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932" w:rsidRDefault="00952932" w:rsidP="00073D74">
      <w:pPr>
        <w:rPr>
          <w:b w:val="0"/>
        </w:rPr>
      </w:pPr>
    </w:p>
    <w:p w:rsidR="00D445A5" w:rsidRDefault="00D445A5" w:rsidP="00073D74">
      <w:pPr>
        <w:rPr>
          <w:b w:val="0"/>
        </w:rPr>
      </w:pPr>
    </w:p>
    <w:p w:rsidR="00D445A5" w:rsidRDefault="00D445A5" w:rsidP="00073D74">
      <w:pPr>
        <w:rPr>
          <w:b w:val="0"/>
        </w:rPr>
      </w:pPr>
    </w:p>
    <w:p w:rsidR="00D445A5" w:rsidRDefault="00D445A5" w:rsidP="00073D74">
      <w:pPr>
        <w:rPr>
          <w:b w:val="0"/>
        </w:rPr>
      </w:pPr>
    </w:p>
    <w:p w:rsidR="00D445A5" w:rsidRPr="00A1365F" w:rsidRDefault="00D445A5" w:rsidP="00073D74">
      <w:pPr>
        <w:rPr>
          <w:b w:val="0"/>
        </w:rPr>
      </w:pPr>
    </w:p>
    <w:p w:rsidR="00952932" w:rsidRPr="00A1365F" w:rsidRDefault="00952932" w:rsidP="00073D74">
      <w:pPr>
        <w:rPr>
          <w:b w:val="0"/>
        </w:rPr>
      </w:pPr>
    </w:p>
    <w:p w:rsidR="00952932" w:rsidRPr="00A1365F" w:rsidRDefault="00952932" w:rsidP="00073D74">
      <w:pPr>
        <w:rPr>
          <w:b w:val="0"/>
        </w:rPr>
      </w:pPr>
    </w:p>
    <w:p w:rsidR="00952932" w:rsidRPr="00A1365F" w:rsidRDefault="00952932" w:rsidP="00073D74">
      <w:pPr>
        <w:rPr>
          <w:b w:val="0"/>
        </w:rPr>
      </w:pPr>
      <w:r w:rsidRPr="00A1365F">
        <w:rPr>
          <w:b w:val="0"/>
        </w:rPr>
        <w:t>N</w:t>
      </w:r>
      <w:r w:rsidRPr="00A1365F">
        <w:rPr>
          <w:b w:val="0"/>
          <w:spacing w:val="2"/>
        </w:rPr>
        <w:t>am</w:t>
      </w:r>
      <w:r w:rsidRPr="00A1365F">
        <w:rPr>
          <w:b w:val="0"/>
        </w:rPr>
        <w:t>e of</w:t>
      </w:r>
      <w:r w:rsidRPr="00A1365F">
        <w:rPr>
          <w:b w:val="0"/>
          <w:spacing w:val="-1"/>
        </w:rPr>
        <w:t xml:space="preserve"> </w:t>
      </w:r>
      <w:r w:rsidRPr="00A1365F">
        <w:rPr>
          <w:b w:val="0"/>
          <w:spacing w:val="-2"/>
        </w:rPr>
        <w:t>t</w:t>
      </w:r>
      <w:r w:rsidRPr="00A1365F">
        <w:rPr>
          <w:b w:val="0"/>
        </w:rPr>
        <w:t>he in</w:t>
      </w:r>
      <w:r w:rsidRPr="00A1365F">
        <w:rPr>
          <w:b w:val="0"/>
          <w:spacing w:val="-2"/>
        </w:rPr>
        <w:t>st</w:t>
      </w:r>
      <w:r w:rsidRPr="00A1365F">
        <w:rPr>
          <w:b w:val="0"/>
        </w:rPr>
        <w:t>i</w:t>
      </w:r>
      <w:r w:rsidRPr="00A1365F">
        <w:rPr>
          <w:b w:val="0"/>
          <w:spacing w:val="-2"/>
        </w:rPr>
        <w:t>t</w:t>
      </w:r>
      <w:r w:rsidRPr="00A1365F">
        <w:rPr>
          <w:b w:val="0"/>
        </w:rPr>
        <w:t>u</w:t>
      </w:r>
      <w:r w:rsidRPr="00A1365F">
        <w:rPr>
          <w:b w:val="0"/>
          <w:spacing w:val="-2"/>
        </w:rPr>
        <w:t>t</w:t>
      </w:r>
      <w:r w:rsidRPr="00A1365F">
        <w:rPr>
          <w:b w:val="0"/>
        </w:rPr>
        <w:t>io</w:t>
      </w:r>
      <w:r w:rsidRPr="00A1365F">
        <w:rPr>
          <w:b w:val="0"/>
          <w:spacing w:val="3"/>
        </w:rPr>
        <w:t>n</w:t>
      </w:r>
      <w:r w:rsidRPr="00A1365F">
        <w:rPr>
          <w:b w:val="0"/>
        </w:rPr>
        <w:t xml:space="preserve">: </w:t>
      </w:r>
      <w:r w:rsidRPr="00A1365F">
        <w:rPr>
          <w:b w:val="0"/>
          <w:spacing w:val="-1"/>
        </w:rPr>
        <w:t>D</w:t>
      </w:r>
      <w:r w:rsidRPr="00A1365F">
        <w:rPr>
          <w:b w:val="0"/>
          <w:spacing w:val="1"/>
        </w:rPr>
        <w:t>a</w:t>
      </w:r>
      <w:r w:rsidRPr="00A1365F">
        <w:rPr>
          <w:b w:val="0"/>
          <w:spacing w:val="-1"/>
        </w:rPr>
        <w:t>t</w:t>
      </w:r>
      <w:r w:rsidRPr="00A1365F">
        <w:rPr>
          <w:b w:val="0"/>
        </w:rPr>
        <w:t>e</w:t>
      </w:r>
      <w:r w:rsidRPr="00A1365F">
        <w:rPr>
          <w:b w:val="0"/>
          <w:spacing w:val="-1"/>
        </w:rPr>
        <w:t xml:space="preserve"> </w:t>
      </w:r>
      <w:r w:rsidRPr="00A1365F">
        <w:rPr>
          <w:b w:val="0"/>
        </w:rPr>
        <w:t>of</w:t>
      </w:r>
      <w:r w:rsidRPr="00A1365F">
        <w:rPr>
          <w:b w:val="0"/>
          <w:spacing w:val="-1"/>
        </w:rPr>
        <w:t xml:space="preserve"> </w:t>
      </w:r>
      <w:r w:rsidRPr="00A1365F">
        <w:rPr>
          <w:b w:val="0"/>
          <w:spacing w:val="-2"/>
        </w:rPr>
        <w:t>s</w:t>
      </w:r>
      <w:r w:rsidRPr="00A1365F">
        <w:rPr>
          <w:b w:val="0"/>
        </w:rPr>
        <w:t>ub</w:t>
      </w:r>
      <w:r w:rsidRPr="00A1365F">
        <w:rPr>
          <w:b w:val="0"/>
          <w:spacing w:val="1"/>
        </w:rPr>
        <w:t>mi</w:t>
      </w:r>
      <w:r w:rsidRPr="00A1365F">
        <w:rPr>
          <w:b w:val="0"/>
          <w:spacing w:val="-1"/>
        </w:rPr>
        <w:t>s</w:t>
      </w:r>
      <w:r w:rsidRPr="00A1365F">
        <w:rPr>
          <w:b w:val="0"/>
          <w:spacing w:val="-2"/>
        </w:rPr>
        <w:t>s</w:t>
      </w:r>
      <w:r w:rsidRPr="00A1365F">
        <w:rPr>
          <w:b w:val="0"/>
        </w:rPr>
        <w:t>ion:</w:t>
      </w:r>
    </w:p>
    <w:p w:rsidR="00952932" w:rsidRPr="00A1365F" w:rsidRDefault="00952932" w:rsidP="00073D74">
      <w:pPr>
        <w:rPr>
          <w:b w:val="0"/>
        </w:rPr>
      </w:pPr>
    </w:p>
    <w:p w:rsidR="00952932" w:rsidRPr="00A1365F" w:rsidRDefault="00952932" w:rsidP="00073D74">
      <w:pPr>
        <w:rPr>
          <w:b w:val="0"/>
        </w:rPr>
      </w:pPr>
    </w:p>
    <w:p w:rsidR="00952932" w:rsidRPr="00A1365F" w:rsidRDefault="00952932" w:rsidP="00073D74">
      <w:pPr>
        <w:rPr>
          <w:b w:val="0"/>
        </w:rPr>
      </w:pPr>
      <w:r w:rsidRPr="00A1365F">
        <w:rPr>
          <w:b w:val="0"/>
          <w:spacing w:val="-3"/>
        </w:rPr>
        <w:t>S</w:t>
      </w:r>
      <w:r w:rsidRPr="00A1365F">
        <w:rPr>
          <w:b w:val="0"/>
        </w:rPr>
        <w:t>elf</w:t>
      </w:r>
      <w:r w:rsidRPr="00A1365F">
        <w:rPr>
          <w:b w:val="0"/>
          <w:spacing w:val="-1"/>
        </w:rPr>
        <w:t xml:space="preserve"> </w:t>
      </w:r>
      <w:r w:rsidRPr="00A1365F">
        <w:rPr>
          <w:b w:val="0"/>
          <w:spacing w:val="-2"/>
        </w:rPr>
        <w:t>E</w:t>
      </w:r>
      <w:r w:rsidRPr="00A1365F">
        <w:rPr>
          <w:b w:val="0"/>
          <w:spacing w:val="-5"/>
        </w:rPr>
        <w:t>v</w:t>
      </w:r>
      <w:r w:rsidRPr="00A1365F">
        <w:rPr>
          <w:b w:val="0"/>
        </w:rPr>
        <w:t>a</w:t>
      </w:r>
      <w:r w:rsidRPr="00A1365F">
        <w:rPr>
          <w:b w:val="0"/>
          <w:spacing w:val="-4"/>
        </w:rPr>
        <w:t>lu</w:t>
      </w:r>
      <w:r w:rsidRPr="00A1365F">
        <w:rPr>
          <w:b w:val="0"/>
        </w:rPr>
        <w:t>a</w:t>
      </w:r>
      <w:r w:rsidRPr="00A1365F">
        <w:rPr>
          <w:b w:val="0"/>
          <w:spacing w:val="-1"/>
        </w:rPr>
        <w:t>t</w:t>
      </w:r>
      <w:r w:rsidRPr="00A1365F">
        <w:rPr>
          <w:b w:val="0"/>
        </w:rPr>
        <w:t>i</w:t>
      </w:r>
      <w:r w:rsidRPr="00A1365F">
        <w:rPr>
          <w:b w:val="0"/>
          <w:spacing w:val="-6"/>
        </w:rPr>
        <w:t>o</w:t>
      </w:r>
      <w:r w:rsidRPr="00A1365F">
        <w:rPr>
          <w:b w:val="0"/>
        </w:rPr>
        <w:t>n</w:t>
      </w:r>
      <w:r w:rsidRPr="00A1365F">
        <w:rPr>
          <w:b w:val="0"/>
          <w:spacing w:val="-6"/>
        </w:rPr>
        <w:t xml:space="preserve"> </w:t>
      </w:r>
      <w:r w:rsidRPr="00A1365F">
        <w:rPr>
          <w:b w:val="0"/>
        </w:rPr>
        <w:t>R</w:t>
      </w:r>
      <w:r w:rsidRPr="00A1365F">
        <w:rPr>
          <w:b w:val="0"/>
          <w:spacing w:val="-3"/>
        </w:rPr>
        <w:t>e</w:t>
      </w:r>
      <w:r w:rsidRPr="00A1365F">
        <w:rPr>
          <w:b w:val="0"/>
        </w:rPr>
        <w:t>po</w:t>
      </w:r>
      <w:r w:rsidRPr="00A1365F">
        <w:rPr>
          <w:b w:val="0"/>
          <w:spacing w:val="-1"/>
        </w:rPr>
        <w:t>r</w:t>
      </w:r>
      <w:r w:rsidRPr="00A1365F">
        <w:rPr>
          <w:b w:val="0"/>
        </w:rPr>
        <w:t>t</w:t>
      </w:r>
    </w:p>
    <w:p w:rsidR="00952932" w:rsidRPr="00A1365F" w:rsidRDefault="00115ED9" w:rsidP="00073D74">
      <w:pPr>
        <w:rPr>
          <w:b w:val="0"/>
        </w:rPr>
      </w:pPr>
      <w:r w:rsidRPr="00A1365F">
        <w:rPr>
          <w:b w:val="0"/>
        </w:rPr>
        <w:t>December</w:t>
      </w:r>
      <w:r w:rsidR="0051449C" w:rsidRPr="00A1365F">
        <w:rPr>
          <w:b w:val="0"/>
        </w:rPr>
        <w:t xml:space="preserve"> 7</w:t>
      </w:r>
      <w:r w:rsidRPr="00A1365F">
        <w:rPr>
          <w:b w:val="0"/>
        </w:rPr>
        <w:t>, 2015</w:t>
      </w:r>
    </w:p>
    <w:p w:rsidR="00115ED9" w:rsidRPr="00A1365F" w:rsidRDefault="00115ED9" w:rsidP="00073D74">
      <w:pPr>
        <w:rPr>
          <w:b w:val="0"/>
        </w:rPr>
      </w:pPr>
      <w:r w:rsidRPr="00A1365F">
        <w:rPr>
          <w:b w:val="0"/>
        </w:rPr>
        <w:br w:type="page"/>
      </w:r>
    </w:p>
    <w:p w:rsidR="00952932" w:rsidRPr="00A1365F" w:rsidRDefault="00952932" w:rsidP="00073D74">
      <w:pPr>
        <w:rPr>
          <w:b w:val="0"/>
        </w:rPr>
      </w:pPr>
      <w:r w:rsidRPr="00A1365F">
        <w:rPr>
          <w:b w:val="0"/>
          <w:spacing w:val="-1"/>
        </w:rPr>
        <w:lastRenderedPageBreak/>
        <w:t>1</w:t>
      </w:r>
      <w:r w:rsidRPr="00A1365F">
        <w:rPr>
          <w:b w:val="0"/>
        </w:rPr>
        <w:t>.</w:t>
      </w:r>
      <w:r w:rsidRPr="00A1365F">
        <w:rPr>
          <w:b w:val="0"/>
          <w:spacing w:val="126"/>
        </w:rPr>
        <w:t xml:space="preserve"> </w:t>
      </w:r>
      <w:r w:rsidRPr="00A1365F">
        <w:rPr>
          <w:b w:val="0"/>
        </w:rPr>
        <w:t>T</w:t>
      </w:r>
      <w:r w:rsidRPr="00A1365F">
        <w:rPr>
          <w:b w:val="0"/>
          <w:spacing w:val="-2"/>
        </w:rPr>
        <w:t>a</w:t>
      </w:r>
      <w:r w:rsidRPr="00A1365F">
        <w:rPr>
          <w:b w:val="0"/>
        </w:rPr>
        <w:t>b</w:t>
      </w:r>
      <w:r w:rsidRPr="00A1365F">
        <w:rPr>
          <w:b w:val="0"/>
          <w:spacing w:val="-5"/>
        </w:rPr>
        <w:t>l</w:t>
      </w:r>
      <w:r w:rsidRPr="00A1365F">
        <w:rPr>
          <w:b w:val="0"/>
        </w:rPr>
        <w:t>e of</w:t>
      </w:r>
      <w:r w:rsidRPr="00A1365F">
        <w:rPr>
          <w:b w:val="0"/>
          <w:spacing w:val="-2"/>
        </w:rPr>
        <w:t xml:space="preserve"> </w:t>
      </w:r>
      <w:r w:rsidRPr="00A1365F">
        <w:rPr>
          <w:b w:val="0"/>
          <w:spacing w:val="-6"/>
        </w:rPr>
        <w:t>c</w:t>
      </w:r>
      <w:r w:rsidRPr="00A1365F">
        <w:rPr>
          <w:b w:val="0"/>
        </w:rPr>
        <w:t>on</w:t>
      </w:r>
      <w:r w:rsidRPr="00A1365F">
        <w:rPr>
          <w:b w:val="0"/>
          <w:spacing w:val="-7"/>
        </w:rPr>
        <w:t>t</w:t>
      </w:r>
      <w:r w:rsidRPr="00A1365F">
        <w:rPr>
          <w:b w:val="0"/>
        </w:rPr>
        <w:t>en</w:t>
      </w:r>
      <w:r w:rsidRPr="00A1365F">
        <w:rPr>
          <w:b w:val="0"/>
          <w:spacing w:val="-1"/>
        </w:rPr>
        <w:t>t</w:t>
      </w:r>
      <w:r w:rsidRPr="00A1365F">
        <w:rPr>
          <w:b w:val="0"/>
        </w:rPr>
        <w:t>s</w:t>
      </w:r>
    </w:p>
    <w:p w:rsidR="00952932" w:rsidRPr="00A1365F" w:rsidRDefault="00952932" w:rsidP="00073D74">
      <w:pPr>
        <w:rPr>
          <w:b w:val="0"/>
        </w:rPr>
      </w:pPr>
      <w:r w:rsidRPr="00A1365F">
        <w:rPr>
          <w:b w:val="0"/>
          <w:spacing w:val="-1"/>
        </w:rPr>
        <w:t>2</w:t>
      </w:r>
      <w:r w:rsidRPr="00A1365F">
        <w:rPr>
          <w:b w:val="0"/>
        </w:rPr>
        <w:t>.</w:t>
      </w:r>
      <w:r w:rsidRPr="00A1365F">
        <w:rPr>
          <w:b w:val="0"/>
          <w:spacing w:val="126"/>
        </w:rPr>
        <w:t xml:space="preserve"> </w:t>
      </w:r>
      <w:r w:rsidRPr="00A1365F">
        <w:rPr>
          <w:b w:val="0"/>
          <w:spacing w:val="1"/>
        </w:rPr>
        <w:t>B</w:t>
      </w:r>
      <w:r w:rsidRPr="00A1365F">
        <w:rPr>
          <w:b w:val="0"/>
        </w:rPr>
        <w:t>r</w:t>
      </w:r>
      <w:r w:rsidRPr="00A1365F">
        <w:rPr>
          <w:b w:val="0"/>
          <w:spacing w:val="-5"/>
        </w:rPr>
        <w:t>i</w:t>
      </w:r>
      <w:r w:rsidRPr="00A1365F">
        <w:rPr>
          <w:b w:val="0"/>
        </w:rPr>
        <w:t xml:space="preserve">ef </w:t>
      </w:r>
      <w:r w:rsidRPr="00A1365F">
        <w:rPr>
          <w:b w:val="0"/>
          <w:spacing w:val="-4"/>
        </w:rPr>
        <w:t>d</w:t>
      </w:r>
      <w:r w:rsidRPr="00A1365F">
        <w:rPr>
          <w:b w:val="0"/>
        </w:rPr>
        <w:t>e</w:t>
      </w:r>
      <w:r w:rsidRPr="00A1365F">
        <w:rPr>
          <w:b w:val="0"/>
          <w:spacing w:val="-1"/>
        </w:rPr>
        <w:t>sc</w:t>
      </w:r>
      <w:r w:rsidRPr="00A1365F">
        <w:rPr>
          <w:b w:val="0"/>
          <w:spacing w:val="-6"/>
        </w:rPr>
        <w:t>r</w:t>
      </w:r>
      <w:r w:rsidRPr="00A1365F">
        <w:rPr>
          <w:b w:val="0"/>
        </w:rPr>
        <w:t>ip</w:t>
      </w:r>
      <w:r w:rsidRPr="00A1365F">
        <w:rPr>
          <w:b w:val="0"/>
          <w:spacing w:val="-2"/>
        </w:rPr>
        <w:t>t</w:t>
      </w:r>
      <w:r w:rsidRPr="00A1365F">
        <w:rPr>
          <w:b w:val="0"/>
          <w:spacing w:val="-5"/>
        </w:rPr>
        <w:t>i</w:t>
      </w:r>
      <w:r w:rsidRPr="00A1365F">
        <w:rPr>
          <w:b w:val="0"/>
        </w:rPr>
        <w:t>on</w:t>
      </w:r>
      <w:r w:rsidRPr="00A1365F">
        <w:rPr>
          <w:b w:val="0"/>
          <w:spacing w:val="-2"/>
        </w:rPr>
        <w:t xml:space="preserve"> </w:t>
      </w:r>
      <w:r w:rsidRPr="00A1365F">
        <w:rPr>
          <w:b w:val="0"/>
          <w:spacing w:val="-5"/>
        </w:rPr>
        <w:t>o</w:t>
      </w:r>
      <w:r w:rsidRPr="00A1365F">
        <w:rPr>
          <w:b w:val="0"/>
        </w:rPr>
        <w:t>f</w:t>
      </w:r>
      <w:r w:rsidRPr="00A1365F">
        <w:rPr>
          <w:b w:val="0"/>
          <w:spacing w:val="-1"/>
        </w:rPr>
        <w:t xml:space="preserve"> </w:t>
      </w:r>
      <w:r w:rsidRPr="00A1365F">
        <w:rPr>
          <w:b w:val="0"/>
          <w:spacing w:val="-2"/>
        </w:rPr>
        <w:t>t</w:t>
      </w:r>
      <w:r w:rsidRPr="00A1365F">
        <w:rPr>
          <w:b w:val="0"/>
          <w:spacing w:val="-5"/>
        </w:rPr>
        <w:t>h</w:t>
      </w:r>
      <w:r w:rsidRPr="00A1365F">
        <w:rPr>
          <w:b w:val="0"/>
        </w:rPr>
        <w:t>e in</w:t>
      </w:r>
      <w:r w:rsidRPr="00A1365F">
        <w:rPr>
          <w:b w:val="0"/>
          <w:spacing w:val="-2"/>
        </w:rPr>
        <w:t>st</w:t>
      </w:r>
      <w:r w:rsidRPr="00A1365F">
        <w:rPr>
          <w:b w:val="0"/>
        </w:rPr>
        <w:t>i</w:t>
      </w:r>
      <w:r w:rsidRPr="00A1365F">
        <w:rPr>
          <w:b w:val="0"/>
          <w:spacing w:val="-7"/>
        </w:rPr>
        <w:t>t</w:t>
      </w:r>
      <w:r w:rsidRPr="00A1365F">
        <w:rPr>
          <w:b w:val="0"/>
        </w:rPr>
        <w:t>u</w:t>
      </w:r>
      <w:r w:rsidRPr="00A1365F">
        <w:rPr>
          <w:b w:val="0"/>
          <w:spacing w:val="-2"/>
        </w:rPr>
        <w:t>t</w:t>
      </w:r>
      <w:r w:rsidRPr="00A1365F">
        <w:rPr>
          <w:b w:val="0"/>
        </w:rPr>
        <w:t>i</w:t>
      </w:r>
      <w:r w:rsidRPr="00A1365F">
        <w:rPr>
          <w:b w:val="0"/>
          <w:spacing w:val="-5"/>
        </w:rPr>
        <w:t>o</w:t>
      </w:r>
      <w:r w:rsidRPr="00A1365F">
        <w:rPr>
          <w:b w:val="0"/>
        </w:rPr>
        <w:t>n</w:t>
      </w:r>
      <w:r w:rsidRPr="00A1365F">
        <w:rPr>
          <w:b w:val="0"/>
          <w:spacing w:val="-1"/>
        </w:rPr>
        <w:t>’</w:t>
      </w:r>
      <w:r w:rsidRPr="00A1365F">
        <w:rPr>
          <w:b w:val="0"/>
        </w:rPr>
        <w:t>s</w:t>
      </w:r>
      <w:r w:rsidRPr="00A1365F">
        <w:rPr>
          <w:b w:val="0"/>
          <w:spacing w:val="-3"/>
        </w:rPr>
        <w:t xml:space="preserve"> </w:t>
      </w:r>
      <w:r w:rsidRPr="00A1365F">
        <w:rPr>
          <w:b w:val="0"/>
        </w:rPr>
        <w:t>hi</w:t>
      </w:r>
      <w:r w:rsidRPr="00A1365F">
        <w:rPr>
          <w:b w:val="0"/>
          <w:spacing w:val="-2"/>
        </w:rPr>
        <w:t>s</w:t>
      </w:r>
      <w:r w:rsidRPr="00A1365F">
        <w:rPr>
          <w:b w:val="0"/>
          <w:spacing w:val="-7"/>
        </w:rPr>
        <w:t>t</w:t>
      </w:r>
      <w:r w:rsidRPr="00A1365F">
        <w:rPr>
          <w:b w:val="0"/>
        </w:rPr>
        <w:t>o</w:t>
      </w:r>
      <w:r w:rsidRPr="00A1365F">
        <w:rPr>
          <w:b w:val="0"/>
          <w:spacing w:val="-1"/>
        </w:rPr>
        <w:t>r</w:t>
      </w:r>
      <w:r w:rsidRPr="00A1365F">
        <w:rPr>
          <w:b w:val="0"/>
        </w:rPr>
        <w:t>y</w:t>
      </w:r>
    </w:p>
    <w:p w:rsidR="00952932" w:rsidRPr="00A1365F" w:rsidRDefault="00952932" w:rsidP="00073D74">
      <w:pPr>
        <w:rPr>
          <w:b w:val="0"/>
        </w:rPr>
      </w:pPr>
      <w:r w:rsidRPr="00A1365F">
        <w:rPr>
          <w:b w:val="0"/>
        </w:rPr>
        <w:t>2.</w:t>
      </w:r>
      <w:r w:rsidRPr="00A1365F">
        <w:rPr>
          <w:b w:val="0"/>
          <w:spacing w:val="-2"/>
        </w:rPr>
        <w:t>1</w:t>
      </w:r>
      <w:r w:rsidRPr="00A1365F">
        <w:rPr>
          <w:b w:val="0"/>
        </w:rPr>
        <w:t>.</w:t>
      </w:r>
      <w:r w:rsidRPr="00A1365F">
        <w:rPr>
          <w:b w:val="0"/>
          <w:spacing w:val="131"/>
        </w:rPr>
        <w:t xml:space="preserve"> </w:t>
      </w:r>
      <w:r w:rsidRPr="00A1365F">
        <w:rPr>
          <w:b w:val="0"/>
        </w:rPr>
        <w:t>Es</w:t>
      </w:r>
      <w:r w:rsidRPr="00A1365F">
        <w:rPr>
          <w:b w:val="0"/>
          <w:spacing w:val="-2"/>
        </w:rPr>
        <w:t>t</w:t>
      </w:r>
      <w:r w:rsidRPr="00A1365F">
        <w:rPr>
          <w:b w:val="0"/>
          <w:spacing w:val="1"/>
        </w:rPr>
        <w:t>a</w:t>
      </w:r>
      <w:r w:rsidRPr="00A1365F">
        <w:rPr>
          <w:b w:val="0"/>
        </w:rPr>
        <w:t>blish</w:t>
      </w:r>
      <w:r w:rsidRPr="00A1365F">
        <w:rPr>
          <w:b w:val="0"/>
          <w:spacing w:val="1"/>
        </w:rPr>
        <w:t>me</w:t>
      </w:r>
      <w:r w:rsidRPr="00A1365F">
        <w:rPr>
          <w:b w:val="0"/>
        </w:rPr>
        <w:t>nt</w:t>
      </w:r>
      <w:r w:rsidRPr="00A1365F">
        <w:rPr>
          <w:b w:val="0"/>
          <w:spacing w:val="-2"/>
        </w:rPr>
        <w:t xml:space="preserve"> </w:t>
      </w:r>
      <w:r w:rsidRPr="00A1365F">
        <w:rPr>
          <w:b w:val="0"/>
        </w:rPr>
        <w:t>(ye</w:t>
      </w:r>
      <w:r w:rsidRPr="00A1365F">
        <w:rPr>
          <w:b w:val="0"/>
          <w:spacing w:val="2"/>
        </w:rPr>
        <w:t>a</w:t>
      </w:r>
      <w:r w:rsidRPr="00A1365F">
        <w:rPr>
          <w:b w:val="0"/>
        </w:rPr>
        <w:t>r,</w:t>
      </w:r>
      <w:r w:rsidRPr="00A1365F">
        <w:rPr>
          <w:b w:val="0"/>
          <w:spacing w:val="-3"/>
        </w:rPr>
        <w:t xml:space="preserve"> </w:t>
      </w:r>
      <w:r w:rsidRPr="00A1365F">
        <w:rPr>
          <w:b w:val="0"/>
        </w:rPr>
        <w:t>no.</w:t>
      </w:r>
      <w:r w:rsidRPr="00A1365F">
        <w:rPr>
          <w:b w:val="0"/>
          <w:spacing w:val="1"/>
        </w:rPr>
        <w:t xml:space="preserve"> </w:t>
      </w:r>
      <w:r w:rsidRPr="00A1365F">
        <w:rPr>
          <w:b w:val="0"/>
        </w:rPr>
        <w:t>of d</w:t>
      </w:r>
      <w:r w:rsidRPr="00A1365F">
        <w:rPr>
          <w:b w:val="0"/>
          <w:spacing w:val="1"/>
        </w:rPr>
        <w:t>e</w:t>
      </w:r>
      <w:r w:rsidRPr="00A1365F">
        <w:rPr>
          <w:b w:val="0"/>
        </w:rPr>
        <w:t>cision,</w:t>
      </w:r>
      <w:r w:rsidRPr="00A1365F">
        <w:rPr>
          <w:b w:val="0"/>
          <w:spacing w:val="3"/>
        </w:rPr>
        <w:t xml:space="preserve"> </w:t>
      </w:r>
      <w:r w:rsidRPr="00A1365F">
        <w:rPr>
          <w:b w:val="0"/>
          <w:spacing w:val="2"/>
        </w:rPr>
        <w:t>e</w:t>
      </w:r>
      <w:r w:rsidRPr="00A1365F">
        <w:rPr>
          <w:b w:val="0"/>
        </w:rPr>
        <w:t>t</w:t>
      </w:r>
      <w:r w:rsidRPr="00A1365F">
        <w:rPr>
          <w:b w:val="0"/>
          <w:spacing w:val="-2"/>
        </w:rPr>
        <w:t>c</w:t>
      </w:r>
      <w:r w:rsidRPr="00A1365F">
        <w:rPr>
          <w:b w:val="0"/>
        </w:rPr>
        <w:t>.);</w:t>
      </w:r>
    </w:p>
    <w:p w:rsidR="00952932" w:rsidRPr="00A1365F" w:rsidRDefault="00952932" w:rsidP="00073D74">
      <w:pPr>
        <w:rPr>
          <w:b w:val="0"/>
        </w:rPr>
      </w:pPr>
      <w:r w:rsidRPr="00A1365F">
        <w:rPr>
          <w:b w:val="0"/>
        </w:rPr>
        <w:t>2.</w:t>
      </w:r>
      <w:r w:rsidRPr="00A1365F">
        <w:rPr>
          <w:b w:val="0"/>
          <w:spacing w:val="-2"/>
        </w:rPr>
        <w:t>2</w:t>
      </w:r>
      <w:r w:rsidRPr="00A1365F">
        <w:rPr>
          <w:b w:val="0"/>
        </w:rPr>
        <w:t>.</w:t>
      </w:r>
      <w:r w:rsidRPr="00A1365F">
        <w:rPr>
          <w:b w:val="0"/>
          <w:spacing w:val="131"/>
        </w:rPr>
        <w:t xml:space="preserve"> </w:t>
      </w:r>
      <w:r w:rsidRPr="00A1365F">
        <w:rPr>
          <w:b w:val="0"/>
        </w:rPr>
        <w:t>Descrip</w:t>
      </w:r>
      <w:r w:rsidRPr="00A1365F">
        <w:rPr>
          <w:b w:val="0"/>
          <w:spacing w:val="-2"/>
        </w:rPr>
        <w:t>t</w:t>
      </w:r>
      <w:r w:rsidRPr="00A1365F">
        <w:rPr>
          <w:b w:val="0"/>
        </w:rPr>
        <w:t>ion</w:t>
      </w:r>
      <w:r w:rsidRPr="00A1365F">
        <w:rPr>
          <w:b w:val="0"/>
          <w:spacing w:val="2"/>
        </w:rPr>
        <w:t xml:space="preserve"> </w:t>
      </w:r>
      <w:r w:rsidRPr="00A1365F">
        <w:rPr>
          <w:b w:val="0"/>
        </w:rPr>
        <w:t>of lo</w:t>
      </w:r>
      <w:r w:rsidRPr="00A1365F">
        <w:rPr>
          <w:b w:val="0"/>
          <w:spacing w:val="-2"/>
        </w:rPr>
        <w:t>c</w:t>
      </w:r>
      <w:r w:rsidRPr="00A1365F">
        <w:rPr>
          <w:b w:val="0"/>
          <w:spacing w:val="1"/>
        </w:rPr>
        <w:t>a</w:t>
      </w:r>
      <w:r w:rsidRPr="00A1365F">
        <w:rPr>
          <w:b w:val="0"/>
        </w:rPr>
        <w:t>tio</w:t>
      </w:r>
      <w:r w:rsidRPr="00A1365F">
        <w:rPr>
          <w:b w:val="0"/>
          <w:spacing w:val="3"/>
        </w:rPr>
        <w:t>n</w:t>
      </w:r>
      <w:r w:rsidRPr="00A1365F">
        <w:rPr>
          <w:b w:val="0"/>
        </w:rPr>
        <w:t>s</w:t>
      </w:r>
      <w:r w:rsidRPr="00A1365F">
        <w:rPr>
          <w:b w:val="0"/>
          <w:spacing w:val="-2"/>
        </w:rPr>
        <w:t xml:space="preserve"> </w:t>
      </w:r>
      <w:r w:rsidRPr="00A1365F">
        <w:rPr>
          <w:b w:val="0"/>
        </w:rPr>
        <w:t xml:space="preserve">of </w:t>
      </w:r>
      <w:r w:rsidRPr="00A1365F">
        <w:rPr>
          <w:b w:val="0"/>
          <w:spacing w:val="1"/>
        </w:rPr>
        <w:t>a</w:t>
      </w:r>
      <w:r w:rsidRPr="00A1365F">
        <w:rPr>
          <w:b w:val="0"/>
        </w:rPr>
        <w:t>ll</w:t>
      </w:r>
      <w:r w:rsidRPr="00A1365F">
        <w:rPr>
          <w:b w:val="0"/>
          <w:spacing w:val="2"/>
        </w:rPr>
        <w:t xml:space="preserve"> </w:t>
      </w:r>
      <w:r w:rsidRPr="00A1365F">
        <w:rPr>
          <w:b w:val="0"/>
        </w:rPr>
        <w:t>c</w:t>
      </w:r>
      <w:r w:rsidRPr="00A1365F">
        <w:rPr>
          <w:b w:val="0"/>
          <w:spacing w:val="1"/>
        </w:rPr>
        <w:t>a</w:t>
      </w:r>
      <w:r w:rsidRPr="00A1365F">
        <w:rPr>
          <w:b w:val="0"/>
          <w:spacing w:val="2"/>
        </w:rPr>
        <w:t>m</w:t>
      </w:r>
      <w:r w:rsidRPr="00A1365F">
        <w:rPr>
          <w:b w:val="0"/>
        </w:rPr>
        <w:t>puses</w:t>
      </w:r>
      <w:r w:rsidRPr="00A1365F">
        <w:rPr>
          <w:b w:val="0"/>
          <w:spacing w:val="-2"/>
        </w:rPr>
        <w:t xml:space="preserve"> </w:t>
      </w:r>
      <w:r w:rsidRPr="00A1365F">
        <w:rPr>
          <w:b w:val="0"/>
        </w:rPr>
        <w:t>(</w:t>
      </w:r>
      <w:r w:rsidRPr="00A1365F">
        <w:rPr>
          <w:b w:val="0"/>
          <w:spacing w:val="1"/>
        </w:rPr>
        <w:t>a</w:t>
      </w:r>
      <w:r w:rsidRPr="00A1365F">
        <w:rPr>
          <w:b w:val="0"/>
        </w:rPr>
        <w:t>ddres</w:t>
      </w:r>
      <w:r w:rsidRPr="00A1365F">
        <w:rPr>
          <w:b w:val="0"/>
          <w:spacing w:val="-2"/>
        </w:rPr>
        <w:t>s</w:t>
      </w:r>
      <w:r w:rsidRPr="00A1365F">
        <w:rPr>
          <w:b w:val="0"/>
        </w:rPr>
        <w:t>es,</w:t>
      </w:r>
      <w:r w:rsidRPr="00A1365F">
        <w:rPr>
          <w:b w:val="0"/>
          <w:spacing w:val="-3"/>
        </w:rPr>
        <w:t xml:space="preserve"> </w:t>
      </w:r>
      <w:r w:rsidRPr="00A1365F">
        <w:rPr>
          <w:b w:val="0"/>
        </w:rPr>
        <w:t>con</w:t>
      </w:r>
      <w:r w:rsidRPr="00A1365F">
        <w:rPr>
          <w:b w:val="0"/>
          <w:spacing w:val="-3"/>
        </w:rPr>
        <w:t>t</w:t>
      </w:r>
      <w:r w:rsidRPr="00A1365F">
        <w:rPr>
          <w:b w:val="0"/>
          <w:spacing w:val="1"/>
        </w:rPr>
        <w:t>a</w:t>
      </w:r>
      <w:r w:rsidRPr="00A1365F">
        <w:rPr>
          <w:b w:val="0"/>
        </w:rPr>
        <w:t>c</w:t>
      </w:r>
      <w:r w:rsidRPr="00A1365F">
        <w:rPr>
          <w:b w:val="0"/>
          <w:spacing w:val="2"/>
        </w:rPr>
        <w:t>t</w:t>
      </w:r>
      <w:r w:rsidRPr="00A1365F">
        <w:rPr>
          <w:b w:val="0"/>
        </w:rPr>
        <w:t>,</w:t>
      </w:r>
      <w:r w:rsidRPr="00A1365F">
        <w:rPr>
          <w:b w:val="0"/>
          <w:spacing w:val="-2"/>
        </w:rPr>
        <w:t xml:space="preserve"> </w:t>
      </w:r>
      <w:r w:rsidRPr="00A1365F">
        <w:rPr>
          <w:b w:val="0"/>
        </w:rPr>
        <w:t>et</w:t>
      </w:r>
      <w:r w:rsidRPr="00A1365F">
        <w:rPr>
          <w:b w:val="0"/>
          <w:spacing w:val="2"/>
        </w:rPr>
        <w:t>c</w:t>
      </w:r>
      <w:r w:rsidRPr="00A1365F">
        <w:rPr>
          <w:b w:val="0"/>
        </w:rPr>
        <w:t>.);</w:t>
      </w:r>
    </w:p>
    <w:p w:rsidR="00952932" w:rsidRPr="00A1365F" w:rsidRDefault="00952932" w:rsidP="00073D74">
      <w:pPr>
        <w:rPr>
          <w:b w:val="0"/>
        </w:rPr>
      </w:pPr>
      <w:r w:rsidRPr="00A1365F">
        <w:rPr>
          <w:b w:val="0"/>
        </w:rPr>
        <w:t>2.</w:t>
      </w:r>
      <w:r w:rsidRPr="00A1365F">
        <w:rPr>
          <w:b w:val="0"/>
          <w:spacing w:val="-2"/>
        </w:rPr>
        <w:t>3</w:t>
      </w:r>
      <w:r w:rsidRPr="00A1365F">
        <w:rPr>
          <w:b w:val="0"/>
        </w:rPr>
        <w:t>.</w:t>
      </w:r>
      <w:r w:rsidRPr="00A1365F">
        <w:rPr>
          <w:b w:val="0"/>
          <w:spacing w:val="131"/>
        </w:rPr>
        <w:t xml:space="preserve"> </w:t>
      </w:r>
      <w:r w:rsidRPr="00A1365F">
        <w:rPr>
          <w:b w:val="0"/>
          <w:spacing w:val="2"/>
        </w:rPr>
        <w:t>O</w:t>
      </w:r>
      <w:r w:rsidRPr="00A1365F">
        <w:rPr>
          <w:b w:val="0"/>
        </w:rPr>
        <w:t>ther</w:t>
      </w:r>
      <w:r w:rsidRPr="00A1365F">
        <w:rPr>
          <w:b w:val="0"/>
          <w:spacing w:val="-2"/>
        </w:rPr>
        <w:t xml:space="preserve"> </w:t>
      </w:r>
      <w:r w:rsidRPr="00A1365F">
        <w:rPr>
          <w:b w:val="0"/>
        </w:rPr>
        <w:t>pro</w:t>
      </w:r>
      <w:r w:rsidRPr="00A1365F">
        <w:rPr>
          <w:b w:val="0"/>
          <w:spacing w:val="-2"/>
        </w:rPr>
        <w:t>g</w:t>
      </w:r>
      <w:r w:rsidRPr="00A1365F">
        <w:rPr>
          <w:b w:val="0"/>
        </w:rPr>
        <w:t>r</w:t>
      </w:r>
      <w:r w:rsidRPr="00A1365F">
        <w:rPr>
          <w:b w:val="0"/>
          <w:spacing w:val="1"/>
        </w:rPr>
        <w:t>a</w:t>
      </w:r>
      <w:r w:rsidRPr="00A1365F">
        <w:rPr>
          <w:b w:val="0"/>
          <w:spacing w:val="2"/>
        </w:rPr>
        <w:t>m</w:t>
      </w:r>
      <w:r w:rsidRPr="00A1365F">
        <w:rPr>
          <w:b w:val="0"/>
          <w:spacing w:val="1"/>
        </w:rPr>
        <w:t>m</w:t>
      </w:r>
      <w:r w:rsidRPr="00A1365F">
        <w:rPr>
          <w:b w:val="0"/>
          <w:spacing w:val="2"/>
        </w:rPr>
        <w:t>e</w:t>
      </w:r>
      <w:r w:rsidRPr="00A1365F">
        <w:rPr>
          <w:b w:val="0"/>
        </w:rPr>
        <w:t>s</w:t>
      </w:r>
      <w:r w:rsidRPr="00A1365F">
        <w:rPr>
          <w:b w:val="0"/>
          <w:spacing w:val="-2"/>
        </w:rPr>
        <w:t xml:space="preserve"> </w:t>
      </w:r>
      <w:r w:rsidRPr="00A1365F">
        <w:rPr>
          <w:b w:val="0"/>
          <w:spacing w:val="-3"/>
        </w:rPr>
        <w:t>t</w:t>
      </w:r>
      <w:r w:rsidRPr="00A1365F">
        <w:rPr>
          <w:b w:val="0"/>
        </w:rPr>
        <w:t>h</w:t>
      </w:r>
      <w:r w:rsidRPr="00A1365F">
        <w:rPr>
          <w:b w:val="0"/>
          <w:spacing w:val="2"/>
        </w:rPr>
        <w:t>a</w:t>
      </w:r>
      <w:r w:rsidRPr="00A1365F">
        <w:rPr>
          <w:b w:val="0"/>
        </w:rPr>
        <w:t>t</w:t>
      </w:r>
      <w:r w:rsidRPr="00A1365F">
        <w:rPr>
          <w:b w:val="0"/>
          <w:spacing w:val="-3"/>
        </w:rPr>
        <w:t xml:space="preserve"> </w:t>
      </w:r>
      <w:r w:rsidRPr="00A1365F">
        <w:rPr>
          <w:b w:val="0"/>
          <w:spacing w:val="1"/>
        </w:rPr>
        <w:t>a</w:t>
      </w:r>
      <w:r w:rsidRPr="00A1365F">
        <w:rPr>
          <w:b w:val="0"/>
        </w:rPr>
        <w:t>re deliv</w:t>
      </w:r>
      <w:r w:rsidRPr="00A1365F">
        <w:rPr>
          <w:b w:val="0"/>
          <w:spacing w:val="1"/>
        </w:rPr>
        <w:t>e</w:t>
      </w:r>
      <w:r w:rsidRPr="00A1365F">
        <w:rPr>
          <w:b w:val="0"/>
        </w:rPr>
        <w:t xml:space="preserve">red </w:t>
      </w:r>
      <w:r w:rsidRPr="00A1365F">
        <w:rPr>
          <w:b w:val="0"/>
          <w:spacing w:val="1"/>
        </w:rPr>
        <w:t>a</w:t>
      </w:r>
      <w:r w:rsidRPr="00A1365F">
        <w:rPr>
          <w:b w:val="0"/>
        </w:rPr>
        <w:t>t</w:t>
      </w:r>
      <w:r w:rsidRPr="00A1365F">
        <w:rPr>
          <w:b w:val="0"/>
          <w:spacing w:val="-2"/>
        </w:rPr>
        <w:t xml:space="preserve"> t</w:t>
      </w:r>
      <w:r w:rsidRPr="00A1365F">
        <w:rPr>
          <w:b w:val="0"/>
        </w:rPr>
        <w:t xml:space="preserve">he </w:t>
      </w:r>
      <w:r w:rsidRPr="00A1365F">
        <w:rPr>
          <w:b w:val="0"/>
          <w:spacing w:val="-2"/>
        </w:rPr>
        <w:t>c</w:t>
      </w:r>
      <w:r w:rsidRPr="00A1365F">
        <w:rPr>
          <w:b w:val="0"/>
          <w:spacing w:val="1"/>
        </w:rPr>
        <w:t>e</w:t>
      </w:r>
      <w:r w:rsidRPr="00A1365F">
        <w:rPr>
          <w:b w:val="0"/>
        </w:rPr>
        <w:t>n</w:t>
      </w:r>
      <w:r w:rsidRPr="00A1365F">
        <w:rPr>
          <w:b w:val="0"/>
          <w:spacing w:val="2"/>
        </w:rPr>
        <w:t>t</w:t>
      </w:r>
      <w:r w:rsidRPr="00A1365F">
        <w:rPr>
          <w:b w:val="0"/>
          <w:spacing w:val="4"/>
        </w:rPr>
        <w:t>r</w:t>
      </w:r>
      <w:r w:rsidRPr="00A1365F">
        <w:rPr>
          <w:b w:val="0"/>
        </w:rPr>
        <w:t xml:space="preserve">e </w:t>
      </w:r>
      <w:r w:rsidRPr="00A1365F">
        <w:rPr>
          <w:b w:val="0"/>
          <w:spacing w:val="1"/>
        </w:rPr>
        <w:t>a</w:t>
      </w:r>
      <w:r w:rsidRPr="00A1365F">
        <w:rPr>
          <w:b w:val="0"/>
        </w:rPr>
        <w:t>nd in a</w:t>
      </w:r>
      <w:r w:rsidRPr="00A1365F">
        <w:rPr>
          <w:b w:val="0"/>
          <w:spacing w:val="1"/>
        </w:rPr>
        <w:t>l</w:t>
      </w:r>
      <w:r w:rsidRPr="00A1365F">
        <w:rPr>
          <w:b w:val="0"/>
        </w:rPr>
        <w:t>l o</w:t>
      </w:r>
      <w:r w:rsidRPr="00A1365F">
        <w:rPr>
          <w:b w:val="0"/>
          <w:spacing w:val="-3"/>
        </w:rPr>
        <w:t>t</w:t>
      </w:r>
      <w:r w:rsidRPr="00A1365F">
        <w:rPr>
          <w:b w:val="0"/>
        </w:rPr>
        <w:t>h</w:t>
      </w:r>
      <w:r w:rsidRPr="00A1365F">
        <w:rPr>
          <w:b w:val="0"/>
          <w:spacing w:val="1"/>
        </w:rPr>
        <w:t>e</w:t>
      </w:r>
      <w:r w:rsidRPr="00A1365F">
        <w:rPr>
          <w:b w:val="0"/>
        </w:rPr>
        <w:t>r</w:t>
      </w:r>
      <w:r w:rsidRPr="00A1365F">
        <w:rPr>
          <w:b w:val="0"/>
          <w:spacing w:val="-2"/>
        </w:rPr>
        <w:t xml:space="preserve"> </w:t>
      </w:r>
      <w:r w:rsidRPr="00A1365F">
        <w:rPr>
          <w:b w:val="0"/>
        </w:rPr>
        <w:t>c</w:t>
      </w:r>
      <w:r w:rsidRPr="00A1365F">
        <w:rPr>
          <w:b w:val="0"/>
          <w:spacing w:val="1"/>
        </w:rPr>
        <w:t>a</w:t>
      </w:r>
      <w:r w:rsidRPr="00A1365F">
        <w:rPr>
          <w:b w:val="0"/>
          <w:spacing w:val="2"/>
        </w:rPr>
        <w:t>m</w:t>
      </w:r>
      <w:r w:rsidRPr="00A1365F">
        <w:rPr>
          <w:b w:val="0"/>
        </w:rPr>
        <w:t>puses</w:t>
      </w:r>
      <w:r w:rsidRPr="00A1365F">
        <w:rPr>
          <w:b w:val="0"/>
          <w:spacing w:val="-2"/>
        </w:rPr>
        <w:t xml:space="preserve"> </w:t>
      </w:r>
      <w:r w:rsidRPr="00A1365F">
        <w:rPr>
          <w:b w:val="0"/>
        </w:rPr>
        <w:t>(</w:t>
      </w:r>
      <w:r w:rsidRPr="00A1365F">
        <w:rPr>
          <w:b w:val="0"/>
          <w:spacing w:val="1"/>
        </w:rPr>
        <w:t>e</w:t>
      </w:r>
      <w:r w:rsidRPr="00A1365F">
        <w:rPr>
          <w:b w:val="0"/>
        </w:rPr>
        <w:t>x</w:t>
      </w:r>
      <w:r w:rsidRPr="00A1365F">
        <w:rPr>
          <w:b w:val="0"/>
          <w:spacing w:val="2"/>
        </w:rPr>
        <w:t>a</w:t>
      </w:r>
      <w:r w:rsidRPr="00A1365F">
        <w:rPr>
          <w:b w:val="0"/>
        </w:rPr>
        <w:t>ct n</w:t>
      </w:r>
      <w:r w:rsidRPr="00A1365F">
        <w:rPr>
          <w:b w:val="0"/>
          <w:spacing w:val="2"/>
        </w:rPr>
        <w:t>am</w:t>
      </w:r>
      <w:r w:rsidRPr="00A1365F">
        <w:rPr>
          <w:b w:val="0"/>
        </w:rPr>
        <w:t>ing</w:t>
      </w:r>
      <w:r w:rsidRPr="00A1365F">
        <w:rPr>
          <w:b w:val="0"/>
          <w:spacing w:val="-3"/>
        </w:rPr>
        <w:t xml:space="preserve"> </w:t>
      </w:r>
      <w:r w:rsidRPr="00A1365F">
        <w:rPr>
          <w:b w:val="0"/>
        </w:rPr>
        <w:t>of</w:t>
      </w:r>
      <w:r w:rsidRPr="00A1365F">
        <w:rPr>
          <w:b w:val="0"/>
          <w:spacing w:val="-2"/>
        </w:rPr>
        <w:t xml:space="preserve"> </w:t>
      </w:r>
      <w:r w:rsidRPr="00A1365F">
        <w:rPr>
          <w:b w:val="0"/>
        </w:rPr>
        <w:t>pro</w:t>
      </w:r>
      <w:r w:rsidRPr="00A1365F">
        <w:rPr>
          <w:b w:val="0"/>
          <w:spacing w:val="-2"/>
        </w:rPr>
        <w:t>g</w:t>
      </w:r>
      <w:r w:rsidRPr="00A1365F">
        <w:rPr>
          <w:b w:val="0"/>
        </w:rPr>
        <w:t>r</w:t>
      </w:r>
      <w:r w:rsidRPr="00A1365F">
        <w:rPr>
          <w:b w:val="0"/>
          <w:spacing w:val="1"/>
        </w:rPr>
        <w:t>a</w:t>
      </w:r>
      <w:r w:rsidRPr="00A1365F">
        <w:rPr>
          <w:b w:val="0"/>
          <w:spacing w:val="2"/>
        </w:rPr>
        <w:t>mm</w:t>
      </w:r>
      <w:r w:rsidRPr="00A1365F">
        <w:rPr>
          <w:b w:val="0"/>
          <w:spacing w:val="1"/>
        </w:rPr>
        <w:t>e</w:t>
      </w:r>
      <w:r w:rsidRPr="00A1365F">
        <w:rPr>
          <w:b w:val="0"/>
        </w:rPr>
        <w:t>s</w:t>
      </w:r>
      <w:r w:rsidRPr="00A1365F">
        <w:rPr>
          <w:b w:val="0"/>
          <w:spacing w:val="-2"/>
        </w:rPr>
        <w:t xml:space="preserve"> </w:t>
      </w:r>
      <w:r w:rsidRPr="00A1365F">
        <w:rPr>
          <w:b w:val="0"/>
          <w:spacing w:val="1"/>
        </w:rPr>
        <w:t>a</w:t>
      </w:r>
      <w:r w:rsidRPr="00A1365F">
        <w:rPr>
          <w:b w:val="0"/>
        </w:rPr>
        <w:t xml:space="preserve">nd </w:t>
      </w:r>
      <w:r w:rsidRPr="00A1365F">
        <w:rPr>
          <w:b w:val="0"/>
          <w:spacing w:val="-2"/>
        </w:rPr>
        <w:t>g</w:t>
      </w:r>
      <w:r w:rsidRPr="00A1365F">
        <w:rPr>
          <w:b w:val="0"/>
        </w:rPr>
        <w:t>r</w:t>
      </w:r>
      <w:r w:rsidRPr="00A1365F">
        <w:rPr>
          <w:b w:val="0"/>
          <w:spacing w:val="1"/>
        </w:rPr>
        <w:t>a</w:t>
      </w:r>
      <w:r w:rsidRPr="00A1365F">
        <w:rPr>
          <w:b w:val="0"/>
        </w:rPr>
        <w:t>d</w:t>
      </w:r>
      <w:r w:rsidRPr="00A1365F">
        <w:rPr>
          <w:b w:val="0"/>
          <w:spacing w:val="1"/>
        </w:rPr>
        <w:t>es</w:t>
      </w:r>
      <w:r w:rsidRPr="00A1365F">
        <w:rPr>
          <w:b w:val="0"/>
          <w:spacing w:val="-3"/>
        </w:rPr>
        <w:t xml:space="preserve"> </w:t>
      </w:r>
      <w:r w:rsidRPr="00A1365F">
        <w:rPr>
          <w:b w:val="0"/>
          <w:spacing w:val="-2"/>
        </w:rPr>
        <w:t>t</w:t>
      </w:r>
      <w:r w:rsidRPr="00A1365F">
        <w:rPr>
          <w:b w:val="0"/>
        </w:rPr>
        <w:t xml:space="preserve">o be </w:t>
      </w:r>
      <w:r w:rsidRPr="00A1365F">
        <w:rPr>
          <w:b w:val="0"/>
          <w:spacing w:val="1"/>
        </w:rPr>
        <w:t>a</w:t>
      </w:r>
      <w:r w:rsidRPr="00A1365F">
        <w:rPr>
          <w:b w:val="0"/>
        </w:rPr>
        <w:t>w</w:t>
      </w:r>
      <w:r w:rsidRPr="00A1365F">
        <w:rPr>
          <w:b w:val="0"/>
          <w:spacing w:val="3"/>
        </w:rPr>
        <w:t>a</w:t>
      </w:r>
      <w:r w:rsidRPr="00A1365F">
        <w:rPr>
          <w:b w:val="0"/>
        </w:rPr>
        <w:t>rd</w:t>
      </w:r>
      <w:r w:rsidRPr="00A1365F">
        <w:rPr>
          <w:b w:val="0"/>
          <w:spacing w:val="1"/>
        </w:rPr>
        <w:t>e</w:t>
      </w:r>
      <w:r w:rsidRPr="00A1365F">
        <w:rPr>
          <w:b w:val="0"/>
        </w:rPr>
        <w:t>d);</w:t>
      </w:r>
    </w:p>
    <w:p w:rsidR="00952932" w:rsidRPr="00A1365F" w:rsidRDefault="00952932" w:rsidP="00073D74">
      <w:pPr>
        <w:rPr>
          <w:b w:val="0"/>
        </w:rPr>
      </w:pPr>
      <w:r w:rsidRPr="00A1365F">
        <w:rPr>
          <w:b w:val="0"/>
        </w:rPr>
        <w:t>2.</w:t>
      </w:r>
      <w:r w:rsidRPr="00A1365F">
        <w:rPr>
          <w:b w:val="0"/>
          <w:spacing w:val="-2"/>
        </w:rPr>
        <w:t>4</w:t>
      </w:r>
      <w:r w:rsidRPr="00A1365F">
        <w:rPr>
          <w:b w:val="0"/>
        </w:rPr>
        <w:t>.</w:t>
      </w:r>
      <w:r w:rsidRPr="00A1365F">
        <w:rPr>
          <w:b w:val="0"/>
          <w:spacing w:val="131"/>
        </w:rPr>
        <w:t xml:space="preserve"> </w:t>
      </w:r>
      <w:r w:rsidRPr="00A1365F">
        <w:rPr>
          <w:b w:val="0"/>
        </w:rPr>
        <w:t>To d</w:t>
      </w:r>
      <w:r w:rsidRPr="00A1365F">
        <w:rPr>
          <w:b w:val="0"/>
          <w:spacing w:val="1"/>
        </w:rPr>
        <w:t>a</w:t>
      </w:r>
      <w:r w:rsidRPr="00A1365F">
        <w:rPr>
          <w:b w:val="0"/>
        </w:rPr>
        <w:t xml:space="preserve">te </w:t>
      </w:r>
      <w:r w:rsidRPr="00A1365F">
        <w:rPr>
          <w:b w:val="0"/>
          <w:spacing w:val="1"/>
        </w:rPr>
        <w:t>e</w:t>
      </w:r>
      <w:r w:rsidRPr="00A1365F">
        <w:rPr>
          <w:b w:val="0"/>
        </w:rPr>
        <w:t>v</w:t>
      </w:r>
      <w:r w:rsidRPr="00A1365F">
        <w:rPr>
          <w:b w:val="0"/>
          <w:spacing w:val="2"/>
        </w:rPr>
        <w:t>a</w:t>
      </w:r>
      <w:r w:rsidRPr="00A1365F">
        <w:rPr>
          <w:b w:val="0"/>
        </w:rPr>
        <w:t>lu</w:t>
      </w:r>
      <w:r w:rsidRPr="00A1365F">
        <w:rPr>
          <w:b w:val="0"/>
          <w:spacing w:val="2"/>
        </w:rPr>
        <w:t>a</w:t>
      </w:r>
      <w:r w:rsidRPr="00A1365F">
        <w:rPr>
          <w:b w:val="0"/>
          <w:spacing w:val="-2"/>
        </w:rPr>
        <w:t>t</w:t>
      </w:r>
      <w:r w:rsidRPr="00A1365F">
        <w:rPr>
          <w:b w:val="0"/>
        </w:rPr>
        <w:t>ions</w:t>
      </w:r>
      <w:r w:rsidRPr="00A1365F">
        <w:rPr>
          <w:b w:val="0"/>
          <w:spacing w:val="-3"/>
        </w:rPr>
        <w:t xml:space="preserve"> </w:t>
      </w:r>
      <w:r w:rsidRPr="00A1365F">
        <w:rPr>
          <w:b w:val="0"/>
        </w:rPr>
        <w:t>(</w:t>
      </w:r>
      <w:r w:rsidRPr="00A1365F">
        <w:rPr>
          <w:b w:val="0"/>
          <w:spacing w:val="-2"/>
        </w:rPr>
        <w:t>t</w:t>
      </w:r>
      <w:r w:rsidRPr="00A1365F">
        <w:rPr>
          <w:b w:val="0"/>
        </w:rPr>
        <w:t>o</w:t>
      </w:r>
      <w:r w:rsidRPr="00A1365F">
        <w:rPr>
          <w:b w:val="0"/>
          <w:spacing w:val="-2"/>
        </w:rPr>
        <w:t xml:space="preserve"> </w:t>
      </w:r>
      <w:r w:rsidRPr="00A1365F">
        <w:rPr>
          <w:b w:val="0"/>
        </w:rPr>
        <w:t xml:space="preserve">be presented </w:t>
      </w:r>
      <w:r w:rsidRPr="00A1365F">
        <w:rPr>
          <w:b w:val="0"/>
          <w:spacing w:val="1"/>
        </w:rPr>
        <w:t>a</w:t>
      </w:r>
      <w:r w:rsidRPr="00A1365F">
        <w:rPr>
          <w:b w:val="0"/>
        </w:rPr>
        <w:t>ll</w:t>
      </w:r>
      <w:r w:rsidRPr="00A1365F">
        <w:rPr>
          <w:b w:val="0"/>
          <w:spacing w:val="3"/>
        </w:rPr>
        <w:t xml:space="preserve"> </w:t>
      </w:r>
      <w:r w:rsidRPr="00A1365F">
        <w:rPr>
          <w:b w:val="0"/>
          <w:spacing w:val="-2"/>
        </w:rPr>
        <w:t>t</w:t>
      </w:r>
      <w:r w:rsidRPr="00A1365F">
        <w:rPr>
          <w:b w:val="0"/>
        </w:rPr>
        <w:t>o d</w:t>
      </w:r>
      <w:r w:rsidRPr="00A1365F">
        <w:rPr>
          <w:b w:val="0"/>
          <w:spacing w:val="1"/>
        </w:rPr>
        <w:t>a</w:t>
      </w:r>
      <w:r w:rsidRPr="00A1365F">
        <w:rPr>
          <w:b w:val="0"/>
        </w:rPr>
        <w:t xml:space="preserve">te </w:t>
      </w:r>
      <w:r w:rsidRPr="00A1365F">
        <w:rPr>
          <w:b w:val="0"/>
          <w:spacing w:val="1"/>
        </w:rPr>
        <w:t>e</w:t>
      </w:r>
      <w:r w:rsidRPr="00A1365F">
        <w:rPr>
          <w:b w:val="0"/>
          <w:spacing w:val="4"/>
        </w:rPr>
        <w:t>v</w:t>
      </w:r>
      <w:r w:rsidRPr="00A1365F">
        <w:rPr>
          <w:b w:val="0"/>
          <w:spacing w:val="2"/>
        </w:rPr>
        <w:t>a</w:t>
      </w:r>
      <w:r w:rsidRPr="00A1365F">
        <w:rPr>
          <w:b w:val="0"/>
        </w:rPr>
        <w:t>lu</w:t>
      </w:r>
      <w:r w:rsidRPr="00A1365F">
        <w:rPr>
          <w:b w:val="0"/>
          <w:spacing w:val="2"/>
        </w:rPr>
        <w:t>a</w:t>
      </w:r>
      <w:r w:rsidRPr="00A1365F">
        <w:rPr>
          <w:b w:val="0"/>
        </w:rPr>
        <w:t>tions</w:t>
      </w:r>
      <w:r w:rsidRPr="00A1365F">
        <w:rPr>
          <w:b w:val="0"/>
          <w:spacing w:val="-3"/>
        </w:rPr>
        <w:t xml:space="preserve"> </w:t>
      </w:r>
      <w:r w:rsidRPr="00A1365F">
        <w:rPr>
          <w:b w:val="0"/>
          <w:spacing w:val="1"/>
        </w:rPr>
        <w:t>a</w:t>
      </w:r>
      <w:r w:rsidRPr="00A1365F">
        <w:rPr>
          <w:b w:val="0"/>
        </w:rPr>
        <w:t>t</w:t>
      </w:r>
      <w:r w:rsidRPr="00A1365F">
        <w:rPr>
          <w:b w:val="0"/>
          <w:spacing w:val="-3"/>
        </w:rPr>
        <w:t xml:space="preserve"> </w:t>
      </w:r>
      <w:r w:rsidRPr="00A1365F">
        <w:rPr>
          <w:b w:val="0"/>
          <w:spacing w:val="-2"/>
        </w:rPr>
        <w:t>t</w:t>
      </w:r>
      <w:r w:rsidRPr="00A1365F">
        <w:rPr>
          <w:b w:val="0"/>
        </w:rPr>
        <w:t>he in</w:t>
      </w:r>
      <w:r w:rsidRPr="00A1365F">
        <w:rPr>
          <w:b w:val="0"/>
          <w:spacing w:val="2"/>
        </w:rPr>
        <w:t>s</w:t>
      </w:r>
      <w:r w:rsidRPr="00A1365F">
        <w:rPr>
          <w:b w:val="0"/>
        </w:rPr>
        <w:t>ti</w:t>
      </w:r>
      <w:r w:rsidRPr="00A1365F">
        <w:rPr>
          <w:b w:val="0"/>
          <w:spacing w:val="-3"/>
        </w:rPr>
        <w:t>t</w:t>
      </w:r>
      <w:r w:rsidRPr="00A1365F">
        <w:rPr>
          <w:b w:val="0"/>
          <w:spacing w:val="4"/>
        </w:rPr>
        <w:t>u</w:t>
      </w:r>
      <w:r w:rsidRPr="00A1365F">
        <w:rPr>
          <w:b w:val="0"/>
        </w:rPr>
        <w:t>tion</w:t>
      </w:r>
      <w:r w:rsidRPr="00A1365F">
        <w:rPr>
          <w:b w:val="0"/>
          <w:spacing w:val="1"/>
        </w:rPr>
        <w:t>a</w:t>
      </w:r>
      <w:r w:rsidRPr="00A1365F">
        <w:rPr>
          <w:b w:val="0"/>
        </w:rPr>
        <w:t>l lev</w:t>
      </w:r>
      <w:r w:rsidRPr="00A1365F">
        <w:rPr>
          <w:b w:val="0"/>
          <w:spacing w:val="1"/>
        </w:rPr>
        <w:t>e</w:t>
      </w:r>
      <w:r w:rsidRPr="00A1365F">
        <w:rPr>
          <w:b w:val="0"/>
        </w:rPr>
        <w:t xml:space="preserve">l </w:t>
      </w:r>
      <w:r w:rsidRPr="00A1365F">
        <w:rPr>
          <w:b w:val="0"/>
          <w:spacing w:val="1"/>
        </w:rPr>
        <w:t>an</w:t>
      </w:r>
      <w:r w:rsidRPr="00A1365F">
        <w:rPr>
          <w:b w:val="0"/>
        </w:rPr>
        <w:t xml:space="preserve">d </w:t>
      </w:r>
      <w:r w:rsidRPr="00A1365F">
        <w:rPr>
          <w:b w:val="0"/>
          <w:spacing w:val="1"/>
        </w:rPr>
        <w:t>a</w:t>
      </w:r>
      <w:r w:rsidRPr="00A1365F">
        <w:rPr>
          <w:b w:val="0"/>
        </w:rPr>
        <w:t>t</w:t>
      </w:r>
      <w:r w:rsidRPr="00A1365F">
        <w:rPr>
          <w:b w:val="0"/>
          <w:spacing w:val="-2"/>
        </w:rPr>
        <w:t xml:space="preserve"> st</w:t>
      </w:r>
      <w:r w:rsidRPr="00A1365F">
        <w:rPr>
          <w:b w:val="0"/>
        </w:rPr>
        <w:t>udy pr</w:t>
      </w:r>
      <w:r w:rsidRPr="00A1365F">
        <w:rPr>
          <w:b w:val="0"/>
          <w:spacing w:val="3"/>
        </w:rPr>
        <w:t>o</w:t>
      </w:r>
      <w:r w:rsidRPr="00A1365F">
        <w:rPr>
          <w:b w:val="0"/>
        </w:rPr>
        <w:t>gr</w:t>
      </w:r>
      <w:r w:rsidRPr="00A1365F">
        <w:rPr>
          <w:b w:val="0"/>
          <w:spacing w:val="1"/>
        </w:rPr>
        <w:t>am</w:t>
      </w:r>
      <w:r w:rsidRPr="00A1365F">
        <w:rPr>
          <w:b w:val="0"/>
          <w:spacing w:val="2"/>
        </w:rPr>
        <w:t>me</w:t>
      </w:r>
      <w:r w:rsidRPr="00A1365F">
        <w:rPr>
          <w:b w:val="0"/>
        </w:rPr>
        <w:t>s</w:t>
      </w:r>
      <w:r w:rsidRPr="00A1365F">
        <w:rPr>
          <w:b w:val="0"/>
          <w:spacing w:val="-3"/>
        </w:rPr>
        <w:t xml:space="preserve"> </w:t>
      </w:r>
      <w:r w:rsidRPr="00A1365F">
        <w:rPr>
          <w:b w:val="0"/>
        </w:rPr>
        <w:t>lev</w:t>
      </w:r>
      <w:r w:rsidRPr="00A1365F">
        <w:rPr>
          <w:b w:val="0"/>
          <w:spacing w:val="2"/>
        </w:rPr>
        <w:t>e</w:t>
      </w:r>
      <w:r w:rsidRPr="00A1365F">
        <w:rPr>
          <w:b w:val="0"/>
        </w:rPr>
        <w:t>l,</w:t>
      </w:r>
      <w:r w:rsidRPr="00A1365F">
        <w:rPr>
          <w:b w:val="0"/>
          <w:spacing w:val="-2"/>
        </w:rPr>
        <w:t xml:space="preserve"> </w:t>
      </w:r>
      <w:r w:rsidRPr="00A1365F">
        <w:rPr>
          <w:b w:val="0"/>
        </w:rPr>
        <w:t>in</w:t>
      </w:r>
      <w:r w:rsidRPr="00A1365F">
        <w:rPr>
          <w:b w:val="0"/>
          <w:spacing w:val="-2"/>
        </w:rPr>
        <w:t xml:space="preserve"> </w:t>
      </w:r>
      <w:r w:rsidRPr="00A1365F">
        <w:rPr>
          <w:b w:val="0"/>
          <w:spacing w:val="1"/>
        </w:rPr>
        <w:t>a</w:t>
      </w:r>
      <w:r w:rsidRPr="00A1365F">
        <w:rPr>
          <w:b w:val="0"/>
        </w:rPr>
        <w:t>l</w:t>
      </w:r>
      <w:r w:rsidRPr="00A1365F">
        <w:rPr>
          <w:b w:val="0"/>
          <w:spacing w:val="1"/>
        </w:rPr>
        <w:t>l</w:t>
      </w:r>
      <w:r w:rsidRPr="00A1365F">
        <w:rPr>
          <w:b w:val="0"/>
        </w:rPr>
        <w:t xml:space="preserve"> </w:t>
      </w:r>
      <w:r w:rsidRPr="00A1365F">
        <w:rPr>
          <w:b w:val="0"/>
          <w:spacing w:val="-2"/>
        </w:rPr>
        <w:t>c</w:t>
      </w:r>
      <w:r w:rsidRPr="00A1365F">
        <w:rPr>
          <w:b w:val="0"/>
          <w:spacing w:val="1"/>
        </w:rPr>
        <w:t>a</w:t>
      </w:r>
      <w:r w:rsidRPr="00A1365F">
        <w:rPr>
          <w:b w:val="0"/>
          <w:spacing w:val="2"/>
        </w:rPr>
        <w:t>m</w:t>
      </w:r>
      <w:r w:rsidRPr="00A1365F">
        <w:rPr>
          <w:b w:val="0"/>
        </w:rPr>
        <w:t>puses</w:t>
      </w:r>
      <w:r w:rsidRPr="00A1365F">
        <w:rPr>
          <w:b w:val="0"/>
          <w:spacing w:val="-2"/>
        </w:rPr>
        <w:t xml:space="preserve"> </w:t>
      </w:r>
      <w:r w:rsidRPr="00A1365F">
        <w:rPr>
          <w:b w:val="0"/>
          <w:spacing w:val="1"/>
        </w:rPr>
        <w:t>a</w:t>
      </w:r>
      <w:r w:rsidRPr="00A1365F">
        <w:rPr>
          <w:b w:val="0"/>
        </w:rPr>
        <w:t xml:space="preserve">nd </w:t>
      </w:r>
      <w:r w:rsidRPr="00A1365F">
        <w:rPr>
          <w:b w:val="0"/>
          <w:spacing w:val="-2"/>
        </w:rPr>
        <w:t>t</w:t>
      </w:r>
      <w:r w:rsidRPr="00A1365F">
        <w:rPr>
          <w:b w:val="0"/>
        </w:rPr>
        <w:t>he du</w:t>
      </w:r>
      <w:r w:rsidRPr="00A1365F">
        <w:rPr>
          <w:b w:val="0"/>
          <w:spacing w:val="4"/>
        </w:rPr>
        <w:t>r</w:t>
      </w:r>
      <w:r w:rsidRPr="00A1365F">
        <w:rPr>
          <w:b w:val="0"/>
          <w:spacing w:val="2"/>
        </w:rPr>
        <w:t>a</w:t>
      </w:r>
      <w:r w:rsidRPr="00A1365F">
        <w:rPr>
          <w:b w:val="0"/>
        </w:rPr>
        <w:t>tion</w:t>
      </w:r>
      <w:r w:rsidRPr="00A1365F">
        <w:rPr>
          <w:b w:val="0"/>
          <w:spacing w:val="-2"/>
        </w:rPr>
        <w:t xml:space="preserve"> </w:t>
      </w:r>
      <w:r w:rsidRPr="00A1365F">
        <w:rPr>
          <w:b w:val="0"/>
        </w:rPr>
        <w:t>of</w:t>
      </w:r>
      <w:r w:rsidRPr="00A1365F">
        <w:rPr>
          <w:b w:val="0"/>
          <w:spacing w:val="2"/>
        </w:rPr>
        <w:t xml:space="preserve"> a</w:t>
      </w:r>
      <w:r w:rsidRPr="00A1365F">
        <w:rPr>
          <w:b w:val="0"/>
        </w:rPr>
        <w:t>c</w:t>
      </w:r>
      <w:r w:rsidRPr="00A1365F">
        <w:rPr>
          <w:b w:val="0"/>
          <w:spacing w:val="-2"/>
        </w:rPr>
        <w:t>c</w:t>
      </w:r>
      <w:r w:rsidRPr="00A1365F">
        <w:rPr>
          <w:b w:val="0"/>
        </w:rPr>
        <w:t>re</w:t>
      </w:r>
      <w:r w:rsidRPr="00A1365F">
        <w:rPr>
          <w:b w:val="0"/>
          <w:spacing w:val="1"/>
        </w:rPr>
        <w:t>d</w:t>
      </w:r>
      <w:r w:rsidRPr="00A1365F">
        <w:rPr>
          <w:b w:val="0"/>
        </w:rPr>
        <w:t>i</w:t>
      </w:r>
      <w:r w:rsidRPr="00A1365F">
        <w:rPr>
          <w:b w:val="0"/>
          <w:spacing w:val="-2"/>
        </w:rPr>
        <w:t>t</w:t>
      </w:r>
      <w:r w:rsidRPr="00A1365F">
        <w:rPr>
          <w:b w:val="0"/>
          <w:spacing w:val="1"/>
        </w:rPr>
        <w:t>a</w:t>
      </w:r>
      <w:r w:rsidRPr="00A1365F">
        <w:rPr>
          <w:b w:val="0"/>
        </w:rPr>
        <w:t>tion p</w:t>
      </w:r>
      <w:r w:rsidRPr="00A1365F">
        <w:rPr>
          <w:b w:val="0"/>
          <w:spacing w:val="1"/>
        </w:rPr>
        <w:t>e</w:t>
      </w:r>
      <w:r w:rsidRPr="00A1365F">
        <w:rPr>
          <w:b w:val="0"/>
        </w:rPr>
        <w:t>riod</w:t>
      </w:r>
      <w:r w:rsidRPr="00A1365F">
        <w:rPr>
          <w:b w:val="0"/>
          <w:spacing w:val="-2"/>
        </w:rPr>
        <w:t>s</w:t>
      </w:r>
      <w:r w:rsidRPr="00A1365F">
        <w:rPr>
          <w:b w:val="0"/>
        </w:rPr>
        <w:t>).</w:t>
      </w:r>
    </w:p>
    <w:p w:rsidR="00952932" w:rsidRPr="00A1365F" w:rsidRDefault="00952932" w:rsidP="00073D74">
      <w:pPr>
        <w:rPr>
          <w:b w:val="0"/>
        </w:rPr>
      </w:pPr>
      <w:r w:rsidRPr="00A1365F">
        <w:rPr>
          <w:b w:val="0"/>
          <w:spacing w:val="-1"/>
        </w:rPr>
        <w:t>3</w:t>
      </w:r>
      <w:r w:rsidRPr="00A1365F">
        <w:rPr>
          <w:b w:val="0"/>
        </w:rPr>
        <w:t>.</w:t>
      </w:r>
      <w:r w:rsidRPr="00A1365F">
        <w:rPr>
          <w:b w:val="0"/>
          <w:spacing w:val="126"/>
        </w:rPr>
        <w:t xml:space="preserve"> </w:t>
      </w:r>
      <w:r w:rsidRPr="00A1365F">
        <w:rPr>
          <w:b w:val="0"/>
        </w:rPr>
        <w:t>Mi</w:t>
      </w:r>
      <w:r w:rsidRPr="00A1365F">
        <w:rPr>
          <w:b w:val="0"/>
          <w:spacing w:val="-2"/>
        </w:rPr>
        <w:t>s</w:t>
      </w:r>
      <w:r w:rsidRPr="00A1365F">
        <w:rPr>
          <w:b w:val="0"/>
          <w:spacing w:val="-1"/>
        </w:rPr>
        <w:t>s</w:t>
      </w:r>
      <w:r w:rsidRPr="00A1365F">
        <w:rPr>
          <w:b w:val="0"/>
        </w:rPr>
        <w:t>i</w:t>
      </w:r>
      <w:r w:rsidRPr="00A1365F">
        <w:rPr>
          <w:b w:val="0"/>
          <w:spacing w:val="-5"/>
        </w:rPr>
        <w:t>o</w:t>
      </w:r>
      <w:r w:rsidRPr="00A1365F">
        <w:rPr>
          <w:b w:val="0"/>
        </w:rPr>
        <w:t>n</w:t>
      </w:r>
      <w:r w:rsidRPr="00A1365F">
        <w:rPr>
          <w:b w:val="0"/>
          <w:spacing w:val="-7"/>
        </w:rPr>
        <w:t xml:space="preserve"> </w:t>
      </w:r>
      <w:r w:rsidRPr="00A1365F">
        <w:rPr>
          <w:b w:val="0"/>
          <w:spacing w:val="1"/>
        </w:rPr>
        <w:t>S</w:t>
      </w:r>
      <w:r w:rsidRPr="00A1365F">
        <w:rPr>
          <w:b w:val="0"/>
          <w:spacing w:val="-1"/>
        </w:rPr>
        <w:t>t</w:t>
      </w:r>
      <w:r w:rsidRPr="00A1365F">
        <w:rPr>
          <w:b w:val="0"/>
          <w:spacing w:val="1"/>
        </w:rPr>
        <w:t>a</w:t>
      </w:r>
      <w:r w:rsidRPr="00A1365F">
        <w:rPr>
          <w:b w:val="0"/>
          <w:spacing w:val="-6"/>
        </w:rPr>
        <w:t>t</w:t>
      </w:r>
      <w:r w:rsidRPr="00A1365F">
        <w:rPr>
          <w:b w:val="0"/>
          <w:spacing w:val="-3"/>
        </w:rPr>
        <w:t>em</w:t>
      </w:r>
      <w:r w:rsidRPr="00A1365F">
        <w:rPr>
          <w:b w:val="0"/>
        </w:rPr>
        <w:t>ent</w:t>
      </w:r>
    </w:p>
    <w:p w:rsidR="00952932" w:rsidRPr="00A1365F" w:rsidRDefault="00952932" w:rsidP="00073D74">
      <w:pPr>
        <w:rPr>
          <w:b w:val="0"/>
        </w:rPr>
      </w:pPr>
      <w:r w:rsidRPr="00A1365F">
        <w:rPr>
          <w:b w:val="0"/>
        </w:rPr>
        <w:t>3.</w:t>
      </w:r>
      <w:r w:rsidRPr="00A1365F">
        <w:rPr>
          <w:b w:val="0"/>
          <w:spacing w:val="-2"/>
        </w:rPr>
        <w:t>1</w:t>
      </w:r>
      <w:r w:rsidRPr="00A1365F">
        <w:rPr>
          <w:b w:val="0"/>
        </w:rPr>
        <w:t>.</w:t>
      </w:r>
      <w:r w:rsidRPr="00A1365F">
        <w:rPr>
          <w:b w:val="0"/>
          <w:spacing w:val="131"/>
        </w:rPr>
        <w:t xml:space="preserve"> </w:t>
      </w:r>
      <w:r w:rsidRPr="00A1365F">
        <w:rPr>
          <w:b w:val="0"/>
        </w:rPr>
        <w:t>Ai</w:t>
      </w:r>
      <w:r w:rsidRPr="00A1365F">
        <w:rPr>
          <w:b w:val="0"/>
          <w:spacing w:val="1"/>
        </w:rPr>
        <w:t>m</w:t>
      </w:r>
      <w:r w:rsidRPr="00A1365F">
        <w:rPr>
          <w:b w:val="0"/>
        </w:rPr>
        <w:t>s</w:t>
      </w:r>
      <w:r w:rsidRPr="00A1365F">
        <w:rPr>
          <w:b w:val="0"/>
          <w:spacing w:val="-2"/>
        </w:rPr>
        <w:t xml:space="preserve"> </w:t>
      </w:r>
      <w:r w:rsidRPr="00A1365F">
        <w:rPr>
          <w:b w:val="0"/>
          <w:spacing w:val="1"/>
        </w:rPr>
        <w:t>a</w:t>
      </w:r>
      <w:r w:rsidRPr="00A1365F">
        <w:rPr>
          <w:b w:val="0"/>
        </w:rPr>
        <w:t>n</w:t>
      </w:r>
      <w:r w:rsidRPr="00A1365F">
        <w:rPr>
          <w:b w:val="0"/>
          <w:spacing w:val="1"/>
        </w:rPr>
        <w:t>d</w:t>
      </w:r>
      <w:r w:rsidRPr="00A1365F">
        <w:rPr>
          <w:b w:val="0"/>
        </w:rPr>
        <w:t xml:space="preserve"> perspec</w:t>
      </w:r>
      <w:r w:rsidRPr="00A1365F">
        <w:rPr>
          <w:b w:val="0"/>
          <w:spacing w:val="-2"/>
        </w:rPr>
        <w:t>t</w:t>
      </w:r>
      <w:r w:rsidRPr="00A1365F">
        <w:rPr>
          <w:b w:val="0"/>
        </w:rPr>
        <w:t>ives</w:t>
      </w:r>
      <w:r w:rsidRPr="00A1365F">
        <w:rPr>
          <w:b w:val="0"/>
          <w:spacing w:val="-3"/>
        </w:rPr>
        <w:t xml:space="preserve"> </w:t>
      </w:r>
      <w:r w:rsidRPr="00A1365F">
        <w:rPr>
          <w:b w:val="0"/>
        </w:rPr>
        <w:t>in</w:t>
      </w:r>
      <w:r w:rsidRPr="00A1365F">
        <w:rPr>
          <w:b w:val="0"/>
          <w:spacing w:val="3"/>
        </w:rPr>
        <w:t xml:space="preserve"> </w:t>
      </w:r>
      <w:r w:rsidRPr="00A1365F">
        <w:rPr>
          <w:b w:val="0"/>
          <w:spacing w:val="-2"/>
        </w:rPr>
        <w:t>t</w:t>
      </w:r>
      <w:r w:rsidRPr="00A1365F">
        <w:rPr>
          <w:b w:val="0"/>
          <w:spacing w:val="1"/>
        </w:rPr>
        <w:t>e</w:t>
      </w:r>
      <w:r w:rsidRPr="00A1365F">
        <w:rPr>
          <w:b w:val="0"/>
          <w:spacing w:val="2"/>
        </w:rPr>
        <w:t>a</w:t>
      </w:r>
      <w:r w:rsidRPr="00A1365F">
        <w:rPr>
          <w:b w:val="0"/>
        </w:rPr>
        <w:t>ching</w:t>
      </w:r>
      <w:r w:rsidRPr="00A1365F">
        <w:rPr>
          <w:b w:val="0"/>
          <w:spacing w:val="-3"/>
        </w:rPr>
        <w:t xml:space="preserve"> </w:t>
      </w:r>
      <w:r w:rsidRPr="00A1365F">
        <w:rPr>
          <w:b w:val="0"/>
          <w:spacing w:val="1"/>
        </w:rPr>
        <w:t>a</w:t>
      </w:r>
      <w:r w:rsidRPr="00A1365F">
        <w:rPr>
          <w:b w:val="0"/>
        </w:rPr>
        <w:t xml:space="preserve">nd </w:t>
      </w:r>
      <w:r w:rsidRPr="00A1365F">
        <w:rPr>
          <w:b w:val="0"/>
          <w:spacing w:val="-2"/>
        </w:rPr>
        <w:t>r</w:t>
      </w:r>
      <w:r w:rsidRPr="00A1365F">
        <w:rPr>
          <w:b w:val="0"/>
          <w:spacing w:val="1"/>
        </w:rPr>
        <w:t>e</w:t>
      </w:r>
      <w:r w:rsidRPr="00A1365F">
        <w:rPr>
          <w:b w:val="0"/>
        </w:rPr>
        <w:t>se</w:t>
      </w:r>
      <w:r w:rsidRPr="00A1365F">
        <w:rPr>
          <w:b w:val="0"/>
          <w:spacing w:val="2"/>
        </w:rPr>
        <w:t>a</w:t>
      </w:r>
      <w:r w:rsidRPr="00A1365F">
        <w:rPr>
          <w:b w:val="0"/>
        </w:rPr>
        <w:t>rch</w:t>
      </w:r>
      <w:r w:rsidRPr="00A1365F">
        <w:rPr>
          <w:b w:val="0"/>
          <w:spacing w:val="-2"/>
        </w:rPr>
        <w:t xml:space="preserve"> </w:t>
      </w:r>
      <w:r w:rsidRPr="00A1365F">
        <w:rPr>
          <w:b w:val="0"/>
        </w:rPr>
        <w:t>(</w:t>
      </w:r>
      <w:r w:rsidRPr="00A1365F">
        <w:rPr>
          <w:b w:val="0"/>
          <w:spacing w:val="3"/>
        </w:rPr>
        <w:t>M</w:t>
      </w:r>
      <w:r w:rsidRPr="00A1365F">
        <w:rPr>
          <w:b w:val="0"/>
        </w:rPr>
        <w:t>ission</w:t>
      </w:r>
      <w:r w:rsidRPr="00A1365F">
        <w:rPr>
          <w:b w:val="0"/>
          <w:spacing w:val="-2"/>
        </w:rPr>
        <w:t xml:space="preserve"> </w:t>
      </w:r>
      <w:r w:rsidRPr="00A1365F">
        <w:rPr>
          <w:b w:val="0"/>
          <w:spacing w:val="2"/>
        </w:rPr>
        <w:t>s</w:t>
      </w:r>
      <w:r w:rsidRPr="00A1365F">
        <w:rPr>
          <w:b w:val="0"/>
        </w:rPr>
        <w:t>t</w:t>
      </w:r>
      <w:r w:rsidRPr="00A1365F">
        <w:rPr>
          <w:b w:val="0"/>
          <w:spacing w:val="1"/>
        </w:rPr>
        <w:t>a</w:t>
      </w:r>
      <w:r w:rsidRPr="00A1365F">
        <w:rPr>
          <w:b w:val="0"/>
        </w:rPr>
        <w:t>te</w:t>
      </w:r>
      <w:r w:rsidRPr="00A1365F">
        <w:rPr>
          <w:b w:val="0"/>
          <w:spacing w:val="2"/>
        </w:rPr>
        <w:t>m</w:t>
      </w:r>
      <w:r w:rsidRPr="00A1365F">
        <w:rPr>
          <w:b w:val="0"/>
          <w:spacing w:val="1"/>
        </w:rPr>
        <w:t>e</w:t>
      </w:r>
      <w:r w:rsidRPr="00A1365F">
        <w:rPr>
          <w:b w:val="0"/>
        </w:rPr>
        <w:t>nt</w:t>
      </w:r>
      <w:r w:rsidRPr="00A1365F">
        <w:rPr>
          <w:b w:val="0"/>
          <w:spacing w:val="-2"/>
        </w:rPr>
        <w:t xml:space="preserve"> </w:t>
      </w:r>
      <w:r w:rsidRPr="00A1365F">
        <w:rPr>
          <w:b w:val="0"/>
        </w:rPr>
        <w:t xml:space="preserve">of </w:t>
      </w:r>
      <w:r w:rsidRPr="00A1365F">
        <w:rPr>
          <w:b w:val="0"/>
          <w:spacing w:val="-2"/>
        </w:rPr>
        <w:t>t</w:t>
      </w:r>
      <w:r w:rsidRPr="00A1365F">
        <w:rPr>
          <w:b w:val="0"/>
        </w:rPr>
        <w:t>he ins</w:t>
      </w:r>
      <w:r w:rsidRPr="00A1365F">
        <w:rPr>
          <w:b w:val="0"/>
          <w:spacing w:val="-2"/>
        </w:rPr>
        <w:t>t</w:t>
      </w:r>
      <w:r w:rsidRPr="00A1365F">
        <w:rPr>
          <w:b w:val="0"/>
        </w:rPr>
        <w:t>i</w:t>
      </w:r>
      <w:r w:rsidRPr="00A1365F">
        <w:rPr>
          <w:b w:val="0"/>
          <w:spacing w:val="-2"/>
        </w:rPr>
        <w:t>t</w:t>
      </w:r>
      <w:r w:rsidRPr="00A1365F">
        <w:rPr>
          <w:b w:val="0"/>
          <w:spacing w:val="3"/>
        </w:rPr>
        <w:t>u</w:t>
      </w:r>
      <w:r w:rsidRPr="00A1365F">
        <w:rPr>
          <w:b w:val="0"/>
        </w:rPr>
        <w:t>tion)</w:t>
      </w:r>
    </w:p>
    <w:p w:rsidR="00952932" w:rsidRPr="00A1365F" w:rsidRDefault="00952932" w:rsidP="00073D74">
      <w:pPr>
        <w:rPr>
          <w:b w:val="0"/>
        </w:rPr>
      </w:pPr>
      <w:r w:rsidRPr="00A1365F">
        <w:rPr>
          <w:b w:val="0"/>
        </w:rPr>
        <w:t>3.</w:t>
      </w:r>
      <w:r w:rsidRPr="00A1365F">
        <w:rPr>
          <w:b w:val="0"/>
          <w:spacing w:val="-2"/>
        </w:rPr>
        <w:t>2</w:t>
      </w:r>
      <w:r w:rsidRPr="00A1365F">
        <w:rPr>
          <w:b w:val="0"/>
        </w:rPr>
        <w:t>.</w:t>
      </w:r>
      <w:r w:rsidRPr="00A1365F">
        <w:rPr>
          <w:b w:val="0"/>
          <w:spacing w:val="131"/>
        </w:rPr>
        <w:t xml:space="preserve"> </w:t>
      </w:r>
      <w:r w:rsidRPr="00A1365F">
        <w:rPr>
          <w:b w:val="0"/>
        </w:rPr>
        <w:t xml:space="preserve">The </w:t>
      </w:r>
      <w:r w:rsidRPr="00A1365F">
        <w:rPr>
          <w:b w:val="0"/>
          <w:spacing w:val="1"/>
        </w:rPr>
        <w:t>S</w:t>
      </w:r>
      <w:r w:rsidRPr="00A1365F">
        <w:rPr>
          <w:b w:val="0"/>
        </w:rPr>
        <w:t>tr</w:t>
      </w:r>
      <w:r w:rsidRPr="00A1365F">
        <w:rPr>
          <w:b w:val="0"/>
          <w:spacing w:val="1"/>
        </w:rPr>
        <w:t>a</w:t>
      </w:r>
      <w:r w:rsidRPr="00A1365F">
        <w:rPr>
          <w:b w:val="0"/>
        </w:rPr>
        <w:t>tegy</w:t>
      </w:r>
      <w:r w:rsidRPr="00A1365F">
        <w:rPr>
          <w:b w:val="0"/>
          <w:spacing w:val="-2"/>
        </w:rPr>
        <w:t xml:space="preserve"> </w:t>
      </w:r>
      <w:r w:rsidRPr="00A1365F">
        <w:rPr>
          <w:b w:val="0"/>
        </w:rPr>
        <w:t>on</w:t>
      </w:r>
      <w:r w:rsidRPr="00A1365F">
        <w:rPr>
          <w:b w:val="0"/>
          <w:spacing w:val="-2"/>
        </w:rPr>
        <w:t xml:space="preserve"> </w:t>
      </w:r>
      <w:r w:rsidRPr="00A1365F">
        <w:rPr>
          <w:b w:val="0"/>
        </w:rPr>
        <w:t>i</w:t>
      </w:r>
      <w:r w:rsidRPr="00A1365F">
        <w:rPr>
          <w:b w:val="0"/>
          <w:spacing w:val="1"/>
        </w:rPr>
        <w:t>m</w:t>
      </w:r>
      <w:r w:rsidRPr="00A1365F">
        <w:rPr>
          <w:b w:val="0"/>
        </w:rPr>
        <w:t>pl</w:t>
      </w:r>
      <w:r w:rsidRPr="00A1365F">
        <w:rPr>
          <w:b w:val="0"/>
          <w:spacing w:val="1"/>
        </w:rPr>
        <w:t>e</w:t>
      </w:r>
      <w:r w:rsidRPr="00A1365F">
        <w:rPr>
          <w:b w:val="0"/>
          <w:spacing w:val="2"/>
        </w:rPr>
        <w:t>m</w:t>
      </w:r>
      <w:r w:rsidRPr="00A1365F">
        <w:rPr>
          <w:b w:val="0"/>
          <w:spacing w:val="1"/>
        </w:rPr>
        <w:t>e</w:t>
      </w:r>
      <w:r w:rsidRPr="00A1365F">
        <w:rPr>
          <w:b w:val="0"/>
        </w:rPr>
        <w:t>nting</w:t>
      </w:r>
      <w:r w:rsidRPr="00A1365F">
        <w:rPr>
          <w:b w:val="0"/>
          <w:spacing w:val="-3"/>
        </w:rPr>
        <w:t xml:space="preserve"> </w:t>
      </w:r>
      <w:r w:rsidRPr="00A1365F">
        <w:rPr>
          <w:b w:val="0"/>
          <w:spacing w:val="-2"/>
        </w:rPr>
        <w:t>t</w:t>
      </w:r>
      <w:r w:rsidRPr="00A1365F">
        <w:rPr>
          <w:b w:val="0"/>
        </w:rPr>
        <w:t>he m</w:t>
      </w:r>
      <w:r w:rsidRPr="00A1365F">
        <w:rPr>
          <w:b w:val="0"/>
          <w:spacing w:val="1"/>
        </w:rPr>
        <w:t>i</w:t>
      </w:r>
      <w:r w:rsidRPr="00A1365F">
        <w:rPr>
          <w:b w:val="0"/>
          <w:spacing w:val="2"/>
        </w:rPr>
        <w:t>s</w:t>
      </w:r>
      <w:r w:rsidRPr="00A1365F">
        <w:rPr>
          <w:b w:val="0"/>
        </w:rPr>
        <w:t>sion</w:t>
      </w:r>
      <w:r w:rsidRPr="00A1365F">
        <w:rPr>
          <w:b w:val="0"/>
          <w:spacing w:val="-2"/>
        </w:rPr>
        <w:t xml:space="preserve"> </w:t>
      </w:r>
      <w:r w:rsidRPr="00A1365F">
        <w:rPr>
          <w:b w:val="0"/>
        </w:rPr>
        <w:t>(it shou</w:t>
      </w:r>
      <w:r w:rsidRPr="00A1365F">
        <w:rPr>
          <w:b w:val="0"/>
          <w:spacing w:val="4"/>
        </w:rPr>
        <w:t>l</w:t>
      </w:r>
      <w:r w:rsidRPr="00A1365F">
        <w:rPr>
          <w:b w:val="0"/>
        </w:rPr>
        <w:t xml:space="preserve">d be found </w:t>
      </w:r>
      <w:r w:rsidRPr="00A1365F">
        <w:rPr>
          <w:b w:val="0"/>
          <w:spacing w:val="1"/>
        </w:rPr>
        <w:t>a</w:t>
      </w:r>
      <w:r w:rsidRPr="00A1365F">
        <w:rPr>
          <w:b w:val="0"/>
        </w:rPr>
        <w:t>s</w:t>
      </w:r>
      <w:r w:rsidRPr="00A1365F">
        <w:rPr>
          <w:b w:val="0"/>
          <w:spacing w:val="-2"/>
        </w:rPr>
        <w:t xml:space="preserve"> </w:t>
      </w:r>
      <w:r w:rsidRPr="00A1365F">
        <w:rPr>
          <w:b w:val="0"/>
        </w:rPr>
        <w:t>a docu</w:t>
      </w:r>
      <w:r w:rsidRPr="00A1365F">
        <w:rPr>
          <w:b w:val="0"/>
          <w:spacing w:val="1"/>
        </w:rPr>
        <w:t>me</w:t>
      </w:r>
      <w:r w:rsidRPr="00A1365F">
        <w:rPr>
          <w:b w:val="0"/>
        </w:rPr>
        <w:t>nt</w:t>
      </w:r>
      <w:r w:rsidRPr="00A1365F">
        <w:rPr>
          <w:b w:val="0"/>
          <w:spacing w:val="-2"/>
        </w:rPr>
        <w:t xml:space="preserve"> </w:t>
      </w:r>
      <w:r w:rsidRPr="00A1365F">
        <w:rPr>
          <w:b w:val="0"/>
        </w:rPr>
        <w:t xml:space="preserve">of </w:t>
      </w:r>
      <w:r w:rsidRPr="00A1365F">
        <w:rPr>
          <w:b w:val="0"/>
          <w:spacing w:val="-2"/>
        </w:rPr>
        <w:t>t</w:t>
      </w:r>
      <w:r w:rsidRPr="00A1365F">
        <w:rPr>
          <w:b w:val="0"/>
        </w:rPr>
        <w:t>he ins</w:t>
      </w:r>
      <w:r w:rsidRPr="00A1365F">
        <w:rPr>
          <w:b w:val="0"/>
          <w:spacing w:val="-2"/>
        </w:rPr>
        <w:t>t</w:t>
      </w:r>
      <w:r w:rsidRPr="00A1365F">
        <w:rPr>
          <w:b w:val="0"/>
        </w:rPr>
        <w:t>i</w:t>
      </w:r>
      <w:r w:rsidRPr="00A1365F">
        <w:rPr>
          <w:b w:val="0"/>
          <w:spacing w:val="-2"/>
        </w:rPr>
        <w:t>t</w:t>
      </w:r>
      <w:r w:rsidRPr="00A1365F">
        <w:rPr>
          <w:b w:val="0"/>
          <w:spacing w:val="3"/>
        </w:rPr>
        <w:t>u</w:t>
      </w:r>
      <w:r w:rsidRPr="00A1365F">
        <w:rPr>
          <w:b w:val="0"/>
        </w:rPr>
        <w:t>tion);</w:t>
      </w:r>
    </w:p>
    <w:p w:rsidR="00952932" w:rsidRPr="00A1365F" w:rsidRDefault="00952932" w:rsidP="00073D74">
      <w:pPr>
        <w:rPr>
          <w:b w:val="0"/>
        </w:rPr>
      </w:pPr>
      <w:r w:rsidRPr="00A1365F">
        <w:rPr>
          <w:b w:val="0"/>
          <w:spacing w:val="-1"/>
        </w:rPr>
        <w:t>3.</w:t>
      </w:r>
      <w:r w:rsidRPr="00A1365F">
        <w:rPr>
          <w:b w:val="0"/>
        </w:rPr>
        <w:t>3.</w:t>
      </w:r>
      <w:r w:rsidRPr="00A1365F">
        <w:rPr>
          <w:b w:val="0"/>
          <w:spacing w:val="131"/>
        </w:rPr>
        <w:t xml:space="preserve"> </w:t>
      </w:r>
      <w:r w:rsidRPr="00A1365F">
        <w:rPr>
          <w:b w:val="0"/>
          <w:spacing w:val="2"/>
        </w:rPr>
        <w:t>R</w:t>
      </w:r>
      <w:r w:rsidRPr="00A1365F">
        <w:rPr>
          <w:b w:val="0"/>
          <w:spacing w:val="1"/>
        </w:rPr>
        <w:t>e</w:t>
      </w:r>
      <w:r w:rsidRPr="00A1365F">
        <w:rPr>
          <w:b w:val="0"/>
        </w:rPr>
        <w:t>l</w:t>
      </w:r>
      <w:r w:rsidRPr="00A1365F">
        <w:rPr>
          <w:b w:val="0"/>
          <w:spacing w:val="2"/>
        </w:rPr>
        <w:t>a</w:t>
      </w:r>
      <w:r w:rsidRPr="00A1365F">
        <w:rPr>
          <w:b w:val="0"/>
          <w:spacing w:val="-1"/>
        </w:rPr>
        <w:t>t</w:t>
      </w:r>
      <w:r w:rsidRPr="00A1365F">
        <w:rPr>
          <w:b w:val="0"/>
        </w:rPr>
        <w:t>ion of</w:t>
      </w:r>
      <w:r w:rsidRPr="00A1365F">
        <w:rPr>
          <w:b w:val="0"/>
          <w:spacing w:val="-1"/>
        </w:rPr>
        <w:t xml:space="preserve"> </w:t>
      </w:r>
      <w:r w:rsidRPr="00A1365F">
        <w:rPr>
          <w:b w:val="0"/>
        </w:rPr>
        <w:t>the</w:t>
      </w:r>
      <w:r w:rsidRPr="00A1365F">
        <w:rPr>
          <w:b w:val="0"/>
          <w:spacing w:val="-1"/>
        </w:rPr>
        <w:t xml:space="preserve"> </w:t>
      </w:r>
      <w:r w:rsidRPr="00A1365F">
        <w:rPr>
          <w:b w:val="0"/>
        </w:rPr>
        <w:t>in</w:t>
      </w:r>
      <w:r w:rsidRPr="00A1365F">
        <w:rPr>
          <w:b w:val="0"/>
          <w:spacing w:val="-1"/>
        </w:rPr>
        <w:t>s</w:t>
      </w:r>
      <w:r w:rsidRPr="00A1365F">
        <w:rPr>
          <w:b w:val="0"/>
        </w:rPr>
        <w:t>t</w:t>
      </w:r>
      <w:r w:rsidRPr="00A1365F">
        <w:rPr>
          <w:b w:val="0"/>
          <w:spacing w:val="3"/>
        </w:rPr>
        <w:t>i</w:t>
      </w:r>
      <w:r w:rsidRPr="00A1365F">
        <w:rPr>
          <w:b w:val="0"/>
          <w:spacing w:val="-1"/>
        </w:rPr>
        <w:t>t</w:t>
      </w:r>
      <w:r w:rsidRPr="00A1365F">
        <w:rPr>
          <w:b w:val="0"/>
        </w:rPr>
        <w:t>ution</w:t>
      </w:r>
      <w:r w:rsidRPr="00A1365F">
        <w:rPr>
          <w:b w:val="0"/>
          <w:spacing w:val="2"/>
        </w:rPr>
        <w:t>’</w:t>
      </w:r>
      <w:r w:rsidRPr="00A1365F">
        <w:rPr>
          <w:b w:val="0"/>
          <w:spacing w:val="-1"/>
        </w:rPr>
        <w:t>s</w:t>
      </w:r>
      <w:r w:rsidRPr="00A1365F">
        <w:rPr>
          <w:b w:val="0"/>
        </w:rPr>
        <w:t>/ uni</w:t>
      </w:r>
      <w:r w:rsidRPr="00A1365F">
        <w:rPr>
          <w:b w:val="0"/>
          <w:spacing w:val="2"/>
        </w:rPr>
        <w:t>t</w:t>
      </w:r>
      <w:r w:rsidRPr="00A1365F">
        <w:rPr>
          <w:b w:val="0"/>
        </w:rPr>
        <w:t>’s</w:t>
      </w:r>
      <w:r w:rsidRPr="00A1365F">
        <w:rPr>
          <w:b w:val="0"/>
          <w:spacing w:val="-3"/>
        </w:rPr>
        <w:t xml:space="preserve"> </w:t>
      </w:r>
      <w:r w:rsidRPr="00A1365F">
        <w:rPr>
          <w:b w:val="0"/>
          <w:spacing w:val="1"/>
        </w:rPr>
        <w:t>m</w:t>
      </w:r>
      <w:r w:rsidRPr="00A1365F">
        <w:rPr>
          <w:b w:val="0"/>
        </w:rPr>
        <w:t>i</w:t>
      </w:r>
      <w:r w:rsidRPr="00A1365F">
        <w:rPr>
          <w:b w:val="0"/>
          <w:spacing w:val="2"/>
        </w:rPr>
        <w:t>s</w:t>
      </w:r>
      <w:r w:rsidRPr="00A1365F">
        <w:rPr>
          <w:b w:val="0"/>
        </w:rPr>
        <w:t>sion with</w:t>
      </w:r>
      <w:r w:rsidRPr="00A1365F">
        <w:rPr>
          <w:b w:val="0"/>
          <w:spacing w:val="2"/>
        </w:rPr>
        <w:t xml:space="preserve"> </w:t>
      </w:r>
      <w:r w:rsidRPr="00A1365F">
        <w:rPr>
          <w:b w:val="0"/>
          <w:spacing w:val="-1"/>
        </w:rPr>
        <w:t>t</w:t>
      </w:r>
      <w:r w:rsidRPr="00A1365F">
        <w:rPr>
          <w:b w:val="0"/>
          <w:spacing w:val="4"/>
        </w:rPr>
        <w:t>h</w:t>
      </w:r>
      <w:r w:rsidRPr="00A1365F">
        <w:rPr>
          <w:b w:val="0"/>
        </w:rPr>
        <w:t>e over</w:t>
      </w:r>
      <w:r w:rsidRPr="00A1365F">
        <w:rPr>
          <w:b w:val="0"/>
          <w:spacing w:val="1"/>
        </w:rPr>
        <w:t>a</w:t>
      </w:r>
      <w:r w:rsidRPr="00A1365F">
        <w:rPr>
          <w:b w:val="0"/>
        </w:rPr>
        <w:t>ll</w:t>
      </w:r>
      <w:r w:rsidRPr="00A1365F">
        <w:rPr>
          <w:b w:val="0"/>
          <w:spacing w:val="-1"/>
        </w:rPr>
        <w:t xml:space="preserve"> </w:t>
      </w:r>
      <w:r w:rsidRPr="00A1365F">
        <w:rPr>
          <w:b w:val="0"/>
          <w:spacing w:val="1"/>
        </w:rPr>
        <w:t>m</w:t>
      </w:r>
      <w:r w:rsidRPr="00A1365F">
        <w:rPr>
          <w:b w:val="0"/>
        </w:rPr>
        <w:t xml:space="preserve">ission </w:t>
      </w:r>
      <w:r w:rsidRPr="00A1365F">
        <w:rPr>
          <w:b w:val="0"/>
          <w:spacing w:val="5"/>
        </w:rPr>
        <w:t>o</w:t>
      </w:r>
      <w:r w:rsidRPr="00A1365F">
        <w:rPr>
          <w:b w:val="0"/>
        </w:rPr>
        <w:t>f the in</w:t>
      </w:r>
      <w:r w:rsidRPr="00A1365F">
        <w:rPr>
          <w:b w:val="0"/>
          <w:spacing w:val="-1"/>
        </w:rPr>
        <w:t>s</w:t>
      </w:r>
      <w:r w:rsidRPr="00A1365F">
        <w:rPr>
          <w:b w:val="0"/>
        </w:rPr>
        <w:t>tit</w:t>
      </w:r>
      <w:r w:rsidRPr="00A1365F">
        <w:rPr>
          <w:b w:val="0"/>
          <w:spacing w:val="3"/>
        </w:rPr>
        <w:t>u</w:t>
      </w:r>
      <w:r w:rsidRPr="00A1365F">
        <w:rPr>
          <w:b w:val="0"/>
          <w:spacing w:val="-1"/>
        </w:rPr>
        <w:t>t</w:t>
      </w:r>
      <w:r w:rsidRPr="00A1365F">
        <w:rPr>
          <w:b w:val="0"/>
        </w:rPr>
        <w:t>ion;</w:t>
      </w:r>
    </w:p>
    <w:p w:rsidR="00952932" w:rsidRPr="00A1365F" w:rsidRDefault="00952932" w:rsidP="00073D74">
      <w:pPr>
        <w:rPr>
          <w:b w:val="0"/>
        </w:rPr>
      </w:pPr>
      <w:r w:rsidRPr="00A1365F">
        <w:rPr>
          <w:b w:val="0"/>
        </w:rPr>
        <w:t>3.</w:t>
      </w:r>
      <w:r w:rsidRPr="00A1365F">
        <w:rPr>
          <w:b w:val="0"/>
          <w:spacing w:val="-2"/>
        </w:rPr>
        <w:t>4</w:t>
      </w:r>
      <w:r w:rsidRPr="00A1365F">
        <w:rPr>
          <w:b w:val="0"/>
        </w:rPr>
        <w:t>.</w:t>
      </w:r>
      <w:r w:rsidRPr="00A1365F">
        <w:rPr>
          <w:b w:val="0"/>
          <w:spacing w:val="131"/>
        </w:rPr>
        <w:t xml:space="preserve"> </w:t>
      </w:r>
      <w:r w:rsidRPr="00A1365F">
        <w:rPr>
          <w:b w:val="0"/>
        </w:rPr>
        <w:t xml:space="preserve">The </w:t>
      </w:r>
      <w:r w:rsidRPr="00A1365F">
        <w:rPr>
          <w:b w:val="0"/>
          <w:spacing w:val="1"/>
        </w:rPr>
        <w:t>ad</w:t>
      </w:r>
      <w:r w:rsidRPr="00A1365F">
        <w:rPr>
          <w:b w:val="0"/>
        </w:rPr>
        <w:t>op</w:t>
      </w:r>
      <w:r w:rsidRPr="00A1365F">
        <w:rPr>
          <w:b w:val="0"/>
          <w:spacing w:val="-2"/>
        </w:rPr>
        <w:t>t</w:t>
      </w:r>
      <w:r w:rsidRPr="00A1365F">
        <w:rPr>
          <w:b w:val="0"/>
        </w:rPr>
        <w:t>e</w:t>
      </w:r>
      <w:r w:rsidRPr="00A1365F">
        <w:rPr>
          <w:b w:val="0"/>
          <w:spacing w:val="1"/>
        </w:rPr>
        <w:t>d</w:t>
      </w:r>
      <w:r w:rsidRPr="00A1365F">
        <w:rPr>
          <w:b w:val="0"/>
        </w:rPr>
        <w:t xml:space="preserve"> </w:t>
      </w:r>
      <w:r w:rsidRPr="00A1365F">
        <w:rPr>
          <w:b w:val="0"/>
          <w:spacing w:val="-2"/>
        </w:rPr>
        <w:t>st</w:t>
      </w:r>
      <w:r w:rsidRPr="00A1365F">
        <w:rPr>
          <w:b w:val="0"/>
        </w:rPr>
        <w:t>r</w:t>
      </w:r>
      <w:r w:rsidRPr="00A1365F">
        <w:rPr>
          <w:b w:val="0"/>
          <w:spacing w:val="1"/>
        </w:rPr>
        <w:t>a</w:t>
      </w:r>
      <w:r w:rsidRPr="00A1365F">
        <w:rPr>
          <w:b w:val="0"/>
        </w:rPr>
        <w:t>tegy</w:t>
      </w:r>
      <w:r w:rsidRPr="00A1365F">
        <w:rPr>
          <w:b w:val="0"/>
          <w:spacing w:val="2"/>
        </w:rPr>
        <w:t xml:space="preserve"> </w:t>
      </w:r>
      <w:r w:rsidRPr="00A1365F">
        <w:rPr>
          <w:b w:val="0"/>
        </w:rPr>
        <w:t xml:space="preserve">by </w:t>
      </w:r>
      <w:r w:rsidRPr="00A1365F">
        <w:rPr>
          <w:b w:val="0"/>
          <w:spacing w:val="-2"/>
        </w:rPr>
        <w:t>t</w:t>
      </w:r>
      <w:r w:rsidRPr="00A1365F">
        <w:rPr>
          <w:b w:val="0"/>
        </w:rPr>
        <w:t xml:space="preserve">he </w:t>
      </w:r>
      <w:r w:rsidRPr="00A1365F">
        <w:rPr>
          <w:b w:val="0"/>
          <w:spacing w:val="1"/>
        </w:rPr>
        <w:t>m</w:t>
      </w:r>
      <w:r w:rsidRPr="00A1365F">
        <w:rPr>
          <w:b w:val="0"/>
          <w:spacing w:val="2"/>
        </w:rPr>
        <w:t>a</w:t>
      </w:r>
      <w:r w:rsidRPr="00A1365F">
        <w:rPr>
          <w:b w:val="0"/>
        </w:rPr>
        <w:t>n</w:t>
      </w:r>
      <w:r w:rsidRPr="00A1365F">
        <w:rPr>
          <w:b w:val="0"/>
          <w:spacing w:val="2"/>
        </w:rPr>
        <w:t>a</w:t>
      </w:r>
      <w:r w:rsidRPr="00A1365F">
        <w:rPr>
          <w:b w:val="0"/>
        </w:rPr>
        <w:t>ge</w:t>
      </w:r>
      <w:r w:rsidRPr="00A1365F">
        <w:rPr>
          <w:b w:val="0"/>
          <w:spacing w:val="2"/>
        </w:rPr>
        <w:t>m</w:t>
      </w:r>
      <w:r w:rsidRPr="00A1365F">
        <w:rPr>
          <w:b w:val="0"/>
          <w:spacing w:val="1"/>
        </w:rPr>
        <w:t>en</w:t>
      </w:r>
      <w:r w:rsidRPr="00A1365F">
        <w:rPr>
          <w:b w:val="0"/>
        </w:rPr>
        <w:t>t</w:t>
      </w:r>
      <w:r w:rsidRPr="00A1365F">
        <w:rPr>
          <w:b w:val="0"/>
          <w:spacing w:val="-3"/>
        </w:rPr>
        <w:t xml:space="preserve"> </w:t>
      </w:r>
      <w:r w:rsidRPr="00A1365F">
        <w:rPr>
          <w:b w:val="0"/>
        </w:rPr>
        <w:t xml:space="preserve">of </w:t>
      </w:r>
      <w:r w:rsidRPr="00A1365F">
        <w:rPr>
          <w:b w:val="0"/>
          <w:spacing w:val="-3"/>
        </w:rPr>
        <w:t>t</w:t>
      </w:r>
      <w:r w:rsidRPr="00A1365F">
        <w:rPr>
          <w:b w:val="0"/>
        </w:rPr>
        <w:t xml:space="preserve">he </w:t>
      </w:r>
      <w:r w:rsidRPr="00A1365F">
        <w:rPr>
          <w:b w:val="0"/>
          <w:spacing w:val="4"/>
        </w:rPr>
        <w:t>i</w:t>
      </w:r>
      <w:r w:rsidRPr="00A1365F">
        <w:rPr>
          <w:b w:val="0"/>
        </w:rPr>
        <w:t>ns</w:t>
      </w:r>
      <w:r w:rsidRPr="00A1365F">
        <w:rPr>
          <w:b w:val="0"/>
          <w:spacing w:val="-2"/>
        </w:rPr>
        <w:t>t</w:t>
      </w:r>
      <w:r w:rsidRPr="00A1365F">
        <w:rPr>
          <w:b w:val="0"/>
        </w:rPr>
        <w:t>i</w:t>
      </w:r>
      <w:r w:rsidRPr="00A1365F">
        <w:rPr>
          <w:b w:val="0"/>
          <w:spacing w:val="-2"/>
        </w:rPr>
        <w:t>t</w:t>
      </w:r>
      <w:r w:rsidRPr="00A1365F">
        <w:rPr>
          <w:b w:val="0"/>
          <w:spacing w:val="4"/>
        </w:rPr>
        <w:t>u</w:t>
      </w:r>
      <w:r w:rsidRPr="00A1365F">
        <w:rPr>
          <w:b w:val="0"/>
          <w:spacing w:val="-2"/>
        </w:rPr>
        <w:t>t</w:t>
      </w:r>
      <w:r w:rsidRPr="00A1365F">
        <w:rPr>
          <w:b w:val="0"/>
        </w:rPr>
        <w:t xml:space="preserve">ion </w:t>
      </w:r>
      <w:r w:rsidRPr="00A1365F">
        <w:rPr>
          <w:b w:val="0"/>
          <w:spacing w:val="-2"/>
        </w:rPr>
        <w:t>s</w:t>
      </w:r>
      <w:r w:rsidRPr="00A1365F">
        <w:rPr>
          <w:b w:val="0"/>
        </w:rPr>
        <w:t>hould</w:t>
      </w:r>
      <w:r w:rsidRPr="00A1365F">
        <w:rPr>
          <w:b w:val="0"/>
          <w:spacing w:val="2"/>
        </w:rPr>
        <w:t xml:space="preserve"> </w:t>
      </w:r>
      <w:r w:rsidRPr="00A1365F">
        <w:rPr>
          <w:b w:val="0"/>
        </w:rPr>
        <w:t xml:space="preserve">be </w:t>
      </w:r>
      <w:r w:rsidRPr="00A1365F">
        <w:rPr>
          <w:b w:val="0"/>
          <w:spacing w:val="2"/>
        </w:rPr>
        <w:t>a</w:t>
      </w:r>
      <w:r w:rsidRPr="00A1365F">
        <w:rPr>
          <w:b w:val="0"/>
        </w:rPr>
        <w:t>n</w:t>
      </w:r>
      <w:r w:rsidRPr="00A1365F">
        <w:rPr>
          <w:b w:val="0"/>
          <w:spacing w:val="2"/>
        </w:rPr>
        <w:t>a</w:t>
      </w:r>
      <w:r w:rsidRPr="00A1365F">
        <w:rPr>
          <w:b w:val="0"/>
        </w:rPr>
        <w:t xml:space="preserve">lysed in </w:t>
      </w:r>
      <w:r w:rsidRPr="00A1365F">
        <w:rPr>
          <w:b w:val="0"/>
          <w:spacing w:val="-2"/>
        </w:rPr>
        <w:t>t</w:t>
      </w:r>
      <w:r w:rsidRPr="00A1365F">
        <w:rPr>
          <w:b w:val="0"/>
          <w:spacing w:val="1"/>
        </w:rPr>
        <w:t>e</w:t>
      </w:r>
      <w:r w:rsidRPr="00A1365F">
        <w:rPr>
          <w:b w:val="0"/>
        </w:rPr>
        <w:t>r</w:t>
      </w:r>
      <w:r w:rsidRPr="00A1365F">
        <w:rPr>
          <w:b w:val="0"/>
          <w:spacing w:val="1"/>
        </w:rPr>
        <w:t>m</w:t>
      </w:r>
      <w:r w:rsidRPr="00A1365F">
        <w:rPr>
          <w:b w:val="0"/>
        </w:rPr>
        <w:t>s</w:t>
      </w:r>
      <w:r w:rsidRPr="00A1365F">
        <w:rPr>
          <w:b w:val="0"/>
          <w:spacing w:val="-2"/>
        </w:rPr>
        <w:t xml:space="preserve"> </w:t>
      </w:r>
      <w:r w:rsidRPr="00A1365F">
        <w:rPr>
          <w:b w:val="0"/>
        </w:rPr>
        <w:t xml:space="preserve">of </w:t>
      </w:r>
      <w:r w:rsidRPr="00A1365F">
        <w:rPr>
          <w:b w:val="0"/>
          <w:spacing w:val="-2"/>
        </w:rPr>
        <w:t>t</w:t>
      </w:r>
      <w:r w:rsidRPr="00A1365F">
        <w:rPr>
          <w:b w:val="0"/>
        </w:rPr>
        <w:t>he followi</w:t>
      </w:r>
      <w:r w:rsidRPr="00A1365F">
        <w:rPr>
          <w:b w:val="0"/>
          <w:spacing w:val="4"/>
        </w:rPr>
        <w:t>n</w:t>
      </w:r>
      <w:r w:rsidRPr="00A1365F">
        <w:rPr>
          <w:b w:val="0"/>
        </w:rPr>
        <w:t>g</w:t>
      </w:r>
      <w:r w:rsidRPr="00A1365F">
        <w:rPr>
          <w:b w:val="0"/>
          <w:spacing w:val="-3"/>
        </w:rPr>
        <w:t xml:space="preserve"> </w:t>
      </w:r>
      <w:r w:rsidRPr="00A1365F">
        <w:rPr>
          <w:b w:val="0"/>
        </w:rPr>
        <w:t>ques</w:t>
      </w:r>
      <w:r w:rsidRPr="00A1365F">
        <w:rPr>
          <w:b w:val="0"/>
          <w:spacing w:val="1"/>
        </w:rPr>
        <w:t>t</w:t>
      </w:r>
      <w:r w:rsidRPr="00A1365F">
        <w:rPr>
          <w:b w:val="0"/>
        </w:rPr>
        <w:t>ions:</w:t>
      </w:r>
    </w:p>
    <w:p w:rsidR="00952932" w:rsidRPr="00A1365F" w:rsidRDefault="00952932" w:rsidP="00073D74">
      <w:pPr>
        <w:rPr>
          <w:b w:val="0"/>
        </w:rPr>
      </w:pPr>
      <w:r w:rsidRPr="00A1365F">
        <w:rPr>
          <w:b w:val="0"/>
        </w:rPr>
        <w:t>3.</w:t>
      </w:r>
      <w:r w:rsidRPr="00A1365F">
        <w:rPr>
          <w:b w:val="0"/>
          <w:spacing w:val="-2"/>
        </w:rPr>
        <w:t>4</w:t>
      </w:r>
      <w:r w:rsidRPr="00A1365F">
        <w:rPr>
          <w:b w:val="0"/>
        </w:rPr>
        <w:t>.</w:t>
      </w:r>
      <w:r w:rsidRPr="00A1365F">
        <w:rPr>
          <w:b w:val="0"/>
          <w:spacing w:val="2"/>
        </w:rPr>
        <w:t>1</w:t>
      </w:r>
      <w:r w:rsidRPr="00A1365F">
        <w:rPr>
          <w:b w:val="0"/>
        </w:rPr>
        <w:t>.</w:t>
      </w:r>
      <w:r w:rsidRPr="00A1365F">
        <w:rPr>
          <w:b w:val="0"/>
          <w:spacing w:val="128"/>
        </w:rPr>
        <w:t xml:space="preserve"> </w:t>
      </w:r>
      <w:r w:rsidRPr="00A1365F">
        <w:rPr>
          <w:b w:val="0"/>
        </w:rPr>
        <w:t>How does</w:t>
      </w:r>
      <w:r w:rsidRPr="00A1365F">
        <w:rPr>
          <w:b w:val="0"/>
          <w:spacing w:val="-2"/>
        </w:rPr>
        <w:t xml:space="preserve"> t</w:t>
      </w:r>
      <w:r w:rsidRPr="00A1365F">
        <w:rPr>
          <w:b w:val="0"/>
        </w:rPr>
        <w:t>he in</w:t>
      </w:r>
      <w:r w:rsidRPr="00A1365F">
        <w:rPr>
          <w:b w:val="0"/>
          <w:spacing w:val="2"/>
        </w:rPr>
        <w:t>s</w:t>
      </w:r>
      <w:r w:rsidRPr="00A1365F">
        <w:rPr>
          <w:b w:val="0"/>
        </w:rPr>
        <w:t>ti</w:t>
      </w:r>
      <w:r w:rsidRPr="00A1365F">
        <w:rPr>
          <w:b w:val="0"/>
          <w:spacing w:val="-2"/>
        </w:rPr>
        <w:t>t</w:t>
      </w:r>
      <w:r w:rsidRPr="00A1365F">
        <w:rPr>
          <w:b w:val="0"/>
          <w:spacing w:val="3"/>
        </w:rPr>
        <w:t>u</w:t>
      </w:r>
      <w:r w:rsidRPr="00A1365F">
        <w:rPr>
          <w:b w:val="0"/>
        </w:rPr>
        <w:t>tion/</w:t>
      </w:r>
      <w:r w:rsidRPr="00A1365F">
        <w:rPr>
          <w:b w:val="0"/>
          <w:spacing w:val="-2"/>
        </w:rPr>
        <w:t xml:space="preserve"> </w:t>
      </w:r>
      <w:r w:rsidRPr="00A1365F">
        <w:rPr>
          <w:b w:val="0"/>
        </w:rPr>
        <w:t>un</w:t>
      </w:r>
      <w:r w:rsidRPr="00A1365F">
        <w:rPr>
          <w:b w:val="0"/>
          <w:spacing w:val="3"/>
        </w:rPr>
        <w:t>i</w:t>
      </w:r>
      <w:r w:rsidRPr="00A1365F">
        <w:rPr>
          <w:b w:val="0"/>
        </w:rPr>
        <w:t>t</w:t>
      </w:r>
      <w:r w:rsidRPr="00A1365F">
        <w:rPr>
          <w:b w:val="0"/>
          <w:spacing w:val="-2"/>
        </w:rPr>
        <w:t xml:space="preserve"> </w:t>
      </w:r>
      <w:r w:rsidRPr="00A1365F">
        <w:rPr>
          <w:b w:val="0"/>
          <w:spacing w:val="1"/>
        </w:rPr>
        <w:t>m</w:t>
      </w:r>
      <w:r w:rsidRPr="00A1365F">
        <w:rPr>
          <w:b w:val="0"/>
        </w:rPr>
        <w:t>oni</w:t>
      </w:r>
      <w:r w:rsidRPr="00A1365F">
        <w:rPr>
          <w:b w:val="0"/>
          <w:spacing w:val="-2"/>
        </w:rPr>
        <w:t>t</w:t>
      </w:r>
      <w:r w:rsidRPr="00A1365F">
        <w:rPr>
          <w:b w:val="0"/>
        </w:rPr>
        <w:t>or</w:t>
      </w:r>
      <w:r w:rsidRPr="00A1365F">
        <w:rPr>
          <w:b w:val="0"/>
          <w:spacing w:val="1"/>
        </w:rPr>
        <w:t xml:space="preserve"> </w:t>
      </w:r>
      <w:r w:rsidRPr="00A1365F">
        <w:rPr>
          <w:b w:val="0"/>
        </w:rPr>
        <w:t xml:space="preserve">the </w:t>
      </w:r>
      <w:r w:rsidRPr="00A1365F">
        <w:rPr>
          <w:b w:val="0"/>
          <w:spacing w:val="-2"/>
        </w:rPr>
        <w:t>c</w:t>
      </w:r>
      <w:r w:rsidRPr="00A1365F">
        <w:rPr>
          <w:b w:val="0"/>
        </w:rPr>
        <w:t>h</w:t>
      </w:r>
      <w:r w:rsidRPr="00A1365F">
        <w:rPr>
          <w:b w:val="0"/>
          <w:spacing w:val="2"/>
        </w:rPr>
        <w:t>a</w:t>
      </w:r>
      <w:r w:rsidRPr="00A1365F">
        <w:rPr>
          <w:b w:val="0"/>
        </w:rPr>
        <w:t>ng</w:t>
      </w:r>
      <w:r w:rsidRPr="00A1365F">
        <w:rPr>
          <w:b w:val="0"/>
          <w:spacing w:val="4"/>
        </w:rPr>
        <w:t>e</w:t>
      </w:r>
      <w:r w:rsidRPr="00A1365F">
        <w:rPr>
          <w:b w:val="0"/>
          <w:spacing w:val="1"/>
        </w:rPr>
        <w:t>s</w:t>
      </w:r>
      <w:r w:rsidRPr="00A1365F">
        <w:rPr>
          <w:b w:val="0"/>
          <w:spacing w:val="-3"/>
        </w:rPr>
        <w:t xml:space="preserve"> </w:t>
      </w:r>
      <w:r w:rsidRPr="00A1365F">
        <w:rPr>
          <w:b w:val="0"/>
        </w:rPr>
        <w:t>d</w:t>
      </w:r>
      <w:r w:rsidRPr="00A1365F">
        <w:rPr>
          <w:b w:val="0"/>
          <w:spacing w:val="1"/>
        </w:rPr>
        <w:t>e</w:t>
      </w:r>
      <w:r w:rsidRPr="00A1365F">
        <w:rPr>
          <w:b w:val="0"/>
        </w:rPr>
        <w:t>v</w:t>
      </w:r>
      <w:r w:rsidRPr="00A1365F">
        <w:rPr>
          <w:b w:val="0"/>
          <w:spacing w:val="1"/>
        </w:rPr>
        <w:t>e</w:t>
      </w:r>
      <w:r w:rsidRPr="00A1365F">
        <w:rPr>
          <w:b w:val="0"/>
        </w:rPr>
        <w:t>lop</w:t>
      </w:r>
      <w:r w:rsidRPr="00A1365F">
        <w:rPr>
          <w:b w:val="0"/>
          <w:spacing w:val="1"/>
        </w:rPr>
        <w:t>e</w:t>
      </w:r>
      <w:r w:rsidRPr="00A1365F">
        <w:rPr>
          <w:b w:val="0"/>
        </w:rPr>
        <w:t>d in o</w:t>
      </w:r>
      <w:r w:rsidRPr="00A1365F">
        <w:rPr>
          <w:b w:val="0"/>
          <w:spacing w:val="-3"/>
        </w:rPr>
        <w:t>t</w:t>
      </w:r>
      <w:r w:rsidRPr="00A1365F">
        <w:rPr>
          <w:b w:val="0"/>
        </w:rPr>
        <w:t>h</w:t>
      </w:r>
      <w:r w:rsidRPr="00A1365F">
        <w:rPr>
          <w:b w:val="0"/>
          <w:spacing w:val="1"/>
        </w:rPr>
        <w:t>e</w:t>
      </w:r>
      <w:r w:rsidRPr="00A1365F">
        <w:rPr>
          <w:b w:val="0"/>
        </w:rPr>
        <w:t>r ins</w:t>
      </w:r>
      <w:r w:rsidRPr="00A1365F">
        <w:rPr>
          <w:b w:val="0"/>
          <w:spacing w:val="-2"/>
        </w:rPr>
        <w:t>t</w:t>
      </w:r>
      <w:r w:rsidRPr="00A1365F">
        <w:rPr>
          <w:b w:val="0"/>
        </w:rPr>
        <w:t>i</w:t>
      </w:r>
      <w:r w:rsidRPr="00A1365F">
        <w:rPr>
          <w:b w:val="0"/>
          <w:spacing w:val="-2"/>
        </w:rPr>
        <w:t>t</w:t>
      </w:r>
      <w:r w:rsidRPr="00A1365F">
        <w:rPr>
          <w:b w:val="0"/>
          <w:spacing w:val="3"/>
        </w:rPr>
        <w:t>u</w:t>
      </w:r>
      <w:r w:rsidRPr="00A1365F">
        <w:rPr>
          <w:b w:val="0"/>
        </w:rPr>
        <w:t>tion</w:t>
      </w:r>
      <w:r w:rsidRPr="00A1365F">
        <w:rPr>
          <w:b w:val="0"/>
          <w:spacing w:val="-2"/>
        </w:rPr>
        <w:t>s</w:t>
      </w:r>
      <w:r w:rsidRPr="00A1365F">
        <w:rPr>
          <w:b w:val="0"/>
        </w:rPr>
        <w:t>/</w:t>
      </w:r>
      <w:r w:rsidRPr="00A1365F">
        <w:rPr>
          <w:b w:val="0"/>
          <w:spacing w:val="-2"/>
        </w:rPr>
        <w:t xml:space="preserve"> </w:t>
      </w:r>
      <w:r w:rsidRPr="00A1365F">
        <w:rPr>
          <w:b w:val="0"/>
        </w:rPr>
        <w:t>un</w:t>
      </w:r>
      <w:r w:rsidRPr="00A1365F">
        <w:rPr>
          <w:b w:val="0"/>
          <w:spacing w:val="4"/>
        </w:rPr>
        <w:t>i</w:t>
      </w:r>
      <w:r w:rsidRPr="00A1365F">
        <w:rPr>
          <w:b w:val="0"/>
        </w:rPr>
        <w:t xml:space="preserve">ts in </w:t>
      </w:r>
      <w:r w:rsidRPr="00A1365F">
        <w:rPr>
          <w:b w:val="0"/>
          <w:spacing w:val="-2"/>
        </w:rPr>
        <w:t>t</w:t>
      </w:r>
      <w:r w:rsidRPr="00A1365F">
        <w:rPr>
          <w:b w:val="0"/>
        </w:rPr>
        <w:t xml:space="preserve">he </w:t>
      </w:r>
      <w:r w:rsidRPr="00A1365F">
        <w:rPr>
          <w:b w:val="0"/>
          <w:spacing w:val="3"/>
        </w:rPr>
        <w:t>c</w:t>
      </w:r>
      <w:r w:rsidRPr="00A1365F">
        <w:rPr>
          <w:b w:val="0"/>
        </w:rPr>
        <w:t>oun</w:t>
      </w:r>
      <w:r w:rsidRPr="00A1365F">
        <w:rPr>
          <w:b w:val="0"/>
          <w:spacing w:val="-2"/>
        </w:rPr>
        <w:t>t</w:t>
      </w:r>
      <w:r w:rsidRPr="00A1365F">
        <w:rPr>
          <w:b w:val="0"/>
        </w:rPr>
        <w:t xml:space="preserve">ry </w:t>
      </w:r>
      <w:r w:rsidRPr="00A1365F">
        <w:rPr>
          <w:b w:val="0"/>
          <w:spacing w:val="1"/>
        </w:rPr>
        <w:t>a</w:t>
      </w:r>
      <w:r w:rsidRPr="00A1365F">
        <w:rPr>
          <w:b w:val="0"/>
        </w:rPr>
        <w:t xml:space="preserve">nd </w:t>
      </w:r>
      <w:r w:rsidRPr="00A1365F">
        <w:rPr>
          <w:b w:val="0"/>
          <w:spacing w:val="1"/>
        </w:rPr>
        <w:t>ab</w:t>
      </w:r>
      <w:r w:rsidRPr="00A1365F">
        <w:rPr>
          <w:b w:val="0"/>
        </w:rPr>
        <w:t>ro</w:t>
      </w:r>
      <w:r w:rsidRPr="00A1365F">
        <w:rPr>
          <w:b w:val="0"/>
          <w:spacing w:val="1"/>
        </w:rPr>
        <w:t>a</w:t>
      </w:r>
      <w:r w:rsidRPr="00A1365F">
        <w:rPr>
          <w:b w:val="0"/>
        </w:rPr>
        <w:t>d;</w:t>
      </w:r>
    </w:p>
    <w:p w:rsidR="00952932" w:rsidRPr="00A1365F" w:rsidRDefault="00952932" w:rsidP="00073D74">
      <w:pPr>
        <w:rPr>
          <w:b w:val="0"/>
        </w:rPr>
      </w:pPr>
      <w:r w:rsidRPr="00A1365F">
        <w:rPr>
          <w:b w:val="0"/>
        </w:rPr>
        <w:t>3.</w:t>
      </w:r>
      <w:r w:rsidRPr="00A1365F">
        <w:rPr>
          <w:b w:val="0"/>
          <w:spacing w:val="-2"/>
        </w:rPr>
        <w:t>4</w:t>
      </w:r>
      <w:r w:rsidRPr="00A1365F">
        <w:rPr>
          <w:b w:val="0"/>
        </w:rPr>
        <w:t>.</w:t>
      </w:r>
      <w:r w:rsidRPr="00A1365F">
        <w:rPr>
          <w:b w:val="0"/>
          <w:spacing w:val="2"/>
        </w:rPr>
        <w:t>2</w:t>
      </w:r>
      <w:r w:rsidRPr="00A1365F">
        <w:rPr>
          <w:b w:val="0"/>
        </w:rPr>
        <w:t>.</w:t>
      </w:r>
      <w:r w:rsidRPr="00A1365F">
        <w:rPr>
          <w:b w:val="0"/>
          <w:spacing w:val="128"/>
        </w:rPr>
        <w:t xml:space="preserve"> </w:t>
      </w:r>
      <w:r w:rsidRPr="00A1365F">
        <w:rPr>
          <w:b w:val="0"/>
        </w:rPr>
        <w:t>How does</w:t>
      </w:r>
      <w:r w:rsidRPr="00A1365F">
        <w:rPr>
          <w:b w:val="0"/>
          <w:spacing w:val="-2"/>
        </w:rPr>
        <w:t xml:space="preserve"> t</w:t>
      </w:r>
      <w:r w:rsidRPr="00A1365F">
        <w:rPr>
          <w:b w:val="0"/>
        </w:rPr>
        <w:t>he in</w:t>
      </w:r>
      <w:r w:rsidRPr="00A1365F">
        <w:rPr>
          <w:b w:val="0"/>
          <w:spacing w:val="2"/>
        </w:rPr>
        <w:t>s</w:t>
      </w:r>
      <w:r w:rsidRPr="00A1365F">
        <w:rPr>
          <w:b w:val="0"/>
        </w:rPr>
        <w:t>ti</w:t>
      </w:r>
      <w:r w:rsidRPr="00A1365F">
        <w:rPr>
          <w:b w:val="0"/>
          <w:spacing w:val="-2"/>
        </w:rPr>
        <w:t>t</w:t>
      </w:r>
      <w:r w:rsidRPr="00A1365F">
        <w:rPr>
          <w:b w:val="0"/>
          <w:spacing w:val="3"/>
        </w:rPr>
        <w:t>u</w:t>
      </w:r>
      <w:r w:rsidRPr="00A1365F">
        <w:rPr>
          <w:b w:val="0"/>
        </w:rPr>
        <w:t>tion/</w:t>
      </w:r>
      <w:r w:rsidRPr="00A1365F">
        <w:rPr>
          <w:b w:val="0"/>
          <w:spacing w:val="-2"/>
        </w:rPr>
        <w:t xml:space="preserve"> </w:t>
      </w:r>
      <w:r w:rsidRPr="00A1365F">
        <w:rPr>
          <w:b w:val="0"/>
        </w:rPr>
        <w:t>un</w:t>
      </w:r>
      <w:r w:rsidRPr="00A1365F">
        <w:rPr>
          <w:b w:val="0"/>
          <w:spacing w:val="3"/>
        </w:rPr>
        <w:t>i</w:t>
      </w:r>
      <w:r w:rsidRPr="00A1365F">
        <w:rPr>
          <w:b w:val="0"/>
        </w:rPr>
        <w:t>t</w:t>
      </w:r>
      <w:r w:rsidRPr="00A1365F">
        <w:rPr>
          <w:b w:val="0"/>
          <w:spacing w:val="-2"/>
        </w:rPr>
        <w:t xml:space="preserve"> </w:t>
      </w:r>
      <w:r w:rsidRPr="00A1365F">
        <w:rPr>
          <w:b w:val="0"/>
        </w:rPr>
        <w:t>ch</w:t>
      </w:r>
      <w:r w:rsidRPr="00A1365F">
        <w:rPr>
          <w:b w:val="0"/>
          <w:spacing w:val="1"/>
        </w:rPr>
        <w:t>a</w:t>
      </w:r>
      <w:r w:rsidRPr="00A1365F">
        <w:rPr>
          <w:b w:val="0"/>
        </w:rPr>
        <w:t xml:space="preserve">nge </w:t>
      </w:r>
      <w:r w:rsidRPr="00A1365F">
        <w:rPr>
          <w:b w:val="0"/>
          <w:spacing w:val="1"/>
        </w:rPr>
        <w:t>a</w:t>
      </w:r>
      <w:r w:rsidRPr="00A1365F">
        <w:rPr>
          <w:b w:val="0"/>
        </w:rPr>
        <w:t>i</w:t>
      </w:r>
      <w:r w:rsidRPr="00A1365F">
        <w:rPr>
          <w:b w:val="0"/>
          <w:spacing w:val="2"/>
        </w:rPr>
        <w:t>m</w:t>
      </w:r>
      <w:r w:rsidRPr="00A1365F">
        <w:rPr>
          <w:b w:val="0"/>
        </w:rPr>
        <w:t>ing</w:t>
      </w:r>
      <w:r w:rsidRPr="00A1365F">
        <w:rPr>
          <w:b w:val="0"/>
          <w:spacing w:val="-2"/>
        </w:rPr>
        <w:t xml:space="preserve"> </w:t>
      </w:r>
      <w:r w:rsidRPr="00A1365F">
        <w:rPr>
          <w:b w:val="0"/>
          <w:spacing w:val="1"/>
        </w:rPr>
        <w:t>a</w:t>
      </w:r>
      <w:r w:rsidRPr="00A1365F">
        <w:rPr>
          <w:b w:val="0"/>
        </w:rPr>
        <w:t>t</w:t>
      </w:r>
      <w:r w:rsidRPr="00A1365F">
        <w:rPr>
          <w:b w:val="0"/>
          <w:spacing w:val="-3"/>
        </w:rPr>
        <w:t xml:space="preserve"> </w:t>
      </w:r>
      <w:r w:rsidRPr="00A1365F">
        <w:rPr>
          <w:b w:val="0"/>
        </w:rPr>
        <w:t>i</w:t>
      </w:r>
      <w:r w:rsidRPr="00A1365F">
        <w:rPr>
          <w:b w:val="0"/>
          <w:spacing w:val="6"/>
        </w:rPr>
        <w:t>m</w:t>
      </w:r>
      <w:r w:rsidRPr="00A1365F">
        <w:rPr>
          <w:b w:val="0"/>
        </w:rPr>
        <w:t>prove</w:t>
      </w:r>
      <w:r w:rsidRPr="00A1365F">
        <w:rPr>
          <w:b w:val="0"/>
          <w:spacing w:val="2"/>
        </w:rPr>
        <w:t>m</w:t>
      </w:r>
      <w:r w:rsidRPr="00A1365F">
        <w:rPr>
          <w:b w:val="0"/>
          <w:spacing w:val="1"/>
        </w:rPr>
        <w:t>en</w:t>
      </w:r>
      <w:r w:rsidRPr="00A1365F">
        <w:rPr>
          <w:b w:val="0"/>
          <w:spacing w:val="-2"/>
        </w:rPr>
        <w:t>t</w:t>
      </w:r>
      <w:r w:rsidRPr="00A1365F">
        <w:rPr>
          <w:b w:val="0"/>
        </w:rPr>
        <w:t>;</w:t>
      </w:r>
    </w:p>
    <w:p w:rsidR="00952932" w:rsidRPr="00A1365F" w:rsidRDefault="00952932" w:rsidP="00073D74">
      <w:pPr>
        <w:rPr>
          <w:b w:val="0"/>
        </w:rPr>
      </w:pPr>
      <w:r w:rsidRPr="00A1365F">
        <w:rPr>
          <w:b w:val="0"/>
        </w:rPr>
        <w:t>3.</w:t>
      </w:r>
      <w:r w:rsidRPr="00A1365F">
        <w:rPr>
          <w:b w:val="0"/>
          <w:spacing w:val="-2"/>
        </w:rPr>
        <w:t>4</w:t>
      </w:r>
      <w:r w:rsidRPr="00A1365F">
        <w:rPr>
          <w:b w:val="0"/>
        </w:rPr>
        <w:t>.</w:t>
      </w:r>
      <w:r w:rsidRPr="00A1365F">
        <w:rPr>
          <w:b w:val="0"/>
          <w:spacing w:val="2"/>
        </w:rPr>
        <w:t>3</w:t>
      </w:r>
      <w:r w:rsidRPr="00A1365F">
        <w:rPr>
          <w:b w:val="0"/>
        </w:rPr>
        <w:t>.</w:t>
      </w:r>
      <w:r w:rsidRPr="00A1365F">
        <w:rPr>
          <w:b w:val="0"/>
          <w:spacing w:val="128"/>
        </w:rPr>
        <w:t xml:space="preserve"> </w:t>
      </w:r>
      <w:r w:rsidRPr="00A1365F">
        <w:rPr>
          <w:b w:val="0"/>
        </w:rPr>
        <w:t>How does</w:t>
      </w:r>
      <w:r w:rsidRPr="00A1365F">
        <w:rPr>
          <w:b w:val="0"/>
          <w:spacing w:val="-2"/>
        </w:rPr>
        <w:t xml:space="preserve"> t</w:t>
      </w:r>
      <w:r w:rsidRPr="00A1365F">
        <w:rPr>
          <w:b w:val="0"/>
        </w:rPr>
        <w:t>he in</w:t>
      </w:r>
      <w:r w:rsidRPr="00A1365F">
        <w:rPr>
          <w:b w:val="0"/>
          <w:spacing w:val="2"/>
        </w:rPr>
        <w:t>s</w:t>
      </w:r>
      <w:r w:rsidRPr="00A1365F">
        <w:rPr>
          <w:b w:val="0"/>
        </w:rPr>
        <w:t>ti</w:t>
      </w:r>
      <w:r w:rsidRPr="00A1365F">
        <w:rPr>
          <w:b w:val="0"/>
          <w:spacing w:val="-2"/>
        </w:rPr>
        <w:t>t</w:t>
      </w:r>
      <w:r w:rsidRPr="00A1365F">
        <w:rPr>
          <w:b w:val="0"/>
          <w:spacing w:val="3"/>
        </w:rPr>
        <w:t>u</w:t>
      </w:r>
      <w:r w:rsidRPr="00A1365F">
        <w:rPr>
          <w:b w:val="0"/>
        </w:rPr>
        <w:t>tion/</w:t>
      </w:r>
      <w:r w:rsidRPr="00A1365F">
        <w:rPr>
          <w:b w:val="0"/>
          <w:spacing w:val="-2"/>
        </w:rPr>
        <w:t xml:space="preserve"> </w:t>
      </w:r>
      <w:r w:rsidRPr="00A1365F">
        <w:rPr>
          <w:b w:val="0"/>
        </w:rPr>
        <w:t>un</w:t>
      </w:r>
      <w:r w:rsidRPr="00A1365F">
        <w:rPr>
          <w:b w:val="0"/>
          <w:spacing w:val="3"/>
        </w:rPr>
        <w:t>i</w:t>
      </w:r>
      <w:r w:rsidRPr="00A1365F">
        <w:rPr>
          <w:b w:val="0"/>
        </w:rPr>
        <w:t>t</w:t>
      </w:r>
      <w:r w:rsidRPr="00A1365F">
        <w:rPr>
          <w:b w:val="0"/>
          <w:spacing w:val="-2"/>
        </w:rPr>
        <w:t xml:space="preserve"> </w:t>
      </w:r>
      <w:r w:rsidRPr="00A1365F">
        <w:rPr>
          <w:b w:val="0"/>
          <w:spacing w:val="1"/>
        </w:rPr>
        <w:t>a</w:t>
      </w:r>
      <w:r w:rsidRPr="00A1365F">
        <w:rPr>
          <w:b w:val="0"/>
        </w:rPr>
        <w:t>d</w:t>
      </w:r>
      <w:r w:rsidRPr="00A1365F">
        <w:rPr>
          <w:b w:val="0"/>
          <w:spacing w:val="2"/>
        </w:rPr>
        <w:t>a</w:t>
      </w:r>
      <w:r w:rsidRPr="00A1365F">
        <w:rPr>
          <w:b w:val="0"/>
        </w:rPr>
        <w:t>pt</w:t>
      </w:r>
      <w:r w:rsidRPr="00A1365F">
        <w:rPr>
          <w:b w:val="0"/>
          <w:spacing w:val="-2"/>
        </w:rPr>
        <w:t xml:space="preserve"> </w:t>
      </w:r>
      <w:r w:rsidRPr="00A1365F">
        <w:rPr>
          <w:b w:val="0"/>
          <w:spacing w:val="-3"/>
        </w:rPr>
        <w:t>t</w:t>
      </w:r>
      <w:r w:rsidRPr="00A1365F">
        <w:rPr>
          <w:b w:val="0"/>
        </w:rPr>
        <w:t>o new</w:t>
      </w:r>
      <w:r w:rsidRPr="00A1365F">
        <w:rPr>
          <w:b w:val="0"/>
          <w:spacing w:val="3"/>
        </w:rPr>
        <w:t xml:space="preserve"> </w:t>
      </w:r>
      <w:r w:rsidRPr="00A1365F">
        <w:rPr>
          <w:b w:val="0"/>
        </w:rPr>
        <w:t>re</w:t>
      </w:r>
      <w:r w:rsidRPr="00A1365F">
        <w:rPr>
          <w:b w:val="0"/>
          <w:spacing w:val="1"/>
        </w:rPr>
        <w:t>q</w:t>
      </w:r>
      <w:r w:rsidRPr="00A1365F">
        <w:rPr>
          <w:b w:val="0"/>
        </w:rPr>
        <w:t>uire</w:t>
      </w:r>
      <w:r w:rsidRPr="00A1365F">
        <w:rPr>
          <w:b w:val="0"/>
          <w:spacing w:val="2"/>
        </w:rPr>
        <w:t>me</w:t>
      </w:r>
      <w:r w:rsidRPr="00A1365F">
        <w:rPr>
          <w:b w:val="0"/>
        </w:rPr>
        <w:t>nt</w:t>
      </w:r>
      <w:r w:rsidRPr="00A1365F">
        <w:rPr>
          <w:b w:val="0"/>
          <w:spacing w:val="-2"/>
        </w:rPr>
        <w:t>s</w:t>
      </w:r>
      <w:r w:rsidRPr="00A1365F">
        <w:rPr>
          <w:b w:val="0"/>
        </w:rPr>
        <w:t>,</w:t>
      </w:r>
      <w:r w:rsidRPr="00A1365F">
        <w:rPr>
          <w:b w:val="0"/>
          <w:spacing w:val="-3"/>
        </w:rPr>
        <w:t xml:space="preserve"> </w:t>
      </w:r>
      <w:r w:rsidRPr="00A1365F">
        <w:rPr>
          <w:b w:val="0"/>
        </w:rPr>
        <w:t>how r</w:t>
      </w:r>
      <w:r w:rsidRPr="00A1365F">
        <w:rPr>
          <w:b w:val="0"/>
          <w:spacing w:val="1"/>
        </w:rPr>
        <w:t>a</w:t>
      </w:r>
      <w:r w:rsidRPr="00A1365F">
        <w:rPr>
          <w:b w:val="0"/>
        </w:rPr>
        <w:t>pidly does</w:t>
      </w:r>
      <w:r w:rsidRPr="00A1365F">
        <w:rPr>
          <w:b w:val="0"/>
          <w:spacing w:val="-2"/>
        </w:rPr>
        <w:t xml:space="preserve"> </w:t>
      </w:r>
      <w:r w:rsidRPr="00A1365F">
        <w:rPr>
          <w:b w:val="0"/>
        </w:rPr>
        <w:t>it r</w:t>
      </w:r>
      <w:r w:rsidRPr="00A1365F">
        <w:rPr>
          <w:b w:val="0"/>
          <w:spacing w:val="1"/>
        </w:rPr>
        <w:t>e</w:t>
      </w:r>
      <w:r w:rsidRPr="00A1365F">
        <w:rPr>
          <w:b w:val="0"/>
        </w:rPr>
        <w:t>spond</w:t>
      </w:r>
      <w:r w:rsidRPr="00A1365F">
        <w:rPr>
          <w:b w:val="0"/>
          <w:spacing w:val="-2"/>
        </w:rPr>
        <w:t xml:space="preserve"> t</w:t>
      </w:r>
      <w:r w:rsidRPr="00A1365F">
        <w:rPr>
          <w:b w:val="0"/>
        </w:rPr>
        <w:t>o extern</w:t>
      </w:r>
      <w:r w:rsidRPr="00A1365F">
        <w:rPr>
          <w:b w:val="0"/>
          <w:spacing w:val="1"/>
        </w:rPr>
        <w:t>a</w:t>
      </w:r>
      <w:r w:rsidRPr="00A1365F">
        <w:rPr>
          <w:b w:val="0"/>
        </w:rPr>
        <w:t xml:space="preserve">l </w:t>
      </w:r>
      <w:r w:rsidRPr="00A1365F">
        <w:rPr>
          <w:b w:val="0"/>
          <w:spacing w:val="-2"/>
        </w:rPr>
        <w:t>r</w:t>
      </w:r>
      <w:r w:rsidRPr="00A1365F">
        <w:rPr>
          <w:b w:val="0"/>
          <w:spacing w:val="1"/>
        </w:rPr>
        <w:t>e</w:t>
      </w:r>
      <w:r w:rsidRPr="00A1365F">
        <w:rPr>
          <w:b w:val="0"/>
        </w:rPr>
        <w:t>quir</w:t>
      </w:r>
      <w:r w:rsidRPr="00A1365F">
        <w:rPr>
          <w:b w:val="0"/>
          <w:spacing w:val="1"/>
        </w:rPr>
        <w:t>e</w:t>
      </w:r>
      <w:r w:rsidRPr="00A1365F">
        <w:rPr>
          <w:b w:val="0"/>
          <w:spacing w:val="2"/>
        </w:rPr>
        <w:t>m</w:t>
      </w:r>
      <w:r w:rsidRPr="00A1365F">
        <w:rPr>
          <w:b w:val="0"/>
          <w:spacing w:val="1"/>
        </w:rPr>
        <w:t>e</w:t>
      </w:r>
      <w:r w:rsidRPr="00A1365F">
        <w:rPr>
          <w:b w:val="0"/>
        </w:rPr>
        <w:t>nt</w:t>
      </w:r>
      <w:r w:rsidRPr="00A1365F">
        <w:rPr>
          <w:b w:val="0"/>
          <w:spacing w:val="-2"/>
        </w:rPr>
        <w:t>s</w:t>
      </w:r>
      <w:r w:rsidRPr="00A1365F">
        <w:rPr>
          <w:b w:val="0"/>
        </w:rPr>
        <w:t>?</w:t>
      </w:r>
      <w:r w:rsidRPr="00A1365F">
        <w:rPr>
          <w:b w:val="0"/>
          <w:spacing w:val="-2"/>
        </w:rPr>
        <w:t xml:space="preserve"> </w:t>
      </w:r>
      <w:r w:rsidRPr="00A1365F">
        <w:rPr>
          <w:b w:val="0"/>
          <w:spacing w:val="4"/>
        </w:rPr>
        <w:t>(</w:t>
      </w:r>
      <w:r w:rsidRPr="00A1365F">
        <w:rPr>
          <w:b w:val="0"/>
        </w:rPr>
        <w:t>to</w:t>
      </w:r>
      <w:r w:rsidRPr="00A1365F">
        <w:rPr>
          <w:b w:val="0"/>
          <w:spacing w:val="-2"/>
        </w:rPr>
        <w:t xml:space="preserve"> </w:t>
      </w:r>
      <w:r w:rsidRPr="00A1365F">
        <w:rPr>
          <w:b w:val="0"/>
        </w:rPr>
        <w:t>be de</w:t>
      </w:r>
      <w:r w:rsidRPr="00A1365F">
        <w:rPr>
          <w:b w:val="0"/>
          <w:spacing w:val="2"/>
        </w:rPr>
        <w:t>m</w:t>
      </w:r>
      <w:r w:rsidRPr="00A1365F">
        <w:rPr>
          <w:b w:val="0"/>
        </w:rPr>
        <w:t>ons</w:t>
      </w:r>
      <w:r w:rsidRPr="00A1365F">
        <w:rPr>
          <w:b w:val="0"/>
          <w:spacing w:val="2"/>
        </w:rPr>
        <w:t>t</w:t>
      </w:r>
      <w:r w:rsidRPr="00A1365F">
        <w:rPr>
          <w:b w:val="0"/>
        </w:rPr>
        <w:t>r</w:t>
      </w:r>
      <w:r w:rsidRPr="00A1365F">
        <w:rPr>
          <w:b w:val="0"/>
          <w:spacing w:val="1"/>
        </w:rPr>
        <w:t>a</w:t>
      </w:r>
      <w:r w:rsidRPr="00A1365F">
        <w:rPr>
          <w:b w:val="0"/>
        </w:rPr>
        <w:t>te</w:t>
      </w:r>
      <w:r w:rsidRPr="00A1365F">
        <w:rPr>
          <w:b w:val="0"/>
          <w:spacing w:val="1"/>
        </w:rPr>
        <w:t>d</w:t>
      </w:r>
      <w:r w:rsidRPr="00A1365F">
        <w:rPr>
          <w:b w:val="0"/>
        </w:rPr>
        <w:t xml:space="preserve"> wi</w:t>
      </w:r>
      <w:r w:rsidRPr="00A1365F">
        <w:rPr>
          <w:b w:val="0"/>
          <w:spacing w:val="-2"/>
        </w:rPr>
        <w:t>t</w:t>
      </w:r>
      <w:r w:rsidRPr="00A1365F">
        <w:rPr>
          <w:b w:val="0"/>
        </w:rPr>
        <w:t>h rel</w:t>
      </w:r>
      <w:r w:rsidRPr="00A1365F">
        <w:rPr>
          <w:b w:val="0"/>
          <w:spacing w:val="1"/>
        </w:rPr>
        <w:t>e</w:t>
      </w:r>
      <w:r w:rsidRPr="00A1365F">
        <w:rPr>
          <w:b w:val="0"/>
        </w:rPr>
        <w:t>v</w:t>
      </w:r>
      <w:r w:rsidRPr="00A1365F">
        <w:rPr>
          <w:b w:val="0"/>
          <w:spacing w:val="2"/>
        </w:rPr>
        <w:t>a</w:t>
      </w:r>
      <w:r w:rsidRPr="00A1365F">
        <w:rPr>
          <w:b w:val="0"/>
        </w:rPr>
        <w:t>nt</w:t>
      </w:r>
      <w:r w:rsidRPr="00A1365F">
        <w:rPr>
          <w:b w:val="0"/>
          <w:spacing w:val="-3"/>
        </w:rPr>
        <w:t xml:space="preserve"> </w:t>
      </w:r>
      <w:r w:rsidRPr="00A1365F">
        <w:rPr>
          <w:b w:val="0"/>
        </w:rPr>
        <w:t>docu</w:t>
      </w:r>
      <w:r w:rsidRPr="00A1365F">
        <w:rPr>
          <w:b w:val="0"/>
          <w:spacing w:val="1"/>
        </w:rPr>
        <w:t>me</w:t>
      </w:r>
      <w:r w:rsidRPr="00A1365F">
        <w:rPr>
          <w:b w:val="0"/>
        </w:rPr>
        <w:t xml:space="preserve">nts </w:t>
      </w:r>
      <w:r w:rsidRPr="00A1365F">
        <w:rPr>
          <w:b w:val="0"/>
          <w:spacing w:val="-2"/>
        </w:rPr>
        <w:t>t</w:t>
      </w:r>
      <w:r w:rsidRPr="00A1365F">
        <w:rPr>
          <w:b w:val="0"/>
        </w:rPr>
        <w:t>he d</w:t>
      </w:r>
      <w:r w:rsidRPr="00A1365F">
        <w:rPr>
          <w:b w:val="0"/>
          <w:spacing w:val="1"/>
        </w:rPr>
        <w:t>e</w:t>
      </w:r>
      <w:r w:rsidRPr="00A1365F">
        <w:rPr>
          <w:b w:val="0"/>
        </w:rPr>
        <w:t>ci</w:t>
      </w:r>
      <w:r w:rsidRPr="00A1365F">
        <w:rPr>
          <w:b w:val="0"/>
          <w:spacing w:val="-2"/>
        </w:rPr>
        <w:t>s</w:t>
      </w:r>
      <w:r w:rsidRPr="00A1365F">
        <w:rPr>
          <w:b w:val="0"/>
        </w:rPr>
        <w:t>ion for</w:t>
      </w:r>
      <w:r w:rsidRPr="00A1365F">
        <w:rPr>
          <w:b w:val="0"/>
          <w:spacing w:val="1"/>
        </w:rPr>
        <w:t xml:space="preserve"> an</w:t>
      </w:r>
      <w:r w:rsidRPr="00A1365F">
        <w:rPr>
          <w:b w:val="0"/>
        </w:rPr>
        <w:t>y ch</w:t>
      </w:r>
      <w:r w:rsidRPr="00A1365F">
        <w:rPr>
          <w:b w:val="0"/>
          <w:spacing w:val="1"/>
        </w:rPr>
        <w:t>a</w:t>
      </w:r>
      <w:r w:rsidRPr="00A1365F">
        <w:rPr>
          <w:b w:val="0"/>
        </w:rPr>
        <w:t>nges</w:t>
      </w:r>
      <w:r w:rsidRPr="00A1365F">
        <w:rPr>
          <w:b w:val="0"/>
          <w:spacing w:val="-2"/>
        </w:rPr>
        <w:t xml:space="preserve"> </w:t>
      </w:r>
      <w:r w:rsidRPr="00A1365F">
        <w:rPr>
          <w:b w:val="0"/>
          <w:spacing w:val="1"/>
        </w:rPr>
        <w:t>m</w:t>
      </w:r>
      <w:r w:rsidRPr="00A1365F">
        <w:rPr>
          <w:b w:val="0"/>
          <w:spacing w:val="2"/>
        </w:rPr>
        <w:t>a</w:t>
      </w:r>
      <w:r w:rsidRPr="00A1365F">
        <w:rPr>
          <w:b w:val="0"/>
        </w:rPr>
        <w:t xml:space="preserve">de </w:t>
      </w:r>
      <w:r w:rsidRPr="00A1365F">
        <w:rPr>
          <w:b w:val="0"/>
          <w:spacing w:val="2"/>
        </w:rPr>
        <w:t>a</w:t>
      </w:r>
      <w:r w:rsidRPr="00A1365F">
        <w:rPr>
          <w:b w:val="0"/>
        </w:rPr>
        <w:t>s</w:t>
      </w:r>
      <w:r w:rsidRPr="00A1365F">
        <w:rPr>
          <w:b w:val="0"/>
          <w:spacing w:val="-2"/>
        </w:rPr>
        <w:t xml:space="preserve"> </w:t>
      </w:r>
      <w:r w:rsidRPr="00A1365F">
        <w:rPr>
          <w:b w:val="0"/>
        </w:rPr>
        <w:t xml:space="preserve">a </w:t>
      </w:r>
      <w:r w:rsidRPr="00A1365F">
        <w:rPr>
          <w:b w:val="0"/>
          <w:spacing w:val="2"/>
        </w:rPr>
        <w:t>r</w:t>
      </w:r>
      <w:r w:rsidRPr="00A1365F">
        <w:rPr>
          <w:b w:val="0"/>
          <w:spacing w:val="1"/>
        </w:rPr>
        <w:t>e</w:t>
      </w:r>
      <w:r w:rsidRPr="00A1365F">
        <w:rPr>
          <w:b w:val="0"/>
        </w:rPr>
        <w:t>sult</w:t>
      </w:r>
      <w:r w:rsidRPr="00A1365F">
        <w:rPr>
          <w:b w:val="0"/>
          <w:spacing w:val="-4"/>
        </w:rPr>
        <w:t xml:space="preserve"> </w:t>
      </w:r>
      <w:r w:rsidRPr="00A1365F">
        <w:rPr>
          <w:b w:val="0"/>
        </w:rPr>
        <w:t>of</w:t>
      </w:r>
      <w:r w:rsidRPr="00A1365F">
        <w:rPr>
          <w:b w:val="0"/>
          <w:spacing w:val="2"/>
        </w:rPr>
        <w:t xml:space="preserve"> </w:t>
      </w:r>
      <w:r w:rsidRPr="00A1365F">
        <w:rPr>
          <w:b w:val="0"/>
        </w:rPr>
        <w:t>s</w:t>
      </w:r>
      <w:r w:rsidRPr="00A1365F">
        <w:rPr>
          <w:b w:val="0"/>
          <w:spacing w:val="2"/>
        </w:rPr>
        <w:t>ta</w:t>
      </w:r>
      <w:r w:rsidRPr="00A1365F">
        <w:rPr>
          <w:b w:val="0"/>
        </w:rPr>
        <w:t>k</w:t>
      </w:r>
      <w:r w:rsidRPr="00A1365F">
        <w:rPr>
          <w:b w:val="0"/>
          <w:spacing w:val="1"/>
        </w:rPr>
        <w:t>e</w:t>
      </w:r>
      <w:r w:rsidRPr="00A1365F">
        <w:rPr>
          <w:b w:val="0"/>
        </w:rPr>
        <w:t>hold</w:t>
      </w:r>
      <w:r w:rsidRPr="00A1365F">
        <w:rPr>
          <w:b w:val="0"/>
          <w:spacing w:val="1"/>
        </w:rPr>
        <w:t>e</w:t>
      </w:r>
      <w:r w:rsidRPr="00A1365F">
        <w:rPr>
          <w:b w:val="0"/>
        </w:rPr>
        <w:t>rs</w:t>
      </w:r>
      <w:r w:rsidRPr="00A1365F">
        <w:rPr>
          <w:b w:val="0"/>
          <w:spacing w:val="-4"/>
        </w:rPr>
        <w:t xml:space="preserve"> </w:t>
      </w:r>
      <w:r w:rsidRPr="00A1365F">
        <w:rPr>
          <w:b w:val="0"/>
        </w:rPr>
        <w:t>n</w:t>
      </w:r>
      <w:r w:rsidRPr="00A1365F">
        <w:rPr>
          <w:b w:val="0"/>
          <w:spacing w:val="1"/>
        </w:rPr>
        <w:t>ee</w:t>
      </w:r>
      <w:r w:rsidRPr="00A1365F">
        <w:rPr>
          <w:b w:val="0"/>
        </w:rPr>
        <w:t>ds</w:t>
      </w:r>
      <w:r w:rsidRPr="00A1365F">
        <w:rPr>
          <w:b w:val="0"/>
          <w:spacing w:val="-2"/>
        </w:rPr>
        <w:t xml:space="preserve"> s</w:t>
      </w:r>
      <w:r w:rsidRPr="00A1365F">
        <w:rPr>
          <w:b w:val="0"/>
        </w:rPr>
        <w:t xml:space="preserve">uch </w:t>
      </w:r>
      <w:r w:rsidRPr="00A1365F">
        <w:rPr>
          <w:b w:val="0"/>
          <w:spacing w:val="1"/>
        </w:rPr>
        <w:t>a</w:t>
      </w:r>
      <w:r w:rsidRPr="00A1365F">
        <w:rPr>
          <w:b w:val="0"/>
        </w:rPr>
        <w:t>s:</w:t>
      </w:r>
      <w:r w:rsidRPr="00A1365F">
        <w:rPr>
          <w:b w:val="0"/>
          <w:spacing w:val="-2"/>
        </w:rPr>
        <w:t xml:space="preserve"> t</w:t>
      </w:r>
      <w:r w:rsidRPr="00A1365F">
        <w:rPr>
          <w:b w:val="0"/>
        </w:rPr>
        <w:t>he Govern</w:t>
      </w:r>
      <w:r w:rsidRPr="00A1365F">
        <w:rPr>
          <w:b w:val="0"/>
          <w:spacing w:val="1"/>
        </w:rPr>
        <w:t>m</w:t>
      </w:r>
      <w:r w:rsidRPr="00A1365F">
        <w:rPr>
          <w:b w:val="0"/>
          <w:spacing w:val="2"/>
        </w:rPr>
        <w:t>e</w:t>
      </w:r>
      <w:r w:rsidRPr="00A1365F">
        <w:rPr>
          <w:b w:val="0"/>
        </w:rPr>
        <w:t>nt,</w:t>
      </w:r>
      <w:r w:rsidRPr="00A1365F">
        <w:rPr>
          <w:b w:val="0"/>
          <w:spacing w:val="-3"/>
        </w:rPr>
        <w:t xml:space="preserve"> </w:t>
      </w:r>
      <w:r w:rsidRPr="00A1365F">
        <w:rPr>
          <w:b w:val="0"/>
        </w:rPr>
        <w:t>M</w:t>
      </w:r>
      <w:r w:rsidRPr="00A1365F">
        <w:rPr>
          <w:b w:val="0"/>
          <w:spacing w:val="-2"/>
        </w:rPr>
        <w:t>E</w:t>
      </w:r>
      <w:r w:rsidRPr="00A1365F">
        <w:rPr>
          <w:b w:val="0"/>
        </w:rPr>
        <w:t>ST,</w:t>
      </w:r>
      <w:r w:rsidRPr="00A1365F">
        <w:rPr>
          <w:b w:val="0"/>
          <w:spacing w:val="2"/>
        </w:rPr>
        <w:t xml:space="preserve"> </w:t>
      </w:r>
      <w:r w:rsidRPr="00A1365F">
        <w:rPr>
          <w:b w:val="0"/>
        </w:rPr>
        <w:t>l</w:t>
      </w:r>
      <w:r w:rsidRPr="00A1365F">
        <w:rPr>
          <w:b w:val="0"/>
          <w:spacing w:val="1"/>
        </w:rPr>
        <w:t>a</w:t>
      </w:r>
      <w:r w:rsidRPr="00A1365F">
        <w:rPr>
          <w:b w:val="0"/>
        </w:rPr>
        <w:t>bou</w:t>
      </w:r>
      <w:r w:rsidRPr="00A1365F">
        <w:rPr>
          <w:b w:val="0"/>
          <w:spacing w:val="1"/>
        </w:rPr>
        <w:t>r</w:t>
      </w:r>
      <w:r w:rsidRPr="00A1365F">
        <w:rPr>
          <w:b w:val="0"/>
          <w:spacing w:val="-2"/>
        </w:rPr>
        <w:t xml:space="preserve"> </w:t>
      </w:r>
      <w:r w:rsidRPr="00A1365F">
        <w:rPr>
          <w:b w:val="0"/>
          <w:spacing w:val="1"/>
        </w:rPr>
        <w:t>m</w:t>
      </w:r>
      <w:r w:rsidRPr="00A1365F">
        <w:rPr>
          <w:b w:val="0"/>
          <w:spacing w:val="2"/>
        </w:rPr>
        <w:t>a</w:t>
      </w:r>
      <w:r w:rsidRPr="00A1365F">
        <w:rPr>
          <w:b w:val="0"/>
        </w:rPr>
        <w:t>rket,</w:t>
      </w:r>
      <w:r w:rsidRPr="00A1365F">
        <w:rPr>
          <w:b w:val="0"/>
          <w:spacing w:val="-2"/>
        </w:rPr>
        <w:t xml:space="preserve"> E</w:t>
      </w:r>
      <w:r w:rsidRPr="00A1365F">
        <w:rPr>
          <w:b w:val="0"/>
        </w:rPr>
        <w:t>NQ</w:t>
      </w:r>
      <w:r w:rsidRPr="00A1365F">
        <w:rPr>
          <w:b w:val="0"/>
          <w:spacing w:val="2"/>
        </w:rPr>
        <w:t>A</w:t>
      </w:r>
      <w:r w:rsidRPr="00A1365F">
        <w:rPr>
          <w:b w:val="0"/>
        </w:rPr>
        <w:t xml:space="preserve">, </w:t>
      </w:r>
      <w:r w:rsidRPr="00A1365F">
        <w:rPr>
          <w:b w:val="0"/>
          <w:spacing w:val="-2"/>
        </w:rPr>
        <w:t>E</w:t>
      </w:r>
      <w:r w:rsidRPr="00A1365F">
        <w:rPr>
          <w:b w:val="0"/>
        </w:rPr>
        <w:t>U</w:t>
      </w:r>
      <w:r w:rsidRPr="00A1365F">
        <w:rPr>
          <w:b w:val="0"/>
          <w:spacing w:val="3"/>
        </w:rPr>
        <w:t>A</w:t>
      </w:r>
      <w:r w:rsidRPr="00A1365F">
        <w:rPr>
          <w:b w:val="0"/>
        </w:rPr>
        <w:t>, or</w:t>
      </w:r>
      <w:r w:rsidRPr="00A1365F">
        <w:rPr>
          <w:b w:val="0"/>
          <w:spacing w:val="1"/>
        </w:rPr>
        <w:t xml:space="preserve"> </w:t>
      </w:r>
      <w:r w:rsidRPr="00A1365F">
        <w:rPr>
          <w:b w:val="0"/>
          <w:spacing w:val="2"/>
        </w:rPr>
        <w:t>a</w:t>
      </w:r>
      <w:r w:rsidRPr="00A1365F">
        <w:rPr>
          <w:b w:val="0"/>
        </w:rPr>
        <w:t>ny o</w:t>
      </w:r>
      <w:r w:rsidRPr="00A1365F">
        <w:rPr>
          <w:b w:val="0"/>
          <w:spacing w:val="-3"/>
        </w:rPr>
        <w:t>t</w:t>
      </w:r>
      <w:r w:rsidRPr="00A1365F">
        <w:rPr>
          <w:b w:val="0"/>
        </w:rPr>
        <w:t>he</w:t>
      </w:r>
      <w:r w:rsidRPr="00A1365F">
        <w:rPr>
          <w:b w:val="0"/>
          <w:spacing w:val="1"/>
        </w:rPr>
        <w:t>r</w:t>
      </w:r>
      <w:r w:rsidRPr="00A1365F">
        <w:rPr>
          <w:b w:val="0"/>
          <w:spacing w:val="-2"/>
        </w:rPr>
        <w:t xml:space="preserve"> </w:t>
      </w:r>
      <w:r w:rsidRPr="00A1365F">
        <w:rPr>
          <w:b w:val="0"/>
        </w:rPr>
        <w:t>p</w:t>
      </w:r>
      <w:r w:rsidRPr="00A1365F">
        <w:rPr>
          <w:b w:val="0"/>
          <w:spacing w:val="1"/>
        </w:rPr>
        <w:t>a</w:t>
      </w:r>
      <w:r w:rsidRPr="00A1365F">
        <w:rPr>
          <w:b w:val="0"/>
        </w:rPr>
        <w:t>r</w:t>
      </w:r>
      <w:r w:rsidRPr="00A1365F">
        <w:rPr>
          <w:b w:val="0"/>
          <w:spacing w:val="-2"/>
        </w:rPr>
        <w:t>t</w:t>
      </w:r>
      <w:r w:rsidRPr="00A1365F">
        <w:rPr>
          <w:b w:val="0"/>
        </w:rPr>
        <w:t>y</w:t>
      </w:r>
      <w:r w:rsidRPr="00A1365F">
        <w:rPr>
          <w:b w:val="0"/>
          <w:spacing w:val="-2"/>
        </w:rPr>
        <w:t xml:space="preserve"> </w:t>
      </w:r>
      <w:r w:rsidRPr="00A1365F">
        <w:rPr>
          <w:b w:val="0"/>
        </w:rPr>
        <w:t>of</w:t>
      </w:r>
      <w:r w:rsidRPr="00A1365F">
        <w:rPr>
          <w:b w:val="0"/>
          <w:spacing w:val="2"/>
        </w:rPr>
        <w:t xml:space="preserve"> </w:t>
      </w:r>
      <w:r w:rsidRPr="00A1365F">
        <w:rPr>
          <w:b w:val="0"/>
        </w:rPr>
        <w:t>intere</w:t>
      </w:r>
      <w:r w:rsidRPr="00A1365F">
        <w:rPr>
          <w:b w:val="0"/>
          <w:spacing w:val="3"/>
        </w:rPr>
        <w:t>s</w:t>
      </w:r>
      <w:r w:rsidRPr="00A1365F">
        <w:rPr>
          <w:b w:val="0"/>
        </w:rPr>
        <w:t>t);</w:t>
      </w:r>
    </w:p>
    <w:p w:rsidR="00952932" w:rsidRPr="00A1365F" w:rsidRDefault="00952932" w:rsidP="00073D74">
      <w:pPr>
        <w:rPr>
          <w:b w:val="0"/>
        </w:rPr>
      </w:pPr>
      <w:r w:rsidRPr="00A1365F">
        <w:rPr>
          <w:b w:val="0"/>
        </w:rPr>
        <w:t>3.</w:t>
      </w:r>
      <w:r w:rsidRPr="00A1365F">
        <w:rPr>
          <w:b w:val="0"/>
          <w:spacing w:val="-2"/>
        </w:rPr>
        <w:t>4</w:t>
      </w:r>
      <w:r w:rsidRPr="00A1365F">
        <w:rPr>
          <w:b w:val="0"/>
        </w:rPr>
        <w:t>.</w:t>
      </w:r>
      <w:r w:rsidRPr="00A1365F">
        <w:rPr>
          <w:b w:val="0"/>
          <w:spacing w:val="2"/>
        </w:rPr>
        <w:t>4</w:t>
      </w:r>
      <w:r w:rsidRPr="00A1365F">
        <w:rPr>
          <w:b w:val="0"/>
        </w:rPr>
        <w:t>.</w:t>
      </w:r>
      <w:r w:rsidRPr="00A1365F">
        <w:rPr>
          <w:b w:val="0"/>
          <w:spacing w:val="128"/>
        </w:rPr>
        <w:t xml:space="preserve"> </w:t>
      </w:r>
      <w:r w:rsidRPr="00A1365F">
        <w:rPr>
          <w:b w:val="0"/>
        </w:rPr>
        <w:t>How does</w:t>
      </w:r>
      <w:r w:rsidRPr="00A1365F">
        <w:rPr>
          <w:b w:val="0"/>
          <w:spacing w:val="-2"/>
        </w:rPr>
        <w:t xml:space="preserve"> t</w:t>
      </w:r>
      <w:r w:rsidRPr="00A1365F">
        <w:rPr>
          <w:b w:val="0"/>
        </w:rPr>
        <w:t>he in</w:t>
      </w:r>
      <w:r w:rsidRPr="00A1365F">
        <w:rPr>
          <w:b w:val="0"/>
          <w:spacing w:val="2"/>
        </w:rPr>
        <w:t>s</w:t>
      </w:r>
      <w:r w:rsidRPr="00A1365F">
        <w:rPr>
          <w:b w:val="0"/>
        </w:rPr>
        <w:t>ti</w:t>
      </w:r>
      <w:r w:rsidRPr="00A1365F">
        <w:rPr>
          <w:b w:val="0"/>
          <w:spacing w:val="-2"/>
        </w:rPr>
        <w:t>t</w:t>
      </w:r>
      <w:r w:rsidRPr="00A1365F">
        <w:rPr>
          <w:b w:val="0"/>
          <w:spacing w:val="3"/>
        </w:rPr>
        <w:t>u</w:t>
      </w:r>
      <w:r w:rsidRPr="00A1365F">
        <w:rPr>
          <w:b w:val="0"/>
        </w:rPr>
        <w:t>tion/</w:t>
      </w:r>
      <w:r w:rsidRPr="00A1365F">
        <w:rPr>
          <w:b w:val="0"/>
          <w:spacing w:val="-2"/>
        </w:rPr>
        <w:t xml:space="preserve"> </w:t>
      </w:r>
      <w:r w:rsidRPr="00A1365F">
        <w:rPr>
          <w:b w:val="0"/>
        </w:rPr>
        <w:t>un</w:t>
      </w:r>
      <w:r w:rsidRPr="00A1365F">
        <w:rPr>
          <w:b w:val="0"/>
          <w:spacing w:val="3"/>
        </w:rPr>
        <w:t>i</w:t>
      </w:r>
      <w:r w:rsidRPr="00A1365F">
        <w:rPr>
          <w:b w:val="0"/>
        </w:rPr>
        <w:t>t</w:t>
      </w:r>
      <w:r w:rsidRPr="00A1365F">
        <w:rPr>
          <w:b w:val="0"/>
          <w:spacing w:val="-2"/>
        </w:rPr>
        <w:t xml:space="preserve"> </w:t>
      </w:r>
      <w:r w:rsidRPr="00A1365F">
        <w:rPr>
          <w:b w:val="0"/>
        </w:rPr>
        <w:t>dr</w:t>
      </w:r>
      <w:r w:rsidRPr="00A1365F">
        <w:rPr>
          <w:b w:val="0"/>
          <w:spacing w:val="1"/>
        </w:rPr>
        <w:t>a</w:t>
      </w:r>
      <w:r w:rsidRPr="00A1365F">
        <w:rPr>
          <w:b w:val="0"/>
        </w:rPr>
        <w:t>ft</w:t>
      </w:r>
      <w:r w:rsidRPr="00A1365F">
        <w:rPr>
          <w:b w:val="0"/>
          <w:spacing w:val="-2"/>
        </w:rPr>
        <w:t xml:space="preserve"> </w:t>
      </w:r>
      <w:r w:rsidRPr="00A1365F">
        <w:rPr>
          <w:b w:val="0"/>
          <w:spacing w:val="3"/>
        </w:rPr>
        <w:t>i</w:t>
      </w:r>
      <w:r w:rsidRPr="00A1365F">
        <w:rPr>
          <w:b w:val="0"/>
        </w:rPr>
        <w:t>ts s</w:t>
      </w:r>
      <w:r w:rsidRPr="00A1365F">
        <w:rPr>
          <w:b w:val="0"/>
          <w:spacing w:val="-2"/>
        </w:rPr>
        <w:t>t</w:t>
      </w:r>
      <w:r w:rsidRPr="00A1365F">
        <w:rPr>
          <w:b w:val="0"/>
        </w:rPr>
        <w:t>r</w:t>
      </w:r>
      <w:r w:rsidRPr="00A1365F">
        <w:rPr>
          <w:b w:val="0"/>
          <w:spacing w:val="1"/>
        </w:rPr>
        <w:t>a</w:t>
      </w:r>
      <w:r w:rsidRPr="00A1365F">
        <w:rPr>
          <w:b w:val="0"/>
        </w:rPr>
        <w:t>teg</w:t>
      </w:r>
      <w:r w:rsidRPr="00A1365F">
        <w:rPr>
          <w:b w:val="0"/>
          <w:spacing w:val="3"/>
        </w:rPr>
        <w:t>i</w:t>
      </w:r>
      <w:r w:rsidRPr="00A1365F">
        <w:rPr>
          <w:b w:val="0"/>
        </w:rPr>
        <w:t>c</w:t>
      </w:r>
      <w:r w:rsidRPr="00A1365F">
        <w:rPr>
          <w:b w:val="0"/>
          <w:spacing w:val="-2"/>
        </w:rPr>
        <w:t xml:space="preserve"> </w:t>
      </w:r>
      <w:r w:rsidRPr="00A1365F">
        <w:rPr>
          <w:b w:val="0"/>
        </w:rPr>
        <w:t>p</w:t>
      </w:r>
      <w:r w:rsidRPr="00A1365F">
        <w:rPr>
          <w:b w:val="0"/>
          <w:spacing w:val="4"/>
        </w:rPr>
        <w:t>l</w:t>
      </w:r>
      <w:r w:rsidRPr="00A1365F">
        <w:rPr>
          <w:b w:val="0"/>
          <w:spacing w:val="2"/>
        </w:rPr>
        <w:t>a</w:t>
      </w:r>
      <w:r w:rsidRPr="00A1365F">
        <w:rPr>
          <w:b w:val="0"/>
        </w:rPr>
        <w:t>n in o</w:t>
      </w:r>
      <w:r w:rsidRPr="00A1365F">
        <w:rPr>
          <w:b w:val="0"/>
          <w:spacing w:val="-2"/>
        </w:rPr>
        <w:t>r</w:t>
      </w:r>
      <w:r w:rsidRPr="00A1365F">
        <w:rPr>
          <w:b w:val="0"/>
        </w:rPr>
        <w:t>d</w:t>
      </w:r>
      <w:r w:rsidRPr="00A1365F">
        <w:rPr>
          <w:b w:val="0"/>
          <w:spacing w:val="1"/>
        </w:rPr>
        <w:t>e</w:t>
      </w:r>
      <w:r w:rsidRPr="00A1365F">
        <w:rPr>
          <w:b w:val="0"/>
        </w:rPr>
        <w:t>r</w:t>
      </w:r>
      <w:r w:rsidRPr="00A1365F">
        <w:rPr>
          <w:b w:val="0"/>
          <w:spacing w:val="-2"/>
        </w:rPr>
        <w:t xml:space="preserve"> t</w:t>
      </w:r>
      <w:r w:rsidRPr="00A1365F">
        <w:rPr>
          <w:b w:val="0"/>
        </w:rPr>
        <w:t>o</w:t>
      </w:r>
      <w:r w:rsidRPr="00A1365F">
        <w:rPr>
          <w:b w:val="0"/>
          <w:spacing w:val="-2"/>
        </w:rPr>
        <w:t xml:space="preserve"> </w:t>
      </w:r>
      <w:r w:rsidRPr="00A1365F">
        <w:rPr>
          <w:b w:val="0"/>
          <w:spacing w:val="1"/>
        </w:rPr>
        <w:t>a</w:t>
      </w:r>
      <w:r w:rsidRPr="00A1365F">
        <w:rPr>
          <w:b w:val="0"/>
        </w:rPr>
        <w:t>chieve i</w:t>
      </w:r>
      <w:r w:rsidRPr="00A1365F">
        <w:rPr>
          <w:b w:val="0"/>
          <w:spacing w:val="2"/>
        </w:rPr>
        <w:t>t</w:t>
      </w:r>
      <w:r w:rsidRPr="00A1365F">
        <w:rPr>
          <w:b w:val="0"/>
        </w:rPr>
        <w:t xml:space="preserve">s </w:t>
      </w:r>
      <w:r w:rsidRPr="00A1365F">
        <w:rPr>
          <w:b w:val="0"/>
          <w:spacing w:val="1"/>
        </w:rPr>
        <w:t>m</w:t>
      </w:r>
      <w:r w:rsidRPr="00A1365F">
        <w:rPr>
          <w:b w:val="0"/>
        </w:rPr>
        <w:t>is</w:t>
      </w:r>
      <w:r w:rsidRPr="00A1365F">
        <w:rPr>
          <w:b w:val="0"/>
          <w:spacing w:val="-2"/>
        </w:rPr>
        <w:t>s</w:t>
      </w:r>
      <w:r w:rsidRPr="00A1365F">
        <w:rPr>
          <w:b w:val="0"/>
        </w:rPr>
        <w:t>ion?</w:t>
      </w:r>
      <w:r w:rsidRPr="00A1365F">
        <w:rPr>
          <w:b w:val="0"/>
          <w:spacing w:val="-3"/>
        </w:rPr>
        <w:t xml:space="preserve"> </w:t>
      </w:r>
      <w:r w:rsidRPr="00A1365F">
        <w:rPr>
          <w:b w:val="0"/>
        </w:rPr>
        <w:t>(To</w:t>
      </w:r>
      <w:r w:rsidRPr="00A1365F">
        <w:rPr>
          <w:b w:val="0"/>
          <w:spacing w:val="-2"/>
        </w:rPr>
        <w:t xml:space="preserve"> </w:t>
      </w:r>
      <w:r w:rsidRPr="00A1365F">
        <w:rPr>
          <w:b w:val="0"/>
        </w:rPr>
        <w:t>be de</w:t>
      </w:r>
      <w:r w:rsidRPr="00A1365F">
        <w:rPr>
          <w:b w:val="0"/>
          <w:spacing w:val="2"/>
        </w:rPr>
        <w:t>m</w:t>
      </w:r>
      <w:r w:rsidRPr="00A1365F">
        <w:rPr>
          <w:b w:val="0"/>
        </w:rPr>
        <w:t>ons</w:t>
      </w:r>
      <w:r w:rsidRPr="00A1365F">
        <w:rPr>
          <w:b w:val="0"/>
          <w:spacing w:val="-2"/>
        </w:rPr>
        <w:t>t</w:t>
      </w:r>
      <w:r w:rsidRPr="00A1365F">
        <w:rPr>
          <w:b w:val="0"/>
        </w:rPr>
        <w:t>r</w:t>
      </w:r>
      <w:r w:rsidRPr="00A1365F">
        <w:rPr>
          <w:b w:val="0"/>
          <w:spacing w:val="1"/>
        </w:rPr>
        <w:t>a</w:t>
      </w:r>
      <w:r w:rsidRPr="00A1365F">
        <w:rPr>
          <w:b w:val="0"/>
        </w:rPr>
        <w:t>ted w</w:t>
      </w:r>
      <w:r w:rsidRPr="00A1365F">
        <w:rPr>
          <w:b w:val="0"/>
          <w:spacing w:val="3"/>
        </w:rPr>
        <w:t>i</w:t>
      </w:r>
      <w:r w:rsidRPr="00A1365F">
        <w:rPr>
          <w:b w:val="0"/>
        </w:rPr>
        <w:t>th</w:t>
      </w:r>
      <w:r w:rsidRPr="00A1365F">
        <w:rPr>
          <w:b w:val="0"/>
          <w:spacing w:val="3"/>
        </w:rPr>
        <w:t xml:space="preserve"> </w:t>
      </w:r>
      <w:r w:rsidRPr="00A1365F">
        <w:rPr>
          <w:b w:val="0"/>
          <w:spacing w:val="-2"/>
        </w:rPr>
        <w:t>t</w:t>
      </w:r>
      <w:r w:rsidRPr="00A1365F">
        <w:rPr>
          <w:b w:val="0"/>
        </w:rPr>
        <w:t>he s</w:t>
      </w:r>
      <w:r w:rsidRPr="00A1365F">
        <w:rPr>
          <w:b w:val="0"/>
          <w:spacing w:val="1"/>
        </w:rPr>
        <w:t>t</w:t>
      </w:r>
      <w:r w:rsidRPr="00A1365F">
        <w:rPr>
          <w:b w:val="0"/>
        </w:rPr>
        <w:t>r</w:t>
      </w:r>
      <w:r w:rsidRPr="00A1365F">
        <w:rPr>
          <w:b w:val="0"/>
          <w:spacing w:val="1"/>
        </w:rPr>
        <w:t>a</w:t>
      </w:r>
      <w:r w:rsidRPr="00A1365F">
        <w:rPr>
          <w:b w:val="0"/>
        </w:rPr>
        <w:t>tegic</w:t>
      </w:r>
      <w:r w:rsidRPr="00A1365F">
        <w:rPr>
          <w:b w:val="0"/>
          <w:spacing w:val="-3"/>
        </w:rPr>
        <w:t xml:space="preserve"> </w:t>
      </w:r>
      <w:r w:rsidRPr="00A1365F">
        <w:rPr>
          <w:b w:val="0"/>
        </w:rPr>
        <w:t>p</w:t>
      </w:r>
      <w:r w:rsidRPr="00A1365F">
        <w:rPr>
          <w:b w:val="0"/>
          <w:spacing w:val="4"/>
        </w:rPr>
        <w:t>l</w:t>
      </w:r>
      <w:r w:rsidRPr="00A1365F">
        <w:rPr>
          <w:b w:val="0"/>
          <w:spacing w:val="2"/>
        </w:rPr>
        <w:t>a</w:t>
      </w:r>
      <w:r w:rsidRPr="00A1365F">
        <w:rPr>
          <w:b w:val="0"/>
        </w:rPr>
        <w:t>n dr</w:t>
      </w:r>
      <w:r w:rsidRPr="00A1365F">
        <w:rPr>
          <w:b w:val="0"/>
          <w:spacing w:val="1"/>
        </w:rPr>
        <w:t>a</w:t>
      </w:r>
      <w:r w:rsidRPr="00A1365F">
        <w:rPr>
          <w:b w:val="0"/>
          <w:spacing w:val="7"/>
        </w:rPr>
        <w:t>f</w:t>
      </w:r>
      <w:r w:rsidRPr="00A1365F">
        <w:rPr>
          <w:b w:val="0"/>
          <w:spacing w:val="-2"/>
        </w:rPr>
        <w:t>t</w:t>
      </w:r>
      <w:r w:rsidRPr="00A1365F">
        <w:rPr>
          <w:b w:val="0"/>
          <w:spacing w:val="1"/>
        </w:rPr>
        <w:t>e</w:t>
      </w:r>
      <w:r w:rsidRPr="00A1365F">
        <w:rPr>
          <w:b w:val="0"/>
        </w:rPr>
        <w:t xml:space="preserve">d </w:t>
      </w:r>
      <w:r w:rsidRPr="00A1365F">
        <w:rPr>
          <w:b w:val="0"/>
          <w:spacing w:val="1"/>
        </w:rPr>
        <w:t>a</w:t>
      </w:r>
      <w:r w:rsidRPr="00A1365F">
        <w:rPr>
          <w:b w:val="0"/>
        </w:rPr>
        <w:t>n</w:t>
      </w:r>
      <w:r w:rsidRPr="00A1365F">
        <w:rPr>
          <w:b w:val="0"/>
          <w:spacing w:val="1"/>
        </w:rPr>
        <w:t>d</w:t>
      </w:r>
      <w:r w:rsidRPr="00A1365F">
        <w:rPr>
          <w:b w:val="0"/>
        </w:rPr>
        <w:t xml:space="preserve"> </w:t>
      </w:r>
      <w:r w:rsidRPr="00A1365F">
        <w:rPr>
          <w:b w:val="0"/>
          <w:spacing w:val="1"/>
        </w:rPr>
        <w:t>a</w:t>
      </w:r>
      <w:r w:rsidRPr="00A1365F">
        <w:rPr>
          <w:b w:val="0"/>
        </w:rPr>
        <w:t xml:space="preserve">pproved by </w:t>
      </w:r>
      <w:r w:rsidRPr="00A1365F">
        <w:rPr>
          <w:b w:val="0"/>
          <w:spacing w:val="-2"/>
        </w:rPr>
        <w:t>t</w:t>
      </w:r>
      <w:r w:rsidRPr="00A1365F">
        <w:rPr>
          <w:b w:val="0"/>
        </w:rPr>
        <w:t>he ins</w:t>
      </w:r>
      <w:r w:rsidRPr="00A1365F">
        <w:rPr>
          <w:b w:val="0"/>
          <w:spacing w:val="-2"/>
        </w:rPr>
        <w:t>t</w:t>
      </w:r>
      <w:r w:rsidRPr="00A1365F">
        <w:rPr>
          <w:b w:val="0"/>
          <w:spacing w:val="3"/>
        </w:rPr>
        <w:t>i</w:t>
      </w:r>
      <w:r w:rsidRPr="00A1365F">
        <w:rPr>
          <w:b w:val="0"/>
        </w:rPr>
        <w:t>tu</w:t>
      </w:r>
      <w:r w:rsidRPr="00A1365F">
        <w:rPr>
          <w:b w:val="0"/>
          <w:spacing w:val="-2"/>
        </w:rPr>
        <w:t>t</w:t>
      </w:r>
      <w:r w:rsidRPr="00A1365F">
        <w:rPr>
          <w:b w:val="0"/>
        </w:rPr>
        <w:t>ion);</w:t>
      </w:r>
    </w:p>
    <w:p w:rsidR="00952932" w:rsidRPr="00A1365F" w:rsidRDefault="00952932" w:rsidP="00073D74">
      <w:pPr>
        <w:rPr>
          <w:b w:val="0"/>
        </w:rPr>
      </w:pPr>
      <w:r w:rsidRPr="00A1365F">
        <w:rPr>
          <w:b w:val="0"/>
        </w:rPr>
        <w:t>3.</w:t>
      </w:r>
      <w:r w:rsidRPr="00A1365F">
        <w:rPr>
          <w:b w:val="0"/>
          <w:spacing w:val="-2"/>
        </w:rPr>
        <w:t>4</w:t>
      </w:r>
      <w:r w:rsidRPr="00A1365F">
        <w:rPr>
          <w:b w:val="0"/>
        </w:rPr>
        <w:t>.</w:t>
      </w:r>
      <w:r w:rsidRPr="00A1365F">
        <w:rPr>
          <w:b w:val="0"/>
          <w:spacing w:val="2"/>
        </w:rPr>
        <w:t>5</w:t>
      </w:r>
      <w:r w:rsidRPr="00A1365F">
        <w:rPr>
          <w:b w:val="0"/>
        </w:rPr>
        <w:t>.</w:t>
      </w:r>
      <w:r w:rsidRPr="00A1365F">
        <w:rPr>
          <w:b w:val="0"/>
          <w:spacing w:val="128"/>
        </w:rPr>
        <w:t xml:space="preserve"> </w:t>
      </w:r>
      <w:r w:rsidRPr="00A1365F">
        <w:rPr>
          <w:b w:val="0"/>
        </w:rPr>
        <w:t>Does</w:t>
      </w:r>
      <w:r w:rsidRPr="00A1365F">
        <w:rPr>
          <w:b w:val="0"/>
          <w:spacing w:val="-2"/>
        </w:rPr>
        <w:t xml:space="preserve"> t</w:t>
      </w:r>
      <w:r w:rsidRPr="00A1365F">
        <w:rPr>
          <w:b w:val="0"/>
        </w:rPr>
        <w:t>he in</w:t>
      </w:r>
      <w:r w:rsidRPr="00A1365F">
        <w:rPr>
          <w:b w:val="0"/>
          <w:spacing w:val="1"/>
        </w:rPr>
        <w:t>s</w:t>
      </w:r>
      <w:r w:rsidRPr="00A1365F">
        <w:rPr>
          <w:b w:val="0"/>
        </w:rPr>
        <w:t>ti</w:t>
      </w:r>
      <w:r w:rsidRPr="00A1365F">
        <w:rPr>
          <w:b w:val="0"/>
          <w:spacing w:val="-2"/>
        </w:rPr>
        <w:t>t</w:t>
      </w:r>
      <w:r w:rsidRPr="00A1365F">
        <w:rPr>
          <w:b w:val="0"/>
          <w:spacing w:val="4"/>
        </w:rPr>
        <w:t>u</w:t>
      </w:r>
      <w:r w:rsidRPr="00A1365F">
        <w:rPr>
          <w:b w:val="0"/>
        </w:rPr>
        <w:t>tion/</w:t>
      </w:r>
      <w:r w:rsidRPr="00A1365F">
        <w:rPr>
          <w:b w:val="0"/>
          <w:spacing w:val="-3"/>
        </w:rPr>
        <w:t xml:space="preserve"> </w:t>
      </w:r>
      <w:r w:rsidRPr="00A1365F">
        <w:rPr>
          <w:b w:val="0"/>
        </w:rPr>
        <w:t>un</w:t>
      </w:r>
      <w:r w:rsidRPr="00A1365F">
        <w:rPr>
          <w:b w:val="0"/>
          <w:spacing w:val="4"/>
        </w:rPr>
        <w:t>i</w:t>
      </w:r>
      <w:r w:rsidRPr="00A1365F">
        <w:rPr>
          <w:b w:val="0"/>
        </w:rPr>
        <w:t>t</w:t>
      </w:r>
      <w:r w:rsidRPr="00A1365F">
        <w:rPr>
          <w:b w:val="0"/>
          <w:spacing w:val="-3"/>
        </w:rPr>
        <w:t xml:space="preserve"> </w:t>
      </w:r>
      <w:r w:rsidRPr="00A1365F">
        <w:rPr>
          <w:b w:val="0"/>
        </w:rPr>
        <w:t>h</w:t>
      </w:r>
      <w:r w:rsidRPr="00A1365F">
        <w:rPr>
          <w:b w:val="0"/>
          <w:spacing w:val="2"/>
        </w:rPr>
        <w:t>a</w:t>
      </w:r>
      <w:r w:rsidRPr="00A1365F">
        <w:rPr>
          <w:b w:val="0"/>
        </w:rPr>
        <w:t>s</w:t>
      </w:r>
      <w:r w:rsidRPr="00A1365F">
        <w:rPr>
          <w:b w:val="0"/>
          <w:spacing w:val="-3"/>
        </w:rPr>
        <w:t xml:space="preserve"> </w:t>
      </w:r>
      <w:r w:rsidRPr="00A1365F">
        <w:rPr>
          <w:b w:val="0"/>
          <w:spacing w:val="1"/>
        </w:rPr>
        <w:t>m</w:t>
      </w:r>
      <w:r w:rsidRPr="00A1365F">
        <w:rPr>
          <w:b w:val="0"/>
          <w:spacing w:val="2"/>
        </w:rPr>
        <w:t>e</w:t>
      </w:r>
      <w:r w:rsidRPr="00A1365F">
        <w:rPr>
          <w:b w:val="0"/>
        </w:rPr>
        <w:t>ch</w:t>
      </w:r>
      <w:r w:rsidRPr="00A1365F">
        <w:rPr>
          <w:b w:val="0"/>
          <w:spacing w:val="1"/>
        </w:rPr>
        <w:t>a</w:t>
      </w:r>
      <w:r w:rsidRPr="00A1365F">
        <w:rPr>
          <w:b w:val="0"/>
        </w:rPr>
        <w:t>n</w:t>
      </w:r>
      <w:r w:rsidRPr="00A1365F">
        <w:rPr>
          <w:b w:val="0"/>
          <w:spacing w:val="1"/>
        </w:rPr>
        <w:t>i</w:t>
      </w:r>
      <w:r w:rsidRPr="00A1365F">
        <w:rPr>
          <w:b w:val="0"/>
        </w:rPr>
        <w:t>s</w:t>
      </w:r>
      <w:r w:rsidRPr="00A1365F">
        <w:rPr>
          <w:b w:val="0"/>
          <w:spacing w:val="1"/>
        </w:rPr>
        <w:t>m</w:t>
      </w:r>
      <w:r w:rsidRPr="00A1365F">
        <w:rPr>
          <w:b w:val="0"/>
        </w:rPr>
        <w:t>s</w:t>
      </w:r>
      <w:r w:rsidRPr="00A1365F">
        <w:rPr>
          <w:b w:val="0"/>
          <w:spacing w:val="-2"/>
        </w:rPr>
        <w:t xml:space="preserve"> </w:t>
      </w:r>
      <w:r w:rsidRPr="00A1365F">
        <w:rPr>
          <w:b w:val="0"/>
        </w:rPr>
        <w:t>for</w:t>
      </w:r>
      <w:r w:rsidRPr="00A1365F">
        <w:rPr>
          <w:b w:val="0"/>
          <w:spacing w:val="-2"/>
        </w:rPr>
        <w:t xml:space="preserve"> </w:t>
      </w:r>
      <w:r w:rsidRPr="00A1365F">
        <w:rPr>
          <w:b w:val="0"/>
        </w:rPr>
        <w:t>qu</w:t>
      </w:r>
      <w:r w:rsidRPr="00A1365F">
        <w:rPr>
          <w:b w:val="0"/>
          <w:spacing w:val="1"/>
        </w:rPr>
        <w:t>a</w:t>
      </w:r>
      <w:r w:rsidRPr="00A1365F">
        <w:rPr>
          <w:b w:val="0"/>
          <w:spacing w:val="4"/>
        </w:rPr>
        <w:t>l</w:t>
      </w:r>
      <w:r w:rsidRPr="00A1365F">
        <w:rPr>
          <w:b w:val="0"/>
          <w:spacing w:val="1"/>
        </w:rPr>
        <w:t>i</w:t>
      </w:r>
      <w:r w:rsidRPr="00A1365F">
        <w:rPr>
          <w:b w:val="0"/>
          <w:spacing w:val="-2"/>
        </w:rPr>
        <w:t>t</w:t>
      </w:r>
      <w:r w:rsidRPr="00A1365F">
        <w:rPr>
          <w:b w:val="0"/>
        </w:rPr>
        <w:t xml:space="preserve">y </w:t>
      </w:r>
      <w:r w:rsidRPr="00A1365F">
        <w:rPr>
          <w:b w:val="0"/>
          <w:spacing w:val="1"/>
        </w:rPr>
        <w:t>a</w:t>
      </w:r>
      <w:r w:rsidRPr="00A1365F">
        <w:rPr>
          <w:b w:val="0"/>
        </w:rPr>
        <w:t>s</w:t>
      </w:r>
      <w:r w:rsidRPr="00A1365F">
        <w:rPr>
          <w:b w:val="0"/>
          <w:spacing w:val="-2"/>
        </w:rPr>
        <w:t>s</w:t>
      </w:r>
      <w:r w:rsidRPr="00A1365F">
        <w:rPr>
          <w:b w:val="0"/>
        </w:rPr>
        <w:t>ur</w:t>
      </w:r>
      <w:r w:rsidRPr="00A1365F">
        <w:rPr>
          <w:b w:val="0"/>
          <w:spacing w:val="1"/>
        </w:rPr>
        <w:t>a</w:t>
      </w:r>
      <w:r w:rsidRPr="00A1365F">
        <w:rPr>
          <w:b w:val="0"/>
        </w:rPr>
        <w:t>nce? (To</w:t>
      </w:r>
      <w:r w:rsidRPr="00A1365F">
        <w:rPr>
          <w:b w:val="0"/>
          <w:spacing w:val="1"/>
        </w:rPr>
        <w:t xml:space="preserve"> </w:t>
      </w:r>
      <w:r w:rsidRPr="00A1365F">
        <w:rPr>
          <w:b w:val="0"/>
        </w:rPr>
        <w:t>be d</w:t>
      </w:r>
      <w:r w:rsidRPr="00A1365F">
        <w:rPr>
          <w:b w:val="0"/>
          <w:spacing w:val="1"/>
        </w:rPr>
        <w:t>e</w:t>
      </w:r>
      <w:r w:rsidRPr="00A1365F">
        <w:rPr>
          <w:b w:val="0"/>
          <w:spacing w:val="2"/>
        </w:rPr>
        <w:t>m</w:t>
      </w:r>
      <w:r w:rsidRPr="00A1365F">
        <w:rPr>
          <w:b w:val="0"/>
        </w:rPr>
        <w:t>ons</w:t>
      </w:r>
      <w:r w:rsidRPr="00A1365F">
        <w:rPr>
          <w:b w:val="0"/>
          <w:spacing w:val="-2"/>
        </w:rPr>
        <w:t>t</w:t>
      </w:r>
      <w:r w:rsidRPr="00A1365F">
        <w:rPr>
          <w:b w:val="0"/>
        </w:rPr>
        <w:t>r</w:t>
      </w:r>
      <w:r w:rsidRPr="00A1365F">
        <w:rPr>
          <w:b w:val="0"/>
          <w:spacing w:val="1"/>
        </w:rPr>
        <w:t>a</w:t>
      </w:r>
      <w:r w:rsidRPr="00A1365F">
        <w:rPr>
          <w:b w:val="0"/>
        </w:rPr>
        <w:t>ted wi</w:t>
      </w:r>
      <w:r w:rsidRPr="00A1365F">
        <w:rPr>
          <w:b w:val="0"/>
          <w:spacing w:val="-2"/>
        </w:rPr>
        <w:t>t</w:t>
      </w:r>
      <w:r w:rsidRPr="00A1365F">
        <w:rPr>
          <w:b w:val="0"/>
        </w:rPr>
        <w:t>h rel</w:t>
      </w:r>
      <w:r w:rsidRPr="00A1365F">
        <w:rPr>
          <w:b w:val="0"/>
          <w:spacing w:val="1"/>
        </w:rPr>
        <w:t>e</w:t>
      </w:r>
      <w:r w:rsidRPr="00A1365F">
        <w:rPr>
          <w:b w:val="0"/>
        </w:rPr>
        <w:t>v</w:t>
      </w:r>
      <w:r w:rsidRPr="00A1365F">
        <w:rPr>
          <w:b w:val="0"/>
          <w:spacing w:val="2"/>
        </w:rPr>
        <w:t>a</w:t>
      </w:r>
      <w:r w:rsidRPr="00A1365F">
        <w:rPr>
          <w:b w:val="0"/>
        </w:rPr>
        <w:t>nt</w:t>
      </w:r>
      <w:r w:rsidRPr="00A1365F">
        <w:rPr>
          <w:b w:val="0"/>
          <w:spacing w:val="-2"/>
        </w:rPr>
        <w:t xml:space="preserve"> </w:t>
      </w:r>
      <w:r w:rsidRPr="00A1365F">
        <w:rPr>
          <w:b w:val="0"/>
        </w:rPr>
        <w:t>do</w:t>
      </w:r>
      <w:r w:rsidRPr="00A1365F">
        <w:rPr>
          <w:b w:val="0"/>
          <w:spacing w:val="-2"/>
        </w:rPr>
        <w:t>c</w:t>
      </w:r>
      <w:r w:rsidRPr="00A1365F">
        <w:rPr>
          <w:b w:val="0"/>
        </w:rPr>
        <w:t>u</w:t>
      </w:r>
      <w:r w:rsidRPr="00A1365F">
        <w:rPr>
          <w:b w:val="0"/>
          <w:spacing w:val="1"/>
        </w:rPr>
        <w:t>men</w:t>
      </w:r>
      <w:r w:rsidRPr="00A1365F">
        <w:rPr>
          <w:b w:val="0"/>
          <w:spacing w:val="-2"/>
        </w:rPr>
        <w:t>t</w:t>
      </w:r>
      <w:r w:rsidRPr="00A1365F">
        <w:rPr>
          <w:b w:val="0"/>
        </w:rPr>
        <w:t>s</w:t>
      </w:r>
      <w:r w:rsidRPr="00A1365F">
        <w:rPr>
          <w:b w:val="0"/>
          <w:spacing w:val="-3"/>
        </w:rPr>
        <w:t xml:space="preserve"> </w:t>
      </w:r>
      <w:r w:rsidRPr="00A1365F">
        <w:rPr>
          <w:b w:val="0"/>
        </w:rPr>
        <w:t>f</w:t>
      </w:r>
      <w:r w:rsidRPr="00A1365F">
        <w:rPr>
          <w:b w:val="0"/>
          <w:spacing w:val="4"/>
        </w:rPr>
        <w:t>o</w:t>
      </w:r>
      <w:r w:rsidRPr="00A1365F">
        <w:rPr>
          <w:b w:val="0"/>
        </w:rPr>
        <w:t>r</w:t>
      </w:r>
      <w:r w:rsidRPr="00A1365F">
        <w:rPr>
          <w:b w:val="0"/>
          <w:spacing w:val="-2"/>
        </w:rPr>
        <w:t xml:space="preserve"> t</w:t>
      </w:r>
      <w:r w:rsidRPr="00A1365F">
        <w:rPr>
          <w:b w:val="0"/>
        </w:rPr>
        <w:t>he p</w:t>
      </w:r>
      <w:r w:rsidRPr="00A1365F">
        <w:rPr>
          <w:b w:val="0"/>
          <w:spacing w:val="3"/>
        </w:rPr>
        <w:t>r</w:t>
      </w:r>
      <w:r w:rsidRPr="00A1365F">
        <w:rPr>
          <w:b w:val="0"/>
        </w:rPr>
        <w:t>ocedures</w:t>
      </w:r>
      <w:r w:rsidRPr="00A1365F">
        <w:rPr>
          <w:b w:val="0"/>
          <w:spacing w:val="-2"/>
        </w:rPr>
        <w:t xml:space="preserve"> </w:t>
      </w:r>
      <w:r w:rsidRPr="00A1365F">
        <w:rPr>
          <w:b w:val="0"/>
        </w:rPr>
        <w:t>of In</w:t>
      </w:r>
      <w:r w:rsidRPr="00A1365F">
        <w:rPr>
          <w:b w:val="0"/>
          <w:spacing w:val="-2"/>
        </w:rPr>
        <w:t>t</w:t>
      </w:r>
      <w:r w:rsidRPr="00A1365F">
        <w:rPr>
          <w:b w:val="0"/>
        </w:rPr>
        <w:t>ern</w:t>
      </w:r>
      <w:r w:rsidRPr="00A1365F">
        <w:rPr>
          <w:b w:val="0"/>
          <w:spacing w:val="1"/>
        </w:rPr>
        <w:t>a</w:t>
      </w:r>
      <w:r w:rsidRPr="00A1365F">
        <w:rPr>
          <w:b w:val="0"/>
        </w:rPr>
        <w:t>l</w:t>
      </w:r>
      <w:r w:rsidRPr="00A1365F">
        <w:rPr>
          <w:b w:val="0"/>
          <w:spacing w:val="3"/>
        </w:rPr>
        <w:t xml:space="preserve"> </w:t>
      </w:r>
      <w:r w:rsidRPr="00A1365F">
        <w:rPr>
          <w:b w:val="0"/>
        </w:rPr>
        <w:t>Qu</w:t>
      </w:r>
      <w:r w:rsidRPr="00A1365F">
        <w:rPr>
          <w:b w:val="0"/>
          <w:spacing w:val="2"/>
        </w:rPr>
        <w:t>a</w:t>
      </w:r>
      <w:r w:rsidRPr="00A1365F">
        <w:rPr>
          <w:b w:val="0"/>
        </w:rPr>
        <w:t>li</w:t>
      </w:r>
      <w:r w:rsidRPr="00A1365F">
        <w:rPr>
          <w:b w:val="0"/>
          <w:spacing w:val="-2"/>
        </w:rPr>
        <w:t>t</w:t>
      </w:r>
      <w:r w:rsidRPr="00A1365F">
        <w:rPr>
          <w:b w:val="0"/>
        </w:rPr>
        <w:t>y A</w:t>
      </w:r>
      <w:r w:rsidRPr="00A1365F">
        <w:rPr>
          <w:b w:val="0"/>
          <w:spacing w:val="-2"/>
        </w:rPr>
        <w:t>ss</w:t>
      </w:r>
      <w:r w:rsidRPr="00A1365F">
        <w:rPr>
          <w:b w:val="0"/>
        </w:rPr>
        <w:t>ur</w:t>
      </w:r>
      <w:r w:rsidRPr="00A1365F">
        <w:rPr>
          <w:b w:val="0"/>
          <w:spacing w:val="1"/>
        </w:rPr>
        <w:t>an</w:t>
      </w:r>
      <w:r w:rsidRPr="00A1365F">
        <w:rPr>
          <w:b w:val="0"/>
        </w:rPr>
        <w:t>ce)</w:t>
      </w:r>
      <w:r w:rsidRPr="00A1365F">
        <w:rPr>
          <w:b w:val="0"/>
          <w:spacing w:val="1"/>
        </w:rPr>
        <w:t>.</w:t>
      </w:r>
    </w:p>
    <w:p w:rsidR="00952932" w:rsidRPr="00A1365F" w:rsidRDefault="00952932" w:rsidP="00073D74">
      <w:pPr>
        <w:rPr>
          <w:b w:val="0"/>
        </w:rPr>
      </w:pPr>
      <w:r w:rsidRPr="00A1365F">
        <w:rPr>
          <w:b w:val="0"/>
          <w:spacing w:val="-1"/>
        </w:rPr>
        <w:t>4</w:t>
      </w:r>
      <w:r w:rsidRPr="00A1365F">
        <w:rPr>
          <w:b w:val="0"/>
        </w:rPr>
        <w:t>.</w:t>
      </w:r>
      <w:r w:rsidRPr="00A1365F">
        <w:rPr>
          <w:b w:val="0"/>
          <w:spacing w:val="126"/>
        </w:rPr>
        <w:t xml:space="preserve"> </w:t>
      </w:r>
      <w:r w:rsidRPr="00A1365F">
        <w:rPr>
          <w:b w:val="0"/>
          <w:spacing w:val="2"/>
        </w:rPr>
        <w:t>O</w:t>
      </w:r>
      <w:r w:rsidRPr="00A1365F">
        <w:rPr>
          <w:b w:val="0"/>
          <w:spacing w:val="-1"/>
        </w:rPr>
        <w:t>r</w:t>
      </w:r>
      <w:r w:rsidRPr="00A1365F">
        <w:rPr>
          <w:b w:val="0"/>
          <w:spacing w:val="-6"/>
        </w:rPr>
        <w:t>g</w:t>
      </w:r>
      <w:r w:rsidRPr="00A1365F">
        <w:rPr>
          <w:b w:val="0"/>
        </w:rPr>
        <w:t>a</w:t>
      </w:r>
      <w:r w:rsidRPr="00A1365F">
        <w:rPr>
          <w:b w:val="0"/>
          <w:spacing w:val="-3"/>
        </w:rPr>
        <w:t>n</w:t>
      </w:r>
      <w:r w:rsidRPr="00A1365F">
        <w:rPr>
          <w:b w:val="0"/>
        </w:rPr>
        <w:t>i</w:t>
      </w:r>
      <w:r w:rsidRPr="00A1365F">
        <w:rPr>
          <w:b w:val="0"/>
          <w:spacing w:val="-2"/>
        </w:rPr>
        <w:t>s</w:t>
      </w:r>
      <w:r w:rsidRPr="00A1365F">
        <w:rPr>
          <w:b w:val="0"/>
          <w:spacing w:val="1"/>
        </w:rPr>
        <w:t>a</w:t>
      </w:r>
      <w:r w:rsidRPr="00A1365F">
        <w:rPr>
          <w:b w:val="0"/>
          <w:spacing w:val="-6"/>
        </w:rPr>
        <w:t>t</w:t>
      </w:r>
      <w:r w:rsidRPr="00A1365F">
        <w:rPr>
          <w:b w:val="0"/>
        </w:rPr>
        <w:t>ion,</w:t>
      </w:r>
      <w:r w:rsidRPr="00A1365F">
        <w:rPr>
          <w:b w:val="0"/>
          <w:spacing w:val="-8"/>
        </w:rPr>
        <w:t xml:space="preserve"> </w:t>
      </w:r>
      <w:r w:rsidRPr="00A1365F">
        <w:rPr>
          <w:b w:val="0"/>
          <w:spacing w:val="-6"/>
        </w:rPr>
        <w:t>M</w:t>
      </w:r>
      <w:r w:rsidRPr="00A1365F">
        <w:rPr>
          <w:b w:val="0"/>
          <w:spacing w:val="1"/>
        </w:rPr>
        <w:t>a</w:t>
      </w:r>
      <w:r w:rsidRPr="00A1365F">
        <w:rPr>
          <w:b w:val="0"/>
          <w:spacing w:val="-3"/>
        </w:rPr>
        <w:t>n</w:t>
      </w:r>
      <w:r w:rsidRPr="00A1365F">
        <w:rPr>
          <w:b w:val="0"/>
          <w:spacing w:val="1"/>
        </w:rPr>
        <w:t>a</w:t>
      </w:r>
      <w:r w:rsidRPr="00A1365F">
        <w:rPr>
          <w:b w:val="0"/>
          <w:spacing w:val="-6"/>
        </w:rPr>
        <w:t>g</w:t>
      </w:r>
      <w:r w:rsidRPr="00A1365F">
        <w:rPr>
          <w:b w:val="0"/>
          <w:spacing w:val="-4"/>
        </w:rPr>
        <w:t>e</w:t>
      </w:r>
      <w:r w:rsidRPr="00A1365F">
        <w:rPr>
          <w:b w:val="0"/>
          <w:spacing w:val="-2"/>
        </w:rPr>
        <w:t>m</w:t>
      </w:r>
      <w:r w:rsidRPr="00A1365F">
        <w:rPr>
          <w:b w:val="0"/>
        </w:rPr>
        <w:t>ent</w:t>
      </w:r>
      <w:r w:rsidRPr="00A1365F">
        <w:rPr>
          <w:b w:val="0"/>
          <w:spacing w:val="-7"/>
        </w:rPr>
        <w:t xml:space="preserve"> </w:t>
      </w:r>
      <w:r w:rsidRPr="00A1365F">
        <w:rPr>
          <w:b w:val="0"/>
          <w:spacing w:val="-3"/>
        </w:rPr>
        <w:t>a</w:t>
      </w:r>
      <w:r w:rsidRPr="00A1365F">
        <w:rPr>
          <w:b w:val="0"/>
        </w:rPr>
        <w:t>nd</w:t>
      </w:r>
      <w:r w:rsidRPr="00A1365F">
        <w:rPr>
          <w:b w:val="0"/>
          <w:spacing w:val="-1"/>
        </w:rPr>
        <w:t xml:space="preserve"> </w:t>
      </w:r>
      <w:r w:rsidRPr="00A1365F">
        <w:rPr>
          <w:b w:val="0"/>
          <w:spacing w:val="-2"/>
        </w:rPr>
        <w:t>P</w:t>
      </w:r>
      <w:r w:rsidRPr="00A1365F">
        <w:rPr>
          <w:b w:val="0"/>
          <w:spacing w:val="-5"/>
        </w:rPr>
        <w:t>l</w:t>
      </w:r>
      <w:r w:rsidRPr="00A1365F">
        <w:rPr>
          <w:b w:val="0"/>
          <w:spacing w:val="-2"/>
        </w:rPr>
        <w:t>a</w:t>
      </w:r>
      <w:r w:rsidRPr="00A1365F">
        <w:rPr>
          <w:b w:val="0"/>
        </w:rPr>
        <w:t>nn</w:t>
      </w:r>
      <w:r w:rsidRPr="00A1365F">
        <w:rPr>
          <w:b w:val="0"/>
          <w:spacing w:val="-5"/>
        </w:rPr>
        <w:t>i</w:t>
      </w:r>
      <w:r w:rsidRPr="00A1365F">
        <w:rPr>
          <w:b w:val="0"/>
        </w:rPr>
        <w:t>ng</w:t>
      </w:r>
    </w:p>
    <w:p w:rsidR="00952932" w:rsidRPr="00A1365F" w:rsidRDefault="00952932" w:rsidP="00073D74">
      <w:pPr>
        <w:rPr>
          <w:b w:val="0"/>
        </w:rPr>
      </w:pPr>
      <w:r w:rsidRPr="00A1365F">
        <w:rPr>
          <w:b w:val="0"/>
        </w:rPr>
        <w:t>4.</w:t>
      </w:r>
      <w:r w:rsidRPr="00A1365F">
        <w:rPr>
          <w:b w:val="0"/>
          <w:spacing w:val="-2"/>
        </w:rPr>
        <w:t>1</w:t>
      </w:r>
      <w:r w:rsidRPr="00A1365F">
        <w:rPr>
          <w:b w:val="0"/>
        </w:rPr>
        <w:t>.</w:t>
      </w:r>
      <w:r w:rsidRPr="00A1365F">
        <w:rPr>
          <w:b w:val="0"/>
          <w:spacing w:val="131"/>
        </w:rPr>
        <w:t xml:space="preserve"> </w:t>
      </w:r>
      <w:r w:rsidRPr="00A1365F">
        <w:rPr>
          <w:b w:val="0"/>
        </w:rPr>
        <w:t>N</w:t>
      </w:r>
      <w:r w:rsidRPr="00A1365F">
        <w:rPr>
          <w:b w:val="0"/>
          <w:spacing w:val="3"/>
        </w:rPr>
        <w:t>a</w:t>
      </w:r>
      <w:r w:rsidRPr="00A1365F">
        <w:rPr>
          <w:b w:val="0"/>
          <w:spacing w:val="2"/>
        </w:rPr>
        <w:t>m</w:t>
      </w:r>
      <w:r w:rsidRPr="00A1365F">
        <w:rPr>
          <w:b w:val="0"/>
        </w:rPr>
        <w:t xml:space="preserve">e of </w:t>
      </w:r>
      <w:r w:rsidRPr="00A1365F">
        <w:rPr>
          <w:b w:val="0"/>
          <w:spacing w:val="-2"/>
        </w:rPr>
        <w:t>t</w:t>
      </w:r>
      <w:r w:rsidRPr="00A1365F">
        <w:rPr>
          <w:b w:val="0"/>
        </w:rPr>
        <w:t>he ins</w:t>
      </w:r>
      <w:r w:rsidRPr="00A1365F">
        <w:rPr>
          <w:b w:val="0"/>
          <w:spacing w:val="-2"/>
        </w:rPr>
        <w:t>t</w:t>
      </w:r>
      <w:r w:rsidRPr="00A1365F">
        <w:rPr>
          <w:b w:val="0"/>
        </w:rPr>
        <w:t>i</w:t>
      </w:r>
      <w:r w:rsidRPr="00A1365F">
        <w:rPr>
          <w:b w:val="0"/>
          <w:spacing w:val="-2"/>
        </w:rPr>
        <w:t>t</w:t>
      </w:r>
      <w:r w:rsidRPr="00A1365F">
        <w:rPr>
          <w:b w:val="0"/>
        </w:rPr>
        <w:t>u</w:t>
      </w:r>
      <w:r w:rsidRPr="00A1365F">
        <w:rPr>
          <w:b w:val="0"/>
          <w:spacing w:val="-2"/>
        </w:rPr>
        <w:t>t</w:t>
      </w:r>
      <w:r w:rsidRPr="00A1365F">
        <w:rPr>
          <w:b w:val="0"/>
        </w:rPr>
        <w:t>io</w:t>
      </w:r>
      <w:r w:rsidRPr="00A1365F">
        <w:rPr>
          <w:b w:val="0"/>
          <w:spacing w:val="3"/>
        </w:rPr>
        <w:t>n</w:t>
      </w:r>
      <w:r w:rsidRPr="00A1365F">
        <w:rPr>
          <w:b w:val="0"/>
        </w:rPr>
        <w:t>/ uni</w:t>
      </w:r>
      <w:r w:rsidRPr="00A1365F">
        <w:rPr>
          <w:b w:val="0"/>
          <w:spacing w:val="-2"/>
        </w:rPr>
        <w:t>t</w:t>
      </w:r>
      <w:r w:rsidRPr="00A1365F">
        <w:rPr>
          <w:b w:val="0"/>
        </w:rPr>
        <w:t>; 4.</w:t>
      </w:r>
      <w:r w:rsidRPr="00A1365F">
        <w:rPr>
          <w:b w:val="0"/>
          <w:spacing w:val="-2"/>
        </w:rPr>
        <w:t>2</w:t>
      </w:r>
      <w:r w:rsidRPr="00A1365F">
        <w:rPr>
          <w:b w:val="0"/>
        </w:rPr>
        <w:t>.</w:t>
      </w:r>
      <w:r w:rsidRPr="00A1365F">
        <w:rPr>
          <w:b w:val="0"/>
          <w:spacing w:val="131"/>
        </w:rPr>
        <w:t xml:space="preserve"> </w:t>
      </w:r>
      <w:r w:rsidRPr="00A1365F">
        <w:rPr>
          <w:b w:val="0"/>
        </w:rPr>
        <w:t>Intern</w:t>
      </w:r>
      <w:r w:rsidRPr="00A1365F">
        <w:rPr>
          <w:b w:val="0"/>
          <w:spacing w:val="1"/>
        </w:rPr>
        <w:t>a</w:t>
      </w:r>
      <w:r w:rsidRPr="00A1365F">
        <w:rPr>
          <w:b w:val="0"/>
        </w:rPr>
        <w:t xml:space="preserve">l </w:t>
      </w:r>
      <w:r w:rsidRPr="00A1365F">
        <w:rPr>
          <w:b w:val="0"/>
          <w:spacing w:val="1"/>
        </w:rPr>
        <w:t>Re</w:t>
      </w:r>
      <w:r w:rsidRPr="00A1365F">
        <w:rPr>
          <w:b w:val="0"/>
        </w:rPr>
        <w:t>gul</w:t>
      </w:r>
      <w:r w:rsidRPr="00A1365F">
        <w:rPr>
          <w:b w:val="0"/>
          <w:spacing w:val="1"/>
        </w:rPr>
        <w:t>a</w:t>
      </w:r>
      <w:r w:rsidRPr="00A1365F">
        <w:rPr>
          <w:b w:val="0"/>
        </w:rPr>
        <w:t>tion</w:t>
      </w:r>
      <w:r w:rsidRPr="00A1365F">
        <w:rPr>
          <w:b w:val="0"/>
          <w:spacing w:val="-2"/>
        </w:rPr>
        <w:t>s</w:t>
      </w:r>
      <w:r w:rsidRPr="00A1365F">
        <w:rPr>
          <w:b w:val="0"/>
        </w:rPr>
        <w:t>:</w:t>
      </w:r>
    </w:p>
    <w:p w:rsidR="00952932" w:rsidRPr="00A1365F" w:rsidRDefault="00952932" w:rsidP="00073D74">
      <w:pPr>
        <w:rPr>
          <w:b w:val="0"/>
        </w:rPr>
      </w:pPr>
      <w:r w:rsidRPr="00A1365F">
        <w:rPr>
          <w:b w:val="0"/>
        </w:rPr>
        <w:lastRenderedPageBreak/>
        <w:t>4.</w:t>
      </w:r>
      <w:r w:rsidRPr="00A1365F">
        <w:rPr>
          <w:b w:val="0"/>
          <w:spacing w:val="-2"/>
        </w:rPr>
        <w:t>2</w:t>
      </w:r>
      <w:r w:rsidRPr="00A1365F">
        <w:rPr>
          <w:b w:val="0"/>
        </w:rPr>
        <w:t>.</w:t>
      </w:r>
      <w:r w:rsidRPr="00A1365F">
        <w:rPr>
          <w:b w:val="0"/>
          <w:spacing w:val="2"/>
        </w:rPr>
        <w:t>1</w:t>
      </w:r>
      <w:r w:rsidRPr="00A1365F">
        <w:rPr>
          <w:b w:val="0"/>
        </w:rPr>
        <w:t>.</w:t>
      </w:r>
      <w:r w:rsidRPr="00A1365F">
        <w:rPr>
          <w:b w:val="0"/>
          <w:spacing w:val="128"/>
        </w:rPr>
        <w:t xml:space="preserve"> </w:t>
      </w:r>
      <w:r w:rsidRPr="00A1365F">
        <w:rPr>
          <w:b w:val="0"/>
          <w:spacing w:val="1"/>
        </w:rPr>
        <w:t>O</w:t>
      </w:r>
      <w:r w:rsidRPr="00A1365F">
        <w:rPr>
          <w:b w:val="0"/>
        </w:rPr>
        <w:t>r</w:t>
      </w:r>
      <w:r w:rsidRPr="00A1365F">
        <w:rPr>
          <w:b w:val="0"/>
          <w:spacing w:val="-2"/>
        </w:rPr>
        <w:t>g</w:t>
      </w:r>
      <w:r w:rsidRPr="00A1365F">
        <w:rPr>
          <w:b w:val="0"/>
          <w:spacing w:val="1"/>
        </w:rPr>
        <w:t>a</w:t>
      </w:r>
      <w:r w:rsidRPr="00A1365F">
        <w:rPr>
          <w:b w:val="0"/>
        </w:rPr>
        <w:t>nis</w:t>
      </w:r>
      <w:r w:rsidRPr="00A1365F">
        <w:rPr>
          <w:b w:val="0"/>
          <w:spacing w:val="1"/>
        </w:rPr>
        <w:t>a</w:t>
      </w:r>
      <w:r w:rsidRPr="00A1365F">
        <w:rPr>
          <w:b w:val="0"/>
        </w:rPr>
        <w:t>tion</w:t>
      </w:r>
      <w:r w:rsidRPr="00A1365F">
        <w:rPr>
          <w:b w:val="0"/>
          <w:spacing w:val="-2"/>
        </w:rPr>
        <w:t xml:space="preserve"> </w:t>
      </w:r>
      <w:r w:rsidRPr="00A1365F">
        <w:rPr>
          <w:b w:val="0"/>
        </w:rPr>
        <w:t>of</w:t>
      </w:r>
      <w:r w:rsidRPr="00A1365F">
        <w:rPr>
          <w:b w:val="0"/>
          <w:spacing w:val="-2"/>
        </w:rPr>
        <w:t xml:space="preserve"> </w:t>
      </w:r>
      <w:r w:rsidRPr="00A1365F">
        <w:rPr>
          <w:b w:val="0"/>
        </w:rPr>
        <w:t>d</w:t>
      </w:r>
      <w:r w:rsidRPr="00A1365F">
        <w:rPr>
          <w:b w:val="0"/>
          <w:spacing w:val="1"/>
        </w:rPr>
        <w:t>e</w:t>
      </w:r>
      <w:r w:rsidRPr="00A1365F">
        <w:rPr>
          <w:b w:val="0"/>
        </w:rPr>
        <w:t>cision</w:t>
      </w:r>
      <w:r w:rsidRPr="00A1365F">
        <w:rPr>
          <w:b w:val="0"/>
          <w:spacing w:val="1"/>
        </w:rPr>
        <w:t xml:space="preserve"> </w:t>
      </w:r>
      <w:r w:rsidRPr="00A1365F">
        <w:rPr>
          <w:b w:val="0"/>
          <w:spacing w:val="2"/>
        </w:rPr>
        <w:t>ma</w:t>
      </w:r>
      <w:r w:rsidRPr="00A1365F">
        <w:rPr>
          <w:b w:val="0"/>
        </w:rPr>
        <w:t>kin</w:t>
      </w:r>
      <w:r w:rsidRPr="00A1365F">
        <w:rPr>
          <w:b w:val="0"/>
          <w:spacing w:val="1"/>
        </w:rPr>
        <w:t>g</w:t>
      </w:r>
      <w:r w:rsidRPr="00A1365F">
        <w:rPr>
          <w:b w:val="0"/>
          <w:spacing w:val="-4"/>
        </w:rPr>
        <w:t xml:space="preserve"> </w:t>
      </w:r>
      <w:r w:rsidRPr="00A1365F">
        <w:rPr>
          <w:b w:val="0"/>
        </w:rPr>
        <w:t>s</w:t>
      </w:r>
      <w:r w:rsidRPr="00A1365F">
        <w:rPr>
          <w:b w:val="0"/>
          <w:spacing w:val="-2"/>
        </w:rPr>
        <w:t>t</w:t>
      </w:r>
      <w:r w:rsidRPr="00A1365F">
        <w:rPr>
          <w:b w:val="0"/>
        </w:rPr>
        <w:t>r</w:t>
      </w:r>
      <w:r w:rsidRPr="00A1365F">
        <w:rPr>
          <w:b w:val="0"/>
          <w:spacing w:val="3"/>
        </w:rPr>
        <w:t>u</w:t>
      </w:r>
      <w:r w:rsidRPr="00A1365F">
        <w:rPr>
          <w:b w:val="0"/>
        </w:rPr>
        <w:t>c</w:t>
      </w:r>
      <w:r w:rsidRPr="00A1365F">
        <w:rPr>
          <w:b w:val="0"/>
          <w:spacing w:val="-2"/>
        </w:rPr>
        <w:t>t</w:t>
      </w:r>
      <w:r w:rsidRPr="00A1365F">
        <w:rPr>
          <w:b w:val="0"/>
        </w:rPr>
        <w:t>ures</w:t>
      </w:r>
      <w:r w:rsidRPr="00A1365F">
        <w:rPr>
          <w:b w:val="0"/>
          <w:spacing w:val="2"/>
        </w:rPr>
        <w:t xml:space="preserve"> </w:t>
      </w:r>
      <w:r w:rsidRPr="00A1365F">
        <w:rPr>
          <w:b w:val="0"/>
        </w:rPr>
        <w:t xml:space="preserve">in </w:t>
      </w:r>
      <w:r w:rsidRPr="00A1365F">
        <w:rPr>
          <w:b w:val="0"/>
          <w:spacing w:val="1"/>
        </w:rPr>
        <w:t>a</w:t>
      </w:r>
      <w:r w:rsidRPr="00A1365F">
        <w:rPr>
          <w:b w:val="0"/>
        </w:rPr>
        <w:t>d</w:t>
      </w:r>
      <w:r w:rsidRPr="00A1365F">
        <w:rPr>
          <w:b w:val="0"/>
          <w:spacing w:val="2"/>
        </w:rPr>
        <w:t>m</w:t>
      </w:r>
      <w:r w:rsidRPr="00A1365F">
        <w:rPr>
          <w:b w:val="0"/>
        </w:rPr>
        <w:t>inis</w:t>
      </w:r>
      <w:r w:rsidRPr="00A1365F">
        <w:rPr>
          <w:b w:val="0"/>
          <w:spacing w:val="-2"/>
        </w:rPr>
        <w:t>t</w:t>
      </w:r>
      <w:r w:rsidRPr="00A1365F">
        <w:rPr>
          <w:b w:val="0"/>
        </w:rPr>
        <w:t>r</w:t>
      </w:r>
      <w:r w:rsidRPr="00A1365F">
        <w:rPr>
          <w:b w:val="0"/>
          <w:spacing w:val="1"/>
        </w:rPr>
        <w:t>a</w:t>
      </w:r>
      <w:r w:rsidRPr="00A1365F">
        <w:rPr>
          <w:b w:val="0"/>
        </w:rPr>
        <w:t>tion</w:t>
      </w:r>
      <w:r w:rsidRPr="00A1365F">
        <w:rPr>
          <w:b w:val="0"/>
          <w:spacing w:val="3"/>
        </w:rPr>
        <w:t xml:space="preserve"> </w:t>
      </w:r>
      <w:r w:rsidRPr="00A1365F">
        <w:rPr>
          <w:b w:val="0"/>
        </w:rPr>
        <w:t>–</w:t>
      </w:r>
      <w:r w:rsidRPr="00A1365F">
        <w:rPr>
          <w:b w:val="0"/>
          <w:spacing w:val="3"/>
        </w:rPr>
        <w:t xml:space="preserve"> </w:t>
      </w:r>
      <w:r w:rsidRPr="00A1365F">
        <w:rPr>
          <w:b w:val="0"/>
        </w:rPr>
        <w:t>the o</w:t>
      </w:r>
      <w:r w:rsidRPr="00A1365F">
        <w:rPr>
          <w:b w:val="0"/>
          <w:spacing w:val="2"/>
        </w:rPr>
        <w:t>r</w:t>
      </w:r>
      <w:r w:rsidRPr="00A1365F">
        <w:rPr>
          <w:b w:val="0"/>
        </w:rPr>
        <w:t>g</w:t>
      </w:r>
      <w:r w:rsidRPr="00A1365F">
        <w:rPr>
          <w:b w:val="0"/>
          <w:spacing w:val="1"/>
        </w:rPr>
        <w:t>a</w:t>
      </w:r>
      <w:r w:rsidRPr="00A1365F">
        <w:rPr>
          <w:b w:val="0"/>
        </w:rPr>
        <w:t>ni</w:t>
      </w:r>
      <w:r w:rsidRPr="00A1365F">
        <w:rPr>
          <w:b w:val="0"/>
          <w:spacing w:val="1"/>
        </w:rPr>
        <w:t>z</w:t>
      </w:r>
      <w:r w:rsidRPr="00A1365F">
        <w:rPr>
          <w:b w:val="0"/>
          <w:spacing w:val="2"/>
        </w:rPr>
        <w:t>a</w:t>
      </w:r>
      <w:r w:rsidRPr="00A1365F">
        <w:rPr>
          <w:b w:val="0"/>
        </w:rPr>
        <w:t>tion ch</w:t>
      </w:r>
      <w:r w:rsidRPr="00A1365F">
        <w:rPr>
          <w:b w:val="0"/>
          <w:spacing w:val="1"/>
        </w:rPr>
        <w:t>a</w:t>
      </w:r>
      <w:r w:rsidRPr="00A1365F">
        <w:rPr>
          <w:b w:val="0"/>
        </w:rPr>
        <w:t>r</w:t>
      </w:r>
      <w:r w:rsidRPr="00A1365F">
        <w:rPr>
          <w:b w:val="0"/>
          <w:spacing w:val="-2"/>
        </w:rPr>
        <w:t>t</w:t>
      </w:r>
      <w:r w:rsidRPr="00A1365F">
        <w:rPr>
          <w:b w:val="0"/>
        </w:rPr>
        <w:t>;</w:t>
      </w:r>
    </w:p>
    <w:p w:rsidR="00952932" w:rsidRPr="00A1365F" w:rsidRDefault="00952932" w:rsidP="00073D74">
      <w:pPr>
        <w:rPr>
          <w:b w:val="0"/>
        </w:rPr>
      </w:pPr>
      <w:r w:rsidRPr="00A1365F">
        <w:rPr>
          <w:b w:val="0"/>
        </w:rPr>
        <w:t>4.</w:t>
      </w:r>
      <w:r w:rsidRPr="00A1365F">
        <w:rPr>
          <w:b w:val="0"/>
          <w:spacing w:val="-2"/>
        </w:rPr>
        <w:t>2</w:t>
      </w:r>
      <w:r w:rsidRPr="00A1365F">
        <w:rPr>
          <w:b w:val="0"/>
        </w:rPr>
        <w:t>.</w:t>
      </w:r>
      <w:r w:rsidRPr="00A1365F">
        <w:rPr>
          <w:b w:val="0"/>
          <w:spacing w:val="2"/>
        </w:rPr>
        <w:t>2</w:t>
      </w:r>
      <w:r w:rsidRPr="00A1365F">
        <w:rPr>
          <w:b w:val="0"/>
        </w:rPr>
        <w:t>.</w:t>
      </w:r>
      <w:r w:rsidRPr="00A1365F">
        <w:rPr>
          <w:b w:val="0"/>
          <w:spacing w:val="128"/>
        </w:rPr>
        <w:t xml:space="preserve"> </w:t>
      </w:r>
      <w:r w:rsidRPr="00A1365F">
        <w:rPr>
          <w:b w:val="0"/>
          <w:spacing w:val="1"/>
        </w:rPr>
        <w:t>O</w:t>
      </w:r>
      <w:r w:rsidRPr="00A1365F">
        <w:rPr>
          <w:b w:val="0"/>
        </w:rPr>
        <w:t>r</w:t>
      </w:r>
      <w:r w:rsidRPr="00A1365F">
        <w:rPr>
          <w:b w:val="0"/>
          <w:spacing w:val="-2"/>
        </w:rPr>
        <w:t>g</w:t>
      </w:r>
      <w:r w:rsidRPr="00A1365F">
        <w:rPr>
          <w:b w:val="0"/>
          <w:spacing w:val="1"/>
        </w:rPr>
        <w:t>a</w:t>
      </w:r>
      <w:r w:rsidRPr="00A1365F">
        <w:rPr>
          <w:b w:val="0"/>
        </w:rPr>
        <w:t>nis</w:t>
      </w:r>
      <w:r w:rsidRPr="00A1365F">
        <w:rPr>
          <w:b w:val="0"/>
          <w:spacing w:val="1"/>
        </w:rPr>
        <w:t>a</w:t>
      </w:r>
      <w:r w:rsidRPr="00A1365F">
        <w:rPr>
          <w:b w:val="0"/>
        </w:rPr>
        <w:t>tion</w:t>
      </w:r>
      <w:r w:rsidRPr="00A1365F">
        <w:rPr>
          <w:b w:val="0"/>
          <w:spacing w:val="-2"/>
        </w:rPr>
        <w:t xml:space="preserve"> </w:t>
      </w:r>
      <w:r w:rsidRPr="00A1365F">
        <w:rPr>
          <w:b w:val="0"/>
        </w:rPr>
        <w:t>of</w:t>
      </w:r>
      <w:r w:rsidRPr="00A1365F">
        <w:rPr>
          <w:b w:val="0"/>
          <w:spacing w:val="-2"/>
        </w:rPr>
        <w:t xml:space="preserve"> </w:t>
      </w:r>
      <w:r w:rsidRPr="00A1365F">
        <w:rPr>
          <w:b w:val="0"/>
        </w:rPr>
        <w:t>d</w:t>
      </w:r>
      <w:r w:rsidRPr="00A1365F">
        <w:rPr>
          <w:b w:val="0"/>
          <w:spacing w:val="1"/>
        </w:rPr>
        <w:t>e</w:t>
      </w:r>
      <w:r w:rsidRPr="00A1365F">
        <w:rPr>
          <w:b w:val="0"/>
        </w:rPr>
        <w:t>cision</w:t>
      </w:r>
      <w:r w:rsidRPr="00A1365F">
        <w:rPr>
          <w:b w:val="0"/>
          <w:spacing w:val="1"/>
        </w:rPr>
        <w:t xml:space="preserve"> </w:t>
      </w:r>
      <w:r w:rsidRPr="00A1365F">
        <w:rPr>
          <w:b w:val="0"/>
          <w:spacing w:val="2"/>
        </w:rPr>
        <w:t>ma</w:t>
      </w:r>
      <w:r w:rsidRPr="00A1365F">
        <w:rPr>
          <w:b w:val="0"/>
        </w:rPr>
        <w:t>kin</w:t>
      </w:r>
      <w:r w:rsidRPr="00A1365F">
        <w:rPr>
          <w:b w:val="0"/>
          <w:spacing w:val="1"/>
        </w:rPr>
        <w:t>g</w:t>
      </w:r>
      <w:r w:rsidRPr="00A1365F">
        <w:rPr>
          <w:b w:val="0"/>
          <w:spacing w:val="-4"/>
        </w:rPr>
        <w:t xml:space="preserve"> </w:t>
      </w:r>
      <w:r w:rsidRPr="00A1365F">
        <w:rPr>
          <w:b w:val="0"/>
        </w:rPr>
        <w:t>s</w:t>
      </w:r>
      <w:r w:rsidRPr="00A1365F">
        <w:rPr>
          <w:b w:val="0"/>
          <w:spacing w:val="-2"/>
        </w:rPr>
        <w:t>t</w:t>
      </w:r>
      <w:r w:rsidRPr="00A1365F">
        <w:rPr>
          <w:b w:val="0"/>
        </w:rPr>
        <w:t>r</w:t>
      </w:r>
      <w:r w:rsidRPr="00A1365F">
        <w:rPr>
          <w:b w:val="0"/>
          <w:spacing w:val="3"/>
        </w:rPr>
        <w:t>u</w:t>
      </w:r>
      <w:r w:rsidRPr="00A1365F">
        <w:rPr>
          <w:b w:val="0"/>
        </w:rPr>
        <w:t>c</w:t>
      </w:r>
      <w:r w:rsidRPr="00A1365F">
        <w:rPr>
          <w:b w:val="0"/>
          <w:spacing w:val="-2"/>
        </w:rPr>
        <w:t>t</w:t>
      </w:r>
      <w:r w:rsidRPr="00A1365F">
        <w:rPr>
          <w:b w:val="0"/>
        </w:rPr>
        <w:t>ures</w:t>
      </w:r>
      <w:r w:rsidRPr="00A1365F">
        <w:rPr>
          <w:b w:val="0"/>
          <w:spacing w:val="2"/>
        </w:rPr>
        <w:t xml:space="preserve"> </w:t>
      </w:r>
      <w:r w:rsidRPr="00A1365F">
        <w:rPr>
          <w:b w:val="0"/>
        </w:rPr>
        <w:t xml:space="preserve">in </w:t>
      </w:r>
      <w:r w:rsidRPr="00A1365F">
        <w:rPr>
          <w:b w:val="0"/>
          <w:spacing w:val="1"/>
        </w:rPr>
        <w:t>a</w:t>
      </w:r>
      <w:r w:rsidRPr="00A1365F">
        <w:rPr>
          <w:b w:val="0"/>
        </w:rPr>
        <w:t>c</w:t>
      </w:r>
      <w:r w:rsidRPr="00A1365F">
        <w:rPr>
          <w:b w:val="0"/>
          <w:spacing w:val="1"/>
        </w:rPr>
        <w:t>a</w:t>
      </w:r>
      <w:r w:rsidRPr="00A1365F">
        <w:rPr>
          <w:b w:val="0"/>
        </w:rPr>
        <w:t>d</w:t>
      </w:r>
      <w:r w:rsidRPr="00A1365F">
        <w:rPr>
          <w:b w:val="0"/>
          <w:spacing w:val="1"/>
        </w:rPr>
        <w:t>e</w:t>
      </w:r>
      <w:r w:rsidRPr="00A1365F">
        <w:rPr>
          <w:b w:val="0"/>
          <w:spacing w:val="2"/>
        </w:rPr>
        <w:t>m</w:t>
      </w:r>
      <w:r w:rsidRPr="00A1365F">
        <w:rPr>
          <w:b w:val="0"/>
        </w:rPr>
        <w:t>ic</w:t>
      </w:r>
      <w:r w:rsidRPr="00A1365F">
        <w:rPr>
          <w:b w:val="0"/>
          <w:spacing w:val="-2"/>
        </w:rPr>
        <w:t xml:space="preserve"> </w:t>
      </w:r>
      <w:r w:rsidRPr="00A1365F">
        <w:rPr>
          <w:b w:val="0"/>
          <w:spacing w:val="1"/>
        </w:rPr>
        <w:t>a</w:t>
      </w:r>
      <w:r w:rsidRPr="00A1365F">
        <w:rPr>
          <w:b w:val="0"/>
        </w:rPr>
        <w:t>ff</w:t>
      </w:r>
      <w:r w:rsidRPr="00A1365F">
        <w:rPr>
          <w:b w:val="0"/>
          <w:spacing w:val="3"/>
        </w:rPr>
        <w:t>a</w:t>
      </w:r>
      <w:r w:rsidRPr="00A1365F">
        <w:rPr>
          <w:b w:val="0"/>
        </w:rPr>
        <w:t>irs;</w:t>
      </w:r>
    </w:p>
    <w:p w:rsidR="00952932" w:rsidRPr="00A1365F" w:rsidRDefault="00952932" w:rsidP="00073D74">
      <w:pPr>
        <w:rPr>
          <w:b w:val="0"/>
        </w:rPr>
      </w:pPr>
      <w:r w:rsidRPr="00A1365F">
        <w:rPr>
          <w:b w:val="0"/>
        </w:rPr>
        <w:t>4.</w:t>
      </w:r>
      <w:r w:rsidRPr="00A1365F">
        <w:rPr>
          <w:b w:val="0"/>
          <w:spacing w:val="-2"/>
        </w:rPr>
        <w:t>2</w:t>
      </w:r>
      <w:r w:rsidRPr="00A1365F">
        <w:rPr>
          <w:b w:val="0"/>
        </w:rPr>
        <w:t>.</w:t>
      </w:r>
      <w:r w:rsidRPr="00A1365F">
        <w:rPr>
          <w:b w:val="0"/>
          <w:spacing w:val="2"/>
        </w:rPr>
        <w:t>3</w:t>
      </w:r>
      <w:r w:rsidRPr="00A1365F">
        <w:rPr>
          <w:b w:val="0"/>
        </w:rPr>
        <w:t>.</w:t>
      </w:r>
      <w:r w:rsidRPr="00A1365F">
        <w:rPr>
          <w:b w:val="0"/>
          <w:spacing w:val="128"/>
        </w:rPr>
        <w:t xml:space="preserve"> </w:t>
      </w:r>
      <w:r w:rsidRPr="00A1365F">
        <w:rPr>
          <w:b w:val="0"/>
        </w:rPr>
        <w:t>P</w:t>
      </w:r>
      <w:r w:rsidRPr="00A1365F">
        <w:rPr>
          <w:b w:val="0"/>
          <w:spacing w:val="1"/>
        </w:rPr>
        <w:t>a</w:t>
      </w:r>
      <w:r w:rsidRPr="00A1365F">
        <w:rPr>
          <w:b w:val="0"/>
        </w:rPr>
        <w:t>r</w:t>
      </w:r>
      <w:r w:rsidRPr="00A1365F">
        <w:rPr>
          <w:b w:val="0"/>
          <w:spacing w:val="-2"/>
        </w:rPr>
        <w:t>t</w:t>
      </w:r>
      <w:r w:rsidRPr="00A1365F">
        <w:rPr>
          <w:b w:val="0"/>
        </w:rPr>
        <w:t>i</w:t>
      </w:r>
      <w:r w:rsidRPr="00A1365F">
        <w:rPr>
          <w:b w:val="0"/>
          <w:spacing w:val="-2"/>
        </w:rPr>
        <w:t>c</w:t>
      </w:r>
      <w:r w:rsidRPr="00A1365F">
        <w:rPr>
          <w:b w:val="0"/>
        </w:rPr>
        <w:t>ip</w:t>
      </w:r>
      <w:r w:rsidRPr="00A1365F">
        <w:rPr>
          <w:b w:val="0"/>
          <w:spacing w:val="1"/>
        </w:rPr>
        <w:t>a</w:t>
      </w:r>
      <w:r w:rsidRPr="00A1365F">
        <w:rPr>
          <w:b w:val="0"/>
        </w:rPr>
        <w:t>tion/</w:t>
      </w:r>
      <w:r w:rsidRPr="00A1365F">
        <w:rPr>
          <w:b w:val="0"/>
          <w:spacing w:val="1"/>
        </w:rPr>
        <w:t xml:space="preserve"> </w:t>
      </w:r>
      <w:r w:rsidRPr="00A1365F">
        <w:rPr>
          <w:b w:val="0"/>
        </w:rPr>
        <w:t>represent</w:t>
      </w:r>
      <w:r w:rsidRPr="00A1365F">
        <w:rPr>
          <w:b w:val="0"/>
          <w:spacing w:val="1"/>
        </w:rPr>
        <w:t>a</w:t>
      </w:r>
      <w:r w:rsidRPr="00A1365F">
        <w:rPr>
          <w:b w:val="0"/>
        </w:rPr>
        <w:t>tion</w:t>
      </w:r>
      <w:r w:rsidRPr="00A1365F">
        <w:rPr>
          <w:b w:val="0"/>
          <w:spacing w:val="-2"/>
        </w:rPr>
        <w:t xml:space="preserve"> </w:t>
      </w:r>
      <w:r w:rsidRPr="00A1365F">
        <w:rPr>
          <w:b w:val="0"/>
        </w:rPr>
        <w:t>of</w:t>
      </w:r>
      <w:r w:rsidRPr="00A1365F">
        <w:rPr>
          <w:b w:val="0"/>
          <w:spacing w:val="2"/>
        </w:rPr>
        <w:t xml:space="preserve"> </w:t>
      </w:r>
      <w:r w:rsidRPr="00A1365F">
        <w:rPr>
          <w:b w:val="0"/>
        </w:rPr>
        <w:t>s</w:t>
      </w:r>
      <w:r w:rsidRPr="00A1365F">
        <w:rPr>
          <w:b w:val="0"/>
          <w:spacing w:val="-2"/>
        </w:rPr>
        <w:t>t</w:t>
      </w:r>
      <w:r w:rsidRPr="00A1365F">
        <w:rPr>
          <w:b w:val="0"/>
        </w:rPr>
        <w:t>ud</w:t>
      </w:r>
      <w:r w:rsidRPr="00A1365F">
        <w:rPr>
          <w:b w:val="0"/>
          <w:spacing w:val="1"/>
        </w:rPr>
        <w:t>e</w:t>
      </w:r>
      <w:r w:rsidRPr="00A1365F">
        <w:rPr>
          <w:b w:val="0"/>
        </w:rPr>
        <w:t>nts in o</w:t>
      </w:r>
      <w:r w:rsidRPr="00A1365F">
        <w:rPr>
          <w:b w:val="0"/>
          <w:spacing w:val="2"/>
        </w:rPr>
        <w:t>r</w:t>
      </w:r>
      <w:r w:rsidRPr="00A1365F">
        <w:rPr>
          <w:b w:val="0"/>
        </w:rPr>
        <w:t>g</w:t>
      </w:r>
      <w:r w:rsidRPr="00A1365F">
        <w:rPr>
          <w:b w:val="0"/>
          <w:spacing w:val="1"/>
        </w:rPr>
        <w:t>a</w:t>
      </w:r>
      <w:r w:rsidRPr="00A1365F">
        <w:rPr>
          <w:b w:val="0"/>
        </w:rPr>
        <w:t>nis</w:t>
      </w:r>
      <w:r w:rsidRPr="00A1365F">
        <w:rPr>
          <w:b w:val="0"/>
          <w:spacing w:val="1"/>
        </w:rPr>
        <w:t>a</w:t>
      </w:r>
      <w:r w:rsidRPr="00A1365F">
        <w:rPr>
          <w:b w:val="0"/>
        </w:rPr>
        <w:t>tion</w:t>
      </w:r>
      <w:r w:rsidRPr="00A1365F">
        <w:rPr>
          <w:b w:val="0"/>
          <w:spacing w:val="1"/>
        </w:rPr>
        <w:t>a</w:t>
      </w:r>
      <w:r w:rsidRPr="00A1365F">
        <w:rPr>
          <w:b w:val="0"/>
        </w:rPr>
        <w:t xml:space="preserve">l </w:t>
      </w:r>
      <w:r w:rsidRPr="00A1365F">
        <w:rPr>
          <w:b w:val="0"/>
          <w:spacing w:val="-2"/>
        </w:rPr>
        <w:t>st</w:t>
      </w:r>
      <w:r w:rsidRPr="00A1365F">
        <w:rPr>
          <w:b w:val="0"/>
          <w:spacing w:val="4"/>
        </w:rPr>
        <w:t>r</w:t>
      </w:r>
      <w:r w:rsidRPr="00A1365F">
        <w:rPr>
          <w:b w:val="0"/>
        </w:rPr>
        <w:t>u</w:t>
      </w:r>
      <w:r w:rsidRPr="00A1365F">
        <w:rPr>
          <w:b w:val="0"/>
          <w:spacing w:val="3"/>
        </w:rPr>
        <w:t>c</w:t>
      </w:r>
      <w:r w:rsidRPr="00A1365F">
        <w:rPr>
          <w:b w:val="0"/>
        </w:rPr>
        <w:t>tures</w:t>
      </w:r>
      <w:r w:rsidRPr="00A1365F">
        <w:rPr>
          <w:b w:val="0"/>
          <w:spacing w:val="2"/>
        </w:rPr>
        <w:t xml:space="preserve"> </w:t>
      </w:r>
      <w:r w:rsidRPr="00A1365F">
        <w:rPr>
          <w:b w:val="0"/>
        </w:rPr>
        <w:t xml:space="preserve">of </w:t>
      </w:r>
      <w:r w:rsidRPr="00A1365F">
        <w:rPr>
          <w:b w:val="0"/>
          <w:spacing w:val="-2"/>
        </w:rPr>
        <w:t>t</w:t>
      </w:r>
      <w:r w:rsidRPr="00A1365F">
        <w:rPr>
          <w:b w:val="0"/>
        </w:rPr>
        <w:t>he ins</w:t>
      </w:r>
      <w:r w:rsidRPr="00A1365F">
        <w:rPr>
          <w:b w:val="0"/>
          <w:spacing w:val="-2"/>
        </w:rPr>
        <w:t>t</w:t>
      </w:r>
      <w:r w:rsidRPr="00A1365F">
        <w:rPr>
          <w:b w:val="0"/>
        </w:rPr>
        <w:t>i</w:t>
      </w:r>
      <w:r w:rsidRPr="00A1365F">
        <w:rPr>
          <w:b w:val="0"/>
          <w:spacing w:val="-2"/>
        </w:rPr>
        <w:t>t</w:t>
      </w:r>
      <w:r w:rsidRPr="00A1365F">
        <w:rPr>
          <w:b w:val="0"/>
          <w:spacing w:val="3"/>
        </w:rPr>
        <w:t>u</w:t>
      </w:r>
      <w:r w:rsidRPr="00A1365F">
        <w:rPr>
          <w:b w:val="0"/>
        </w:rPr>
        <w:t>tion/</w:t>
      </w:r>
      <w:r w:rsidRPr="00A1365F">
        <w:rPr>
          <w:b w:val="0"/>
          <w:spacing w:val="-2"/>
        </w:rPr>
        <w:t xml:space="preserve"> </w:t>
      </w:r>
      <w:r w:rsidRPr="00A1365F">
        <w:rPr>
          <w:b w:val="0"/>
        </w:rPr>
        <w:t>un</w:t>
      </w:r>
      <w:r w:rsidRPr="00A1365F">
        <w:rPr>
          <w:b w:val="0"/>
          <w:spacing w:val="3"/>
        </w:rPr>
        <w:t>i</w:t>
      </w:r>
      <w:r w:rsidRPr="00A1365F">
        <w:rPr>
          <w:b w:val="0"/>
        </w:rPr>
        <w:t>t;</w:t>
      </w:r>
    </w:p>
    <w:p w:rsidR="00952932" w:rsidRPr="00A1365F" w:rsidRDefault="00952932" w:rsidP="00073D74">
      <w:pPr>
        <w:rPr>
          <w:b w:val="0"/>
        </w:rPr>
      </w:pPr>
      <w:r w:rsidRPr="00A1365F">
        <w:rPr>
          <w:b w:val="0"/>
        </w:rPr>
        <w:t>4.</w:t>
      </w:r>
      <w:r w:rsidRPr="00A1365F">
        <w:rPr>
          <w:b w:val="0"/>
          <w:spacing w:val="-2"/>
        </w:rPr>
        <w:t>2</w:t>
      </w:r>
      <w:r w:rsidRPr="00A1365F">
        <w:rPr>
          <w:b w:val="0"/>
        </w:rPr>
        <w:t>.</w:t>
      </w:r>
      <w:r w:rsidRPr="00A1365F">
        <w:rPr>
          <w:b w:val="0"/>
          <w:spacing w:val="2"/>
        </w:rPr>
        <w:t>4</w:t>
      </w:r>
      <w:r w:rsidRPr="00A1365F">
        <w:rPr>
          <w:b w:val="0"/>
        </w:rPr>
        <w:t>.</w:t>
      </w:r>
      <w:r w:rsidRPr="00A1365F">
        <w:rPr>
          <w:b w:val="0"/>
          <w:spacing w:val="128"/>
        </w:rPr>
        <w:t xml:space="preserve"> </w:t>
      </w:r>
      <w:r w:rsidRPr="00A1365F">
        <w:rPr>
          <w:b w:val="0"/>
          <w:spacing w:val="1"/>
        </w:rPr>
        <w:t>Se</w:t>
      </w:r>
      <w:r w:rsidRPr="00A1365F">
        <w:rPr>
          <w:b w:val="0"/>
        </w:rPr>
        <w:t>l</w:t>
      </w:r>
      <w:r w:rsidRPr="00A1365F">
        <w:rPr>
          <w:b w:val="0"/>
          <w:spacing w:val="1"/>
        </w:rPr>
        <w:t>e</w:t>
      </w:r>
      <w:r w:rsidRPr="00A1365F">
        <w:rPr>
          <w:b w:val="0"/>
        </w:rPr>
        <w:t>c</w:t>
      </w:r>
      <w:r w:rsidRPr="00A1365F">
        <w:rPr>
          <w:b w:val="0"/>
          <w:spacing w:val="-2"/>
        </w:rPr>
        <w:t>t</w:t>
      </w:r>
      <w:r w:rsidRPr="00A1365F">
        <w:rPr>
          <w:b w:val="0"/>
        </w:rPr>
        <w:t>ion</w:t>
      </w:r>
      <w:r w:rsidRPr="00A1365F">
        <w:rPr>
          <w:b w:val="0"/>
          <w:spacing w:val="-2"/>
        </w:rPr>
        <w:t xml:space="preserve"> </w:t>
      </w:r>
      <w:r w:rsidRPr="00A1365F">
        <w:rPr>
          <w:b w:val="0"/>
        </w:rPr>
        <w:t>procedures</w:t>
      </w:r>
      <w:r w:rsidRPr="00A1365F">
        <w:rPr>
          <w:b w:val="0"/>
          <w:spacing w:val="-2"/>
        </w:rPr>
        <w:t xml:space="preserve"> </w:t>
      </w:r>
      <w:r w:rsidRPr="00A1365F">
        <w:rPr>
          <w:b w:val="0"/>
        </w:rPr>
        <w:t>of</w:t>
      </w:r>
      <w:r w:rsidRPr="00A1365F">
        <w:rPr>
          <w:b w:val="0"/>
          <w:spacing w:val="-2"/>
        </w:rPr>
        <w:t xml:space="preserve"> </w:t>
      </w:r>
      <w:r w:rsidRPr="00A1365F">
        <w:rPr>
          <w:b w:val="0"/>
        </w:rPr>
        <w:t>p</w:t>
      </w:r>
      <w:r w:rsidRPr="00A1365F">
        <w:rPr>
          <w:b w:val="0"/>
          <w:spacing w:val="1"/>
        </w:rPr>
        <w:t>e</w:t>
      </w:r>
      <w:r w:rsidRPr="00A1365F">
        <w:rPr>
          <w:b w:val="0"/>
        </w:rPr>
        <w:t>r</w:t>
      </w:r>
      <w:r w:rsidRPr="00A1365F">
        <w:rPr>
          <w:b w:val="0"/>
          <w:spacing w:val="1"/>
        </w:rPr>
        <w:t>s</w:t>
      </w:r>
      <w:r w:rsidRPr="00A1365F">
        <w:rPr>
          <w:b w:val="0"/>
        </w:rPr>
        <w:t>on</w:t>
      </w:r>
      <w:r w:rsidRPr="00A1365F">
        <w:rPr>
          <w:b w:val="0"/>
          <w:spacing w:val="1"/>
        </w:rPr>
        <w:t>n</w:t>
      </w:r>
      <w:r w:rsidRPr="00A1365F">
        <w:rPr>
          <w:b w:val="0"/>
        </w:rPr>
        <w:t>e</w:t>
      </w:r>
      <w:r w:rsidRPr="00A1365F">
        <w:rPr>
          <w:b w:val="0"/>
          <w:spacing w:val="1"/>
        </w:rPr>
        <w:t>l</w:t>
      </w:r>
      <w:r w:rsidRPr="00A1365F">
        <w:rPr>
          <w:b w:val="0"/>
        </w:rPr>
        <w:t>,</w:t>
      </w:r>
      <w:r w:rsidRPr="00A1365F">
        <w:rPr>
          <w:b w:val="0"/>
          <w:spacing w:val="-2"/>
        </w:rPr>
        <w:t xml:space="preserve"> </w:t>
      </w:r>
      <w:r w:rsidRPr="00A1365F">
        <w:rPr>
          <w:b w:val="0"/>
        </w:rPr>
        <w:t>p</w:t>
      </w:r>
      <w:r w:rsidRPr="00A1365F">
        <w:rPr>
          <w:b w:val="0"/>
          <w:spacing w:val="1"/>
        </w:rPr>
        <w:t>a</w:t>
      </w:r>
      <w:r w:rsidRPr="00A1365F">
        <w:rPr>
          <w:b w:val="0"/>
        </w:rPr>
        <w:t>r</w:t>
      </w:r>
      <w:r w:rsidRPr="00A1365F">
        <w:rPr>
          <w:b w:val="0"/>
          <w:spacing w:val="-2"/>
        </w:rPr>
        <w:t>t</w:t>
      </w:r>
      <w:r w:rsidRPr="00A1365F">
        <w:rPr>
          <w:b w:val="0"/>
        </w:rPr>
        <w:t>i</w:t>
      </w:r>
      <w:r w:rsidRPr="00A1365F">
        <w:rPr>
          <w:b w:val="0"/>
          <w:spacing w:val="-2"/>
        </w:rPr>
        <w:t>c</w:t>
      </w:r>
      <w:r w:rsidRPr="00A1365F">
        <w:rPr>
          <w:b w:val="0"/>
        </w:rPr>
        <w:t>ul</w:t>
      </w:r>
      <w:r w:rsidRPr="00A1365F">
        <w:rPr>
          <w:b w:val="0"/>
          <w:spacing w:val="1"/>
        </w:rPr>
        <w:t>a</w:t>
      </w:r>
      <w:r w:rsidRPr="00A1365F">
        <w:rPr>
          <w:b w:val="0"/>
        </w:rPr>
        <w:t>rly</w:t>
      </w:r>
      <w:r w:rsidRPr="00A1365F">
        <w:rPr>
          <w:b w:val="0"/>
          <w:spacing w:val="-2"/>
        </w:rPr>
        <w:t xml:space="preserve"> </w:t>
      </w:r>
      <w:r w:rsidRPr="00A1365F">
        <w:rPr>
          <w:b w:val="0"/>
          <w:spacing w:val="4"/>
        </w:rPr>
        <w:t>p</w:t>
      </w:r>
      <w:r w:rsidRPr="00A1365F">
        <w:rPr>
          <w:b w:val="0"/>
        </w:rPr>
        <w:t>r</w:t>
      </w:r>
      <w:r w:rsidRPr="00A1365F">
        <w:rPr>
          <w:b w:val="0"/>
          <w:spacing w:val="3"/>
        </w:rPr>
        <w:t>o</w:t>
      </w:r>
      <w:r w:rsidRPr="00A1365F">
        <w:rPr>
          <w:b w:val="0"/>
        </w:rPr>
        <w:t>cedures</w:t>
      </w:r>
      <w:r w:rsidRPr="00A1365F">
        <w:rPr>
          <w:b w:val="0"/>
          <w:spacing w:val="-2"/>
        </w:rPr>
        <w:t xml:space="preserve"> </w:t>
      </w:r>
      <w:r w:rsidRPr="00A1365F">
        <w:rPr>
          <w:b w:val="0"/>
        </w:rPr>
        <w:t>for</w:t>
      </w:r>
      <w:r w:rsidRPr="00A1365F">
        <w:rPr>
          <w:b w:val="0"/>
          <w:spacing w:val="-3"/>
        </w:rPr>
        <w:t xml:space="preserve"> </w:t>
      </w:r>
      <w:r w:rsidRPr="00A1365F">
        <w:rPr>
          <w:b w:val="0"/>
        </w:rPr>
        <w:t>pro</w:t>
      </w:r>
      <w:r w:rsidRPr="00A1365F">
        <w:rPr>
          <w:b w:val="0"/>
          <w:spacing w:val="1"/>
        </w:rPr>
        <w:t>m</w:t>
      </w:r>
      <w:r w:rsidRPr="00A1365F">
        <w:rPr>
          <w:b w:val="0"/>
        </w:rPr>
        <w:t>o</w:t>
      </w:r>
      <w:r w:rsidRPr="00A1365F">
        <w:rPr>
          <w:b w:val="0"/>
          <w:spacing w:val="-2"/>
        </w:rPr>
        <w:t>t</w:t>
      </w:r>
      <w:r w:rsidRPr="00A1365F">
        <w:rPr>
          <w:b w:val="0"/>
        </w:rPr>
        <w:t>ion</w:t>
      </w:r>
      <w:r w:rsidRPr="00A1365F">
        <w:rPr>
          <w:b w:val="0"/>
          <w:spacing w:val="2"/>
        </w:rPr>
        <w:t xml:space="preserve"> </w:t>
      </w:r>
      <w:r w:rsidRPr="00A1365F">
        <w:rPr>
          <w:b w:val="0"/>
        </w:rPr>
        <w:t>(t</w:t>
      </w:r>
      <w:r w:rsidRPr="00A1365F">
        <w:rPr>
          <w:b w:val="0"/>
          <w:spacing w:val="4"/>
        </w:rPr>
        <w:t>i</w:t>
      </w:r>
      <w:r w:rsidRPr="00A1365F">
        <w:rPr>
          <w:b w:val="0"/>
        </w:rPr>
        <w:t xml:space="preserve">tles) of </w:t>
      </w:r>
      <w:r w:rsidRPr="00A1365F">
        <w:rPr>
          <w:b w:val="0"/>
          <w:spacing w:val="-2"/>
        </w:rPr>
        <w:t>t</w:t>
      </w:r>
      <w:r w:rsidRPr="00A1365F">
        <w:rPr>
          <w:b w:val="0"/>
        </w:rPr>
        <w:t>he per</w:t>
      </w:r>
      <w:r w:rsidRPr="00A1365F">
        <w:rPr>
          <w:b w:val="0"/>
          <w:spacing w:val="-2"/>
        </w:rPr>
        <w:t>s</w:t>
      </w:r>
      <w:r w:rsidRPr="00A1365F">
        <w:rPr>
          <w:b w:val="0"/>
        </w:rPr>
        <w:t>onnel;</w:t>
      </w:r>
    </w:p>
    <w:p w:rsidR="00952932" w:rsidRPr="00A1365F" w:rsidRDefault="00952932" w:rsidP="00073D74">
      <w:pPr>
        <w:rPr>
          <w:b w:val="0"/>
        </w:rPr>
      </w:pPr>
      <w:r w:rsidRPr="00A1365F">
        <w:rPr>
          <w:b w:val="0"/>
          <w:spacing w:val="-1"/>
        </w:rPr>
        <w:t>4.</w:t>
      </w:r>
      <w:r w:rsidRPr="00A1365F">
        <w:rPr>
          <w:b w:val="0"/>
        </w:rPr>
        <w:t>2</w:t>
      </w:r>
      <w:r w:rsidRPr="00A1365F">
        <w:rPr>
          <w:b w:val="0"/>
          <w:spacing w:val="-1"/>
        </w:rPr>
        <w:t>.</w:t>
      </w:r>
      <w:r w:rsidRPr="00A1365F">
        <w:rPr>
          <w:b w:val="0"/>
          <w:spacing w:val="2"/>
        </w:rPr>
        <w:t>5</w:t>
      </w:r>
      <w:r w:rsidRPr="00A1365F">
        <w:rPr>
          <w:b w:val="0"/>
        </w:rPr>
        <w:t>.</w:t>
      </w:r>
      <w:r w:rsidRPr="00A1365F">
        <w:rPr>
          <w:b w:val="0"/>
          <w:spacing w:val="128"/>
        </w:rPr>
        <w:t xml:space="preserve"> </w:t>
      </w:r>
      <w:r w:rsidRPr="00A1365F">
        <w:rPr>
          <w:b w:val="0"/>
        </w:rPr>
        <w:t>Intend</w:t>
      </w:r>
      <w:r w:rsidRPr="00A1365F">
        <w:rPr>
          <w:b w:val="0"/>
          <w:spacing w:val="1"/>
        </w:rPr>
        <w:t>e</w:t>
      </w:r>
      <w:r w:rsidRPr="00A1365F">
        <w:rPr>
          <w:b w:val="0"/>
        </w:rPr>
        <w:t>d titl</w:t>
      </w:r>
      <w:r w:rsidRPr="00A1365F">
        <w:rPr>
          <w:b w:val="0"/>
          <w:spacing w:val="1"/>
        </w:rPr>
        <w:t>e</w:t>
      </w:r>
      <w:r w:rsidRPr="00A1365F">
        <w:rPr>
          <w:b w:val="0"/>
        </w:rPr>
        <w:t xml:space="preserve">s </w:t>
      </w:r>
      <w:r w:rsidRPr="00A1365F">
        <w:rPr>
          <w:b w:val="0"/>
          <w:spacing w:val="4"/>
        </w:rPr>
        <w:t>f</w:t>
      </w:r>
      <w:r w:rsidRPr="00A1365F">
        <w:rPr>
          <w:b w:val="0"/>
        </w:rPr>
        <w:t>or the</w:t>
      </w:r>
      <w:r w:rsidRPr="00A1365F">
        <w:rPr>
          <w:b w:val="0"/>
          <w:spacing w:val="3"/>
        </w:rPr>
        <w:t xml:space="preserve"> </w:t>
      </w:r>
      <w:r w:rsidRPr="00A1365F">
        <w:rPr>
          <w:b w:val="0"/>
          <w:spacing w:val="-1"/>
        </w:rPr>
        <w:t>sc</w:t>
      </w:r>
      <w:r w:rsidRPr="00A1365F">
        <w:rPr>
          <w:b w:val="0"/>
        </w:rPr>
        <w:t>ien</w:t>
      </w:r>
      <w:r w:rsidRPr="00A1365F">
        <w:rPr>
          <w:b w:val="0"/>
          <w:spacing w:val="-1"/>
        </w:rPr>
        <w:t>t</w:t>
      </w:r>
      <w:r w:rsidRPr="00A1365F">
        <w:rPr>
          <w:b w:val="0"/>
        </w:rPr>
        <w:t>ific</w:t>
      </w:r>
      <w:r w:rsidRPr="00A1365F">
        <w:rPr>
          <w:b w:val="0"/>
          <w:spacing w:val="1"/>
        </w:rPr>
        <w:t xml:space="preserve"> </w:t>
      </w:r>
      <w:r w:rsidRPr="00A1365F">
        <w:rPr>
          <w:b w:val="0"/>
        </w:rPr>
        <w:t>p</w:t>
      </w:r>
      <w:r w:rsidRPr="00A1365F">
        <w:rPr>
          <w:b w:val="0"/>
          <w:spacing w:val="1"/>
        </w:rPr>
        <w:t>e</w:t>
      </w:r>
      <w:r w:rsidRPr="00A1365F">
        <w:rPr>
          <w:b w:val="0"/>
        </w:rPr>
        <w:t>rsonnel</w:t>
      </w:r>
      <w:r w:rsidRPr="00A1365F">
        <w:rPr>
          <w:b w:val="0"/>
          <w:spacing w:val="1"/>
        </w:rPr>
        <w:t>.</w:t>
      </w:r>
    </w:p>
    <w:p w:rsidR="00952932" w:rsidRPr="00A1365F" w:rsidRDefault="00952932" w:rsidP="00073D74">
      <w:pPr>
        <w:rPr>
          <w:b w:val="0"/>
        </w:rPr>
      </w:pPr>
      <w:r w:rsidRPr="00A1365F">
        <w:rPr>
          <w:b w:val="0"/>
        </w:rPr>
        <w:t>4.</w:t>
      </w:r>
      <w:r w:rsidRPr="00A1365F">
        <w:rPr>
          <w:b w:val="0"/>
          <w:spacing w:val="-2"/>
        </w:rPr>
        <w:t>3</w:t>
      </w:r>
      <w:r w:rsidRPr="00A1365F">
        <w:rPr>
          <w:b w:val="0"/>
        </w:rPr>
        <w:t>.</w:t>
      </w:r>
      <w:r w:rsidRPr="00A1365F">
        <w:rPr>
          <w:b w:val="0"/>
          <w:spacing w:val="131"/>
        </w:rPr>
        <w:t xml:space="preserve"> </w:t>
      </w:r>
      <w:r w:rsidRPr="00A1365F">
        <w:rPr>
          <w:b w:val="0"/>
        </w:rPr>
        <w:t xml:space="preserve">If </w:t>
      </w:r>
      <w:r w:rsidRPr="00A1365F">
        <w:rPr>
          <w:b w:val="0"/>
          <w:spacing w:val="-2"/>
        </w:rPr>
        <w:t>t</w:t>
      </w:r>
      <w:r w:rsidRPr="00A1365F">
        <w:rPr>
          <w:b w:val="0"/>
        </w:rPr>
        <w:t>he in</w:t>
      </w:r>
      <w:r w:rsidRPr="00A1365F">
        <w:rPr>
          <w:b w:val="0"/>
          <w:spacing w:val="2"/>
        </w:rPr>
        <w:t>s</w:t>
      </w:r>
      <w:r w:rsidRPr="00A1365F">
        <w:rPr>
          <w:b w:val="0"/>
        </w:rPr>
        <w:t>ti</w:t>
      </w:r>
      <w:r w:rsidRPr="00A1365F">
        <w:rPr>
          <w:b w:val="0"/>
          <w:spacing w:val="-2"/>
        </w:rPr>
        <w:t>t</w:t>
      </w:r>
      <w:r w:rsidRPr="00A1365F">
        <w:rPr>
          <w:b w:val="0"/>
        </w:rPr>
        <w:t>u</w:t>
      </w:r>
      <w:r w:rsidRPr="00A1365F">
        <w:rPr>
          <w:b w:val="0"/>
          <w:spacing w:val="1"/>
        </w:rPr>
        <w:t>t</w:t>
      </w:r>
      <w:r w:rsidRPr="00A1365F">
        <w:rPr>
          <w:b w:val="0"/>
        </w:rPr>
        <w:t>ion h</w:t>
      </w:r>
      <w:r w:rsidRPr="00A1365F">
        <w:rPr>
          <w:b w:val="0"/>
          <w:spacing w:val="1"/>
        </w:rPr>
        <w:t>a</w:t>
      </w:r>
      <w:r w:rsidRPr="00A1365F">
        <w:rPr>
          <w:b w:val="0"/>
        </w:rPr>
        <w:t>s/</w:t>
      </w:r>
      <w:r w:rsidRPr="00A1365F">
        <w:rPr>
          <w:b w:val="0"/>
          <w:spacing w:val="-2"/>
        </w:rPr>
        <w:t xml:space="preserve"> </w:t>
      </w:r>
      <w:r w:rsidRPr="00A1365F">
        <w:rPr>
          <w:b w:val="0"/>
        </w:rPr>
        <w:t>i</w:t>
      </w:r>
      <w:r w:rsidRPr="00A1365F">
        <w:rPr>
          <w:b w:val="0"/>
          <w:spacing w:val="3"/>
        </w:rPr>
        <w:t>n</w:t>
      </w:r>
      <w:r w:rsidRPr="00A1365F">
        <w:rPr>
          <w:b w:val="0"/>
        </w:rPr>
        <w:t>te</w:t>
      </w:r>
      <w:r w:rsidRPr="00A1365F">
        <w:rPr>
          <w:b w:val="0"/>
          <w:spacing w:val="1"/>
        </w:rPr>
        <w:t>n</w:t>
      </w:r>
      <w:r w:rsidRPr="00A1365F">
        <w:rPr>
          <w:b w:val="0"/>
        </w:rPr>
        <w:t>ds</w:t>
      </w:r>
      <w:r w:rsidRPr="00A1365F">
        <w:rPr>
          <w:b w:val="0"/>
          <w:spacing w:val="-2"/>
        </w:rPr>
        <w:t xml:space="preserve"> t</w:t>
      </w:r>
      <w:r w:rsidRPr="00A1365F">
        <w:rPr>
          <w:b w:val="0"/>
        </w:rPr>
        <w:t>o</w:t>
      </w:r>
      <w:r w:rsidRPr="00A1365F">
        <w:rPr>
          <w:b w:val="0"/>
          <w:spacing w:val="2"/>
        </w:rPr>
        <w:t xml:space="preserve"> </w:t>
      </w:r>
      <w:r w:rsidRPr="00A1365F">
        <w:rPr>
          <w:b w:val="0"/>
          <w:spacing w:val="1"/>
        </w:rPr>
        <w:t>e</w:t>
      </w:r>
      <w:r w:rsidRPr="00A1365F">
        <w:rPr>
          <w:b w:val="0"/>
        </w:rPr>
        <w:t>s</w:t>
      </w:r>
      <w:r w:rsidRPr="00A1365F">
        <w:rPr>
          <w:b w:val="0"/>
          <w:spacing w:val="-2"/>
        </w:rPr>
        <w:t>t</w:t>
      </w:r>
      <w:r w:rsidRPr="00A1365F">
        <w:rPr>
          <w:b w:val="0"/>
          <w:spacing w:val="1"/>
        </w:rPr>
        <w:t>a</w:t>
      </w:r>
      <w:r w:rsidRPr="00A1365F">
        <w:rPr>
          <w:b w:val="0"/>
        </w:rPr>
        <w:t xml:space="preserve">blish new </w:t>
      </w:r>
      <w:r w:rsidRPr="00A1365F">
        <w:rPr>
          <w:b w:val="0"/>
          <w:spacing w:val="-2"/>
        </w:rPr>
        <w:t>c</w:t>
      </w:r>
      <w:r w:rsidRPr="00A1365F">
        <w:rPr>
          <w:b w:val="0"/>
          <w:spacing w:val="1"/>
        </w:rPr>
        <w:t>e</w:t>
      </w:r>
      <w:r w:rsidRPr="00A1365F">
        <w:rPr>
          <w:b w:val="0"/>
          <w:spacing w:val="4"/>
        </w:rPr>
        <w:t>n</w:t>
      </w:r>
      <w:r w:rsidRPr="00A1365F">
        <w:rPr>
          <w:b w:val="0"/>
          <w:spacing w:val="3"/>
        </w:rPr>
        <w:t>t</w:t>
      </w:r>
      <w:r w:rsidRPr="00A1365F">
        <w:rPr>
          <w:b w:val="0"/>
        </w:rPr>
        <w:t>res</w:t>
      </w:r>
      <w:r w:rsidRPr="00A1365F">
        <w:rPr>
          <w:b w:val="0"/>
          <w:spacing w:val="-2"/>
        </w:rPr>
        <w:t xml:space="preserve"> </w:t>
      </w:r>
      <w:r w:rsidRPr="00A1365F">
        <w:rPr>
          <w:b w:val="0"/>
        </w:rPr>
        <w:t>(in</w:t>
      </w:r>
      <w:r w:rsidRPr="00A1365F">
        <w:rPr>
          <w:b w:val="0"/>
          <w:spacing w:val="3"/>
        </w:rPr>
        <w:t xml:space="preserve"> </w:t>
      </w:r>
      <w:r w:rsidRPr="00A1365F">
        <w:rPr>
          <w:b w:val="0"/>
        </w:rPr>
        <w:t>diff</w:t>
      </w:r>
      <w:r w:rsidRPr="00A1365F">
        <w:rPr>
          <w:b w:val="0"/>
          <w:spacing w:val="1"/>
        </w:rPr>
        <w:t>e</w:t>
      </w:r>
      <w:r w:rsidRPr="00A1365F">
        <w:rPr>
          <w:b w:val="0"/>
        </w:rPr>
        <w:t>ren</w:t>
      </w:r>
      <w:r w:rsidRPr="00A1365F">
        <w:rPr>
          <w:b w:val="0"/>
          <w:spacing w:val="1"/>
        </w:rPr>
        <w:t>t</w:t>
      </w:r>
      <w:r w:rsidRPr="00A1365F">
        <w:rPr>
          <w:b w:val="0"/>
          <w:spacing w:val="-3"/>
        </w:rPr>
        <w:t xml:space="preserve"> </w:t>
      </w:r>
      <w:r w:rsidRPr="00A1365F">
        <w:rPr>
          <w:b w:val="0"/>
        </w:rPr>
        <w:t>lo</w:t>
      </w:r>
      <w:r w:rsidRPr="00A1365F">
        <w:rPr>
          <w:b w:val="0"/>
          <w:spacing w:val="-2"/>
        </w:rPr>
        <w:t>c</w:t>
      </w:r>
      <w:r w:rsidRPr="00A1365F">
        <w:rPr>
          <w:b w:val="0"/>
          <w:spacing w:val="1"/>
        </w:rPr>
        <w:t>a</w:t>
      </w:r>
      <w:r w:rsidRPr="00A1365F">
        <w:rPr>
          <w:b w:val="0"/>
        </w:rPr>
        <w:t>tio</w:t>
      </w:r>
      <w:r w:rsidRPr="00A1365F">
        <w:rPr>
          <w:b w:val="0"/>
          <w:spacing w:val="3"/>
        </w:rPr>
        <w:t>n</w:t>
      </w:r>
      <w:r w:rsidRPr="00A1365F">
        <w:rPr>
          <w:b w:val="0"/>
        </w:rPr>
        <w:t>s), d</w:t>
      </w:r>
      <w:r w:rsidRPr="00A1365F">
        <w:rPr>
          <w:b w:val="0"/>
          <w:spacing w:val="1"/>
        </w:rPr>
        <w:t>e</w:t>
      </w:r>
      <w:r w:rsidRPr="00A1365F">
        <w:rPr>
          <w:b w:val="0"/>
        </w:rPr>
        <w:t>t</w:t>
      </w:r>
      <w:r w:rsidRPr="00A1365F">
        <w:rPr>
          <w:b w:val="0"/>
          <w:spacing w:val="1"/>
        </w:rPr>
        <w:t>a</w:t>
      </w:r>
      <w:r w:rsidRPr="00A1365F">
        <w:rPr>
          <w:b w:val="0"/>
        </w:rPr>
        <w:t>il</w:t>
      </w:r>
      <w:r w:rsidRPr="00A1365F">
        <w:rPr>
          <w:b w:val="0"/>
          <w:spacing w:val="1"/>
        </w:rPr>
        <w:t>e</w:t>
      </w:r>
      <w:r w:rsidRPr="00A1365F">
        <w:rPr>
          <w:b w:val="0"/>
        </w:rPr>
        <w:t>d infor</w:t>
      </w:r>
      <w:r w:rsidRPr="00A1365F">
        <w:rPr>
          <w:b w:val="0"/>
          <w:spacing w:val="1"/>
        </w:rPr>
        <w:t>m</w:t>
      </w:r>
      <w:r w:rsidRPr="00A1365F">
        <w:rPr>
          <w:b w:val="0"/>
          <w:spacing w:val="2"/>
        </w:rPr>
        <w:t>a</w:t>
      </w:r>
      <w:r w:rsidRPr="00A1365F">
        <w:rPr>
          <w:b w:val="0"/>
        </w:rPr>
        <w:t>tion</w:t>
      </w:r>
      <w:r w:rsidRPr="00A1365F">
        <w:rPr>
          <w:b w:val="0"/>
          <w:spacing w:val="-2"/>
        </w:rPr>
        <w:t xml:space="preserve"> </w:t>
      </w:r>
      <w:r w:rsidRPr="00A1365F">
        <w:rPr>
          <w:b w:val="0"/>
        </w:rPr>
        <w:t>for</w:t>
      </w:r>
      <w:r w:rsidRPr="00A1365F">
        <w:rPr>
          <w:b w:val="0"/>
          <w:spacing w:val="-3"/>
        </w:rPr>
        <w:t xml:space="preserve"> </w:t>
      </w:r>
      <w:r w:rsidRPr="00A1365F">
        <w:rPr>
          <w:b w:val="0"/>
          <w:spacing w:val="-2"/>
        </w:rPr>
        <w:t>t</w:t>
      </w:r>
      <w:r w:rsidRPr="00A1365F">
        <w:rPr>
          <w:b w:val="0"/>
        </w:rPr>
        <w:t>he or</w:t>
      </w:r>
      <w:r w:rsidRPr="00A1365F">
        <w:rPr>
          <w:b w:val="0"/>
          <w:spacing w:val="-2"/>
        </w:rPr>
        <w:t>g</w:t>
      </w:r>
      <w:r w:rsidRPr="00A1365F">
        <w:rPr>
          <w:b w:val="0"/>
        </w:rPr>
        <w:t>a</w:t>
      </w:r>
      <w:r w:rsidRPr="00A1365F">
        <w:rPr>
          <w:b w:val="0"/>
          <w:spacing w:val="1"/>
        </w:rPr>
        <w:t>n</w:t>
      </w:r>
      <w:r w:rsidRPr="00A1365F">
        <w:rPr>
          <w:b w:val="0"/>
        </w:rPr>
        <w:t>i</w:t>
      </w:r>
      <w:r w:rsidRPr="00A1365F">
        <w:rPr>
          <w:b w:val="0"/>
          <w:spacing w:val="1"/>
        </w:rPr>
        <w:t>z</w:t>
      </w:r>
      <w:r w:rsidRPr="00A1365F">
        <w:rPr>
          <w:b w:val="0"/>
          <w:spacing w:val="2"/>
        </w:rPr>
        <w:t>a</w:t>
      </w:r>
      <w:r w:rsidRPr="00A1365F">
        <w:rPr>
          <w:b w:val="0"/>
        </w:rPr>
        <w:t>tion</w:t>
      </w:r>
      <w:r w:rsidRPr="00A1365F">
        <w:rPr>
          <w:b w:val="0"/>
          <w:spacing w:val="-2"/>
        </w:rPr>
        <w:t xml:space="preserve"> </w:t>
      </w:r>
      <w:r w:rsidRPr="00A1365F">
        <w:rPr>
          <w:b w:val="0"/>
          <w:spacing w:val="2"/>
        </w:rPr>
        <w:t>s</w:t>
      </w:r>
      <w:r w:rsidRPr="00A1365F">
        <w:rPr>
          <w:b w:val="0"/>
        </w:rPr>
        <w:t>tru</w:t>
      </w:r>
      <w:r w:rsidRPr="00A1365F">
        <w:rPr>
          <w:b w:val="0"/>
          <w:spacing w:val="2"/>
        </w:rPr>
        <w:t>c</w:t>
      </w:r>
      <w:r w:rsidRPr="00A1365F">
        <w:rPr>
          <w:b w:val="0"/>
        </w:rPr>
        <w:t>tur</w:t>
      </w:r>
      <w:r w:rsidRPr="00A1365F">
        <w:rPr>
          <w:b w:val="0"/>
          <w:spacing w:val="5"/>
        </w:rPr>
        <w:t>e</w:t>
      </w:r>
      <w:r w:rsidRPr="00A1365F">
        <w:rPr>
          <w:b w:val="0"/>
        </w:rPr>
        <w:t>,</w:t>
      </w:r>
      <w:r w:rsidRPr="00A1365F">
        <w:rPr>
          <w:b w:val="0"/>
          <w:spacing w:val="-2"/>
        </w:rPr>
        <w:t xml:space="preserve"> </w:t>
      </w:r>
      <w:r w:rsidRPr="00A1365F">
        <w:rPr>
          <w:b w:val="0"/>
        </w:rPr>
        <w:t>dis</w:t>
      </w:r>
      <w:r w:rsidRPr="00A1365F">
        <w:rPr>
          <w:b w:val="0"/>
          <w:spacing w:val="1"/>
        </w:rPr>
        <w:t>t</w:t>
      </w:r>
      <w:r w:rsidRPr="00A1365F">
        <w:rPr>
          <w:b w:val="0"/>
        </w:rPr>
        <w:t>ribu</w:t>
      </w:r>
      <w:r w:rsidRPr="00A1365F">
        <w:rPr>
          <w:b w:val="0"/>
          <w:spacing w:val="-2"/>
        </w:rPr>
        <w:t>t</w:t>
      </w:r>
      <w:r w:rsidRPr="00A1365F">
        <w:rPr>
          <w:b w:val="0"/>
        </w:rPr>
        <w:t>ion</w:t>
      </w:r>
      <w:r w:rsidRPr="00A1365F">
        <w:rPr>
          <w:b w:val="0"/>
          <w:spacing w:val="-2"/>
        </w:rPr>
        <w:t xml:space="preserve"> </w:t>
      </w:r>
      <w:r w:rsidRPr="00A1365F">
        <w:rPr>
          <w:b w:val="0"/>
        </w:rPr>
        <w:t>of</w:t>
      </w:r>
      <w:r w:rsidRPr="00A1365F">
        <w:rPr>
          <w:b w:val="0"/>
          <w:spacing w:val="2"/>
        </w:rPr>
        <w:t xml:space="preserve"> </w:t>
      </w:r>
      <w:r w:rsidRPr="00A1365F">
        <w:rPr>
          <w:b w:val="0"/>
        </w:rPr>
        <w:t>respon</w:t>
      </w:r>
      <w:r w:rsidRPr="00A1365F">
        <w:rPr>
          <w:b w:val="0"/>
          <w:spacing w:val="-2"/>
        </w:rPr>
        <w:t>s</w:t>
      </w:r>
      <w:r w:rsidRPr="00A1365F">
        <w:rPr>
          <w:b w:val="0"/>
        </w:rPr>
        <w:t>ibil</w:t>
      </w:r>
      <w:r w:rsidRPr="00A1365F">
        <w:rPr>
          <w:b w:val="0"/>
          <w:spacing w:val="4"/>
        </w:rPr>
        <w:t>i</w:t>
      </w:r>
      <w:r w:rsidRPr="00A1365F">
        <w:rPr>
          <w:b w:val="0"/>
        </w:rPr>
        <w:t xml:space="preserve">ties </w:t>
      </w:r>
      <w:r w:rsidRPr="00A1365F">
        <w:rPr>
          <w:b w:val="0"/>
          <w:spacing w:val="1"/>
        </w:rPr>
        <w:t>an</w:t>
      </w:r>
      <w:r w:rsidRPr="00A1365F">
        <w:rPr>
          <w:b w:val="0"/>
        </w:rPr>
        <w:t>d co</w:t>
      </w:r>
      <w:r w:rsidRPr="00A1365F">
        <w:rPr>
          <w:b w:val="0"/>
          <w:spacing w:val="1"/>
        </w:rPr>
        <w:t>m</w:t>
      </w:r>
      <w:r w:rsidRPr="00A1365F">
        <w:rPr>
          <w:b w:val="0"/>
        </w:rPr>
        <w:t>p</w:t>
      </w:r>
      <w:r w:rsidRPr="00A1365F">
        <w:rPr>
          <w:b w:val="0"/>
          <w:spacing w:val="1"/>
        </w:rPr>
        <w:t>e</w:t>
      </w:r>
      <w:r w:rsidRPr="00A1365F">
        <w:rPr>
          <w:b w:val="0"/>
        </w:rPr>
        <w:t>tencies</w:t>
      </w:r>
      <w:r w:rsidRPr="00A1365F">
        <w:rPr>
          <w:b w:val="0"/>
          <w:spacing w:val="-2"/>
        </w:rPr>
        <w:t xml:space="preserve"> </w:t>
      </w:r>
      <w:r w:rsidRPr="00A1365F">
        <w:rPr>
          <w:b w:val="0"/>
        </w:rPr>
        <w:t>in</w:t>
      </w:r>
      <w:r w:rsidRPr="00A1365F">
        <w:rPr>
          <w:b w:val="0"/>
          <w:spacing w:val="-2"/>
        </w:rPr>
        <w:t xml:space="preserve"> </w:t>
      </w:r>
      <w:r w:rsidRPr="00A1365F">
        <w:rPr>
          <w:b w:val="0"/>
        </w:rPr>
        <w:t>deci</w:t>
      </w:r>
      <w:r w:rsidRPr="00A1365F">
        <w:rPr>
          <w:b w:val="0"/>
          <w:spacing w:val="-2"/>
        </w:rPr>
        <w:t>s</w:t>
      </w:r>
      <w:r w:rsidRPr="00A1365F">
        <w:rPr>
          <w:b w:val="0"/>
        </w:rPr>
        <w:t>io</w:t>
      </w:r>
      <w:r w:rsidRPr="00A1365F">
        <w:rPr>
          <w:b w:val="0"/>
          <w:spacing w:val="1"/>
        </w:rPr>
        <w:t>n</w:t>
      </w:r>
      <w:r w:rsidRPr="00A1365F">
        <w:rPr>
          <w:b w:val="0"/>
        </w:rPr>
        <w:t>-</w:t>
      </w:r>
      <w:r w:rsidRPr="00A1365F">
        <w:rPr>
          <w:b w:val="0"/>
          <w:spacing w:val="1"/>
        </w:rPr>
        <w:t>m</w:t>
      </w:r>
      <w:r w:rsidRPr="00A1365F">
        <w:rPr>
          <w:b w:val="0"/>
          <w:spacing w:val="2"/>
        </w:rPr>
        <w:t>a</w:t>
      </w:r>
      <w:r w:rsidRPr="00A1365F">
        <w:rPr>
          <w:b w:val="0"/>
        </w:rPr>
        <w:t>kin</w:t>
      </w:r>
      <w:r w:rsidRPr="00A1365F">
        <w:rPr>
          <w:b w:val="0"/>
          <w:spacing w:val="-2"/>
        </w:rPr>
        <w:t>g</w:t>
      </w:r>
      <w:r w:rsidRPr="00A1365F">
        <w:rPr>
          <w:b w:val="0"/>
        </w:rPr>
        <w:t>);</w:t>
      </w:r>
    </w:p>
    <w:p w:rsidR="00952932" w:rsidRPr="00A1365F" w:rsidRDefault="00952932" w:rsidP="00073D74">
      <w:pPr>
        <w:rPr>
          <w:b w:val="0"/>
        </w:rPr>
      </w:pPr>
      <w:r w:rsidRPr="00A1365F">
        <w:rPr>
          <w:b w:val="0"/>
        </w:rPr>
        <w:t>4.</w:t>
      </w:r>
      <w:r w:rsidRPr="00A1365F">
        <w:rPr>
          <w:b w:val="0"/>
          <w:spacing w:val="-2"/>
        </w:rPr>
        <w:t>4</w:t>
      </w:r>
      <w:r w:rsidRPr="00A1365F">
        <w:rPr>
          <w:b w:val="0"/>
        </w:rPr>
        <w:t>.</w:t>
      </w:r>
      <w:r w:rsidRPr="00A1365F">
        <w:rPr>
          <w:b w:val="0"/>
          <w:spacing w:val="131"/>
        </w:rPr>
        <w:t xml:space="preserve"> </w:t>
      </w:r>
      <w:r w:rsidRPr="00A1365F">
        <w:rPr>
          <w:b w:val="0"/>
        </w:rPr>
        <w:t>Dev</w:t>
      </w:r>
      <w:r w:rsidRPr="00A1365F">
        <w:rPr>
          <w:b w:val="0"/>
          <w:spacing w:val="1"/>
        </w:rPr>
        <w:t>e</w:t>
      </w:r>
      <w:r w:rsidRPr="00A1365F">
        <w:rPr>
          <w:b w:val="0"/>
        </w:rPr>
        <w:t>lop</w:t>
      </w:r>
      <w:r w:rsidRPr="00A1365F">
        <w:rPr>
          <w:b w:val="0"/>
          <w:spacing w:val="2"/>
        </w:rPr>
        <w:t>m</w:t>
      </w:r>
      <w:r w:rsidRPr="00A1365F">
        <w:rPr>
          <w:b w:val="0"/>
          <w:spacing w:val="1"/>
        </w:rPr>
        <w:t>e</w:t>
      </w:r>
      <w:r w:rsidRPr="00A1365F">
        <w:rPr>
          <w:b w:val="0"/>
        </w:rPr>
        <w:t>nt</w:t>
      </w:r>
      <w:r w:rsidRPr="00A1365F">
        <w:rPr>
          <w:b w:val="0"/>
          <w:spacing w:val="-3"/>
        </w:rPr>
        <w:t xml:space="preserve"> </w:t>
      </w:r>
      <w:r w:rsidRPr="00A1365F">
        <w:rPr>
          <w:b w:val="0"/>
        </w:rPr>
        <w:t>concept</w:t>
      </w:r>
      <w:r w:rsidRPr="00A1365F">
        <w:rPr>
          <w:b w:val="0"/>
          <w:spacing w:val="-3"/>
        </w:rPr>
        <w:t xml:space="preserve"> </w:t>
      </w:r>
      <w:r w:rsidRPr="00A1365F">
        <w:rPr>
          <w:b w:val="0"/>
        </w:rPr>
        <w:t>p</w:t>
      </w:r>
      <w:r w:rsidRPr="00A1365F">
        <w:rPr>
          <w:b w:val="0"/>
          <w:spacing w:val="1"/>
        </w:rPr>
        <w:t>ape</w:t>
      </w:r>
      <w:r w:rsidRPr="00A1365F">
        <w:rPr>
          <w:b w:val="0"/>
        </w:rPr>
        <w:t>r</w:t>
      </w:r>
      <w:r w:rsidRPr="00A1365F">
        <w:rPr>
          <w:b w:val="0"/>
          <w:spacing w:val="-2"/>
        </w:rPr>
        <w:t xml:space="preserve"> </w:t>
      </w:r>
      <w:r w:rsidRPr="00A1365F">
        <w:rPr>
          <w:b w:val="0"/>
        </w:rPr>
        <w:t xml:space="preserve">in </w:t>
      </w:r>
      <w:r w:rsidRPr="00A1365F">
        <w:rPr>
          <w:b w:val="0"/>
          <w:spacing w:val="1"/>
        </w:rPr>
        <w:t>a</w:t>
      </w:r>
      <w:r w:rsidRPr="00A1365F">
        <w:rPr>
          <w:b w:val="0"/>
        </w:rPr>
        <w:t>ccord</w:t>
      </w:r>
      <w:r w:rsidRPr="00A1365F">
        <w:rPr>
          <w:b w:val="0"/>
          <w:spacing w:val="1"/>
        </w:rPr>
        <w:t>a</w:t>
      </w:r>
      <w:r w:rsidRPr="00A1365F">
        <w:rPr>
          <w:b w:val="0"/>
        </w:rPr>
        <w:t>nce wi</w:t>
      </w:r>
      <w:r w:rsidRPr="00A1365F">
        <w:rPr>
          <w:b w:val="0"/>
          <w:spacing w:val="-2"/>
        </w:rPr>
        <w:t>t</w:t>
      </w:r>
      <w:r w:rsidRPr="00A1365F">
        <w:rPr>
          <w:b w:val="0"/>
        </w:rPr>
        <w:t>h</w:t>
      </w:r>
      <w:r w:rsidRPr="00A1365F">
        <w:rPr>
          <w:b w:val="0"/>
          <w:spacing w:val="3"/>
        </w:rPr>
        <w:t xml:space="preserve"> </w:t>
      </w:r>
      <w:r w:rsidRPr="00A1365F">
        <w:rPr>
          <w:b w:val="0"/>
        </w:rPr>
        <w:t>l</w:t>
      </w:r>
      <w:r w:rsidRPr="00A1365F">
        <w:rPr>
          <w:b w:val="0"/>
          <w:spacing w:val="1"/>
        </w:rPr>
        <w:t>e</w:t>
      </w:r>
      <w:r w:rsidRPr="00A1365F">
        <w:rPr>
          <w:b w:val="0"/>
          <w:spacing w:val="2"/>
        </w:rPr>
        <w:t>a</w:t>
      </w:r>
      <w:r w:rsidRPr="00A1365F">
        <w:rPr>
          <w:b w:val="0"/>
        </w:rPr>
        <w:t>ding</w:t>
      </w:r>
      <w:r w:rsidRPr="00A1365F">
        <w:rPr>
          <w:b w:val="0"/>
          <w:spacing w:val="-3"/>
        </w:rPr>
        <w:t xml:space="preserve"> </w:t>
      </w:r>
      <w:r w:rsidRPr="00A1365F">
        <w:rPr>
          <w:b w:val="0"/>
        </w:rPr>
        <w:t>principles</w:t>
      </w:r>
      <w:r w:rsidRPr="00A1365F">
        <w:rPr>
          <w:b w:val="0"/>
          <w:spacing w:val="-2"/>
        </w:rPr>
        <w:t xml:space="preserve"> </w:t>
      </w:r>
      <w:r w:rsidRPr="00A1365F">
        <w:rPr>
          <w:b w:val="0"/>
          <w:spacing w:val="1"/>
        </w:rPr>
        <w:t>a</w:t>
      </w:r>
      <w:r w:rsidRPr="00A1365F">
        <w:rPr>
          <w:b w:val="0"/>
        </w:rPr>
        <w:t xml:space="preserve">nd </w:t>
      </w:r>
      <w:r w:rsidRPr="00A1365F">
        <w:rPr>
          <w:b w:val="0"/>
          <w:spacing w:val="-2"/>
        </w:rPr>
        <w:t>t</w:t>
      </w:r>
      <w:r w:rsidRPr="00A1365F">
        <w:rPr>
          <w:b w:val="0"/>
        </w:rPr>
        <w:t>he fin</w:t>
      </w:r>
      <w:r w:rsidRPr="00A1365F">
        <w:rPr>
          <w:b w:val="0"/>
          <w:spacing w:val="1"/>
        </w:rPr>
        <w:t>a</w:t>
      </w:r>
      <w:r w:rsidRPr="00A1365F">
        <w:rPr>
          <w:b w:val="0"/>
        </w:rPr>
        <w:t>nci</w:t>
      </w:r>
      <w:r w:rsidRPr="00A1365F">
        <w:rPr>
          <w:b w:val="0"/>
          <w:spacing w:val="1"/>
        </w:rPr>
        <w:t>a</w:t>
      </w:r>
      <w:r w:rsidRPr="00A1365F">
        <w:rPr>
          <w:b w:val="0"/>
        </w:rPr>
        <w:t>l pl</w:t>
      </w:r>
      <w:r w:rsidRPr="00A1365F">
        <w:rPr>
          <w:b w:val="0"/>
          <w:spacing w:val="1"/>
        </w:rPr>
        <w:t>an</w:t>
      </w:r>
      <w:r w:rsidRPr="00A1365F">
        <w:rPr>
          <w:b w:val="0"/>
        </w:rPr>
        <w:t>.</w:t>
      </w:r>
    </w:p>
    <w:p w:rsidR="00952932" w:rsidRPr="00A1365F" w:rsidRDefault="00952932" w:rsidP="00073D74">
      <w:pPr>
        <w:rPr>
          <w:b w:val="0"/>
        </w:rPr>
      </w:pPr>
      <w:r w:rsidRPr="00A1365F">
        <w:rPr>
          <w:b w:val="0"/>
          <w:spacing w:val="-1"/>
        </w:rPr>
        <w:t>5</w:t>
      </w:r>
      <w:r w:rsidRPr="00A1365F">
        <w:rPr>
          <w:b w:val="0"/>
        </w:rPr>
        <w:t>.</w:t>
      </w:r>
      <w:r w:rsidRPr="00A1365F">
        <w:rPr>
          <w:b w:val="0"/>
          <w:spacing w:val="126"/>
        </w:rPr>
        <w:t xml:space="preserve"> </w:t>
      </w:r>
      <w:r w:rsidRPr="00A1365F">
        <w:rPr>
          <w:b w:val="0"/>
          <w:spacing w:val="2"/>
        </w:rPr>
        <w:t>S</w:t>
      </w:r>
      <w:r w:rsidRPr="00A1365F">
        <w:rPr>
          <w:b w:val="0"/>
          <w:spacing w:val="-1"/>
        </w:rPr>
        <w:t>t</w:t>
      </w:r>
      <w:r w:rsidRPr="00A1365F">
        <w:rPr>
          <w:b w:val="0"/>
          <w:spacing w:val="-5"/>
        </w:rPr>
        <w:t>u</w:t>
      </w:r>
      <w:r w:rsidRPr="00A1365F">
        <w:rPr>
          <w:b w:val="0"/>
        </w:rPr>
        <w:t>dy</w:t>
      </w:r>
      <w:r w:rsidRPr="00A1365F">
        <w:rPr>
          <w:b w:val="0"/>
          <w:spacing w:val="-1"/>
        </w:rPr>
        <w:t xml:space="preserve"> </w:t>
      </w:r>
      <w:r w:rsidRPr="00A1365F">
        <w:rPr>
          <w:b w:val="0"/>
          <w:spacing w:val="-5"/>
        </w:rPr>
        <w:t>p</w:t>
      </w:r>
      <w:r w:rsidRPr="00A1365F">
        <w:rPr>
          <w:b w:val="0"/>
          <w:spacing w:val="-1"/>
        </w:rPr>
        <w:t>r</w:t>
      </w:r>
      <w:r w:rsidRPr="00A1365F">
        <w:rPr>
          <w:b w:val="0"/>
        </w:rPr>
        <w:t>o</w:t>
      </w:r>
      <w:r w:rsidRPr="00A1365F">
        <w:rPr>
          <w:b w:val="0"/>
          <w:spacing w:val="-3"/>
        </w:rPr>
        <w:t>g</w:t>
      </w:r>
      <w:r w:rsidRPr="00A1365F">
        <w:rPr>
          <w:b w:val="0"/>
          <w:spacing w:val="-6"/>
        </w:rPr>
        <w:t>r</w:t>
      </w:r>
      <w:r w:rsidRPr="00A1365F">
        <w:rPr>
          <w:b w:val="0"/>
          <w:spacing w:val="-2"/>
        </w:rPr>
        <w:t>a</w:t>
      </w:r>
      <w:r w:rsidRPr="00A1365F">
        <w:rPr>
          <w:b w:val="0"/>
          <w:spacing w:val="-3"/>
        </w:rPr>
        <w:t>m</w:t>
      </w:r>
      <w:r w:rsidRPr="00A1365F">
        <w:rPr>
          <w:b w:val="0"/>
          <w:spacing w:val="-2"/>
        </w:rPr>
        <w:t>m</w:t>
      </w:r>
      <w:r w:rsidRPr="00A1365F">
        <w:rPr>
          <w:b w:val="0"/>
        </w:rPr>
        <w:t>es</w:t>
      </w:r>
      <w:r w:rsidRPr="00A1365F">
        <w:rPr>
          <w:b w:val="0"/>
          <w:spacing w:val="-1"/>
        </w:rPr>
        <w:t xml:space="preserve"> </w:t>
      </w:r>
      <w:r w:rsidRPr="00A1365F">
        <w:rPr>
          <w:b w:val="0"/>
          <w:spacing w:val="-5"/>
        </w:rPr>
        <w:t>(</w:t>
      </w:r>
      <w:r w:rsidRPr="00A1365F">
        <w:rPr>
          <w:b w:val="0"/>
          <w:spacing w:val="1"/>
        </w:rPr>
        <w:t>S</w:t>
      </w:r>
      <w:r w:rsidRPr="00A1365F">
        <w:rPr>
          <w:b w:val="0"/>
          <w:spacing w:val="-6"/>
        </w:rPr>
        <w:t>P</w:t>
      </w:r>
      <w:r w:rsidRPr="00A1365F">
        <w:rPr>
          <w:b w:val="0"/>
        </w:rPr>
        <w:t>)</w:t>
      </w:r>
    </w:p>
    <w:p w:rsidR="00952932" w:rsidRPr="00A1365F" w:rsidRDefault="00952932" w:rsidP="00073D74">
      <w:pPr>
        <w:rPr>
          <w:b w:val="0"/>
        </w:rPr>
      </w:pPr>
      <w:r w:rsidRPr="00A1365F">
        <w:rPr>
          <w:b w:val="0"/>
        </w:rPr>
        <w:t>5.</w:t>
      </w:r>
      <w:r w:rsidRPr="00A1365F">
        <w:rPr>
          <w:b w:val="0"/>
          <w:spacing w:val="-2"/>
        </w:rPr>
        <w:t>1</w:t>
      </w:r>
      <w:r w:rsidRPr="00A1365F">
        <w:rPr>
          <w:b w:val="0"/>
        </w:rPr>
        <w:t>.</w:t>
      </w:r>
      <w:r w:rsidRPr="00A1365F">
        <w:rPr>
          <w:b w:val="0"/>
          <w:spacing w:val="131"/>
        </w:rPr>
        <w:t xml:space="preserve"> </w:t>
      </w:r>
      <w:r w:rsidRPr="00A1365F">
        <w:rPr>
          <w:b w:val="0"/>
        </w:rPr>
        <w:t>Ge</w:t>
      </w:r>
      <w:r w:rsidRPr="00A1365F">
        <w:rPr>
          <w:b w:val="0"/>
          <w:spacing w:val="-4"/>
        </w:rPr>
        <w:t>n</w:t>
      </w:r>
      <w:r w:rsidRPr="00A1365F">
        <w:rPr>
          <w:b w:val="0"/>
        </w:rPr>
        <w:t>e</w:t>
      </w:r>
      <w:r w:rsidRPr="00A1365F">
        <w:rPr>
          <w:b w:val="0"/>
          <w:spacing w:val="-5"/>
        </w:rPr>
        <w:t>r</w:t>
      </w:r>
      <w:r w:rsidRPr="00A1365F">
        <w:rPr>
          <w:b w:val="0"/>
          <w:spacing w:val="1"/>
        </w:rPr>
        <w:t>a</w:t>
      </w:r>
      <w:r w:rsidRPr="00A1365F">
        <w:rPr>
          <w:b w:val="0"/>
        </w:rPr>
        <w:t xml:space="preserve">l </w:t>
      </w:r>
      <w:r w:rsidRPr="00A1365F">
        <w:rPr>
          <w:b w:val="0"/>
          <w:spacing w:val="-5"/>
        </w:rPr>
        <w:t>i</w:t>
      </w:r>
      <w:r w:rsidRPr="00A1365F">
        <w:rPr>
          <w:b w:val="0"/>
        </w:rPr>
        <w:t>n</w:t>
      </w:r>
      <w:r w:rsidRPr="00A1365F">
        <w:rPr>
          <w:b w:val="0"/>
          <w:spacing w:val="-5"/>
        </w:rPr>
        <w:t>f</w:t>
      </w:r>
      <w:r w:rsidRPr="00A1365F">
        <w:rPr>
          <w:b w:val="0"/>
        </w:rPr>
        <w:t>o</w:t>
      </w:r>
      <w:r w:rsidRPr="00A1365F">
        <w:rPr>
          <w:b w:val="0"/>
          <w:spacing w:val="-6"/>
        </w:rPr>
        <w:t>r</w:t>
      </w:r>
      <w:r w:rsidRPr="00A1365F">
        <w:rPr>
          <w:b w:val="0"/>
          <w:spacing w:val="-3"/>
        </w:rPr>
        <w:t>m</w:t>
      </w:r>
      <w:r w:rsidRPr="00A1365F">
        <w:rPr>
          <w:b w:val="0"/>
          <w:spacing w:val="1"/>
        </w:rPr>
        <w:t>a</w:t>
      </w:r>
      <w:r w:rsidRPr="00A1365F">
        <w:rPr>
          <w:b w:val="0"/>
        </w:rPr>
        <w:t>ti</w:t>
      </w:r>
      <w:r w:rsidRPr="00A1365F">
        <w:rPr>
          <w:b w:val="0"/>
          <w:spacing w:val="-5"/>
        </w:rPr>
        <w:t>o</w:t>
      </w:r>
      <w:r w:rsidRPr="00A1365F">
        <w:rPr>
          <w:b w:val="0"/>
        </w:rPr>
        <w:t>n</w:t>
      </w:r>
    </w:p>
    <w:p w:rsidR="00952932" w:rsidRPr="00A1365F" w:rsidRDefault="00952932" w:rsidP="00073D74">
      <w:pPr>
        <w:rPr>
          <w:b w:val="0"/>
        </w:rPr>
      </w:pPr>
      <w:r w:rsidRPr="00A1365F">
        <w:rPr>
          <w:b w:val="0"/>
        </w:rPr>
        <w:t>5.</w:t>
      </w:r>
      <w:r w:rsidRPr="00A1365F">
        <w:rPr>
          <w:b w:val="0"/>
          <w:spacing w:val="-2"/>
        </w:rPr>
        <w:t>1</w:t>
      </w:r>
      <w:r w:rsidRPr="00A1365F">
        <w:rPr>
          <w:b w:val="0"/>
        </w:rPr>
        <w:t>.</w:t>
      </w:r>
      <w:r w:rsidRPr="00A1365F">
        <w:rPr>
          <w:b w:val="0"/>
          <w:spacing w:val="2"/>
        </w:rPr>
        <w:t>1</w:t>
      </w:r>
      <w:r w:rsidRPr="00A1365F">
        <w:rPr>
          <w:b w:val="0"/>
        </w:rPr>
        <w:t>.</w:t>
      </w:r>
      <w:r w:rsidRPr="00A1365F">
        <w:rPr>
          <w:b w:val="0"/>
          <w:spacing w:val="128"/>
        </w:rPr>
        <w:t xml:space="preserve"> </w:t>
      </w:r>
      <w:r w:rsidRPr="00A1365F">
        <w:rPr>
          <w:b w:val="0"/>
          <w:spacing w:val="1"/>
        </w:rPr>
        <w:t>Re</w:t>
      </w:r>
      <w:r w:rsidRPr="00A1365F">
        <w:rPr>
          <w:b w:val="0"/>
        </w:rPr>
        <w:t>gul</w:t>
      </w:r>
      <w:r w:rsidRPr="00A1365F">
        <w:rPr>
          <w:b w:val="0"/>
          <w:spacing w:val="1"/>
        </w:rPr>
        <w:t>a</w:t>
      </w:r>
      <w:r w:rsidRPr="00A1365F">
        <w:rPr>
          <w:b w:val="0"/>
        </w:rPr>
        <w:t>tions</w:t>
      </w:r>
      <w:r w:rsidRPr="00A1365F">
        <w:rPr>
          <w:b w:val="0"/>
          <w:spacing w:val="-3"/>
        </w:rPr>
        <w:t xml:space="preserve"> </w:t>
      </w:r>
      <w:r w:rsidRPr="00A1365F">
        <w:rPr>
          <w:b w:val="0"/>
          <w:spacing w:val="1"/>
        </w:rPr>
        <w:t>a</w:t>
      </w:r>
      <w:r w:rsidRPr="00A1365F">
        <w:rPr>
          <w:b w:val="0"/>
        </w:rPr>
        <w:t>nd procedures</w:t>
      </w:r>
      <w:r w:rsidRPr="00A1365F">
        <w:rPr>
          <w:b w:val="0"/>
          <w:spacing w:val="-2"/>
        </w:rPr>
        <w:t xml:space="preserve"> </w:t>
      </w:r>
      <w:r w:rsidRPr="00A1365F">
        <w:rPr>
          <w:b w:val="0"/>
        </w:rPr>
        <w:t>for</w:t>
      </w:r>
      <w:r w:rsidRPr="00A1365F">
        <w:rPr>
          <w:b w:val="0"/>
          <w:spacing w:val="1"/>
        </w:rPr>
        <w:t xml:space="preserve"> </w:t>
      </w:r>
      <w:r w:rsidRPr="00A1365F">
        <w:rPr>
          <w:b w:val="0"/>
        </w:rPr>
        <w:t>the dev</w:t>
      </w:r>
      <w:r w:rsidRPr="00A1365F">
        <w:rPr>
          <w:b w:val="0"/>
          <w:spacing w:val="1"/>
        </w:rPr>
        <w:t>e</w:t>
      </w:r>
      <w:r w:rsidRPr="00A1365F">
        <w:rPr>
          <w:b w:val="0"/>
        </w:rPr>
        <w:t>lop</w:t>
      </w:r>
      <w:r w:rsidRPr="00A1365F">
        <w:rPr>
          <w:b w:val="0"/>
          <w:spacing w:val="2"/>
        </w:rPr>
        <w:t>m</w:t>
      </w:r>
      <w:r w:rsidRPr="00A1365F">
        <w:rPr>
          <w:b w:val="0"/>
          <w:spacing w:val="1"/>
        </w:rPr>
        <w:t>e</w:t>
      </w:r>
      <w:r w:rsidRPr="00A1365F">
        <w:rPr>
          <w:b w:val="0"/>
        </w:rPr>
        <w:t>nt/</w:t>
      </w:r>
      <w:r w:rsidRPr="00A1365F">
        <w:rPr>
          <w:b w:val="0"/>
          <w:spacing w:val="-2"/>
        </w:rPr>
        <w:t xml:space="preserve"> </w:t>
      </w:r>
      <w:r w:rsidRPr="00A1365F">
        <w:rPr>
          <w:b w:val="0"/>
        </w:rPr>
        <w:t>revi</w:t>
      </w:r>
      <w:r w:rsidRPr="00A1365F">
        <w:rPr>
          <w:b w:val="0"/>
          <w:spacing w:val="1"/>
        </w:rPr>
        <w:t>e</w:t>
      </w:r>
      <w:r w:rsidRPr="00A1365F">
        <w:rPr>
          <w:b w:val="0"/>
        </w:rPr>
        <w:t>wing</w:t>
      </w:r>
      <w:r w:rsidRPr="00A1365F">
        <w:rPr>
          <w:b w:val="0"/>
          <w:spacing w:val="-2"/>
        </w:rPr>
        <w:t xml:space="preserve"> </w:t>
      </w:r>
      <w:r w:rsidRPr="00A1365F">
        <w:rPr>
          <w:b w:val="0"/>
          <w:spacing w:val="1"/>
        </w:rPr>
        <w:t>a</w:t>
      </w:r>
      <w:r w:rsidRPr="00A1365F">
        <w:rPr>
          <w:b w:val="0"/>
        </w:rPr>
        <w:t xml:space="preserve">nd </w:t>
      </w:r>
      <w:r w:rsidRPr="00A1365F">
        <w:rPr>
          <w:b w:val="0"/>
          <w:spacing w:val="1"/>
        </w:rPr>
        <w:t>a</w:t>
      </w:r>
      <w:r w:rsidRPr="00A1365F">
        <w:rPr>
          <w:b w:val="0"/>
        </w:rPr>
        <w:t>pproval of</w:t>
      </w:r>
      <w:r w:rsidRPr="00A1365F">
        <w:rPr>
          <w:b w:val="0"/>
          <w:spacing w:val="-2"/>
        </w:rPr>
        <w:t xml:space="preserve"> </w:t>
      </w:r>
      <w:r w:rsidRPr="00A1365F">
        <w:rPr>
          <w:b w:val="0"/>
        </w:rPr>
        <w:t>new curriculu</w:t>
      </w:r>
      <w:r w:rsidRPr="00A1365F">
        <w:rPr>
          <w:b w:val="0"/>
          <w:spacing w:val="1"/>
        </w:rPr>
        <w:t>m</w:t>
      </w:r>
      <w:r w:rsidRPr="00A1365F">
        <w:rPr>
          <w:b w:val="0"/>
        </w:rPr>
        <w:t>s</w:t>
      </w:r>
      <w:r w:rsidRPr="00A1365F">
        <w:rPr>
          <w:b w:val="0"/>
          <w:spacing w:val="-2"/>
        </w:rPr>
        <w:t xml:space="preserve"> </w:t>
      </w:r>
      <w:r w:rsidRPr="00A1365F">
        <w:rPr>
          <w:b w:val="0"/>
        </w:rPr>
        <w:t>(qu</w:t>
      </w:r>
      <w:r w:rsidRPr="00A1365F">
        <w:rPr>
          <w:b w:val="0"/>
          <w:spacing w:val="1"/>
        </w:rPr>
        <w:t>a</w:t>
      </w:r>
      <w:r w:rsidRPr="00A1365F">
        <w:rPr>
          <w:b w:val="0"/>
        </w:rPr>
        <w:t>lity</w:t>
      </w:r>
      <w:r w:rsidRPr="00A1365F">
        <w:rPr>
          <w:b w:val="0"/>
          <w:spacing w:val="2"/>
        </w:rPr>
        <w:t xml:space="preserve"> </w:t>
      </w:r>
      <w:r w:rsidRPr="00A1365F">
        <w:rPr>
          <w:b w:val="0"/>
        </w:rPr>
        <w:t>cri</w:t>
      </w:r>
      <w:r w:rsidRPr="00A1365F">
        <w:rPr>
          <w:b w:val="0"/>
          <w:spacing w:val="-2"/>
        </w:rPr>
        <w:t>t</w:t>
      </w:r>
      <w:r w:rsidRPr="00A1365F">
        <w:rPr>
          <w:b w:val="0"/>
        </w:rPr>
        <w:t xml:space="preserve">eria </w:t>
      </w:r>
      <w:r w:rsidRPr="00A1365F">
        <w:rPr>
          <w:b w:val="0"/>
          <w:spacing w:val="1"/>
        </w:rPr>
        <w:t>a</w:t>
      </w:r>
      <w:r w:rsidRPr="00A1365F">
        <w:rPr>
          <w:b w:val="0"/>
        </w:rPr>
        <w:t>nd respo</w:t>
      </w:r>
      <w:r w:rsidRPr="00A1365F">
        <w:rPr>
          <w:b w:val="0"/>
          <w:spacing w:val="4"/>
        </w:rPr>
        <w:t>n</w:t>
      </w:r>
      <w:r w:rsidRPr="00A1365F">
        <w:rPr>
          <w:b w:val="0"/>
        </w:rPr>
        <w:t>sibili</w:t>
      </w:r>
      <w:r w:rsidRPr="00A1365F">
        <w:rPr>
          <w:b w:val="0"/>
          <w:spacing w:val="-2"/>
        </w:rPr>
        <w:t>t</w:t>
      </w:r>
      <w:r w:rsidRPr="00A1365F">
        <w:rPr>
          <w:b w:val="0"/>
        </w:rPr>
        <w:t>ies);</w:t>
      </w:r>
    </w:p>
    <w:p w:rsidR="00952932" w:rsidRPr="00A1365F" w:rsidRDefault="00952932" w:rsidP="00073D74">
      <w:pPr>
        <w:rPr>
          <w:b w:val="0"/>
        </w:rPr>
      </w:pPr>
      <w:r w:rsidRPr="00A1365F">
        <w:rPr>
          <w:b w:val="0"/>
        </w:rPr>
        <w:t>5.</w:t>
      </w:r>
      <w:r w:rsidRPr="00A1365F">
        <w:rPr>
          <w:b w:val="0"/>
          <w:spacing w:val="-2"/>
        </w:rPr>
        <w:t>1</w:t>
      </w:r>
      <w:r w:rsidRPr="00A1365F">
        <w:rPr>
          <w:b w:val="0"/>
        </w:rPr>
        <w:t>.</w:t>
      </w:r>
      <w:r w:rsidRPr="00A1365F">
        <w:rPr>
          <w:b w:val="0"/>
          <w:spacing w:val="2"/>
        </w:rPr>
        <w:t>2</w:t>
      </w:r>
      <w:r w:rsidRPr="00A1365F">
        <w:rPr>
          <w:b w:val="0"/>
        </w:rPr>
        <w:t>.</w:t>
      </w:r>
      <w:r w:rsidRPr="00A1365F">
        <w:rPr>
          <w:b w:val="0"/>
          <w:spacing w:val="128"/>
        </w:rPr>
        <w:t xml:space="preserve"> </w:t>
      </w:r>
      <w:r w:rsidRPr="00A1365F">
        <w:rPr>
          <w:b w:val="0"/>
        </w:rPr>
        <w:t>The regul</w:t>
      </w:r>
      <w:r w:rsidRPr="00A1365F">
        <w:rPr>
          <w:b w:val="0"/>
          <w:spacing w:val="1"/>
        </w:rPr>
        <w:t>a</w:t>
      </w:r>
      <w:r w:rsidRPr="00A1365F">
        <w:rPr>
          <w:b w:val="0"/>
        </w:rPr>
        <w:t>tion on</w:t>
      </w:r>
      <w:r w:rsidRPr="00A1365F">
        <w:rPr>
          <w:b w:val="0"/>
          <w:spacing w:val="2"/>
        </w:rPr>
        <w:t xml:space="preserve"> </w:t>
      </w:r>
      <w:r w:rsidRPr="00A1365F">
        <w:rPr>
          <w:b w:val="0"/>
        </w:rPr>
        <w:t>s</w:t>
      </w:r>
      <w:r w:rsidRPr="00A1365F">
        <w:rPr>
          <w:b w:val="0"/>
          <w:spacing w:val="-2"/>
        </w:rPr>
        <w:t>t</w:t>
      </w:r>
      <w:r w:rsidRPr="00A1365F">
        <w:rPr>
          <w:b w:val="0"/>
        </w:rPr>
        <w:t>udents</w:t>
      </w:r>
      <w:r w:rsidRPr="00A1365F">
        <w:rPr>
          <w:b w:val="0"/>
          <w:spacing w:val="1"/>
        </w:rPr>
        <w:t xml:space="preserve"> e</w:t>
      </w:r>
      <w:r w:rsidRPr="00A1365F">
        <w:rPr>
          <w:b w:val="0"/>
        </w:rPr>
        <w:t>v</w:t>
      </w:r>
      <w:r w:rsidRPr="00A1365F">
        <w:rPr>
          <w:b w:val="0"/>
          <w:spacing w:val="2"/>
        </w:rPr>
        <w:t>a</w:t>
      </w:r>
      <w:r w:rsidRPr="00A1365F">
        <w:rPr>
          <w:b w:val="0"/>
        </w:rPr>
        <w:t>lu</w:t>
      </w:r>
      <w:r w:rsidRPr="00A1365F">
        <w:rPr>
          <w:b w:val="0"/>
          <w:spacing w:val="2"/>
        </w:rPr>
        <w:t>a</w:t>
      </w:r>
      <w:r w:rsidRPr="00A1365F">
        <w:rPr>
          <w:b w:val="0"/>
        </w:rPr>
        <w:t>tion</w:t>
      </w:r>
      <w:r w:rsidRPr="00A1365F">
        <w:rPr>
          <w:b w:val="0"/>
          <w:spacing w:val="-2"/>
        </w:rPr>
        <w:t xml:space="preserve"> </w:t>
      </w:r>
      <w:r w:rsidRPr="00A1365F">
        <w:rPr>
          <w:b w:val="0"/>
          <w:spacing w:val="1"/>
        </w:rPr>
        <w:t>a</w:t>
      </w:r>
      <w:r w:rsidRPr="00A1365F">
        <w:rPr>
          <w:b w:val="0"/>
        </w:rPr>
        <w:t xml:space="preserve">nd </w:t>
      </w:r>
      <w:r w:rsidRPr="00A1365F">
        <w:rPr>
          <w:b w:val="0"/>
          <w:spacing w:val="-2"/>
        </w:rPr>
        <w:t>t</w:t>
      </w:r>
      <w:r w:rsidRPr="00A1365F">
        <w:rPr>
          <w:b w:val="0"/>
        </w:rPr>
        <w:t>heir</w:t>
      </w:r>
      <w:r w:rsidRPr="00A1365F">
        <w:rPr>
          <w:b w:val="0"/>
          <w:spacing w:val="-2"/>
        </w:rPr>
        <w:t xml:space="preserve"> </w:t>
      </w:r>
      <w:r w:rsidRPr="00A1365F">
        <w:rPr>
          <w:b w:val="0"/>
        </w:rPr>
        <w:t>p</w:t>
      </w:r>
      <w:r w:rsidRPr="00A1365F">
        <w:rPr>
          <w:b w:val="0"/>
          <w:spacing w:val="3"/>
        </w:rPr>
        <w:t>r</w:t>
      </w:r>
      <w:r w:rsidRPr="00A1365F">
        <w:rPr>
          <w:b w:val="0"/>
        </w:rPr>
        <w:t>o</w:t>
      </w:r>
      <w:r w:rsidRPr="00A1365F">
        <w:rPr>
          <w:b w:val="0"/>
          <w:spacing w:val="-2"/>
        </w:rPr>
        <w:t>g</w:t>
      </w:r>
      <w:r w:rsidRPr="00A1365F">
        <w:rPr>
          <w:b w:val="0"/>
        </w:rPr>
        <w:t>ress</w:t>
      </w:r>
      <w:r w:rsidRPr="00A1365F">
        <w:rPr>
          <w:b w:val="0"/>
          <w:spacing w:val="-3"/>
        </w:rPr>
        <w:t xml:space="preserve"> </w:t>
      </w:r>
      <w:r w:rsidRPr="00A1365F">
        <w:rPr>
          <w:b w:val="0"/>
        </w:rPr>
        <w:t>d</w:t>
      </w:r>
      <w:r w:rsidRPr="00A1365F">
        <w:rPr>
          <w:b w:val="0"/>
          <w:spacing w:val="3"/>
        </w:rPr>
        <w:t>u</w:t>
      </w:r>
      <w:r w:rsidRPr="00A1365F">
        <w:rPr>
          <w:b w:val="0"/>
        </w:rPr>
        <w:t>ring s</w:t>
      </w:r>
      <w:r w:rsidRPr="00A1365F">
        <w:rPr>
          <w:b w:val="0"/>
          <w:spacing w:val="-3"/>
        </w:rPr>
        <w:t>t</w:t>
      </w:r>
      <w:r w:rsidRPr="00A1365F">
        <w:rPr>
          <w:b w:val="0"/>
        </w:rPr>
        <w:t>udi</w:t>
      </w:r>
      <w:r w:rsidRPr="00A1365F">
        <w:rPr>
          <w:b w:val="0"/>
          <w:spacing w:val="1"/>
        </w:rPr>
        <w:t>e</w:t>
      </w:r>
      <w:r w:rsidRPr="00A1365F">
        <w:rPr>
          <w:b w:val="0"/>
        </w:rPr>
        <w:t>s</w:t>
      </w:r>
      <w:r w:rsidRPr="00A1365F">
        <w:rPr>
          <w:b w:val="0"/>
          <w:spacing w:val="-2"/>
        </w:rPr>
        <w:t xml:space="preserve"> </w:t>
      </w:r>
      <w:r w:rsidRPr="00A1365F">
        <w:rPr>
          <w:b w:val="0"/>
          <w:spacing w:val="3"/>
        </w:rPr>
        <w:t>(</w:t>
      </w:r>
      <w:r w:rsidRPr="00A1365F">
        <w:rPr>
          <w:b w:val="0"/>
        </w:rPr>
        <w:t>to be pr</w:t>
      </w:r>
      <w:r w:rsidRPr="00A1365F">
        <w:rPr>
          <w:b w:val="0"/>
          <w:spacing w:val="1"/>
        </w:rPr>
        <w:t>e</w:t>
      </w:r>
      <w:r w:rsidRPr="00A1365F">
        <w:rPr>
          <w:b w:val="0"/>
        </w:rPr>
        <w:t>sente</w:t>
      </w:r>
      <w:r w:rsidRPr="00A1365F">
        <w:rPr>
          <w:b w:val="0"/>
          <w:spacing w:val="1"/>
        </w:rPr>
        <w:t>d</w:t>
      </w:r>
      <w:r w:rsidRPr="00A1365F">
        <w:rPr>
          <w:b w:val="0"/>
        </w:rPr>
        <w:t xml:space="preserve"> briefly </w:t>
      </w:r>
      <w:r w:rsidRPr="00A1365F">
        <w:rPr>
          <w:b w:val="0"/>
          <w:spacing w:val="-2"/>
        </w:rPr>
        <w:t>t</w:t>
      </w:r>
      <w:r w:rsidRPr="00A1365F">
        <w:rPr>
          <w:b w:val="0"/>
        </w:rPr>
        <w:t>he pr</w:t>
      </w:r>
      <w:r w:rsidRPr="00A1365F">
        <w:rPr>
          <w:b w:val="0"/>
          <w:spacing w:val="3"/>
        </w:rPr>
        <w:t>o</w:t>
      </w:r>
      <w:r w:rsidRPr="00A1365F">
        <w:rPr>
          <w:b w:val="0"/>
        </w:rPr>
        <w:t>ced</w:t>
      </w:r>
      <w:r w:rsidRPr="00A1365F">
        <w:rPr>
          <w:b w:val="0"/>
          <w:spacing w:val="1"/>
        </w:rPr>
        <w:t>u</w:t>
      </w:r>
      <w:r w:rsidRPr="00A1365F">
        <w:rPr>
          <w:b w:val="0"/>
        </w:rPr>
        <w:t>r</w:t>
      </w:r>
      <w:r w:rsidRPr="00A1365F">
        <w:rPr>
          <w:b w:val="0"/>
          <w:spacing w:val="1"/>
        </w:rPr>
        <w:t>e</w:t>
      </w:r>
      <w:r w:rsidRPr="00A1365F">
        <w:rPr>
          <w:b w:val="0"/>
        </w:rPr>
        <w:t>s</w:t>
      </w:r>
      <w:r w:rsidRPr="00A1365F">
        <w:rPr>
          <w:b w:val="0"/>
          <w:spacing w:val="-3"/>
        </w:rPr>
        <w:t xml:space="preserve"> </w:t>
      </w:r>
      <w:r w:rsidRPr="00A1365F">
        <w:rPr>
          <w:b w:val="0"/>
        </w:rPr>
        <w:t>for</w:t>
      </w:r>
      <w:r w:rsidRPr="00A1365F">
        <w:rPr>
          <w:b w:val="0"/>
          <w:spacing w:val="1"/>
        </w:rPr>
        <w:t xml:space="preserve"> </w:t>
      </w:r>
      <w:r w:rsidRPr="00A1365F">
        <w:rPr>
          <w:b w:val="0"/>
        </w:rPr>
        <w:t>s</w:t>
      </w:r>
      <w:r w:rsidRPr="00A1365F">
        <w:rPr>
          <w:b w:val="0"/>
          <w:spacing w:val="-2"/>
        </w:rPr>
        <w:t>t</w:t>
      </w:r>
      <w:r w:rsidRPr="00A1365F">
        <w:rPr>
          <w:b w:val="0"/>
        </w:rPr>
        <w:t>udents</w:t>
      </w:r>
      <w:r w:rsidRPr="00A1365F">
        <w:rPr>
          <w:b w:val="0"/>
          <w:spacing w:val="1"/>
        </w:rPr>
        <w:t xml:space="preserve"> e</w:t>
      </w:r>
      <w:r w:rsidRPr="00A1365F">
        <w:rPr>
          <w:b w:val="0"/>
        </w:rPr>
        <w:t>v</w:t>
      </w:r>
      <w:r w:rsidRPr="00A1365F">
        <w:rPr>
          <w:b w:val="0"/>
          <w:spacing w:val="2"/>
        </w:rPr>
        <w:t>a</w:t>
      </w:r>
      <w:r w:rsidRPr="00A1365F">
        <w:rPr>
          <w:b w:val="0"/>
        </w:rPr>
        <w:t>lu</w:t>
      </w:r>
      <w:r w:rsidRPr="00A1365F">
        <w:rPr>
          <w:b w:val="0"/>
          <w:spacing w:val="2"/>
        </w:rPr>
        <w:t>a</w:t>
      </w:r>
      <w:r w:rsidRPr="00A1365F">
        <w:rPr>
          <w:b w:val="0"/>
        </w:rPr>
        <w:t>tion,</w:t>
      </w:r>
      <w:r w:rsidRPr="00A1365F">
        <w:rPr>
          <w:b w:val="0"/>
          <w:spacing w:val="-3"/>
        </w:rPr>
        <w:t xml:space="preserve"> </w:t>
      </w:r>
      <w:r w:rsidRPr="00A1365F">
        <w:rPr>
          <w:b w:val="0"/>
        </w:rPr>
        <w:t>de</w:t>
      </w:r>
      <w:r w:rsidRPr="00A1365F">
        <w:rPr>
          <w:b w:val="0"/>
          <w:spacing w:val="2"/>
        </w:rPr>
        <w:t>a</w:t>
      </w:r>
      <w:r w:rsidRPr="00A1365F">
        <w:rPr>
          <w:b w:val="0"/>
        </w:rPr>
        <w:t>dlin</w:t>
      </w:r>
      <w:r w:rsidRPr="00A1365F">
        <w:rPr>
          <w:b w:val="0"/>
          <w:spacing w:val="1"/>
        </w:rPr>
        <w:t>e</w:t>
      </w:r>
      <w:r w:rsidRPr="00A1365F">
        <w:rPr>
          <w:b w:val="0"/>
        </w:rPr>
        <w:t>s</w:t>
      </w:r>
      <w:r w:rsidRPr="00A1365F">
        <w:rPr>
          <w:b w:val="0"/>
          <w:spacing w:val="-2"/>
        </w:rPr>
        <w:t xml:space="preserve"> </w:t>
      </w:r>
      <w:r w:rsidRPr="00A1365F">
        <w:rPr>
          <w:b w:val="0"/>
        </w:rPr>
        <w:t>for</w:t>
      </w:r>
      <w:r w:rsidRPr="00A1365F">
        <w:rPr>
          <w:b w:val="0"/>
          <w:spacing w:val="-3"/>
        </w:rPr>
        <w:t xml:space="preserve"> </w:t>
      </w:r>
      <w:r w:rsidRPr="00A1365F">
        <w:rPr>
          <w:b w:val="0"/>
        </w:rPr>
        <w:t>ex</w:t>
      </w:r>
      <w:r w:rsidRPr="00A1365F">
        <w:rPr>
          <w:b w:val="0"/>
          <w:spacing w:val="3"/>
        </w:rPr>
        <w:t>a</w:t>
      </w:r>
      <w:r w:rsidRPr="00A1365F">
        <w:rPr>
          <w:b w:val="0"/>
          <w:spacing w:val="2"/>
        </w:rPr>
        <w:t>m</w:t>
      </w:r>
      <w:r w:rsidRPr="00A1365F">
        <w:rPr>
          <w:b w:val="0"/>
        </w:rPr>
        <w:t>s, r</w:t>
      </w:r>
      <w:r w:rsidRPr="00A1365F">
        <w:rPr>
          <w:b w:val="0"/>
          <w:spacing w:val="1"/>
        </w:rPr>
        <w:t>e</w:t>
      </w:r>
      <w:r w:rsidRPr="00A1365F">
        <w:rPr>
          <w:b w:val="0"/>
        </w:rPr>
        <w:t>quir</w:t>
      </w:r>
      <w:r w:rsidRPr="00A1365F">
        <w:rPr>
          <w:b w:val="0"/>
          <w:spacing w:val="1"/>
        </w:rPr>
        <w:t>e</w:t>
      </w:r>
      <w:r w:rsidRPr="00A1365F">
        <w:rPr>
          <w:b w:val="0"/>
          <w:spacing w:val="2"/>
        </w:rPr>
        <w:t>m</w:t>
      </w:r>
      <w:r w:rsidRPr="00A1365F">
        <w:rPr>
          <w:b w:val="0"/>
          <w:spacing w:val="1"/>
        </w:rPr>
        <w:t>e</w:t>
      </w:r>
      <w:r w:rsidRPr="00A1365F">
        <w:rPr>
          <w:b w:val="0"/>
        </w:rPr>
        <w:t>nts</w:t>
      </w:r>
      <w:r w:rsidRPr="00A1365F">
        <w:rPr>
          <w:b w:val="0"/>
          <w:spacing w:val="-3"/>
        </w:rPr>
        <w:t xml:space="preserve"> </w:t>
      </w:r>
      <w:r w:rsidRPr="00A1365F">
        <w:rPr>
          <w:b w:val="0"/>
        </w:rPr>
        <w:t>for</w:t>
      </w:r>
      <w:r w:rsidRPr="00A1365F">
        <w:rPr>
          <w:b w:val="0"/>
          <w:spacing w:val="-3"/>
        </w:rPr>
        <w:t xml:space="preserve"> </w:t>
      </w:r>
      <w:r w:rsidRPr="00A1365F">
        <w:rPr>
          <w:b w:val="0"/>
        </w:rPr>
        <w:t>p</w:t>
      </w:r>
      <w:r w:rsidRPr="00A1365F">
        <w:rPr>
          <w:b w:val="0"/>
          <w:spacing w:val="1"/>
        </w:rPr>
        <w:t>a</w:t>
      </w:r>
      <w:r w:rsidRPr="00A1365F">
        <w:rPr>
          <w:b w:val="0"/>
        </w:rPr>
        <w:t>s</w:t>
      </w:r>
      <w:r w:rsidRPr="00A1365F">
        <w:rPr>
          <w:b w:val="0"/>
          <w:spacing w:val="-2"/>
        </w:rPr>
        <w:t>s</w:t>
      </w:r>
      <w:r w:rsidRPr="00A1365F">
        <w:rPr>
          <w:b w:val="0"/>
        </w:rPr>
        <w:t>ing r</w:t>
      </w:r>
      <w:r w:rsidRPr="00A1365F">
        <w:rPr>
          <w:b w:val="0"/>
          <w:spacing w:val="1"/>
        </w:rPr>
        <w:t>a</w:t>
      </w:r>
      <w:r w:rsidRPr="00A1365F">
        <w:rPr>
          <w:b w:val="0"/>
        </w:rPr>
        <w:t xml:space="preserve">te of </w:t>
      </w:r>
      <w:r w:rsidRPr="00A1365F">
        <w:rPr>
          <w:b w:val="0"/>
          <w:spacing w:val="2"/>
        </w:rPr>
        <w:t>s</w:t>
      </w:r>
      <w:r w:rsidRPr="00A1365F">
        <w:rPr>
          <w:b w:val="0"/>
        </w:rPr>
        <w:t>tudents, gr</w:t>
      </w:r>
      <w:r w:rsidRPr="00A1365F">
        <w:rPr>
          <w:b w:val="0"/>
          <w:spacing w:val="1"/>
        </w:rPr>
        <w:t>a</w:t>
      </w:r>
      <w:r w:rsidRPr="00A1365F">
        <w:rPr>
          <w:b w:val="0"/>
        </w:rPr>
        <w:t>di</w:t>
      </w:r>
      <w:r w:rsidRPr="00A1365F">
        <w:rPr>
          <w:b w:val="0"/>
          <w:spacing w:val="1"/>
        </w:rPr>
        <w:t>n</w:t>
      </w:r>
      <w:r w:rsidRPr="00A1365F">
        <w:rPr>
          <w:b w:val="0"/>
        </w:rPr>
        <w:t>g</w:t>
      </w:r>
      <w:r w:rsidRPr="00A1365F">
        <w:rPr>
          <w:b w:val="0"/>
          <w:spacing w:val="5"/>
        </w:rPr>
        <w:t xml:space="preserve"> </w:t>
      </w:r>
      <w:r w:rsidRPr="00A1365F">
        <w:rPr>
          <w:b w:val="0"/>
          <w:spacing w:val="2"/>
        </w:rPr>
        <w:t>m</w:t>
      </w:r>
      <w:r w:rsidRPr="00A1365F">
        <w:rPr>
          <w:b w:val="0"/>
          <w:spacing w:val="1"/>
        </w:rPr>
        <w:t>e</w:t>
      </w:r>
      <w:r w:rsidRPr="00A1365F">
        <w:rPr>
          <w:b w:val="0"/>
        </w:rPr>
        <w:t>thod</w:t>
      </w:r>
      <w:r w:rsidRPr="00A1365F">
        <w:rPr>
          <w:b w:val="0"/>
          <w:spacing w:val="-2"/>
        </w:rPr>
        <w:t>s</w:t>
      </w:r>
      <w:r w:rsidRPr="00A1365F">
        <w:rPr>
          <w:b w:val="0"/>
        </w:rPr>
        <w:t>);</w:t>
      </w:r>
    </w:p>
    <w:p w:rsidR="00952932" w:rsidRPr="00A1365F" w:rsidRDefault="00952932" w:rsidP="00073D74">
      <w:pPr>
        <w:rPr>
          <w:b w:val="0"/>
        </w:rPr>
      </w:pPr>
      <w:r w:rsidRPr="00A1365F">
        <w:rPr>
          <w:b w:val="0"/>
        </w:rPr>
        <w:t>5.</w:t>
      </w:r>
      <w:r w:rsidRPr="00A1365F">
        <w:rPr>
          <w:b w:val="0"/>
          <w:spacing w:val="-2"/>
        </w:rPr>
        <w:t>1</w:t>
      </w:r>
      <w:r w:rsidRPr="00A1365F">
        <w:rPr>
          <w:b w:val="0"/>
        </w:rPr>
        <w:t>.</w:t>
      </w:r>
      <w:r w:rsidRPr="00A1365F">
        <w:rPr>
          <w:b w:val="0"/>
          <w:spacing w:val="2"/>
        </w:rPr>
        <w:t>3</w:t>
      </w:r>
      <w:r w:rsidRPr="00A1365F">
        <w:rPr>
          <w:b w:val="0"/>
        </w:rPr>
        <w:t>.</w:t>
      </w:r>
      <w:r w:rsidRPr="00A1365F">
        <w:rPr>
          <w:b w:val="0"/>
          <w:spacing w:val="128"/>
        </w:rPr>
        <w:t xml:space="preserve"> </w:t>
      </w:r>
      <w:r w:rsidRPr="00A1365F">
        <w:rPr>
          <w:b w:val="0"/>
          <w:spacing w:val="1"/>
        </w:rPr>
        <w:t>Re</w:t>
      </w:r>
      <w:r w:rsidRPr="00A1365F">
        <w:rPr>
          <w:b w:val="0"/>
        </w:rPr>
        <w:t>gul</w:t>
      </w:r>
      <w:r w:rsidRPr="00A1365F">
        <w:rPr>
          <w:b w:val="0"/>
          <w:spacing w:val="1"/>
        </w:rPr>
        <w:t>a</w:t>
      </w:r>
      <w:r w:rsidRPr="00A1365F">
        <w:rPr>
          <w:b w:val="0"/>
        </w:rPr>
        <w:t>tions</w:t>
      </w:r>
      <w:r w:rsidRPr="00A1365F">
        <w:rPr>
          <w:b w:val="0"/>
          <w:spacing w:val="-3"/>
        </w:rPr>
        <w:t xml:space="preserve"> </w:t>
      </w:r>
      <w:r w:rsidRPr="00A1365F">
        <w:rPr>
          <w:b w:val="0"/>
          <w:spacing w:val="1"/>
        </w:rPr>
        <w:t>a</w:t>
      </w:r>
      <w:r w:rsidRPr="00A1365F">
        <w:rPr>
          <w:b w:val="0"/>
        </w:rPr>
        <w:t>nd procedures</w:t>
      </w:r>
      <w:r w:rsidRPr="00A1365F">
        <w:rPr>
          <w:b w:val="0"/>
          <w:spacing w:val="-2"/>
        </w:rPr>
        <w:t xml:space="preserve"> </w:t>
      </w:r>
      <w:r w:rsidRPr="00A1365F">
        <w:rPr>
          <w:b w:val="0"/>
        </w:rPr>
        <w:t>for</w:t>
      </w:r>
      <w:r w:rsidRPr="00A1365F">
        <w:rPr>
          <w:b w:val="0"/>
          <w:spacing w:val="1"/>
        </w:rPr>
        <w:t xml:space="preserve"> </w:t>
      </w:r>
      <w:r w:rsidRPr="00A1365F">
        <w:rPr>
          <w:b w:val="0"/>
        </w:rPr>
        <w:t>dr</w:t>
      </w:r>
      <w:r w:rsidRPr="00A1365F">
        <w:rPr>
          <w:b w:val="0"/>
          <w:spacing w:val="1"/>
        </w:rPr>
        <w:t>a</w:t>
      </w:r>
      <w:r w:rsidRPr="00A1365F">
        <w:rPr>
          <w:b w:val="0"/>
        </w:rPr>
        <w:t>f</w:t>
      </w:r>
      <w:r w:rsidRPr="00A1365F">
        <w:rPr>
          <w:b w:val="0"/>
          <w:spacing w:val="2"/>
        </w:rPr>
        <w:t>t</w:t>
      </w:r>
      <w:r w:rsidRPr="00A1365F">
        <w:rPr>
          <w:b w:val="0"/>
        </w:rPr>
        <w:t>ing</w:t>
      </w:r>
      <w:r w:rsidRPr="00A1365F">
        <w:rPr>
          <w:b w:val="0"/>
          <w:spacing w:val="-3"/>
        </w:rPr>
        <w:t xml:space="preserve"> </w:t>
      </w:r>
      <w:r w:rsidRPr="00A1365F">
        <w:rPr>
          <w:b w:val="0"/>
        </w:rPr>
        <w:t>diplom</w:t>
      </w:r>
      <w:r w:rsidRPr="00A1365F">
        <w:rPr>
          <w:b w:val="0"/>
          <w:spacing w:val="1"/>
        </w:rPr>
        <w:t>a</w:t>
      </w:r>
      <w:r w:rsidRPr="00A1365F">
        <w:rPr>
          <w:b w:val="0"/>
        </w:rPr>
        <w:t xml:space="preserve"> </w:t>
      </w:r>
      <w:r w:rsidRPr="00A1365F">
        <w:rPr>
          <w:b w:val="0"/>
          <w:spacing w:val="3"/>
        </w:rPr>
        <w:t>t</w:t>
      </w:r>
      <w:r w:rsidRPr="00A1365F">
        <w:rPr>
          <w:b w:val="0"/>
        </w:rPr>
        <w:t>h</w:t>
      </w:r>
      <w:r w:rsidRPr="00A1365F">
        <w:rPr>
          <w:b w:val="0"/>
          <w:spacing w:val="1"/>
        </w:rPr>
        <w:t>e</w:t>
      </w:r>
      <w:r w:rsidRPr="00A1365F">
        <w:rPr>
          <w:b w:val="0"/>
        </w:rPr>
        <w:t>sis</w:t>
      </w:r>
      <w:r w:rsidRPr="00A1365F">
        <w:rPr>
          <w:b w:val="0"/>
          <w:spacing w:val="-3"/>
        </w:rPr>
        <w:t xml:space="preserve"> </w:t>
      </w:r>
      <w:r w:rsidRPr="00A1365F">
        <w:rPr>
          <w:b w:val="0"/>
        </w:rPr>
        <w:t>BA,</w:t>
      </w:r>
      <w:r w:rsidRPr="00A1365F">
        <w:rPr>
          <w:b w:val="0"/>
          <w:spacing w:val="-3"/>
        </w:rPr>
        <w:t xml:space="preserve"> </w:t>
      </w:r>
      <w:r w:rsidRPr="00A1365F">
        <w:rPr>
          <w:b w:val="0"/>
          <w:spacing w:val="3"/>
        </w:rPr>
        <w:t>M</w:t>
      </w:r>
      <w:r w:rsidRPr="00A1365F">
        <w:rPr>
          <w:b w:val="0"/>
        </w:rPr>
        <w:t xml:space="preserve">A </w:t>
      </w:r>
      <w:r w:rsidRPr="00A1365F">
        <w:rPr>
          <w:b w:val="0"/>
          <w:spacing w:val="1"/>
        </w:rPr>
        <w:t>a</w:t>
      </w:r>
      <w:r w:rsidRPr="00A1365F">
        <w:rPr>
          <w:b w:val="0"/>
        </w:rPr>
        <w:t xml:space="preserve">nd </w:t>
      </w:r>
      <w:r w:rsidRPr="00A1365F">
        <w:rPr>
          <w:b w:val="0"/>
          <w:spacing w:val="-2"/>
        </w:rPr>
        <w:t>P</w:t>
      </w:r>
      <w:r w:rsidRPr="00A1365F">
        <w:rPr>
          <w:b w:val="0"/>
        </w:rPr>
        <w:t>hD</w:t>
      </w:r>
      <w:r w:rsidRPr="00A1365F">
        <w:rPr>
          <w:b w:val="0"/>
          <w:spacing w:val="1"/>
        </w:rPr>
        <w:t xml:space="preserve"> </w:t>
      </w:r>
      <w:r w:rsidRPr="00A1365F">
        <w:rPr>
          <w:b w:val="0"/>
        </w:rPr>
        <w:t>(for le</w:t>
      </w:r>
      <w:r w:rsidRPr="00A1365F">
        <w:rPr>
          <w:b w:val="0"/>
          <w:spacing w:val="1"/>
        </w:rPr>
        <w:t>ve</w:t>
      </w:r>
      <w:r w:rsidRPr="00A1365F">
        <w:rPr>
          <w:b w:val="0"/>
        </w:rPr>
        <w:t>ls</w:t>
      </w:r>
      <w:r w:rsidRPr="00A1365F">
        <w:rPr>
          <w:b w:val="0"/>
          <w:spacing w:val="-3"/>
        </w:rPr>
        <w:t xml:space="preserve"> </w:t>
      </w:r>
      <w:r w:rsidRPr="00A1365F">
        <w:rPr>
          <w:b w:val="0"/>
        </w:rPr>
        <w:t>provided);</w:t>
      </w:r>
    </w:p>
    <w:p w:rsidR="00952932" w:rsidRPr="00A1365F" w:rsidRDefault="00952932" w:rsidP="00073D74">
      <w:pPr>
        <w:rPr>
          <w:b w:val="0"/>
        </w:rPr>
      </w:pPr>
      <w:r w:rsidRPr="00A1365F">
        <w:rPr>
          <w:b w:val="0"/>
        </w:rPr>
        <w:t>5.</w:t>
      </w:r>
      <w:r w:rsidRPr="00A1365F">
        <w:rPr>
          <w:b w:val="0"/>
          <w:spacing w:val="-2"/>
        </w:rPr>
        <w:t>1</w:t>
      </w:r>
      <w:r w:rsidRPr="00A1365F">
        <w:rPr>
          <w:b w:val="0"/>
        </w:rPr>
        <w:t>.</w:t>
      </w:r>
      <w:r w:rsidRPr="00A1365F">
        <w:rPr>
          <w:b w:val="0"/>
          <w:spacing w:val="2"/>
        </w:rPr>
        <w:t>4</w:t>
      </w:r>
      <w:r w:rsidRPr="00A1365F">
        <w:rPr>
          <w:b w:val="0"/>
        </w:rPr>
        <w:t>.</w:t>
      </w:r>
      <w:r w:rsidRPr="00A1365F">
        <w:rPr>
          <w:b w:val="0"/>
          <w:spacing w:val="128"/>
        </w:rPr>
        <w:t xml:space="preserve"> </w:t>
      </w:r>
      <w:r w:rsidRPr="00A1365F">
        <w:rPr>
          <w:b w:val="0"/>
        </w:rPr>
        <w:t>Do</w:t>
      </w:r>
      <w:r w:rsidRPr="00A1365F">
        <w:rPr>
          <w:b w:val="0"/>
          <w:spacing w:val="-2"/>
        </w:rPr>
        <w:t>c</w:t>
      </w:r>
      <w:r w:rsidRPr="00A1365F">
        <w:rPr>
          <w:b w:val="0"/>
        </w:rPr>
        <w:t>u</w:t>
      </w:r>
      <w:r w:rsidRPr="00A1365F">
        <w:rPr>
          <w:b w:val="0"/>
          <w:spacing w:val="1"/>
        </w:rPr>
        <w:t>m</w:t>
      </w:r>
      <w:r w:rsidRPr="00A1365F">
        <w:rPr>
          <w:b w:val="0"/>
          <w:spacing w:val="2"/>
        </w:rPr>
        <w:t>e</w:t>
      </w:r>
      <w:r w:rsidRPr="00A1365F">
        <w:rPr>
          <w:b w:val="0"/>
        </w:rPr>
        <w:t>nts</w:t>
      </w:r>
      <w:r w:rsidRPr="00A1365F">
        <w:rPr>
          <w:b w:val="0"/>
          <w:spacing w:val="-3"/>
        </w:rPr>
        <w:t xml:space="preserve"> </w:t>
      </w:r>
      <w:r w:rsidRPr="00A1365F">
        <w:rPr>
          <w:b w:val="0"/>
        </w:rPr>
        <w:t>on pl</w:t>
      </w:r>
      <w:r w:rsidRPr="00A1365F">
        <w:rPr>
          <w:b w:val="0"/>
          <w:spacing w:val="1"/>
        </w:rPr>
        <w:t>a</w:t>
      </w:r>
      <w:r w:rsidRPr="00A1365F">
        <w:rPr>
          <w:b w:val="0"/>
        </w:rPr>
        <w:t>nn</w:t>
      </w:r>
      <w:r w:rsidRPr="00A1365F">
        <w:rPr>
          <w:b w:val="0"/>
          <w:spacing w:val="1"/>
        </w:rPr>
        <w:t>e</w:t>
      </w:r>
      <w:r w:rsidRPr="00A1365F">
        <w:rPr>
          <w:b w:val="0"/>
        </w:rPr>
        <w:t>d leg</w:t>
      </w:r>
      <w:r w:rsidRPr="00A1365F">
        <w:rPr>
          <w:b w:val="0"/>
          <w:spacing w:val="1"/>
        </w:rPr>
        <w:t>a</w:t>
      </w:r>
      <w:r w:rsidRPr="00A1365F">
        <w:rPr>
          <w:b w:val="0"/>
        </w:rPr>
        <w:t>l rel</w:t>
      </w:r>
      <w:r w:rsidRPr="00A1365F">
        <w:rPr>
          <w:b w:val="0"/>
          <w:spacing w:val="2"/>
        </w:rPr>
        <w:t>a</w:t>
      </w:r>
      <w:r w:rsidRPr="00A1365F">
        <w:rPr>
          <w:b w:val="0"/>
        </w:rPr>
        <w:t>tions</w:t>
      </w:r>
      <w:r w:rsidRPr="00A1365F">
        <w:rPr>
          <w:b w:val="0"/>
          <w:spacing w:val="-4"/>
        </w:rPr>
        <w:t xml:space="preserve"> </w:t>
      </w:r>
      <w:r w:rsidRPr="00A1365F">
        <w:rPr>
          <w:b w:val="0"/>
          <w:spacing w:val="4"/>
        </w:rPr>
        <w:t>(</w:t>
      </w:r>
      <w:r w:rsidRPr="00A1365F">
        <w:rPr>
          <w:b w:val="0"/>
        </w:rPr>
        <w:t>repor</w:t>
      </w:r>
      <w:r w:rsidRPr="00A1365F">
        <w:rPr>
          <w:b w:val="0"/>
          <w:spacing w:val="-2"/>
        </w:rPr>
        <w:t>ts</w:t>
      </w:r>
      <w:r w:rsidRPr="00A1365F">
        <w:rPr>
          <w:b w:val="0"/>
        </w:rPr>
        <w:t>)</w:t>
      </w:r>
      <w:r w:rsidRPr="00A1365F">
        <w:rPr>
          <w:b w:val="0"/>
          <w:spacing w:val="3"/>
        </w:rPr>
        <w:t xml:space="preserve"> </w:t>
      </w:r>
      <w:r w:rsidRPr="00A1365F">
        <w:rPr>
          <w:b w:val="0"/>
        </w:rPr>
        <w:t>b</w:t>
      </w:r>
      <w:r w:rsidRPr="00A1365F">
        <w:rPr>
          <w:b w:val="0"/>
          <w:spacing w:val="1"/>
        </w:rPr>
        <w:t>e</w:t>
      </w:r>
      <w:r w:rsidRPr="00A1365F">
        <w:rPr>
          <w:b w:val="0"/>
        </w:rPr>
        <w:t>tw</w:t>
      </w:r>
      <w:r w:rsidRPr="00A1365F">
        <w:rPr>
          <w:b w:val="0"/>
          <w:spacing w:val="5"/>
        </w:rPr>
        <w:t>e</w:t>
      </w:r>
      <w:r w:rsidRPr="00A1365F">
        <w:rPr>
          <w:b w:val="0"/>
          <w:spacing w:val="1"/>
        </w:rPr>
        <w:t>en</w:t>
      </w:r>
      <w:r w:rsidRPr="00A1365F">
        <w:rPr>
          <w:b w:val="0"/>
        </w:rPr>
        <w:t xml:space="preserve"> in</w:t>
      </w:r>
      <w:r w:rsidRPr="00A1365F">
        <w:rPr>
          <w:b w:val="0"/>
          <w:spacing w:val="-2"/>
        </w:rPr>
        <w:t>st</w:t>
      </w:r>
      <w:r w:rsidRPr="00A1365F">
        <w:rPr>
          <w:b w:val="0"/>
        </w:rPr>
        <w:t>i</w:t>
      </w:r>
      <w:r w:rsidRPr="00A1365F">
        <w:rPr>
          <w:b w:val="0"/>
          <w:spacing w:val="-2"/>
        </w:rPr>
        <w:t>t</w:t>
      </w:r>
      <w:r w:rsidRPr="00A1365F">
        <w:rPr>
          <w:b w:val="0"/>
          <w:spacing w:val="4"/>
        </w:rPr>
        <w:t>u</w:t>
      </w:r>
      <w:r w:rsidRPr="00A1365F">
        <w:rPr>
          <w:b w:val="0"/>
        </w:rPr>
        <w:t>tions</w:t>
      </w:r>
      <w:r w:rsidRPr="00A1365F">
        <w:rPr>
          <w:b w:val="0"/>
          <w:spacing w:val="-4"/>
        </w:rPr>
        <w:t xml:space="preserve"> </w:t>
      </w:r>
      <w:r w:rsidRPr="00A1365F">
        <w:rPr>
          <w:b w:val="0"/>
          <w:spacing w:val="1"/>
        </w:rPr>
        <w:t>a</w:t>
      </w:r>
      <w:r w:rsidRPr="00A1365F">
        <w:rPr>
          <w:b w:val="0"/>
        </w:rPr>
        <w:t>nd s</w:t>
      </w:r>
      <w:r w:rsidRPr="00A1365F">
        <w:rPr>
          <w:b w:val="0"/>
          <w:spacing w:val="-2"/>
        </w:rPr>
        <w:t>t</w:t>
      </w:r>
      <w:r w:rsidRPr="00A1365F">
        <w:rPr>
          <w:b w:val="0"/>
        </w:rPr>
        <w:t>udents;</w:t>
      </w:r>
    </w:p>
    <w:p w:rsidR="00952932" w:rsidRPr="00A1365F" w:rsidRDefault="00952932" w:rsidP="00073D74">
      <w:pPr>
        <w:rPr>
          <w:b w:val="0"/>
        </w:rPr>
      </w:pPr>
      <w:r w:rsidRPr="00A1365F">
        <w:rPr>
          <w:b w:val="0"/>
        </w:rPr>
        <w:t>5.</w:t>
      </w:r>
      <w:r w:rsidRPr="00A1365F">
        <w:rPr>
          <w:b w:val="0"/>
          <w:spacing w:val="-2"/>
        </w:rPr>
        <w:t>2</w:t>
      </w:r>
      <w:r w:rsidRPr="00A1365F">
        <w:rPr>
          <w:b w:val="0"/>
        </w:rPr>
        <w:t>.</w:t>
      </w:r>
      <w:r w:rsidRPr="00A1365F">
        <w:rPr>
          <w:b w:val="0"/>
          <w:spacing w:val="131"/>
        </w:rPr>
        <w:t xml:space="preserve"> </w:t>
      </w:r>
      <w:r w:rsidRPr="00A1365F">
        <w:rPr>
          <w:b w:val="0"/>
          <w:spacing w:val="2"/>
        </w:rPr>
        <w:t>S</w:t>
      </w:r>
      <w:r w:rsidRPr="00A1365F">
        <w:rPr>
          <w:b w:val="0"/>
        </w:rPr>
        <w:t>t</w:t>
      </w:r>
      <w:r w:rsidRPr="00A1365F">
        <w:rPr>
          <w:b w:val="0"/>
          <w:spacing w:val="-5"/>
        </w:rPr>
        <w:t>u</w:t>
      </w:r>
      <w:r w:rsidRPr="00A1365F">
        <w:rPr>
          <w:b w:val="0"/>
        </w:rPr>
        <w:t xml:space="preserve">dy </w:t>
      </w:r>
      <w:r w:rsidRPr="00A1365F">
        <w:rPr>
          <w:b w:val="0"/>
          <w:spacing w:val="-5"/>
        </w:rPr>
        <w:t>p</w:t>
      </w:r>
      <w:r w:rsidRPr="00A1365F">
        <w:rPr>
          <w:b w:val="0"/>
        </w:rPr>
        <w:t>ro</w:t>
      </w:r>
      <w:r w:rsidRPr="00A1365F">
        <w:rPr>
          <w:b w:val="0"/>
          <w:spacing w:val="-3"/>
        </w:rPr>
        <w:t>g</w:t>
      </w:r>
      <w:r w:rsidRPr="00A1365F">
        <w:rPr>
          <w:b w:val="0"/>
          <w:spacing w:val="-6"/>
        </w:rPr>
        <w:t>r</w:t>
      </w:r>
      <w:r w:rsidRPr="00A1365F">
        <w:rPr>
          <w:b w:val="0"/>
          <w:spacing w:val="-2"/>
        </w:rPr>
        <w:t>a</w:t>
      </w:r>
      <w:r w:rsidRPr="00A1365F">
        <w:rPr>
          <w:b w:val="0"/>
          <w:spacing w:val="-3"/>
        </w:rPr>
        <w:t>m</w:t>
      </w:r>
      <w:r w:rsidRPr="00A1365F">
        <w:rPr>
          <w:b w:val="0"/>
          <w:spacing w:val="-2"/>
        </w:rPr>
        <w:t>m</w:t>
      </w:r>
      <w:r w:rsidRPr="00A1365F">
        <w:rPr>
          <w:b w:val="0"/>
        </w:rPr>
        <w:t>e</w:t>
      </w:r>
      <w:r w:rsidRPr="00A1365F">
        <w:rPr>
          <w:b w:val="0"/>
          <w:spacing w:val="-5"/>
        </w:rPr>
        <w:t xml:space="preserve"> </w:t>
      </w:r>
      <w:r w:rsidRPr="00A1365F">
        <w:rPr>
          <w:b w:val="0"/>
        </w:rPr>
        <w:t>u</w:t>
      </w:r>
      <w:r w:rsidRPr="00A1365F">
        <w:rPr>
          <w:b w:val="0"/>
          <w:spacing w:val="-5"/>
        </w:rPr>
        <w:t>n</w:t>
      </w:r>
      <w:r w:rsidRPr="00A1365F">
        <w:rPr>
          <w:b w:val="0"/>
        </w:rPr>
        <w:t>der</w:t>
      </w:r>
      <w:r w:rsidRPr="00A1365F">
        <w:rPr>
          <w:b w:val="0"/>
          <w:spacing w:val="-6"/>
        </w:rPr>
        <w:t xml:space="preserve"> </w:t>
      </w:r>
      <w:r w:rsidRPr="00A1365F">
        <w:rPr>
          <w:b w:val="0"/>
          <w:spacing w:val="-4"/>
        </w:rPr>
        <w:t>e</w:t>
      </w:r>
      <w:r w:rsidRPr="00A1365F">
        <w:rPr>
          <w:b w:val="0"/>
        </w:rPr>
        <w:t>v</w:t>
      </w:r>
      <w:r w:rsidRPr="00A1365F">
        <w:rPr>
          <w:b w:val="0"/>
          <w:spacing w:val="-2"/>
        </w:rPr>
        <w:t>a</w:t>
      </w:r>
      <w:r w:rsidRPr="00A1365F">
        <w:rPr>
          <w:b w:val="0"/>
        </w:rPr>
        <w:t>l</w:t>
      </w:r>
      <w:r w:rsidRPr="00A1365F">
        <w:rPr>
          <w:b w:val="0"/>
          <w:spacing w:val="-5"/>
        </w:rPr>
        <w:t>u</w:t>
      </w:r>
      <w:r w:rsidRPr="00A1365F">
        <w:rPr>
          <w:b w:val="0"/>
          <w:spacing w:val="1"/>
        </w:rPr>
        <w:t>a</w:t>
      </w:r>
      <w:r w:rsidRPr="00A1365F">
        <w:rPr>
          <w:b w:val="0"/>
        </w:rPr>
        <w:t>ti</w:t>
      </w:r>
      <w:r w:rsidRPr="00A1365F">
        <w:rPr>
          <w:b w:val="0"/>
          <w:spacing w:val="-5"/>
        </w:rPr>
        <w:t>o</w:t>
      </w:r>
      <w:r w:rsidRPr="00A1365F">
        <w:rPr>
          <w:b w:val="0"/>
        </w:rPr>
        <w:t>n:</w:t>
      </w:r>
      <w:r w:rsidRPr="00A1365F">
        <w:rPr>
          <w:b w:val="0"/>
          <w:spacing w:val="-7"/>
        </w:rPr>
        <w:t xml:space="preserve"> </w:t>
      </w:r>
      <w:r w:rsidR="00CC2B04" w:rsidRPr="00A1365F">
        <w:rPr>
          <w:b w:val="0"/>
        </w:rPr>
        <w:t xml:space="preserve">CUSTOMS AND FREIGHT FORWARDING, BA </w:t>
      </w:r>
      <w:r w:rsidRPr="00A1365F">
        <w:rPr>
          <w:b w:val="0"/>
        </w:rPr>
        <w:t xml:space="preserve"> </w:t>
      </w:r>
      <w:r w:rsidR="00CC2B04" w:rsidRPr="00A1365F">
        <w:rPr>
          <w:b w:val="0"/>
        </w:rPr>
        <w:t>(Reacreditation)</w:t>
      </w:r>
    </w:p>
    <w:p w:rsidR="00CC2B04" w:rsidRPr="00A1365F" w:rsidRDefault="008E729F" w:rsidP="00073D74">
      <w:pPr>
        <w:rPr>
          <w:b w:val="0"/>
          <w:spacing w:val="-2"/>
        </w:rPr>
      </w:pPr>
      <w:r w:rsidRPr="00A1365F">
        <w:rPr>
          <w:b w:val="0"/>
        </w:rPr>
        <w:t>5.</w:t>
      </w:r>
      <w:r w:rsidRPr="00A1365F">
        <w:rPr>
          <w:b w:val="0"/>
          <w:spacing w:val="-2"/>
        </w:rPr>
        <w:t>2</w:t>
      </w:r>
      <w:r w:rsidRPr="00A1365F">
        <w:rPr>
          <w:b w:val="0"/>
        </w:rPr>
        <w:t>.</w:t>
      </w:r>
      <w:r w:rsidRPr="00A1365F">
        <w:rPr>
          <w:b w:val="0"/>
          <w:spacing w:val="2"/>
        </w:rPr>
        <w:t>1</w:t>
      </w:r>
      <w:r w:rsidRPr="00A1365F">
        <w:rPr>
          <w:b w:val="0"/>
        </w:rPr>
        <w:t>.</w:t>
      </w:r>
      <w:r w:rsidRPr="00A1365F">
        <w:rPr>
          <w:b w:val="0"/>
          <w:spacing w:val="128"/>
        </w:rPr>
        <w:t xml:space="preserve"> </w:t>
      </w:r>
      <w:r w:rsidRPr="00A1365F">
        <w:rPr>
          <w:b w:val="0"/>
          <w:spacing w:val="1"/>
        </w:rPr>
        <w:t>B</w:t>
      </w:r>
      <w:r w:rsidRPr="00A1365F">
        <w:rPr>
          <w:b w:val="0"/>
          <w:spacing w:val="2"/>
        </w:rPr>
        <w:t>a</w:t>
      </w:r>
      <w:r w:rsidRPr="00A1365F">
        <w:rPr>
          <w:b w:val="0"/>
        </w:rPr>
        <w:t>sic</w:t>
      </w:r>
      <w:r w:rsidRPr="00A1365F">
        <w:rPr>
          <w:b w:val="0"/>
          <w:spacing w:val="-3"/>
        </w:rPr>
        <w:t xml:space="preserve"> </w:t>
      </w:r>
      <w:r w:rsidRPr="00A1365F">
        <w:rPr>
          <w:b w:val="0"/>
        </w:rPr>
        <w:t>d</w:t>
      </w:r>
      <w:r w:rsidRPr="00A1365F">
        <w:rPr>
          <w:b w:val="0"/>
          <w:spacing w:val="1"/>
        </w:rPr>
        <w:t>a</w:t>
      </w:r>
      <w:r w:rsidRPr="00A1365F">
        <w:rPr>
          <w:b w:val="0"/>
        </w:rPr>
        <w:t>ta for</w:t>
      </w:r>
      <w:r w:rsidRPr="00A1365F">
        <w:rPr>
          <w:b w:val="0"/>
          <w:spacing w:val="-2"/>
        </w:rPr>
        <w:t xml:space="preserve"> t</w:t>
      </w:r>
      <w:r w:rsidRPr="00A1365F">
        <w:rPr>
          <w:b w:val="0"/>
        </w:rPr>
        <w:t xml:space="preserve">he </w:t>
      </w:r>
      <w:r w:rsidRPr="00A1365F">
        <w:rPr>
          <w:b w:val="0"/>
          <w:spacing w:val="2"/>
        </w:rPr>
        <w:t>s</w:t>
      </w:r>
      <w:r w:rsidRPr="00A1365F">
        <w:rPr>
          <w:b w:val="0"/>
        </w:rPr>
        <w:t>tudy</w:t>
      </w:r>
      <w:r w:rsidRPr="00A1365F">
        <w:rPr>
          <w:b w:val="0"/>
          <w:spacing w:val="-2"/>
        </w:rPr>
        <w:t xml:space="preserve"> </w:t>
      </w:r>
    </w:p>
    <w:p w:rsidR="00CC2B04" w:rsidRPr="00A1365F" w:rsidRDefault="008E729F" w:rsidP="00073D74">
      <w:pPr>
        <w:rPr>
          <w:b w:val="0"/>
          <w:spacing w:val="-3"/>
        </w:rPr>
      </w:pPr>
      <w:r w:rsidRPr="00A1365F">
        <w:rPr>
          <w:b w:val="0"/>
        </w:rPr>
        <w:t>5.</w:t>
      </w:r>
      <w:r w:rsidRPr="00A1365F">
        <w:rPr>
          <w:b w:val="0"/>
          <w:spacing w:val="-2"/>
        </w:rPr>
        <w:t>2</w:t>
      </w:r>
      <w:r w:rsidRPr="00A1365F">
        <w:rPr>
          <w:b w:val="0"/>
        </w:rPr>
        <w:t>.</w:t>
      </w:r>
      <w:r w:rsidRPr="00A1365F">
        <w:rPr>
          <w:b w:val="0"/>
          <w:spacing w:val="2"/>
        </w:rPr>
        <w:t>2</w:t>
      </w:r>
      <w:r w:rsidRPr="00A1365F">
        <w:rPr>
          <w:b w:val="0"/>
        </w:rPr>
        <w:t>.</w:t>
      </w:r>
      <w:r w:rsidRPr="00A1365F">
        <w:rPr>
          <w:b w:val="0"/>
          <w:spacing w:val="128"/>
        </w:rPr>
        <w:t xml:space="preserve"> </w:t>
      </w:r>
      <w:r w:rsidRPr="00A1365F">
        <w:rPr>
          <w:b w:val="0"/>
          <w:spacing w:val="1"/>
        </w:rPr>
        <w:t>R</w:t>
      </w:r>
      <w:r w:rsidRPr="00A1365F">
        <w:rPr>
          <w:b w:val="0"/>
          <w:spacing w:val="2"/>
        </w:rPr>
        <w:t>a</w:t>
      </w:r>
      <w:r w:rsidRPr="00A1365F">
        <w:rPr>
          <w:b w:val="0"/>
        </w:rPr>
        <w:t>tion</w:t>
      </w:r>
      <w:r w:rsidRPr="00A1365F">
        <w:rPr>
          <w:b w:val="0"/>
          <w:spacing w:val="1"/>
        </w:rPr>
        <w:t>a</w:t>
      </w:r>
      <w:r w:rsidRPr="00A1365F">
        <w:rPr>
          <w:b w:val="0"/>
        </w:rPr>
        <w:t xml:space="preserve">le of </w:t>
      </w:r>
      <w:r w:rsidRPr="00A1365F">
        <w:rPr>
          <w:b w:val="0"/>
          <w:spacing w:val="-2"/>
        </w:rPr>
        <w:t>t</w:t>
      </w:r>
      <w:r w:rsidRPr="00A1365F">
        <w:rPr>
          <w:b w:val="0"/>
        </w:rPr>
        <w:t>he pro</w:t>
      </w:r>
      <w:r w:rsidRPr="00A1365F">
        <w:rPr>
          <w:b w:val="0"/>
          <w:spacing w:val="-2"/>
        </w:rPr>
        <w:t>g</w:t>
      </w:r>
      <w:r w:rsidRPr="00A1365F">
        <w:rPr>
          <w:b w:val="0"/>
        </w:rPr>
        <w:t>r</w:t>
      </w:r>
      <w:r w:rsidRPr="00A1365F">
        <w:rPr>
          <w:b w:val="0"/>
          <w:spacing w:val="1"/>
        </w:rPr>
        <w:t>a</w:t>
      </w:r>
      <w:r w:rsidRPr="00A1365F">
        <w:rPr>
          <w:b w:val="0"/>
          <w:spacing w:val="2"/>
        </w:rPr>
        <w:t>mm</w:t>
      </w:r>
      <w:r w:rsidRPr="00A1365F">
        <w:rPr>
          <w:b w:val="0"/>
        </w:rPr>
        <w:t>e for</w:t>
      </w:r>
      <w:r w:rsidRPr="00A1365F">
        <w:rPr>
          <w:b w:val="0"/>
          <w:spacing w:val="-2"/>
        </w:rPr>
        <w:t xml:space="preserve"> t</w:t>
      </w:r>
      <w:r w:rsidRPr="00A1365F">
        <w:rPr>
          <w:b w:val="0"/>
        </w:rPr>
        <w:t>he la</w:t>
      </w:r>
      <w:r w:rsidRPr="00A1365F">
        <w:rPr>
          <w:b w:val="0"/>
          <w:spacing w:val="1"/>
        </w:rPr>
        <w:t>b</w:t>
      </w:r>
      <w:r w:rsidRPr="00A1365F">
        <w:rPr>
          <w:b w:val="0"/>
        </w:rPr>
        <w:t>our</w:t>
      </w:r>
      <w:r w:rsidRPr="00A1365F">
        <w:rPr>
          <w:b w:val="0"/>
          <w:spacing w:val="-2"/>
        </w:rPr>
        <w:t xml:space="preserve"> </w:t>
      </w:r>
      <w:r w:rsidRPr="00A1365F">
        <w:rPr>
          <w:b w:val="0"/>
          <w:spacing w:val="1"/>
        </w:rPr>
        <w:t>m</w:t>
      </w:r>
      <w:r w:rsidRPr="00A1365F">
        <w:rPr>
          <w:b w:val="0"/>
          <w:spacing w:val="2"/>
        </w:rPr>
        <w:t>a</w:t>
      </w:r>
      <w:r w:rsidRPr="00A1365F">
        <w:rPr>
          <w:b w:val="0"/>
        </w:rPr>
        <w:t>rke</w:t>
      </w:r>
      <w:r w:rsidRPr="00A1365F">
        <w:rPr>
          <w:b w:val="0"/>
          <w:spacing w:val="1"/>
        </w:rPr>
        <w:t>t</w:t>
      </w:r>
      <w:r w:rsidRPr="00A1365F">
        <w:rPr>
          <w:b w:val="0"/>
          <w:spacing w:val="-3"/>
        </w:rPr>
        <w:t xml:space="preserve"> </w:t>
      </w:r>
    </w:p>
    <w:p w:rsidR="008E729F" w:rsidRPr="00A1365F" w:rsidRDefault="008E729F" w:rsidP="00073D74">
      <w:pPr>
        <w:rPr>
          <w:b w:val="0"/>
        </w:rPr>
      </w:pPr>
      <w:r w:rsidRPr="00A1365F">
        <w:rPr>
          <w:b w:val="0"/>
        </w:rPr>
        <w:t>5.</w:t>
      </w:r>
      <w:r w:rsidRPr="00A1365F">
        <w:rPr>
          <w:b w:val="0"/>
          <w:spacing w:val="-2"/>
        </w:rPr>
        <w:t>2</w:t>
      </w:r>
      <w:r w:rsidRPr="00A1365F">
        <w:rPr>
          <w:b w:val="0"/>
        </w:rPr>
        <w:t>.</w:t>
      </w:r>
      <w:r w:rsidRPr="00A1365F">
        <w:rPr>
          <w:b w:val="0"/>
          <w:spacing w:val="2"/>
        </w:rPr>
        <w:t>3</w:t>
      </w:r>
      <w:r w:rsidRPr="00A1365F">
        <w:rPr>
          <w:b w:val="0"/>
        </w:rPr>
        <w:t>.</w:t>
      </w:r>
      <w:r w:rsidRPr="00A1365F">
        <w:rPr>
          <w:b w:val="0"/>
          <w:spacing w:val="128"/>
        </w:rPr>
        <w:t xml:space="preserve"> </w:t>
      </w:r>
      <w:r w:rsidRPr="00A1365F">
        <w:rPr>
          <w:b w:val="0"/>
        </w:rPr>
        <w:t>In</w:t>
      </w:r>
      <w:r w:rsidRPr="00A1365F">
        <w:rPr>
          <w:b w:val="0"/>
          <w:spacing w:val="-2"/>
        </w:rPr>
        <w:t>t</w:t>
      </w:r>
      <w:r w:rsidRPr="00A1365F">
        <w:rPr>
          <w:b w:val="0"/>
        </w:rPr>
        <w:t>ern</w:t>
      </w:r>
      <w:r w:rsidRPr="00A1365F">
        <w:rPr>
          <w:b w:val="0"/>
          <w:spacing w:val="1"/>
        </w:rPr>
        <w:t>a</w:t>
      </w:r>
      <w:r w:rsidRPr="00A1365F">
        <w:rPr>
          <w:b w:val="0"/>
        </w:rPr>
        <w:t>tional co</w:t>
      </w:r>
      <w:r w:rsidRPr="00A1365F">
        <w:rPr>
          <w:b w:val="0"/>
          <w:spacing w:val="1"/>
        </w:rPr>
        <w:t>m</w:t>
      </w:r>
      <w:r w:rsidRPr="00A1365F">
        <w:rPr>
          <w:b w:val="0"/>
        </w:rPr>
        <w:t>p</w:t>
      </w:r>
      <w:r w:rsidRPr="00A1365F">
        <w:rPr>
          <w:b w:val="0"/>
          <w:spacing w:val="2"/>
        </w:rPr>
        <w:t>a</w:t>
      </w:r>
      <w:r w:rsidRPr="00A1365F">
        <w:rPr>
          <w:b w:val="0"/>
        </w:rPr>
        <w:t>r</w:t>
      </w:r>
      <w:r w:rsidRPr="00A1365F">
        <w:rPr>
          <w:b w:val="0"/>
          <w:spacing w:val="1"/>
        </w:rPr>
        <w:t>a</w:t>
      </w:r>
      <w:r w:rsidRPr="00A1365F">
        <w:rPr>
          <w:b w:val="0"/>
        </w:rPr>
        <w:t>bility</w:t>
      </w:r>
      <w:r w:rsidRPr="00A1365F">
        <w:rPr>
          <w:b w:val="0"/>
          <w:spacing w:val="-2"/>
        </w:rPr>
        <w:t xml:space="preserve"> </w:t>
      </w:r>
      <w:r w:rsidRPr="00A1365F">
        <w:rPr>
          <w:b w:val="0"/>
        </w:rPr>
        <w:t>of</w:t>
      </w:r>
      <w:r w:rsidRPr="00A1365F">
        <w:rPr>
          <w:b w:val="0"/>
          <w:spacing w:val="-2"/>
        </w:rPr>
        <w:t xml:space="preserve"> t</w:t>
      </w:r>
      <w:r w:rsidRPr="00A1365F">
        <w:rPr>
          <w:b w:val="0"/>
        </w:rPr>
        <w:t>he pr</w:t>
      </w:r>
      <w:r w:rsidRPr="00A1365F">
        <w:rPr>
          <w:b w:val="0"/>
          <w:spacing w:val="3"/>
        </w:rPr>
        <w:t>o</w:t>
      </w:r>
      <w:r w:rsidRPr="00A1365F">
        <w:rPr>
          <w:b w:val="0"/>
        </w:rPr>
        <w:t>gr</w:t>
      </w:r>
      <w:r w:rsidRPr="00A1365F">
        <w:rPr>
          <w:b w:val="0"/>
          <w:spacing w:val="1"/>
        </w:rPr>
        <w:t>a</w:t>
      </w:r>
      <w:r w:rsidRPr="00A1365F">
        <w:rPr>
          <w:b w:val="0"/>
          <w:spacing w:val="2"/>
        </w:rPr>
        <w:t>mm</w:t>
      </w:r>
      <w:r w:rsidRPr="00A1365F">
        <w:rPr>
          <w:b w:val="0"/>
          <w:spacing w:val="1"/>
        </w:rPr>
        <w:t>e</w:t>
      </w:r>
      <w:r w:rsidRPr="00A1365F">
        <w:rPr>
          <w:b w:val="0"/>
        </w:rPr>
        <w:t>;</w:t>
      </w:r>
    </w:p>
    <w:p w:rsidR="008E729F" w:rsidRPr="00A1365F" w:rsidRDefault="008E729F" w:rsidP="00073D74">
      <w:pPr>
        <w:rPr>
          <w:b w:val="0"/>
        </w:rPr>
      </w:pPr>
      <w:r w:rsidRPr="00A1365F">
        <w:rPr>
          <w:b w:val="0"/>
        </w:rPr>
        <w:t>5.</w:t>
      </w:r>
      <w:r w:rsidRPr="00A1365F">
        <w:rPr>
          <w:b w:val="0"/>
          <w:spacing w:val="-2"/>
        </w:rPr>
        <w:t>2</w:t>
      </w:r>
      <w:r w:rsidRPr="00A1365F">
        <w:rPr>
          <w:b w:val="0"/>
        </w:rPr>
        <w:t>.</w:t>
      </w:r>
      <w:r w:rsidRPr="00A1365F">
        <w:rPr>
          <w:b w:val="0"/>
          <w:spacing w:val="2"/>
        </w:rPr>
        <w:t>4</w:t>
      </w:r>
      <w:r w:rsidRPr="00A1365F">
        <w:rPr>
          <w:b w:val="0"/>
        </w:rPr>
        <w:t>.</w:t>
      </w:r>
      <w:r w:rsidRPr="00A1365F">
        <w:rPr>
          <w:b w:val="0"/>
          <w:spacing w:val="128"/>
        </w:rPr>
        <w:t xml:space="preserve"> </w:t>
      </w:r>
      <w:r w:rsidRPr="00A1365F">
        <w:rPr>
          <w:b w:val="0"/>
        </w:rPr>
        <w:t>Group</w:t>
      </w:r>
      <w:r w:rsidRPr="00A1365F">
        <w:rPr>
          <w:b w:val="0"/>
          <w:spacing w:val="-2"/>
        </w:rPr>
        <w:t xml:space="preserve"> </w:t>
      </w:r>
      <w:r w:rsidRPr="00A1365F">
        <w:rPr>
          <w:b w:val="0"/>
        </w:rPr>
        <w:t>(</w:t>
      </w:r>
      <w:r w:rsidRPr="00A1365F">
        <w:rPr>
          <w:b w:val="0"/>
          <w:spacing w:val="-2"/>
        </w:rPr>
        <w:t>t</w:t>
      </w:r>
      <w:r w:rsidRPr="00A1365F">
        <w:rPr>
          <w:b w:val="0"/>
        </w:rPr>
        <w:t>he</w:t>
      </w:r>
      <w:r w:rsidRPr="00A1365F">
        <w:rPr>
          <w:b w:val="0"/>
          <w:spacing w:val="4"/>
        </w:rPr>
        <w:t xml:space="preserve"> </w:t>
      </w:r>
      <w:r w:rsidRPr="00A1365F">
        <w:rPr>
          <w:b w:val="0"/>
        </w:rPr>
        <w:t>t</w:t>
      </w:r>
      <w:r w:rsidRPr="00A1365F">
        <w:rPr>
          <w:b w:val="0"/>
          <w:spacing w:val="1"/>
        </w:rPr>
        <w:t>a</w:t>
      </w:r>
      <w:r w:rsidRPr="00A1365F">
        <w:rPr>
          <w:b w:val="0"/>
        </w:rPr>
        <w:t>r</w:t>
      </w:r>
      <w:r w:rsidRPr="00A1365F">
        <w:rPr>
          <w:b w:val="0"/>
          <w:spacing w:val="-3"/>
        </w:rPr>
        <w:t>g</w:t>
      </w:r>
      <w:r w:rsidRPr="00A1365F">
        <w:rPr>
          <w:b w:val="0"/>
          <w:spacing w:val="1"/>
        </w:rPr>
        <w:t>e</w:t>
      </w:r>
      <w:r w:rsidRPr="00A1365F">
        <w:rPr>
          <w:b w:val="0"/>
        </w:rPr>
        <w:t>t)</w:t>
      </w:r>
      <w:r w:rsidRPr="00A1365F">
        <w:rPr>
          <w:b w:val="0"/>
          <w:spacing w:val="2"/>
        </w:rPr>
        <w:t xml:space="preserve"> </w:t>
      </w:r>
      <w:r w:rsidRPr="00A1365F">
        <w:rPr>
          <w:b w:val="0"/>
        </w:rPr>
        <w:t>to</w:t>
      </w:r>
      <w:r w:rsidRPr="00A1365F">
        <w:rPr>
          <w:b w:val="0"/>
          <w:spacing w:val="-2"/>
        </w:rPr>
        <w:t xml:space="preserve"> </w:t>
      </w:r>
      <w:r w:rsidRPr="00A1365F">
        <w:rPr>
          <w:b w:val="0"/>
        </w:rPr>
        <w:t>whom the p</w:t>
      </w:r>
      <w:r w:rsidRPr="00A1365F">
        <w:rPr>
          <w:b w:val="0"/>
          <w:spacing w:val="3"/>
        </w:rPr>
        <w:t>r</w:t>
      </w:r>
      <w:r w:rsidRPr="00A1365F">
        <w:rPr>
          <w:b w:val="0"/>
        </w:rPr>
        <w:t>o</w:t>
      </w:r>
      <w:r w:rsidRPr="00A1365F">
        <w:rPr>
          <w:b w:val="0"/>
          <w:spacing w:val="-2"/>
        </w:rPr>
        <w:t>g</w:t>
      </w:r>
      <w:r w:rsidRPr="00A1365F">
        <w:rPr>
          <w:b w:val="0"/>
        </w:rPr>
        <w:t>r</w:t>
      </w:r>
      <w:r w:rsidRPr="00A1365F">
        <w:rPr>
          <w:b w:val="0"/>
          <w:spacing w:val="1"/>
        </w:rPr>
        <w:t>a</w:t>
      </w:r>
      <w:r w:rsidRPr="00A1365F">
        <w:rPr>
          <w:b w:val="0"/>
          <w:spacing w:val="2"/>
        </w:rPr>
        <w:t>mm</w:t>
      </w:r>
      <w:r w:rsidRPr="00A1365F">
        <w:rPr>
          <w:b w:val="0"/>
        </w:rPr>
        <w:t>e is</w:t>
      </w:r>
      <w:r w:rsidRPr="00A1365F">
        <w:rPr>
          <w:b w:val="0"/>
          <w:spacing w:val="-2"/>
        </w:rPr>
        <w:t xml:space="preserve"> </w:t>
      </w:r>
      <w:r w:rsidRPr="00A1365F">
        <w:rPr>
          <w:b w:val="0"/>
        </w:rPr>
        <w:t>dedic</w:t>
      </w:r>
      <w:r w:rsidRPr="00A1365F">
        <w:rPr>
          <w:b w:val="0"/>
          <w:spacing w:val="1"/>
        </w:rPr>
        <w:t>a</w:t>
      </w:r>
      <w:r w:rsidRPr="00A1365F">
        <w:rPr>
          <w:b w:val="0"/>
          <w:spacing w:val="-2"/>
        </w:rPr>
        <w:t>t</w:t>
      </w:r>
      <w:r w:rsidRPr="00A1365F">
        <w:rPr>
          <w:b w:val="0"/>
          <w:spacing w:val="1"/>
        </w:rPr>
        <w:t>e</w:t>
      </w:r>
      <w:r w:rsidRPr="00A1365F">
        <w:rPr>
          <w:b w:val="0"/>
        </w:rPr>
        <w:t>d;</w:t>
      </w:r>
    </w:p>
    <w:p w:rsidR="00CC2B04" w:rsidRPr="00A1365F" w:rsidRDefault="008E729F" w:rsidP="00073D74">
      <w:pPr>
        <w:rPr>
          <w:b w:val="0"/>
        </w:rPr>
      </w:pPr>
      <w:r w:rsidRPr="00A1365F">
        <w:rPr>
          <w:b w:val="0"/>
        </w:rPr>
        <w:t>5.</w:t>
      </w:r>
      <w:r w:rsidRPr="00A1365F">
        <w:rPr>
          <w:b w:val="0"/>
          <w:spacing w:val="-2"/>
        </w:rPr>
        <w:t>2</w:t>
      </w:r>
      <w:r w:rsidRPr="00A1365F">
        <w:rPr>
          <w:b w:val="0"/>
        </w:rPr>
        <w:t>.</w:t>
      </w:r>
      <w:r w:rsidRPr="00A1365F">
        <w:rPr>
          <w:b w:val="0"/>
          <w:spacing w:val="2"/>
        </w:rPr>
        <w:t>5</w:t>
      </w:r>
      <w:r w:rsidRPr="00A1365F">
        <w:rPr>
          <w:b w:val="0"/>
        </w:rPr>
        <w:t>.</w:t>
      </w:r>
      <w:r w:rsidRPr="00A1365F">
        <w:rPr>
          <w:b w:val="0"/>
          <w:spacing w:val="128"/>
        </w:rPr>
        <w:t xml:space="preserve"> </w:t>
      </w:r>
      <w:r w:rsidRPr="00A1365F">
        <w:rPr>
          <w:b w:val="0"/>
          <w:spacing w:val="1"/>
        </w:rPr>
        <w:t>O</w:t>
      </w:r>
      <w:r w:rsidRPr="00A1365F">
        <w:rPr>
          <w:b w:val="0"/>
        </w:rPr>
        <w:t>rient</w:t>
      </w:r>
      <w:r w:rsidRPr="00A1365F">
        <w:rPr>
          <w:b w:val="0"/>
          <w:spacing w:val="1"/>
        </w:rPr>
        <w:t>a</w:t>
      </w:r>
      <w:r w:rsidRPr="00A1365F">
        <w:rPr>
          <w:b w:val="0"/>
        </w:rPr>
        <w:t>tion</w:t>
      </w:r>
      <w:r w:rsidRPr="00A1365F">
        <w:rPr>
          <w:b w:val="0"/>
          <w:spacing w:val="-2"/>
        </w:rPr>
        <w:t xml:space="preserve"> </w:t>
      </w:r>
      <w:r w:rsidRPr="00A1365F">
        <w:rPr>
          <w:b w:val="0"/>
        </w:rPr>
        <w:t>of</w:t>
      </w:r>
      <w:r w:rsidRPr="00A1365F">
        <w:rPr>
          <w:b w:val="0"/>
          <w:spacing w:val="-2"/>
        </w:rPr>
        <w:t xml:space="preserve"> t</w:t>
      </w:r>
      <w:r w:rsidRPr="00A1365F">
        <w:rPr>
          <w:b w:val="0"/>
        </w:rPr>
        <w:t xml:space="preserve">he </w:t>
      </w:r>
      <w:r w:rsidRPr="00A1365F">
        <w:rPr>
          <w:b w:val="0"/>
          <w:spacing w:val="2"/>
        </w:rPr>
        <w:t>s</w:t>
      </w:r>
      <w:r w:rsidRPr="00A1365F">
        <w:rPr>
          <w:b w:val="0"/>
        </w:rPr>
        <w:t>tudy</w:t>
      </w:r>
      <w:r w:rsidRPr="00A1365F">
        <w:rPr>
          <w:b w:val="0"/>
          <w:spacing w:val="-2"/>
        </w:rPr>
        <w:t xml:space="preserve"> </w:t>
      </w:r>
      <w:r w:rsidRPr="00A1365F">
        <w:rPr>
          <w:b w:val="0"/>
        </w:rPr>
        <w:t>pr</w:t>
      </w:r>
      <w:r w:rsidRPr="00A1365F">
        <w:rPr>
          <w:b w:val="0"/>
          <w:spacing w:val="4"/>
        </w:rPr>
        <w:t>o</w:t>
      </w:r>
      <w:r w:rsidRPr="00A1365F">
        <w:rPr>
          <w:b w:val="0"/>
        </w:rPr>
        <w:t>g</w:t>
      </w:r>
      <w:r w:rsidRPr="00A1365F">
        <w:rPr>
          <w:b w:val="0"/>
          <w:spacing w:val="-2"/>
        </w:rPr>
        <w:t>r</w:t>
      </w:r>
      <w:r w:rsidRPr="00A1365F">
        <w:rPr>
          <w:b w:val="0"/>
          <w:spacing w:val="1"/>
        </w:rPr>
        <w:t>a</w:t>
      </w:r>
      <w:r w:rsidRPr="00A1365F">
        <w:rPr>
          <w:b w:val="0"/>
          <w:spacing w:val="2"/>
        </w:rPr>
        <w:t>mm</w:t>
      </w:r>
      <w:r w:rsidRPr="00A1365F">
        <w:rPr>
          <w:b w:val="0"/>
        </w:rPr>
        <w:t xml:space="preserve">e </w:t>
      </w:r>
    </w:p>
    <w:p w:rsidR="00CC2B04" w:rsidRPr="00A1365F" w:rsidRDefault="008E729F" w:rsidP="00073D74">
      <w:pPr>
        <w:rPr>
          <w:b w:val="0"/>
        </w:rPr>
      </w:pPr>
      <w:r w:rsidRPr="00A1365F">
        <w:rPr>
          <w:b w:val="0"/>
        </w:rPr>
        <w:t>5.</w:t>
      </w:r>
      <w:r w:rsidRPr="00A1365F">
        <w:rPr>
          <w:b w:val="0"/>
          <w:spacing w:val="-2"/>
        </w:rPr>
        <w:t>2</w:t>
      </w:r>
      <w:r w:rsidRPr="00A1365F">
        <w:rPr>
          <w:b w:val="0"/>
        </w:rPr>
        <w:t>.</w:t>
      </w:r>
      <w:r w:rsidRPr="00A1365F">
        <w:rPr>
          <w:b w:val="0"/>
          <w:spacing w:val="2"/>
        </w:rPr>
        <w:t>6</w:t>
      </w:r>
      <w:r w:rsidRPr="00A1365F">
        <w:rPr>
          <w:b w:val="0"/>
        </w:rPr>
        <w:t>.</w:t>
      </w:r>
      <w:r w:rsidRPr="00A1365F">
        <w:rPr>
          <w:b w:val="0"/>
          <w:spacing w:val="128"/>
        </w:rPr>
        <w:t xml:space="preserve"> </w:t>
      </w:r>
      <w:r w:rsidRPr="00A1365F">
        <w:rPr>
          <w:b w:val="0"/>
        </w:rPr>
        <w:t xml:space="preserve">The </w:t>
      </w:r>
      <w:r w:rsidRPr="00A1365F">
        <w:rPr>
          <w:b w:val="0"/>
          <w:spacing w:val="1"/>
        </w:rPr>
        <w:t>a</w:t>
      </w:r>
      <w:r w:rsidRPr="00A1365F">
        <w:rPr>
          <w:b w:val="0"/>
        </w:rPr>
        <w:t xml:space="preserve">im </w:t>
      </w:r>
      <w:r w:rsidRPr="00A1365F">
        <w:rPr>
          <w:b w:val="0"/>
          <w:spacing w:val="2"/>
        </w:rPr>
        <w:t>a</w:t>
      </w:r>
      <w:r w:rsidRPr="00A1365F">
        <w:rPr>
          <w:b w:val="0"/>
        </w:rPr>
        <w:t>nd profile of</w:t>
      </w:r>
      <w:r w:rsidRPr="00A1365F">
        <w:rPr>
          <w:b w:val="0"/>
          <w:spacing w:val="-2"/>
        </w:rPr>
        <w:t xml:space="preserve"> t</w:t>
      </w:r>
      <w:r w:rsidRPr="00A1365F">
        <w:rPr>
          <w:b w:val="0"/>
        </w:rPr>
        <w:t>he s</w:t>
      </w:r>
      <w:r w:rsidRPr="00A1365F">
        <w:rPr>
          <w:b w:val="0"/>
          <w:spacing w:val="-2"/>
        </w:rPr>
        <w:t>t</w:t>
      </w:r>
      <w:r w:rsidRPr="00A1365F">
        <w:rPr>
          <w:b w:val="0"/>
        </w:rPr>
        <w:t>udy</w:t>
      </w:r>
      <w:r w:rsidRPr="00A1365F">
        <w:rPr>
          <w:b w:val="0"/>
          <w:spacing w:val="-2"/>
        </w:rPr>
        <w:t xml:space="preserve"> </w:t>
      </w:r>
      <w:r w:rsidRPr="00A1365F">
        <w:rPr>
          <w:b w:val="0"/>
          <w:spacing w:val="4"/>
        </w:rPr>
        <w:t>p</w:t>
      </w:r>
      <w:r w:rsidRPr="00A1365F">
        <w:rPr>
          <w:b w:val="0"/>
        </w:rPr>
        <w:t>ro</w:t>
      </w:r>
      <w:r w:rsidRPr="00A1365F">
        <w:rPr>
          <w:b w:val="0"/>
          <w:spacing w:val="-3"/>
        </w:rPr>
        <w:t>g</w:t>
      </w:r>
      <w:r w:rsidRPr="00A1365F">
        <w:rPr>
          <w:b w:val="0"/>
        </w:rPr>
        <w:t>r</w:t>
      </w:r>
      <w:r w:rsidRPr="00A1365F">
        <w:rPr>
          <w:b w:val="0"/>
          <w:spacing w:val="1"/>
        </w:rPr>
        <w:t>a</w:t>
      </w:r>
      <w:r w:rsidRPr="00A1365F">
        <w:rPr>
          <w:b w:val="0"/>
          <w:spacing w:val="2"/>
        </w:rPr>
        <w:t>mm</w:t>
      </w:r>
      <w:r w:rsidRPr="00A1365F">
        <w:rPr>
          <w:b w:val="0"/>
        </w:rPr>
        <w:t xml:space="preserve">e </w:t>
      </w:r>
    </w:p>
    <w:p w:rsidR="00CC2B04" w:rsidRPr="00A1365F" w:rsidRDefault="008E729F" w:rsidP="00073D74">
      <w:pPr>
        <w:rPr>
          <w:b w:val="0"/>
          <w:spacing w:val="-2"/>
        </w:rPr>
      </w:pPr>
      <w:r w:rsidRPr="00A1365F">
        <w:rPr>
          <w:b w:val="0"/>
        </w:rPr>
        <w:t>5.</w:t>
      </w:r>
      <w:r w:rsidRPr="00A1365F">
        <w:rPr>
          <w:b w:val="0"/>
          <w:spacing w:val="-2"/>
        </w:rPr>
        <w:t>2</w:t>
      </w:r>
      <w:r w:rsidRPr="00A1365F">
        <w:rPr>
          <w:b w:val="0"/>
        </w:rPr>
        <w:t>.</w:t>
      </w:r>
      <w:r w:rsidRPr="00A1365F">
        <w:rPr>
          <w:b w:val="0"/>
          <w:spacing w:val="2"/>
        </w:rPr>
        <w:t>7</w:t>
      </w:r>
      <w:r w:rsidRPr="00A1365F">
        <w:rPr>
          <w:b w:val="0"/>
        </w:rPr>
        <w:t>.</w:t>
      </w:r>
      <w:r w:rsidRPr="00A1365F">
        <w:rPr>
          <w:b w:val="0"/>
          <w:spacing w:val="128"/>
        </w:rPr>
        <w:t xml:space="preserve"> </w:t>
      </w:r>
      <w:r w:rsidRPr="00A1365F">
        <w:rPr>
          <w:b w:val="0"/>
        </w:rPr>
        <w:t>Exp</w:t>
      </w:r>
      <w:r w:rsidRPr="00A1365F">
        <w:rPr>
          <w:b w:val="0"/>
          <w:spacing w:val="1"/>
        </w:rPr>
        <w:t>e</w:t>
      </w:r>
      <w:r w:rsidRPr="00A1365F">
        <w:rPr>
          <w:b w:val="0"/>
        </w:rPr>
        <w:t>c</w:t>
      </w:r>
      <w:r w:rsidRPr="00A1365F">
        <w:rPr>
          <w:b w:val="0"/>
          <w:spacing w:val="-2"/>
        </w:rPr>
        <w:t>t</w:t>
      </w:r>
      <w:r w:rsidRPr="00A1365F">
        <w:rPr>
          <w:b w:val="0"/>
        </w:rPr>
        <w:t>ed le</w:t>
      </w:r>
      <w:r w:rsidRPr="00A1365F">
        <w:rPr>
          <w:b w:val="0"/>
          <w:spacing w:val="2"/>
        </w:rPr>
        <w:t>a</w:t>
      </w:r>
      <w:r w:rsidRPr="00A1365F">
        <w:rPr>
          <w:b w:val="0"/>
        </w:rPr>
        <w:t>rning</w:t>
      </w:r>
      <w:r w:rsidRPr="00A1365F">
        <w:rPr>
          <w:b w:val="0"/>
          <w:spacing w:val="-4"/>
        </w:rPr>
        <w:t xml:space="preserve"> </w:t>
      </w:r>
      <w:r w:rsidRPr="00A1365F">
        <w:rPr>
          <w:b w:val="0"/>
        </w:rPr>
        <w:t>ou</w:t>
      </w:r>
      <w:r w:rsidRPr="00A1365F">
        <w:rPr>
          <w:b w:val="0"/>
          <w:spacing w:val="1"/>
        </w:rPr>
        <w:t>t</w:t>
      </w:r>
      <w:r w:rsidRPr="00A1365F">
        <w:rPr>
          <w:b w:val="0"/>
        </w:rPr>
        <w:t>co</w:t>
      </w:r>
      <w:r w:rsidRPr="00A1365F">
        <w:rPr>
          <w:b w:val="0"/>
          <w:spacing w:val="1"/>
        </w:rPr>
        <w:t>me</w:t>
      </w:r>
      <w:r w:rsidRPr="00A1365F">
        <w:rPr>
          <w:b w:val="0"/>
        </w:rPr>
        <w:t>s</w:t>
      </w:r>
      <w:r w:rsidRPr="00A1365F">
        <w:rPr>
          <w:b w:val="0"/>
          <w:spacing w:val="-2"/>
        </w:rPr>
        <w:t xml:space="preserve"> </w:t>
      </w:r>
    </w:p>
    <w:p w:rsidR="00CC2B04" w:rsidRPr="00A1365F" w:rsidRDefault="008E729F" w:rsidP="00073D74">
      <w:pPr>
        <w:rPr>
          <w:b w:val="0"/>
        </w:rPr>
      </w:pPr>
      <w:r w:rsidRPr="00A1365F">
        <w:rPr>
          <w:b w:val="0"/>
        </w:rPr>
        <w:t>5.</w:t>
      </w:r>
      <w:r w:rsidRPr="00A1365F">
        <w:rPr>
          <w:b w:val="0"/>
          <w:spacing w:val="-2"/>
        </w:rPr>
        <w:t>2</w:t>
      </w:r>
      <w:r w:rsidRPr="00A1365F">
        <w:rPr>
          <w:b w:val="0"/>
        </w:rPr>
        <w:t>.</w:t>
      </w:r>
      <w:r w:rsidRPr="00A1365F">
        <w:rPr>
          <w:b w:val="0"/>
          <w:spacing w:val="2"/>
        </w:rPr>
        <w:t>8</w:t>
      </w:r>
      <w:r w:rsidRPr="00A1365F">
        <w:rPr>
          <w:b w:val="0"/>
        </w:rPr>
        <w:t>.</w:t>
      </w:r>
      <w:r w:rsidRPr="00A1365F">
        <w:rPr>
          <w:b w:val="0"/>
          <w:spacing w:val="128"/>
        </w:rPr>
        <w:t xml:space="preserve"> </w:t>
      </w:r>
      <w:r w:rsidRPr="00A1365F">
        <w:rPr>
          <w:b w:val="0"/>
          <w:spacing w:val="1"/>
        </w:rPr>
        <w:t>Rela</w:t>
      </w:r>
      <w:r w:rsidRPr="00A1365F">
        <w:rPr>
          <w:b w:val="0"/>
        </w:rPr>
        <w:t>tion</w:t>
      </w:r>
      <w:r w:rsidRPr="00A1365F">
        <w:rPr>
          <w:b w:val="0"/>
          <w:spacing w:val="-2"/>
        </w:rPr>
        <w:t xml:space="preserve"> </w:t>
      </w:r>
      <w:r w:rsidRPr="00A1365F">
        <w:rPr>
          <w:b w:val="0"/>
        </w:rPr>
        <w:t>b</w:t>
      </w:r>
      <w:r w:rsidRPr="00A1365F">
        <w:rPr>
          <w:b w:val="0"/>
          <w:spacing w:val="1"/>
        </w:rPr>
        <w:t>e</w:t>
      </w:r>
      <w:r w:rsidRPr="00A1365F">
        <w:rPr>
          <w:b w:val="0"/>
        </w:rPr>
        <w:t>twe</w:t>
      </w:r>
      <w:r w:rsidRPr="00A1365F">
        <w:rPr>
          <w:b w:val="0"/>
          <w:spacing w:val="1"/>
        </w:rPr>
        <w:t>e</w:t>
      </w:r>
      <w:r w:rsidRPr="00A1365F">
        <w:rPr>
          <w:b w:val="0"/>
        </w:rPr>
        <w:t xml:space="preserve">n </w:t>
      </w:r>
      <w:r w:rsidRPr="00A1365F">
        <w:rPr>
          <w:b w:val="0"/>
          <w:spacing w:val="-2"/>
        </w:rPr>
        <w:t>t</w:t>
      </w:r>
      <w:r w:rsidRPr="00A1365F">
        <w:rPr>
          <w:b w:val="0"/>
        </w:rPr>
        <w:t xml:space="preserve">he </w:t>
      </w:r>
      <w:r w:rsidRPr="00A1365F">
        <w:rPr>
          <w:b w:val="0"/>
          <w:spacing w:val="-2"/>
        </w:rPr>
        <w:t>t</w:t>
      </w:r>
      <w:r w:rsidRPr="00A1365F">
        <w:rPr>
          <w:b w:val="0"/>
        </w:rPr>
        <w:t>heor</w:t>
      </w:r>
      <w:r w:rsidRPr="00A1365F">
        <w:rPr>
          <w:b w:val="0"/>
          <w:spacing w:val="1"/>
        </w:rPr>
        <w:t>e</w:t>
      </w:r>
      <w:r w:rsidRPr="00A1365F">
        <w:rPr>
          <w:b w:val="0"/>
          <w:spacing w:val="-2"/>
        </w:rPr>
        <w:t>t</w:t>
      </w:r>
      <w:r w:rsidRPr="00A1365F">
        <w:rPr>
          <w:b w:val="0"/>
        </w:rPr>
        <w:t>ic</w:t>
      </w:r>
      <w:r w:rsidRPr="00A1365F">
        <w:rPr>
          <w:b w:val="0"/>
          <w:spacing w:val="1"/>
        </w:rPr>
        <w:t>a</w:t>
      </w:r>
      <w:r w:rsidRPr="00A1365F">
        <w:rPr>
          <w:b w:val="0"/>
        </w:rPr>
        <w:t xml:space="preserve">l </w:t>
      </w:r>
      <w:r w:rsidRPr="00A1365F">
        <w:rPr>
          <w:b w:val="0"/>
          <w:spacing w:val="1"/>
        </w:rPr>
        <w:t>a</w:t>
      </w:r>
      <w:r w:rsidRPr="00A1365F">
        <w:rPr>
          <w:b w:val="0"/>
        </w:rPr>
        <w:t>n</w:t>
      </w:r>
      <w:r w:rsidRPr="00A1365F">
        <w:rPr>
          <w:b w:val="0"/>
          <w:spacing w:val="1"/>
        </w:rPr>
        <w:t>d</w:t>
      </w:r>
      <w:r w:rsidRPr="00A1365F">
        <w:rPr>
          <w:b w:val="0"/>
        </w:rPr>
        <w:t xml:space="preserve"> pr</w:t>
      </w:r>
      <w:r w:rsidRPr="00A1365F">
        <w:rPr>
          <w:b w:val="0"/>
          <w:spacing w:val="1"/>
        </w:rPr>
        <w:t>a</w:t>
      </w:r>
      <w:r w:rsidRPr="00A1365F">
        <w:rPr>
          <w:b w:val="0"/>
        </w:rPr>
        <w:t>c</w:t>
      </w:r>
      <w:r w:rsidRPr="00A1365F">
        <w:rPr>
          <w:b w:val="0"/>
          <w:spacing w:val="-2"/>
        </w:rPr>
        <w:t>t</w:t>
      </w:r>
      <w:r w:rsidRPr="00A1365F">
        <w:rPr>
          <w:b w:val="0"/>
        </w:rPr>
        <w:t>i</w:t>
      </w:r>
      <w:r w:rsidRPr="00A1365F">
        <w:rPr>
          <w:b w:val="0"/>
          <w:spacing w:val="-2"/>
        </w:rPr>
        <w:t>c</w:t>
      </w:r>
      <w:r w:rsidRPr="00A1365F">
        <w:rPr>
          <w:b w:val="0"/>
          <w:spacing w:val="1"/>
        </w:rPr>
        <w:t>a</w:t>
      </w:r>
      <w:r w:rsidRPr="00A1365F">
        <w:rPr>
          <w:b w:val="0"/>
        </w:rPr>
        <w:t>l/ e</w:t>
      </w:r>
      <w:r w:rsidRPr="00A1365F">
        <w:rPr>
          <w:b w:val="0"/>
          <w:spacing w:val="5"/>
        </w:rPr>
        <w:t>x</w:t>
      </w:r>
      <w:r w:rsidRPr="00A1365F">
        <w:rPr>
          <w:b w:val="0"/>
        </w:rPr>
        <w:t>p</w:t>
      </w:r>
      <w:r w:rsidRPr="00A1365F">
        <w:rPr>
          <w:b w:val="0"/>
          <w:spacing w:val="2"/>
        </w:rPr>
        <w:t>e</w:t>
      </w:r>
      <w:r w:rsidRPr="00A1365F">
        <w:rPr>
          <w:b w:val="0"/>
        </w:rPr>
        <w:t>ri</w:t>
      </w:r>
      <w:r w:rsidRPr="00A1365F">
        <w:rPr>
          <w:b w:val="0"/>
          <w:spacing w:val="1"/>
        </w:rPr>
        <w:t>me</w:t>
      </w:r>
      <w:r w:rsidRPr="00A1365F">
        <w:rPr>
          <w:b w:val="0"/>
        </w:rPr>
        <w:t>nt</w:t>
      </w:r>
      <w:r w:rsidRPr="00A1365F">
        <w:rPr>
          <w:b w:val="0"/>
          <w:spacing w:val="1"/>
        </w:rPr>
        <w:t>a</w:t>
      </w:r>
      <w:r w:rsidRPr="00A1365F">
        <w:rPr>
          <w:b w:val="0"/>
        </w:rPr>
        <w:t>l p</w:t>
      </w:r>
      <w:r w:rsidRPr="00A1365F">
        <w:rPr>
          <w:b w:val="0"/>
          <w:spacing w:val="1"/>
        </w:rPr>
        <w:t>a</w:t>
      </w:r>
      <w:r w:rsidRPr="00A1365F">
        <w:rPr>
          <w:b w:val="0"/>
        </w:rPr>
        <w:t>rt</w:t>
      </w:r>
      <w:r w:rsidRPr="00A1365F">
        <w:rPr>
          <w:b w:val="0"/>
          <w:spacing w:val="-4"/>
        </w:rPr>
        <w:t xml:space="preserve"> </w:t>
      </w:r>
      <w:r w:rsidRPr="00A1365F">
        <w:rPr>
          <w:b w:val="0"/>
        </w:rPr>
        <w:t xml:space="preserve">of </w:t>
      </w:r>
      <w:r w:rsidRPr="00A1365F">
        <w:rPr>
          <w:b w:val="0"/>
          <w:spacing w:val="-2"/>
        </w:rPr>
        <w:t>t</w:t>
      </w:r>
      <w:r w:rsidRPr="00A1365F">
        <w:rPr>
          <w:b w:val="0"/>
        </w:rPr>
        <w:t>he s</w:t>
      </w:r>
      <w:r w:rsidRPr="00A1365F">
        <w:rPr>
          <w:b w:val="0"/>
          <w:spacing w:val="-2"/>
        </w:rPr>
        <w:t>t</w:t>
      </w:r>
      <w:r w:rsidRPr="00A1365F">
        <w:rPr>
          <w:b w:val="0"/>
        </w:rPr>
        <w:t>ud</w:t>
      </w:r>
      <w:r w:rsidRPr="00A1365F">
        <w:rPr>
          <w:b w:val="0"/>
          <w:spacing w:val="3"/>
        </w:rPr>
        <w:t>y</w:t>
      </w:r>
      <w:r w:rsidRPr="00A1365F">
        <w:rPr>
          <w:b w:val="0"/>
        </w:rPr>
        <w:t xml:space="preserve">; </w:t>
      </w:r>
    </w:p>
    <w:p w:rsidR="008E729F" w:rsidRPr="00A1365F" w:rsidRDefault="008E729F" w:rsidP="00073D74">
      <w:pPr>
        <w:rPr>
          <w:b w:val="0"/>
        </w:rPr>
      </w:pPr>
      <w:r w:rsidRPr="00A1365F">
        <w:rPr>
          <w:b w:val="0"/>
        </w:rPr>
        <w:lastRenderedPageBreak/>
        <w:t>5.</w:t>
      </w:r>
      <w:r w:rsidRPr="00A1365F">
        <w:rPr>
          <w:b w:val="0"/>
          <w:spacing w:val="-2"/>
        </w:rPr>
        <w:t>2</w:t>
      </w:r>
      <w:r w:rsidRPr="00A1365F">
        <w:rPr>
          <w:b w:val="0"/>
        </w:rPr>
        <w:t>.</w:t>
      </w:r>
      <w:r w:rsidRPr="00A1365F">
        <w:rPr>
          <w:b w:val="0"/>
          <w:spacing w:val="2"/>
        </w:rPr>
        <w:t>9</w:t>
      </w:r>
      <w:r w:rsidRPr="00A1365F">
        <w:rPr>
          <w:b w:val="0"/>
        </w:rPr>
        <w:t>.</w:t>
      </w:r>
      <w:r w:rsidRPr="00A1365F">
        <w:rPr>
          <w:b w:val="0"/>
          <w:spacing w:val="128"/>
        </w:rPr>
        <w:t xml:space="preserve"> </w:t>
      </w:r>
      <w:r w:rsidRPr="00A1365F">
        <w:rPr>
          <w:b w:val="0"/>
        </w:rPr>
        <w:t>ECTS c</w:t>
      </w:r>
      <w:r w:rsidRPr="00A1365F">
        <w:rPr>
          <w:b w:val="0"/>
          <w:spacing w:val="1"/>
        </w:rPr>
        <w:t>a</w:t>
      </w:r>
      <w:r w:rsidRPr="00A1365F">
        <w:rPr>
          <w:b w:val="0"/>
        </w:rPr>
        <w:t>lcul</w:t>
      </w:r>
      <w:r w:rsidRPr="00A1365F">
        <w:rPr>
          <w:b w:val="0"/>
          <w:spacing w:val="1"/>
        </w:rPr>
        <w:t>a</w:t>
      </w:r>
      <w:r w:rsidRPr="00A1365F">
        <w:rPr>
          <w:b w:val="0"/>
        </w:rPr>
        <w:t>tion;</w:t>
      </w:r>
    </w:p>
    <w:p w:rsidR="00CC2B04" w:rsidRPr="00A1365F" w:rsidRDefault="008E729F" w:rsidP="00073D74">
      <w:pPr>
        <w:rPr>
          <w:b w:val="0"/>
          <w:spacing w:val="2"/>
        </w:rPr>
      </w:pPr>
      <w:r w:rsidRPr="00A1365F">
        <w:rPr>
          <w:b w:val="0"/>
        </w:rPr>
        <w:t>5.</w:t>
      </w:r>
      <w:r w:rsidRPr="00A1365F">
        <w:rPr>
          <w:b w:val="0"/>
          <w:spacing w:val="-2"/>
        </w:rPr>
        <w:t>2</w:t>
      </w:r>
      <w:r w:rsidRPr="00A1365F">
        <w:rPr>
          <w:b w:val="0"/>
        </w:rPr>
        <w:t>.</w:t>
      </w:r>
      <w:r w:rsidRPr="00A1365F">
        <w:rPr>
          <w:b w:val="0"/>
          <w:spacing w:val="2"/>
        </w:rPr>
        <w:t>1</w:t>
      </w:r>
      <w:r w:rsidRPr="00A1365F">
        <w:rPr>
          <w:b w:val="0"/>
        </w:rPr>
        <w:t>0.</w:t>
      </w:r>
      <w:r w:rsidRPr="00A1365F">
        <w:rPr>
          <w:b w:val="0"/>
          <w:spacing w:val="7"/>
        </w:rPr>
        <w:t xml:space="preserve"> </w:t>
      </w:r>
      <w:r w:rsidRPr="00A1365F">
        <w:rPr>
          <w:b w:val="0"/>
        </w:rPr>
        <w:t>Pr</w:t>
      </w:r>
      <w:r w:rsidRPr="00A1365F">
        <w:rPr>
          <w:b w:val="0"/>
          <w:spacing w:val="1"/>
        </w:rPr>
        <w:t>a</w:t>
      </w:r>
      <w:r w:rsidRPr="00A1365F">
        <w:rPr>
          <w:b w:val="0"/>
        </w:rPr>
        <w:t>c</w:t>
      </w:r>
      <w:r w:rsidRPr="00A1365F">
        <w:rPr>
          <w:b w:val="0"/>
          <w:spacing w:val="-2"/>
        </w:rPr>
        <w:t>t</w:t>
      </w:r>
      <w:r w:rsidRPr="00A1365F">
        <w:rPr>
          <w:b w:val="0"/>
        </w:rPr>
        <w:t>i</w:t>
      </w:r>
      <w:r w:rsidRPr="00A1365F">
        <w:rPr>
          <w:b w:val="0"/>
          <w:spacing w:val="-2"/>
        </w:rPr>
        <w:t>c</w:t>
      </w:r>
      <w:r w:rsidRPr="00A1365F">
        <w:rPr>
          <w:b w:val="0"/>
          <w:spacing w:val="1"/>
        </w:rPr>
        <w:t>a</w:t>
      </w:r>
      <w:r w:rsidRPr="00A1365F">
        <w:rPr>
          <w:b w:val="0"/>
        </w:rPr>
        <w:t>l wo</w:t>
      </w:r>
      <w:r w:rsidRPr="00A1365F">
        <w:rPr>
          <w:b w:val="0"/>
          <w:spacing w:val="-2"/>
        </w:rPr>
        <w:t>r</w:t>
      </w:r>
      <w:r w:rsidRPr="00A1365F">
        <w:rPr>
          <w:b w:val="0"/>
        </w:rPr>
        <w:t>k</w:t>
      </w:r>
      <w:r w:rsidRPr="00A1365F">
        <w:rPr>
          <w:b w:val="0"/>
          <w:spacing w:val="3"/>
        </w:rPr>
        <w:t xml:space="preserve"> </w:t>
      </w:r>
      <w:r w:rsidRPr="00A1365F">
        <w:rPr>
          <w:b w:val="0"/>
        </w:rPr>
        <w:t>– in</w:t>
      </w:r>
      <w:r w:rsidRPr="00A1365F">
        <w:rPr>
          <w:b w:val="0"/>
          <w:spacing w:val="-2"/>
        </w:rPr>
        <w:t>t</w:t>
      </w:r>
      <w:r w:rsidRPr="00A1365F">
        <w:rPr>
          <w:b w:val="0"/>
          <w:spacing w:val="1"/>
        </w:rPr>
        <w:t>e</w:t>
      </w:r>
      <w:r w:rsidRPr="00A1365F">
        <w:rPr>
          <w:b w:val="0"/>
        </w:rPr>
        <w:t>rnship</w:t>
      </w:r>
      <w:r w:rsidRPr="00A1365F">
        <w:rPr>
          <w:b w:val="0"/>
          <w:spacing w:val="2"/>
        </w:rPr>
        <w:t xml:space="preserve"> </w:t>
      </w:r>
    </w:p>
    <w:p w:rsidR="00CC2B04" w:rsidRPr="00A1365F" w:rsidRDefault="008E729F" w:rsidP="00073D74">
      <w:pPr>
        <w:rPr>
          <w:b w:val="0"/>
        </w:rPr>
      </w:pPr>
      <w:r w:rsidRPr="00A1365F">
        <w:rPr>
          <w:b w:val="0"/>
        </w:rPr>
        <w:t>5.</w:t>
      </w:r>
      <w:r w:rsidRPr="00A1365F">
        <w:rPr>
          <w:b w:val="0"/>
          <w:spacing w:val="-2"/>
        </w:rPr>
        <w:t>2</w:t>
      </w:r>
      <w:r w:rsidRPr="00A1365F">
        <w:rPr>
          <w:b w:val="0"/>
        </w:rPr>
        <w:t>.</w:t>
      </w:r>
      <w:r w:rsidRPr="00A1365F">
        <w:rPr>
          <w:b w:val="0"/>
          <w:spacing w:val="2"/>
        </w:rPr>
        <w:t>1</w:t>
      </w:r>
      <w:r w:rsidRPr="00A1365F">
        <w:rPr>
          <w:b w:val="0"/>
        </w:rPr>
        <w:t>1.</w:t>
      </w:r>
      <w:r w:rsidRPr="00A1365F">
        <w:rPr>
          <w:b w:val="0"/>
          <w:spacing w:val="7"/>
        </w:rPr>
        <w:t xml:space="preserve"> </w:t>
      </w:r>
      <w:r w:rsidRPr="00A1365F">
        <w:rPr>
          <w:b w:val="0"/>
          <w:spacing w:val="2"/>
        </w:rPr>
        <w:t>R</w:t>
      </w:r>
      <w:r w:rsidRPr="00A1365F">
        <w:rPr>
          <w:b w:val="0"/>
          <w:spacing w:val="1"/>
        </w:rPr>
        <w:t>e</w:t>
      </w:r>
      <w:r w:rsidRPr="00A1365F">
        <w:rPr>
          <w:b w:val="0"/>
        </w:rPr>
        <w:t>se</w:t>
      </w:r>
      <w:r w:rsidRPr="00A1365F">
        <w:rPr>
          <w:b w:val="0"/>
          <w:spacing w:val="2"/>
        </w:rPr>
        <w:t>a</w:t>
      </w:r>
      <w:r w:rsidRPr="00A1365F">
        <w:rPr>
          <w:b w:val="0"/>
        </w:rPr>
        <w:t>rch pl</w:t>
      </w:r>
      <w:r w:rsidRPr="00A1365F">
        <w:rPr>
          <w:b w:val="0"/>
          <w:spacing w:val="1"/>
        </w:rPr>
        <w:t>a</w:t>
      </w:r>
      <w:r w:rsidRPr="00A1365F">
        <w:rPr>
          <w:b w:val="0"/>
        </w:rPr>
        <w:t>n for</w:t>
      </w:r>
      <w:r w:rsidRPr="00A1365F">
        <w:rPr>
          <w:b w:val="0"/>
          <w:spacing w:val="-2"/>
        </w:rPr>
        <w:t xml:space="preserve"> t</w:t>
      </w:r>
      <w:r w:rsidRPr="00A1365F">
        <w:rPr>
          <w:b w:val="0"/>
        </w:rPr>
        <w:t>he s</w:t>
      </w:r>
      <w:r w:rsidRPr="00A1365F">
        <w:rPr>
          <w:b w:val="0"/>
          <w:spacing w:val="-2"/>
        </w:rPr>
        <w:t>t</w:t>
      </w:r>
      <w:r w:rsidRPr="00A1365F">
        <w:rPr>
          <w:b w:val="0"/>
        </w:rPr>
        <w:t>udy</w:t>
      </w:r>
      <w:r w:rsidRPr="00A1365F">
        <w:rPr>
          <w:b w:val="0"/>
          <w:spacing w:val="-2"/>
        </w:rPr>
        <w:t xml:space="preserve"> </w:t>
      </w:r>
      <w:r w:rsidRPr="00A1365F">
        <w:rPr>
          <w:b w:val="0"/>
          <w:spacing w:val="4"/>
        </w:rPr>
        <w:t>p</w:t>
      </w:r>
      <w:r w:rsidRPr="00A1365F">
        <w:rPr>
          <w:b w:val="0"/>
        </w:rPr>
        <w:t>ro</w:t>
      </w:r>
      <w:r w:rsidRPr="00A1365F">
        <w:rPr>
          <w:b w:val="0"/>
          <w:spacing w:val="-3"/>
        </w:rPr>
        <w:t>g</w:t>
      </w:r>
      <w:r w:rsidRPr="00A1365F">
        <w:rPr>
          <w:b w:val="0"/>
        </w:rPr>
        <w:t>r</w:t>
      </w:r>
      <w:r w:rsidRPr="00A1365F">
        <w:rPr>
          <w:b w:val="0"/>
          <w:spacing w:val="1"/>
        </w:rPr>
        <w:t>a</w:t>
      </w:r>
      <w:r w:rsidRPr="00A1365F">
        <w:rPr>
          <w:b w:val="0"/>
          <w:spacing w:val="2"/>
        </w:rPr>
        <w:t>mm</w:t>
      </w:r>
      <w:r w:rsidRPr="00A1365F">
        <w:rPr>
          <w:b w:val="0"/>
        </w:rPr>
        <w:t xml:space="preserve">e </w:t>
      </w:r>
    </w:p>
    <w:p w:rsidR="008E729F" w:rsidRPr="00A1365F" w:rsidRDefault="008E729F" w:rsidP="00073D74">
      <w:pPr>
        <w:rPr>
          <w:b w:val="0"/>
        </w:rPr>
      </w:pPr>
      <w:r w:rsidRPr="00A1365F">
        <w:rPr>
          <w:b w:val="0"/>
        </w:rPr>
        <w:t>5.</w:t>
      </w:r>
      <w:r w:rsidRPr="00A1365F">
        <w:rPr>
          <w:b w:val="0"/>
          <w:spacing w:val="-2"/>
        </w:rPr>
        <w:t>2</w:t>
      </w:r>
      <w:r w:rsidRPr="00A1365F">
        <w:rPr>
          <w:b w:val="0"/>
        </w:rPr>
        <w:t>.</w:t>
      </w:r>
      <w:r w:rsidRPr="00A1365F">
        <w:rPr>
          <w:b w:val="0"/>
          <w:spacing w:val="2"/>
        </w:rPr>
        <w:t>1</w:t>
      </w:r>
      <w:r w:rsidRPr="00A1365F">
        <w:rPr>
          <w:b w:val="0"/>
        </w:rPr>
        <w:t>2.</w:t>
      </w:r>
      <w:r w:rsidRPr="00A1365F">
        <w:rPr>
          <w:b w:val="0"/>
          <w:spacing w:val="7"/>
        </w:rPr>
        <w:t xml:space="preserve"> </w:t>
      </w:r>
      <w:r w:rsidRPr="00A1365F">
        <w:rPr>
          <w:b w:val="0"/>
          <w:spacing w:val="2"/>
        </w:rPr>
        <w:t>S</w:t>
      </w:r>
      <w:r w:rsidRPr="00A1365F">
        <w:rPr>
          <w:b w:val="0"/>
        </w:rPr>
        <w:t>tudents</w:t>
      </w:r>
      <w:r w:rsidRPr="00A1365F">
        <w:rPr>
          <w:b w:val="0"/>
          <w:spacing w:val="-3"/>
        </w:rPr>
        <w:t xml:space="preserve"> </w:t>
      </w:r>
      <w:r w:rsidRPr="00A1365F">
        <w:rPr>
          <w:b w:val="0"/>
        </w:rPr>
        <w:t>regi</w:t>
      </w:r>
      <w:r w:rsidRPr="00A1365F">
        <w:rPr>
          <w:b w:val="0"/>
          <w:spacing w:val="2"/>
        </w:rPr>
        <w:t>s</w:t>
      </w:r>
      <w:r w:rsidRPr="00A1365F">
        <w:rPr>
          <w:b w:val="0"/>
        </w:rPr>
        <w:t>tr</w:t>
      </w:r>
      <w:r w:rsidRPr="00A1365F">
        <w:rPr>
          <w:b w:val="0"/>
          <w:spacing w:val="1"/>
        </w:rPr>
        <w:t>a</w:t>
      </w:r>
      <w:r w:rsidRPr="00A1365F">
        <w:rPr>
          <w:b w:val="0"/>
        </w:rPr>
        <w:t>tion</w:t>
      </w:r>
      <w:r w:rsidRPr="00A1365F">
        <w:rPr>
          <w:b w:val="0"/>
          <w:spacing w:val="-2"/>
        </w:rPr>
        <w:t xml:space="preserve"> </w:t>
      </w:r>
      <w:r w:rsidRPr="00A1365F">
        <w:rPr>
          <w:b w:val="0"/>
          <w:spacing w:val="1"/>
        </w:rPr>
        <w:t>a</w:t>
      </w:r>
      <w:r w:rsidRPr="00A1365F">
        <w:rPr>
          <w:b w:val="0"/>
        </w:rPr>
        <w:t xml:space="preserve">nd </w:t>
      </w:r>
      <w:r w:rsidRPr="00A1365F">
        <w:rPr>
          <w:b w:val="0"/>
          <w:spacing w:val="1"/>
        </w:rPr>
        <w:t>admi</w:t>
      </w:r>
      <w:r w:rsidRPr="00A1365F">
        <w:rPr>
          <w:b w:val="0"/>
        </w:rPr>
        <w:t>s</w:t>
      </w:r>
      <w:r w:rsidRPr="00A1365F">
        <w:rPr>
          <w:b w:val="0"/>
          <w:spacing w:val="-2"/>
        </w:rPr>
        <w:t>s</w:t>
      </w:r>
      <w:r w:rsidRPr="00A1365F">
        <w:rPr>
          <w:b w:val="0"/>
        </w:rPr>
        <w:t>ion</w:t>
      </w:r>
      <w:r w:rsidRPr="00A1365F">
        <w:rPr>
          <w:b w:val="0"/>
          <w:spacing w:val="2"/>
        </w:rPr>
        <w:t xml:space="preserve"> </w:t>
      </w:r>
      <w:r w:rsidRPr="00A1365F">
        <w:rPr>
          <w:b w:val="0"/>
        </w:rPr>
        <w:t>c</w:t>
      </w:r>
      <w:r w:rsidRPr="00A1365F">
        <w:rPr>
          <w:b w:val="0"/>
          <w:spacing w:val="-2"/>
        </w:rPr>
        <w:t>r</w:t>
      </w:r>
      <w:r w:rsidRPr="00A1365F">
        <w:rPr>
          <w:b w:val="0"/>
        </w:rPr>
        <w:t>i</w:t>
      </w:r>
      <w:r w:rsidRPr="00A1365F">
        <w:rPr>
          <w:b w:val="0"/>
          <w:spacing w:val="-2"/>
        </w:rPr>
        <w:t>t</w:t>
      </w:r>
      <w:r w:rsidRPr="00A1365F">
        <w:rPr>
          <w:b w:val="0"/>
        </w:rPr>
        <w:t>eri</w:t>
      </w:r>
      <w:r w:rsidRPr="00A1365F">
        <w:rPr>
          <w:b w:val="0"/>
          <w:spacing w:val="1"/>
        </w:rPr>
        <w:t>a</w:t>
      </w:r>
      <w:r w:rsidRPr="00A1365F">
        <w:rPr>
          <w:b w:val="0"/>
        </w:rPr>
        <w:t>;</w:t>
      </w:r>
    </w:p>
    <w:p w:rsidR="008E729F" w:rsidRPr="00A1365F" w:rsidRDefault="008E729F" w:rsidP="00073D74">
      <w:pPr>
        <w:rPr>
          <w:b w:val="0"/>
        </w:rPr>
      </w:pPr>
      <w:r w:rsidRPr="00A1365F">
        <w:rPr>
          <w:b w:val="0"/>
        </w:rPr>
        <w:t>5.</w:t>
      </w:r>
      <w:r w:rsidRPr="00A1365F">
        <w:rPr>
          <w:b w:val="0"/>
          <w:spacing w:val="-2"/>
        </w:rPr>
        <w:t>2</w:t>
      </w:r>
      <w:r w:rsidRPr="00A1365F">
        <w:rPr>
          <w:b w:val="0"/>
        </w:rPr>
        <w:t>.</w:t>
      </w:r>
      <w:r w:rsidRPr="00A1365F">
        <w:rPr>
          <w:b w:val="0"/>
          <w:spacing w:val="2"/>
        </w:rPr>
        <w:t>1</w:t>
      </w:r>
      <w:r w:rsidRPr="00A1365F">
        <w:rPr>
          <w:b w:val="0"/>
        </w:rPr>
        <w:t>3.</w:t>
      </w:r>
      <w:r w:rsidRPr="00A1365F">
        <w:rPr>
          <w:b w:val="0"/>
          <w:spacing w:val="7"/>
        </w:rPr>
        <w:t xml:space="preserve"> </w:t>
      </w:r>
      <w:r w:rsidRPr="00A1365F">
        <w:rPr>
          <w:b w:val="0"/>
          <w:spacing w:val="1"/>
        </w:rPr>
        <w:t>O</w:t>
      </w:r>
      <w:r w:rsidRPr="00A1365F">
        <w:rPr>
          <w:b w:val="0"/>
        </w:rPr>
        <w:t>v</w:t>
      </w:r>
      <w:r w:rsidRPr="00A1365F">
        <w:rPr>
          <w:b w:val="0"/>
          <w:spacing w:val="1"/>
        </w:rPr>
        <w:t>e</w:t>
      </w:r>
      <w:r w:rsidRPr="00A1365F">
        <w:rPr>
          <w:b w:val="0"/>
        </w:rPr>
        <w:t xml:space="preserve">rview of </w:t>
      </w:r>
      <w:r w:rsidRPr="00A1365F">
        <w:rPr>
          <w:b w:val="0"/>
          <w:spacing w:val="-3"/>
        </w:rPr>
        <w:t>t</w:t>
      </w:r>
      <w:r w:rsidRPr="00A1365F">
        <w:rPr>
          <w:b w:val="0"/>
        </w:rPr>
        <w:t>he pro</w:t>
      </w:r>
      <w:r w:rsidRPr="00A1365F">
        <w:rPr>
          <w:b w:val="0"/>
          <w:spacing w:val="-2"/>
        </w:rPr>
        <w:t>g</w:t>
      </w:r>
      <w:r w:rsidRPr="00A1365F">
        <w:rPr>
          <w:b w:val="0"/>
        </w:rPr>
        <w:t>r</w:t>
      </w:r>
      <w:r w:rsidRPr="00A1365F">
        <w:rPr>
          <w:b w:val="0"/>
          <w:spacing w:val="1"/>
        </w:rPr>
        <w:t>a</w:t>
      </w:r>
      <w:r w:rsidRPr="00A1365F">
        <w:rPr>
          <w:b w:val="0"/>
          <w:spacing w:val="2"/>
        </w:rPr>
        <w:t>mm</w:t>
      </w:r>
      <w:r w:rsidRPr="00A1365F">
        <w:rPr>
          <w:b w:val="0"/>
        </w:rPr>
        <w:t xml:space="preserve">e </w:t>
      </w:r>
    </w:p>
    <w:p w:rsidR="008E729F" w:rsidRPr="00A1365F" w:rsidRDefault="008E729F" w:rsidP="00073D74">
      <w:pPr>
        <w:rPr>
          <w:b w:val="0"/>
        </w:rPr>
      </w:pPr>
      <w:r w:rsidRPr="00A1365F">
        <w:rPr>
          <w:b w:val="0"/>
        </w:rPr>
        <w:t xml:space="preserve"> 5.</w:t>
      </w:r>
      <w:r w:rsidRPr="00A1365F">
        <w:rPr>
          <w:b w:val="0"/>
          <w:spacing w:val="-2"/>
        </w:rPr>
        <w:t>2</w:t>
      </w:r>
      <w:r w:rsidRPr="00A1365F">
        <w:rPr>
          <w:b w:val="0"/>
        </w:rPr>
        <w:t>.</w:t>
      </w:r>
      <w:r w:rsidRPr="00A1365F">
        <w:rPr>
          <w:b w:val="0"/>
          <w:spacing w:val="2"/>
        </w:rPr>
        <w:t>1</w:t>
      </w:r>
      <w:r w:rsidRPr="00A1365F">
        <w:rPr>
          <w:b w:val="0"/>
        </w:rPr>
        <w:t>4.</w:t>
      </w:r>
      <w:r w:rsidRPr="00A1365F">
        <w:rPr>
          <w:b w:val="0"/>
          <w:spacing w:val="7"/>
        </w:rPr>
        <w:t xml:space="preserve"> </w:t>
      </w:r>
      <w:r w:rsidR="00CC2B04" w:rsidRPr="00A1365F">
        <w:rPr>
          <w:b w:val="0"/>
        </w:rPr>
        <w:t>Short modules</w:t>
      </w:r>
    </w:p>
    <w:p w:rsidR="008E729F" w:rsidRPr="00A1365F" w:rsidRDefault="008E729F" w:rsidP="00073D74">
      <w:pPr>
        <w:rPr>
          <w:b w:val="0"/>
        </w:rPr>
      </w:pPr>
      <w:r w:rsidRPr="00A1365F">
        <w:rPr>
          <w:b w:val="0"/>
        </w:rPr>
        <w:t>5.</w:t>
      </w:r>
      <w:r w:rsidRPr="00A1365F">
        <w:rPr>
          <w:b w:val="0"/>
          <w:spacing w:val="-2"/>
        </w:rPr>
        <w:t>2</w:t>
      </w:r>
      <w:r w:rsidRPr="00A1365F">
        <w:rPr>
          <w:b w:val="0"/>
        </w:rPr>
        <w:t>.</w:t>
      </w:r>
      <w:r w:rsidRPr="00A1365F">
        <w:rPr>
          <w:b w:val="0"/>
          <w:spacing w:val="2"/>
        </w:rPr>
        <w:t>1</w:t>
      </w:r>
      <w:r w:rsidRPr="00A1365F">
        <w:rPr>
          <w:b w:val="0"/>
        </w:rPr>
        <w:t>5.</w:t>
      </w:r>
      <w:r w:rsidRPr="00A1365F">
        <w:rPr>
          <w:b w:val="0"/>
          <w:spacing w:val="7"/>
        </w:rPr>
        <w:t xml:space="preserve"> </w:t>
      </w:r>
      <w:r w:rsidR="00CC2B04" w:rsidRPr="00A1365F">
        <w:rPr>
          <w:b w:val="0"/>
        </w:rPr>
        <w:t>A</w:t>
      </w:r>
      <w:r w:rsidRPr="00A1365F">
        <w:rPr>
          <w:b w:val="0"/>
        </w:rPr>
        <w:t>gre</w:t>
      </w:r>
      <w:r w:rsidRPr="00A1365F">
        <w:rPr>
          <w:b w:val="0"/>
          <w:spacing w:val="1"/>
        </w:rPr>
        <w:t>e</w:t>
      </w:r>
      <w:r w:rsidRPr="00A1365F">
        <w:rPr>
          <w:b w:val="0"/>
          <w:spacing w:val="2"/>
        </w:rPr>
        <w:t>m</w:t>
      </w:r>
      <w:r w:rsidRPr="00A1365F">
        <w:rPr>
          <w:b w:val="0"/>
          <w:spacing w:val="1"/>
        </w:rPr>
        <w:t>e</w:t>
      </w:r>
      <w:r w:rsidRPr="00A1365F">
        <w:rPr>
          <w:b w:val="0"/>
        </w:rPr>
        <w:t>nts</w:t>
      </w:r>
      <w:r w:rsidRPr="00A1365F">
        <w:rPr>
          <w:b w:val="0"/>
          <w:spacing w:val="-3"/>
        </w:rPr>
        <w:t xml:space="preserve"> </w:t>
      </w:r>
      <w:r w:rsidRPr="00A1365F">
        <w:rPr>
          <w:b w:val="0"/>
        </w:rPr>
        <w:t>wi</w:t>
      </w:r>
      <w:r w:rsidRPr="00A1365F">
        <w:rPr>
          <w:b w:val="0"/>
          <w:spacing w:val="-2"/>
        </w:rPr>
        <w:t>t</w:t>
      </w:r>
      <w:r w:rsidRPr="00A1365F">
        <w:rPr>
          <w:b w:val="0"/>
        </w:rPr>
        <w:t xml:space="preserve">h </w:t>
      </w:r>
      <w:r w:rsidRPr="00A1365F">
        <w:rPr>
          <w:b w:val="0"/>
          <w:spacing w:val="-2"/>
        </w:rPr>
        <w:t>t</w:t>
      </w:r>
      <w:r w:rsidRPr="00A1365F">
        <w:rPr>
          <w:b w:val="0"/>
        </w:rPr>
        <w:t>wo</w:t>
      </w:r>
      <w:r w:rsidRPr="00A1365F">
        <w:rPr>
          <w:b w:val="0"/>
          <w:spacing w:val="3"/>
        </w:rPr>
        <w:t xml:space="preserve"> </w:t>
      </w:r>
      <w:r w:rsidRPr="00A1365F">
        <w:rPr>
          <w:b w:val="0"/>
          <w:spacing w:val="2"/>
        </w:rPr>
        <w:t>a</w:t>
      </w:r>
      <w:r w:rsidRPr="00A1365F">
        <w:rPr>
          <w:b w:val="0"/>
        </w:rPr>
        <w:t>cc</w:t>
      </w:r>
      <w:r w:rsidRPr="00A1365F">
        <w:rPr>
          <w:b w:val="0"/>
          <w:spacing w:val="2"/>
        </w:rPr>
        <w:t>re</w:t>
      </w:r>
      <w:r w:rsidRPr="00A1365F">
        <w:rPr>
          <w:b w:val="0"/>
        </w:rPr>
        <w:t>d</w:t>
      </w:r>
      <w:r w:rsidRPr="00A1365F">
        <w:rPr>
          <w:b w:val="0"/>
          <w:spacing w:val="5"/>
        </w:rPr>
        <w:t>i</w:t>
      </w:r>
      <w:r w:rsidRPr="00A1365F">
        <w:rPr>
          <w:b w:val="0"/>
        </w:rPr>
        <w:t>t</w:t>
      </w:r>
      <w:r w:rsidRPr="00A1365F">
        <w:rPr>
          <w:b w:val="0"/>
          <w:spacing w:val="1"/>
        </w:rPr>
        <w:t>e</w:t>
      </w:r>
      <w:r w:rsidRPr="00A1365F">
        <w:rPr>
          <w:b w:val="0"/>
        </w:rPr>
        <w:t>d H</w:t>
      </w:r>
      <w:r w:rsidRPr="00A1365F">
        <w:rPr>
          <w:b w:val="0"/>
          <w:spacing w:val="-2"/>
        </w:rPr>
        <w:t>E</w:t>
      </w:r>
      <w:r w:rsidRPr="00A1365F">
        <w:rPr>
          <w:b w:val="0"/>
        </w:rPr>
        <w:t>Is</w:t>
      </w:r>
    </w:p>
    <w:p w:rsidR="008E729F" w:rsidRPr="00A1365F" w:rsidRDefault="008E729F" w:rsidP="00073D74">
      <w:pPr>
        <w:rPr>
          <w:b w:val="0"/>
        </w:rPr>
      </w:pPr>
      <w:r w:rsidRPr="00A1365F">
        <w:rPr>
          <w:b w:val="0"/>
        </w:rPr>
        <w:t>5.</w:t>
      </w:r>
      <w:r w:rsidRPr="00A1365F">
        <w:rPr>
          <w:b w:val="0"/>
          <w:spacing w:val="-2"/>
        </w:rPr>
        <w:t>2</w:t>
      </w:r>
      <w:r w:rsidRPr="00A1365F">
        <w:rPr>
          <w:b w:val="0"/>
        </w:rPr>
        <w:t>.</w:t>
      </w:r>
      <w:r w:rsidRPr="00A1365F">
        <w:rPr>
          <w:b w:val="0"/>
          <w:spacing w:val="2"/>
        </w:rPr>
        <w:t>1</w:t>
      </w:r>
      <w:r w:rsidRPr="00A1365F">
        <w:rPr>
          <w:b w:val="0"/>
        </w:rPr>
        <w:t>6.</w:t>
      </w:r>
      <w:r w:rsidRPr="00A1365F">
        <w:rPr>
          <w:b w:val="0"/>
          <w:spacing w:val="7"/>
        </w:rPr>
        <w:t xml:space="preserve"> </w:t>
      </w:r>
      <w:r w:rsidRPr="00A1365F">
        <w:rPr>
          <w:b w:val="0"/>
        </w:rPr>
        <w:t>The do</w:t>
      </w:r>
      <w:r w:rsidRPr="00A1365F">
        <w:rPr>
          <w:b w:val="0"/>
          <w:spacing w:val="-2"/>
        </w:rPr>
        <w:t>s</w:t>
      </w:r>
      <w:r w:rsidRPr="00A1365F">
        <w:rPr>
          <w:b w:val="0"/>
        </w:rPr>
        <w:t>sier</w:t>
      </w:r>
      <w:r w:rsidRPr="00A1365F">
        <w:rPr>
          <w:b w:val="0"/>
          <w:spacing w:val="-2"/>
        </w:rPr>
        <w:t xml:space="preserve"> </w:t>
      </w:r>
      <w:r w:rsidRPr="00A1365F">
        <w:rPr>
          <w:b w:val="0"/>
        </w:rPr>
        <w:t>of</w:t>
      </w:r>
      <w:r w:rsidRPr="00A1365F">
        <w:rPr>
          <w:b w:val="0"/>
          <w:spacing w:val="2"/>
        </w:rPr>
        <w:t xml:space="preserve"> </w:t>
      </w:r>
      <w:r w:rsidRPr="00A1365F">
        <w:rPr>
          <w:b w:val="0"/>
        </w:rPr>
        <w:t xml:space="preserve">the </w:t>
      </w:r>
      <w:r w:rsidRPr="00A1365F">
        <w:rPr>
          <w:b w:val="0"/>
          <w:spacing w:val="2"/>
        </w:rPr>
        <w:t>s</w:t>
      </w:r>
      <w:r w:rsidRPr="00A1365F">
        <w:rPr>
          <w:b w:val="0"/>
        </w:rPr>
        <w:t>tudy</w:t>
      </w:r>
      <w:r w:rsidRPr="00A1365F">
        <w:rPr>
          <w:b w:val="0"/>
          <w:spacing w:val="-2"/>
        </w:rPr>
        <w:t xml:space="preserve"> </w:t>
      </w:r>
      <w:r w:rsidRPr="00A1365F">
        <w:rPr>
          <w:b w:val="0"/>
        </w:rPr>
        <w:t>pr</w:t>
      </w:r>
      <w:r w:rsidRPr="00A1365F">
        <w:rPr>
          <w:b w:val="0"/>
          <w:spacing w:val="3"/>
        </w:rPr>
        <w:t>o</w:t>
      </w:r>
      <w:r w:rsidRPr="00A1365F">
        <w:rPr>
          <w:b w:val="0"/>
        </w:rPr>
        <w:t>gr</w:t>
      </w:r>
      <w:r w:rsidRPr="00A1365F">
        <w:rPr>
          <w:b w:val="0"/>
          <w:spacing w:val="1"/>
        </w:rPr>
        <w:t>a</w:t>
      </w:r>
      <w:r w:rsidRPr="00A1365F">
        <w:rPr>
          <w:b w:val="0"/>
          <w:spacing w:val="2"/>
        </w:rPr>
        <w:t>mm</w:t>
      </w:r>
      <w:r w:rsidRPr="00A1365F">
        <w:rPr>
          <w:b w:val="0"/>
          <w:spacing w:val="1"/>
        </w:rPr>
        <w:t>e</w:t>
      </w:r>
    </w:p>
    <w:p w:rsidR="008E729F" w:rsidRPr="00A1365F" w:rsidRDefault="008E729F" w:rsidP="00073D74">
      <w:pPr>
        <w:rPr>
          <w:b w:val="0"/>
        </w:rPr>
      </w:pPr>
      <w:r w:rsidRPr="00A1365F">
        <w:rPr>
          <w:b w:val="0"/>
        </w:rPr>
        <w:t>5.</w:t>
      </w:r>
      <w:r w:rsidRPr="00A1365F">
        <w:rPr>
          <w:b w:val="0"/>
          <w:spacing w:val="-2"/>
        </w:rPr>
        <w:t>3</w:t>
      </w:r>
      <w:r w:rsidRPr="00A1365F">
        <w:rPr>
          <w:b w:val="0"/>
        </w:rPr>
        <w:t>.</w:t>
      </w:r>
      <w:r w:rsidRPr="00A1365F">
        <w:rPr>
          <w:b w:val="0"/>
          <w:spacing w:val="131"/>
        </w:rPr>
        <w:t xml:space="preserve"> </w:t>
      </w:r>
      <w:r w:rsidRPr="00A1365F">
        <w:rPr>
          <w:b w:val="0"/>
          <w:spacing w:val="2"/>
        </w:rPr>
        <w:t>S</w:t>
      </w:r>
      <w:r w:rsidRPr="00A1365F">
        <w:rPr>
          <w:b w:val="0"/>
        </w:rPr>
        <w:t>t</w:t>
      </w:r>
      <w:r w:rsidRPr="00A1365F">
        <w:rPr>
          <w:b w:val="0"/>
          <w:spacing w:val="-5"/>
        </w:rPr>
        <w:t>u</w:t>
      </w:r>
      <w:r w:rsidRPr="00A1365F">
        <w:rPr>
          <w:b w:val="0"/>
        </w:rPr>
        <w:t xml:space="preserve">dy </w:t>
      </w:r>
      <w:r w:rsidRPr="00A1365F">
        <w:rPr>
          <w:b w:val="0"/>
          <w:spacing w:val="-5"/>
        </w:rPr>
        <w:t>p</w:t>
      </w:r>
      <w:r w:rsidRPr="00A1365F">
        <w:rPr>
          <w:b w:val="0"/>
        </w:rPr>
        <w:t>ro</w:t>
      </w:r>
      <w:r w:rsidRPr="00A1365F">
        <w:rPr>
          <w:b w:val="0"/>
          <w:spacing w:val="-3"/>
        </w:rPr>
        <w:t>g</w:t>
      </w:r>
      <w:r w:rsidRPr="00A1365F">
        <w:rPr>
          <w:b w:val="0"/>
          <w:spacing w:val="-6"/>
        </w:rPr>
        <w:t>r</w:t>
      </w:r>
      <w:r w:rsidRPr="00A1365F">
        <w:rPr>
          <w:b w:val="0"/>
          <w:spacing w:val="-2"/>
        </w:rPr>
        <w:t>a</w:t>
      </w:r>
      <w:r w:rsidRPr="00A1365F">
        <w:rPr>
          <w:b w:val="0"/>
          <w:spacing w:val="-3"/>
        </w:rPr>
        <w:t>m</w:t>
      </w:r>
      <w:r w:rsidRPr="00A1365F">
        <w:rPr>
          <w:b w:val="0"/>
          <w:spacing w:val="-2"/>
        </w:rPr>
        <w:t>m</w:t>
      </w:r>
      <w:r w:rsidRPr="00A1365F">
        <w:rPr>
          <w:b w:val="0"/>
        </w:rPr>
        <w:t>e</w:t>
      </w:r>
      <w:r w:rsidRPr="00A1365F">
        <w:rPr>
          <w:b w:val="0"/>
          <w:spacing w:val="-5"/>
        </w:rPr>
        <w:t xml:space="preserve"> </w:t>
      </w:r>
      <w:r w:rsidRPr="00A1365F">
        <w:rPr>
          <w:b w:val="0"/>
        </w:rPr>
        <w:t>u</w:t>
      </w:r>
      <w:r w:rsidRPr="00A1365F">
        <w:rPr>
          <w:b w:val="0"/>
          <w:spacing w:val="-5"/>
        </w:rPr>
        <w:t>n</w:t>
      </w:r>
      <w:r w:rsidRPr="00A1365F">
        <w:rPr>
          <w:b w:val="0"/>
        </w:rPr>
        <w:t>der</w:t>
      </w:r>
      <w:r w:rsidRPr="00A1365F">
        <w:rPr>
          <w:b w:val="0"/>
          <w:spacing w:val="-6"/>
        </w:rPr>
        <w:t xml:space="preserve"> </w:t>
      </w:r>
      <w:r w:rsidRPr="00A1365F">
        <w:rPr>
          <w:b w:val="0"/>
          <w:spacing w:val="-4"/>
        </w:rPr>
        <w:t>e</w:t>
      </w:r>
      <w:r w:rsidRPr="00A1365F">
        <w:rPr>
          <w:b w:val="0"/>
        </w:rPr>
        <w:t>v</w:t>
      </w:r>
      <w:r w:rsidRPr="00A1365F">
        <w:rPr>
          <w:b w:val="0"/>
          <w:spacing w:val="-2"/>
        </w:rPr>
        <w:t>a</w:t>
      </w:r>
      <w:r w:rsidRPr="00A1365F">
        <w:rPr>
          <w:b w:val="0"/>
        </w:rPr>
        <w:t>l</w:t>
      </w:r>
      <w:r w:rsidRPr="00A1365F">
        <w:rPr>
          <w:b w:val="0"/>
          <w:spacing w:val="-5"/>
        </w:rPr>
        <w:t>u</w:t>
      </w:r>
      <w:r w:rsidRPr="00A1365F">
        <w:rPr>
          <w:b w:val="0"/>
          <w:spacing w:val="1"/>
        </w:rPr>
        <w:t>a</w:t>
      </w:r>
      <w:r w:rsidRPr="00A1365F">
        <w:rPr>
          <w:b w:val="0"/>
        </w:rPr>
        <w:t>ti</w:t>
      </w:r>
      <w:r w:rsidRPr="00A1365F">
        <w:rPr>
          <w:b w:val="0"/>
          <w:spacing w:val="-5"/>
        </w:rPr>
        <w:t>o</w:t>
      </w:r>
      <w:r w:rsidRPr="00A1365F">
        <w:rPr>
          <w:b w:val="0"/>
        </w:rPr>
        <w:t>n:</w:t>
      </w:r>
      <w:r w:rsidRPr="00A1365F">
        <w:rPr>
          <w:b w:val="0"/>
          <w:spacing w:val="-7"/>
        </w:rPr>
        <w:t xml:space="preserve"> </w:t>
      </w:r>
      <w:r w:rsidR="00CC2B04" w:rsidRPr="00A1365F">
        <w:rPr>
          <w:b w:val="0"/>
        </w:rPr>
        <w:t>Tourism and Hospitality Management, BA (Reacreditation)</w:t>
      </w:r>
    </w:p>
    <w:p w:rsidR="00CC2B04" w:rsidRPr="00A1365F" w:rsidRDefault="00CC2B04" w:rsidP="00073D74">
      <w:pPr>
        <w:rPr>
          <w:b w:val="0"/>
          <w:spacing w:val="-2"/>
        </w:rPr>
      </w:pPr>
      <w:r w:rsidRPr="00A1365F">
        <w:rPr>
          <w:b w:val="0"/>
        </w:rPr>
        <w:t>5.</w:t>
      </w:r>
      <w:r w:rsidRPr="00A1365F">
        <w:rPr>
          <w:b w:val="0"/>
          <w:spacing w:val="-2"/>
        </w:rPr>
        <w:t>3</w:t>
      </w:r>
      <w:r w:rsidRPr="00A1365F">
        <w:rPr>
          <w:b w:val="0"/>
        </w:rPr>
        <w:t>.</w:t>
      </w:r>
      <w:r w:rsidRPr="00A1365F">
        <w:rPr>
          <w:b w:val="0"/>
          <w:spacing w:val="2"/>
        </w:rPr>
        <w:t>1</w:t>
      </w:r>
      <w:r w:rsidRPr="00A1365F">
        <w:rPr>
          <w:b w:val="0"/>
        </w:rPr>
        <w:t>.</w:t>
      </w:r>
      <w:r w:rsidRPr="00A1365F">
        <w:rPr>
          <w:b w:val="0"/>
          <w:spacing w:val="128"/>
        </w:rPr>
        <w:t xml:space="preserve"> </w:t>
      </w:r>
      <w:r w:rsidRPr="00A1365F">
        <w:rPr>
          <w:b w:val="0"/>
          <w:spacing w:val="1"/>
        </w:rPr>
        <w:t>B</w:t>
      </w:r>
      <w:r w:rsidRPr="00A1365F">
        <w:rPr>
          <w:b w:val="0"/>
          <w:spacing w:val="2"/>
        </w:rPr>
        <w:t>a</w:t>
      </w:r>
      <w:r w:rsidRPr="00A1365F">
        <w:rPr>
          <w:b w:val="0"/>
        </w:rPr>
        <w:t>sic</w:t>
      </w:r>
      <w:r w:rsidRPr="00A1365F">
        <w:rPr>
          <w:b w:val="0"/>
          <w:spacing w:val="-3"/>
        </w:rPr>
        <w:t xml:space="preserve"> </w:t>
      </w:r>
      <w:r w:rsidRPr="00A1365F">
        <w:rPr>
          <w:b w:val="0"/>
        </w:rPr>
        <w:t>d</w:t>
      </w:r>
      <w:r w:rsidRPr="00A1365F">
        <w:rPr>
          <w:b w:val="0"/>
          <w:spacing w:val="1"/>
        </w:rPr>
        <w:t>a</w:t>
      </w:r>
      <w:r w:rsidRPr="00A1365F">
        <w:rPr>
          <w:b w:val="0"/>
        </w:rPr>
        <w:t>ta for</w:t>
      </w:r>
      <w:r w:rsidRPr="00A1365F">
        <w:rPr>
          <w:b w:val="0"/>
          <w:spacing w:val="-2"/>
        </w:rPr>
        <w:t xml:space="preserve"> t</w:t>
      </w:r>
      <w:r w:rsidRPr="00A1365F">
        <w:rPr>
          <w:b w:val="0"/>
        </w:rPr>
        <w:t xml:space="preserve">he </w:t>
      </w:r>
      <w:r w:rsidRPr="00A1365F">
        <w:rPr>
          <w:b w:val="0"/>
          <w:spacing w:val="2"/>
        </w:rPr>
        <w:t>s</w:t>
      </w:r>
      <w:r w:rsidRPr="00A1365F">
        <w:rPr>
          <w:b w:val="0"/>
        </w:rPr>
        <w:t>tudy</w:t>
      </w:r>
      <w:r w:rsidRPr="00A1365F">
        <w:rPr>
          <w:b w:val="0"/>
          <w:spacing w:val="-2"/>
        </w:rPr>
        <w:t xml:space="preserve"> </w:t>
      </w:r>
    </w:p>
    <w:p w:rsidR="00CC2B04" w:rsidRPr="00A1365F" w:rsidRDefault="00CC2B04" w:rsidP="00073D74">
      <w:pPr>
        <w:rPr>
          <w:b w:val="0"/>
          <w:spacing w:val="-3"/>
        </w:rPr>
      </w:pPr>
      <w:r w:rsidRPr="00A1365F">
        <w:rPr>
          <w:b w:val="0"/>
        </w:rPr>
        <w:t>5.</w:t>
      </w:r>
      <w:r w:rsidRPr="00A1365F">
        <w:rPr>
          <w:b w:val="0"/>
          <w:spacing w:val="-2"/>
        </w:rPr>
        <w:t>3</w:t>
      </w:r>
      <w:r w:rsidRPr="00A1365F">
        <w:rPr>
          <w:b w:val="0"/>
        </w:rPr>
        <w:t>.</w:t>
      </w:r>
      <w:r w:rsidRPr="00A1365F">
        <w:rPr>
          <w:b w:val="0"/>
          <w:spacing w:val="2"/>
        </w:rPr>
        <w:t>2</w:t>
      </w:r>
      <w:r w:rsidRPr="00A1365F">
        <w:rPr>
          <w:b w:val="0"/>
        </w:rPr>
        <w:t>.</w:t>
      </w:r>
      <w:r w:rsidRPr="00A1365F">
        <w:rPr>
          <w:b w:val="0"/>
          <w:spacing w:val="128"/>
        </w:rPr>
        <w:t xml:space="preserve"> </w:t>
      </w:r>
      <w:r w:rsidRPr="00A1365F">
        <w:rPr>
          <w:b w:val="0"/>
          <w:spacing w:val="1"/>
        </w:rPr>
        <w:t>R</w:t>
      </w:r>
      <w:r w:rsidRPr="00A1365F">
        <w:rPr>
          <w:b w:val="0"/>
          <w:spacing w:val="2"/>
        </w:rPr>
        <w:t>a</w:t>
      </w:r>
      <w:r w:rsidRPr="00A1365F">
        <w:rPr>
          <w:b w:val="0"/>
        </w:rPr>
        <w:t>tion</w:t>
      </w:r>
      <w:r w:rsidRPr="00A1365F">
        <w:rPr>
          <w:b w:val="0"/>
          <w:spacing w:val="1"/>
        </w:rPr>
        <w:t>a</w:t>
      </w:r>
      <w:r w:rsidRPr="00A1365F">
        <w:rPr>
          <w:b w:val="0"/>
        </w:rPr>
        <w:t xml:space="preserve">le of </w:t>
      </w:r>
      <w:r w:rsidRPr="00A1365F">
        <w:rPr>
          <w:b w:val="0"/>
          <w:spacing w:val="-2"/>
        </w:rPr>
        <w:t>t</w:t>
      </w:r>
      <w:r w:rsidRPr="00A1365F">
        <w:rPr>
          <w:b w:val="0"/>
        </w:rPr>
        <w:t>he pro</w:t>
      </w:r>
      <w:r w:rsidRPr="00A1365F">
        <w:rPr>
          <w:b w:val="0"/>
          <w:spacing w:val="-2"/>
        </w:rPr>
        <w:t>g</w:t>
      </w:r>
      <w:r w:rsidRPr="00A1365F">
        <w:rPr>
          <w:b w:val="0"/>
        </w:rPr>
        <w:t>r</w:t>
      </w:r>
      <w:r w:rsidRPr="00A1365F">
        <w:rPr>
          <w:b w:val="0"/>
          <w:spacing w:val="1"/>
        </w:rPr>
        <w:t>a</w:t>
      </w:r>
      <w:r w:rsidRPr="00A1365F">
        <w:rPr>
          <w:b w:val="0"/>
          <w:spacing w:val="2"/>
        </w:rPr>
        <w:t>mm</w:t>
      </w:r>
      <w:r w:rsidRPr="00A1365F">
        <w:rPr>
          <w:b w:val="0"/>
        </w:rPr>
        <w:t>e for</w:t>
      </w:r>
      <w:r w:rsidRPr="00A1365F">
        <w:rPr>
          <w:b w:val="0"/>
          <w:spacing w:val="-2"/>
        </w:rPr>
        <w:t xml:space="preserve"> t</w:t>
      </w:r>
      <w:r w:rsidRPr="00A1365F">
        <w:rPr>
          <w:b w:val="0"/>
        </w:rPr>
        <w:t>he la</w:t>
      </w:r>
      <w:r w:rsidRPr="00A1365F">
        <w:rPr>
          <w:b w:val="0"/>
          <w:spacing w:val="1"/>
        </w:rPr>
        <w:t>b</w:t>
      </w:r>
      <w:r w:rsidRPr="00A1365F">
        <w:rPr>
          <w:b w:val="0"/>
        </w:rPr>
        <w:t>our</w:t>
      </w:r>
      <w:r w:rsidRPr="00A1365F">
        <w:rPr>
          <w:b w:val="0"/>
          <w:spacing w:val="-2"/>
        </w:rPr>
        <w:t xml:space="preserve"> </w:t>
      </w:r>
      <w:r w:rsidRPr="00A1365F">
        <w:rPr>
          <w:b w:val="0"/>
          <w:spacing w:val="1"/>
        </w:rPr>
        <w:t>m</w:t>
      </w:r>
      <w:r w:rsidRPr="00A1365F">
        <w:rPr>
          <w:b w:val="0"/>
          <w:spacing w:val="2"/>
        </w:rPr>
        <w:t>a</w:t>
      </w:r>
      <w:r w:rsidRPr="00A1365F">
        <w:rPr>
          <w:b w:val="0"/>
        </w:rPr>
        <w:t>rke</w:t>
      </w:r>
      <w:r w:rsidRPr="00A1365F">
        <w:rPr>
          <w:b w:val="0"/>
          <w:spacing w:val="1"/>
        </w:rPr>
        <w:t>t</w:t>
      </w:r>
      <w:r w:rsidRPr="00A1365F">
        <w:rPr>
          <w:b w:val="0"/>
          <w:spacing w:val="-3"/>
        </w:rPr>
        <w:t xml:space="preserve"> </w:t>
      </w:r>
    </w:p>
    <w:p w:rsidR="00CC2B04" w:rsidRPr="00A1365F" w:rsidRDefault="00CC2B04" w:rsidP="00073D74">
      <w:pPr>
        <w:rPr>
          <w:b w:val="0"/>
        </w:rPr>
      </w:pPr>
      <w:r w:rsidRPr="00A1365F">
        <w:rPr>
          <w:b w:val="0"/>
        </w:rPr>
        <w:t>5.</w:t>
      </w:r>
      <w:r w:rsidRPr="00A1365F">
        <w:rPr>
          <w:b w:val="0"/>
          <w:spacing w:val="-2"/>
        </w:rPr>
        <w:t>3</w:t>
      </w:r>
      <w:r w:rsidRPr="00A1365F">
        <w:rPr>
          <w:b w:val="0"/>
        </w:rPr>
        <w:t>.</w:t>
      </w:r>
      <w:r w:rsidRPr="00A1365F">
        <w:rPr>
          <w:b w:val="0"/>
          <w:spacing w:val="2"/>
        </w:rPr>
        <w:t>3</w:t>
      </w:r>
      <w:r w:rsidRPr="00A1365F">
        <w:rPr>
          <w:b w:val="0"/>
        </w:rPr>
        <w:t>.</w:t>
      </w:r>
      <w:r w:rsidRPr="00A1365F">
        <w:rPr>
          <w:b w:val="0"/>
          <w:spacing w:val="128"/>
        </w:rPr>
        <w:t xml:space="preserve"> </w:t>
      </w:r>
      <w:r w:rsidRPr="00A1365F">
        <w:rPr>
          <w:b w:val="0"/>
        </w:rPr>
        <w:t>In</w:t>
      </w:r>
      <w:r w:rsidRPr="00A1365F">
        <w:rPr>
          <w:b w:val="0"/>
          <w:spacing w:val="-2"/>
        </w:rPr>
        <w:t>t</w:t>
      </w:r>
      <w:r w:rsidRPr="00A1365F">
        <w:rPr>
          <w:b w:val="0"/>
        </w:rPr>
        <w:t>ern</w:t>
      </w:r>
      <w:r w:rsidRPr="00A1365F">
        <w:rPr>
          <w:b w:val="0"/>
          <w:spacing w:val="1"/>
        </w:rPr>
        <w:t>a</w:t>
      </w:r>
      <w:r w:rsidRPr="00A1365F">
        <w:rPr>
          <w:b w:val="0"/>
        </w:rPr>
        <w:t>tional co</w:t>
      </w:r>
      <w:r w:rsidRPr="00A1365F">
        <w:rPr>
          <w:b w:val="0"/>
          <w:spacing w:val="1"/>
        </w:rPr>
        <w:t>m</w:t>
      </w:r>
      <w:r w:rsidRPr="00A1365F">
        <w:rPr>
          <w:b w:val="0"/>
        </w:rPr>
        <w:t>p</w:t>
      </w:r>
      <w:r w:rsidRPr="00A1365F">
        <w:rPr>
          <w:b w:val="0"/>
          <w:spacing w:val="2"/>
        </w:rPr>
        <w:t>a</w:t>
      </w:r>
      <w:r w:rsidRPr="00A1365F">
        <w:rPr>
          <w:b w:val="0"/>
        </w:rPr>
        <w:t>r</w:t>
      </w:r>
      <w:r w:rsidRPr="00A1365F">
        <w:rPr>
          <w:b w:val="0"/>
          <w:spacing w:val="1"/>
        </w:rPr>
        <w:t>a</w:t>
      </w:r>
      <w:r w:rsidRPr="00A1365F">
        <w:rPr>
          <w:b w:val="0"/>
        </w:rPr>
        <w:t>bility</w:t>
      </w:r>
      <w:r w:rsidRPr="00A1365F">
        <w:rPr>
          <w:b w:val="0"/>
          <w:spacing w:val="-2"/>
        </w:rPr>
        <w:t xml:space="preserve"> </w:t>
      </w:r>
      <w:r w:rsidRPr="00A1365F">
        <w:rPr>
          <w:b w:val="0"/>
        </w:rPr>
        <w:t>of</w:t>
      </w:r>
      <w:r w:rsidRPr="00A1365F">
        <w:rPr>
          <w:b w:val="0"/>
          <w:spacing w:val="-2"/>
        </w:rPr>
        <w:t xml:space="preserve"> t</w:t>
      </w:r>
      <w:r w:rsidRPr="00A1365F">
        <w:rPr>
          <w:b w:val="0"/>
        </w:rPr>
        <w:t>he pr</w:t>
      </w:r>
      <w:r w:rsidRPr="00A1365F">
        <w:rPr>
          <w:b w:val="0"/>
          <w:spacing w:val="3"/>
        </w:rPr>
        <w:t>o</w:t>
      </w:r>
      <w:r w:rsidRPr="00A1365F">
        <w:rPr>
          <w:b w:val="0"/>
        </w:rPr>
        <w:t>gr</w:t>
      </w:r>
      <w:r w:rsidRPr="00A1365F">
        <w:rPr>
          <w:b w:val="0"/>
          <w:spacing w:val="1"/>
        </w:rPr>
        <w:t>a</w:t>
      </w:r>
      <w:r w:rsidRPr="00A1365F">
        <w:rPr>
          <w:b w:val="0"/>
          <w:spacing w:val="2"/>
        </w:rPr>
        <w:t>mm</w:t>
      </w:r>
      <w:r w:rsidRPr="00A1365F">
        <w:rPr>
          <w:b w:val="0"/>
          <w:spacing w:val="1"/>
        </w:rPr>
        <w:t>e</w:t>
      </w:r>
      <w:r w:rsidRPr="00A1365F">
        <w:rPr>
          <w:b w:val="0"/>
        </w:rPr>
        <w:t>;</w:t>
      </w:r>
    </w:p>
    <w:p w:rsidR="00CC2B04" w:rsidRPr="00A1365F" w:rsidRDefault="00CC2B04" w:rsidP="00073D74">
      <w:pPr>
        <w:rPr>
          <w:b w:val="0"/>
        </w:rPr>
      </w:pPr>
      <w:r w:rsidRPr="00A1365F">
        <w:rPr>
          <w:b w:val="0"/>
        </w:rPr>
        <w:t>5.</w:t>
      </w:r>
      <w:r w:rsidRPr="00A1365F">
        <w:rPr>
          <w:b w:val="0"/>
          <w:spacing w:val="-2"/>
        </w:rPr>
        <w:t>3</w:t>
      </w:r>
      <w:r w:rsidRPr="00A1365F">
        <w:rPr>
          <w:b w:val="0"/>
        </w:rPr>
        <w:t>.</w:t>
      </w:r>
      <w:r w:rsidRPr="00A1365F">
        <w:rPr>
          <w:b w:val="0"/>
          <w:spacing w:val="2"/>
        </w:rPr>
        <w:t>4</w:t>
      </w:r>
      <w:r w:rsidRPr="00A1365F">
        <w:rPr>
          <w:b w:val="0"/>
        </w:rPr>
        <w:t>.</w:t>
      </w:r>
      <w:r w:rsidRPr="00A1365F">
        <w:rPr>
          <w:b w:val="0"/>
          <w:spacing w:val="128"/>
        </w:rPr>
        <w:t xml:space="preserve"> </w:t>
      </w:r>
      <w:r w:rsidRPr="00A1365F">
        <w:rPr>
          <w:b w:val="0"/>
        </w:rPr>
        <w:t>Group</w:t>
      </w:r>
      <w:r w:rsidRPr="00A1365F">
        <w:rPr>
          <w:b w:val="0"/>
          <w:spacing w:val="-2"/>
        </w:rPr>
        <w:t xml:space="preserve"> </w:t>
      </w:r>
      <w:r w:rsidRPr="00A1365F">
        <w:rPr>
          <w:b w:val="0"/>
        </w:rPr>
        <w:t>(</w:t>
      </w:r>
      <w:r w:rsidRPr="00A1365F">
        <w:rPr>
          <w:b w:val="0"/>
          <w:spacing w:val="-2"/>
        </w:rPr>
        <w:t>t</w:t>
      </w:r>
      <w:r w:rsidRPr="00A1365F">
        <w:rPr>
          <w:b w:val="0"/>
        </w:rPr>
        <w:t>he</w:t>
      </w:r>
      <w:r w:rsidRPr="00A1365F">
        <w:rPr>
          <w:b w:val="0"/>
          <w:spacing w:val="4"/>
        </w:rPr>
        <w:t xml:space="preserve"> </w:t>
      </w:r>
      <w:r w:rsidRPr="00A1365F">
        <w:rPr>
          <w:b w:val="0"/>
        </w:rPr>
        <w:t>t</w:t>
      </w:r>
      <w:r w:rsidRPr="00A1365F">
        <w:rPr>
          <w:b w:val="0"/>
          <w:spacing w:val="1"/>
        </w:rPr>
        <w:t>a</w:t>
      </w:r>
      <w:r w:rsidRPr="00A1365F">
        <w:rPr>
          <w:b w:val="0"/>
        </w:rPr>
        <w:t>r</w:t>
      </w:r>
      <w:r w:rsidRPr="00A1365F">
        <w:rPr>
          <w:b w:val="0"/>
          <w:spacing w:val="-3"/>
        </w:rPr>
        <w:t>g</w:t>
      </w:r>
      <w:r w:rsidRPr="00A1365F">
        <w:rPr>
          <w:b w:val="0"/>
          <w:spacing w:val="1"/>
        </w:rPr>
        <w:t>e</w:t>
      </w:r>
      <w:r w:rsidRPr="00A1365F">
        <w:rPr>
          <w:b w:val="0"/>
        </w:rPr>
        <w:t>t)</w:t>
      </w:r>
      <w:r w:rsidRPr="00A1365F">
        <w:rPr>
          <w:b w:val="0"/>
          <w:spacing w:val="2"/>
        </w:rPr>
        <w:t xml:space="preserve"> </w:t>
      </w:r>
      <w:r w:rsidRPr="00A1365F">
        <w:rPr>
          <w:b w:val="0"/>
        </w:rPr>
        <w:t>to</w:t>
      </w:r>
      <w:r w:rsidRPr="00A1365F">
        <w:rPr>
          <w:b w:val="0"/>
          <w:spacing w:val="-2"/>
        </w:rPr>
        <w:t xml:space="preserve"> </w:t>
      </w:r>
      <w:r w:rsidRPr="00A1365F">
        <w:rPr>
          <w:b w:val="0"/>
        </w:rPr>
        <w:t>whom the p</w:t>
      </w:r>
      <w:r w:rsidRPr="00A1365F">
        <w:rPr>
          <w:b w:val="0"/>
          <w:spacing w:val="3"/>
        </w:rPr>
        <w:t>r</w:t>
      </w:r>
      <w:r w:rsidRPr="00A1365F">
        <w:rPr>
          <w:b w:val="0"/>
        </w:rPr>
        <w:t>o</w:t>
      </w:r>
      <w:r w:rsidRPr="00A1365F">
        <w:rPr>
          <w:b w:val="0"/>
          <w:spacing w:val="-2"/>
        </w:rPr>
        <w:t>g</w:t>
      </w:r>
      <w:r w:rsidRPr="00A1365F">
        <w:rPr>
          <w:b w:val="0"/>
        </w:rPr>
        <w:t>r</w:t>
      </w:r>
      <w:r w:rsidRPr="00A1365F">
        <w:rPr>
          <w:b w:val="0"/>
          <w:spacing w:val="1"/>
        </w:rPr>
        <w:t>a</w:t>
      </w:r>
      <w:r w:rsidRPr="00A1365F">
        <w:rPr>
          <w:b w:val="0"/>
          <w:spacing w:val="2"/>
        </w:rPr>
        <w:t>mm</w:t>
      </w:r>
      <w:r w:rsidRPr="00A1365F">
        <w:rPr>
          <w:b w:val="0"/>
        </w:rPr>
        <w:t>e is</w:t>
      </w:r>
      <w:r w:rsidRPr="00A1365F">
        <w:rPr>
          <w:b w:val="0"/>
          <w:spacing w:val="-2"/>
        </w:rPr>
        <w:t xml:space="preserve"> </w:t>
      </w:r>
      <w:r w:rsidRPr="00A1365F">
        <w:rPr>
          <w:b w:val="0"/>
        </w:rPr>
        <w:t>dedic</w:t>
      </w:r>
      <w:r w:rsidRPr="00A1365F">
        <w:rPr>
          <w:b w:val="0"/>
          <w:spacing w:val="1"/>
        </w:rPr>
        <w:t>a</w:t>
      </w:r>
      <w:r w:rsidRPr="00A1365F">
        <w:rPr>
          <w:b w:val="0"/>
          <w:spacing w:val="-2"/>
        </w:rPr>
        <w:t>t</w:t>
      </w:r>
      <w:r w:rsidRPr="00A1365F">
        <w:rPr>
          <w:b w:val="0"/>
          <w:spacing w:val="1"/>
        </w:rPr>
        <w:t>e</w:t>
      </w:r>
      <w:r w:rsidRPr="00A1365F">
        <w:rPr>
          <w:b w:val="0"/>
        </w:rPr>
        <w:t>d;</w:t>
      </w:r>
    </w:p>
    <w:p w:rsidR="00CC2B04" w:rsidRPr="00A1365F" w:rsidRDefault="00CC2B04" w:rsidP="00073D74">
      <w:pPr>
        <w:rPr>
          <w:b w:val="0"/>
        </w:rPr>
      </w:pPr>
      <w:r w:rsidRPr="00A1365F">
        <w:rPr>
          <w:b w:val="0"/>
        </w:rPr>
        <w:t>5.</w:t>
      </w:r>
      <w:r w:rsidRPr="00A1365F">
        <w:rPr>
          <w:b w:val="0"/>
          <w:spacing w:val="-2"/>
        </w:rPr>
        <w:t>3</w:t>
      </w:r>
      <w:r w:rsidRPr="00A1365F">
        <w:rPr>
          <w:b w:val="0"/>
        </w:rPr>
        <w:t>.</w:t>
      </w:r>
      <w:r w:rsidRPr="00A1365F">
        <w:rPr>
          <w:b w:val="0"/>
          <w:spacing w:val="2"/>
        </w:rPr>
        <w:t>5</w:t>
      </w:r>
      <w:r w:rsidRPr="00A1365F">
        <w:rPr>
          <w:b w:val="0"/>
        </w:rPr>
        <w:t>.</w:t>
      </w:r>
      <w:r w:rsidRPr="00A1365F">
        <w:rPr>
          <w:b w:val="0"/>
          <w:spacing w:val="128"/>
        </w:rPr>
        <w:t xml:space="preserve"> </w:t>
      </w:r>
      <w:r w:rsidRPr="00A1365F">
        <w:rPr>
          <w:b w:val="0"/>
          <w:spacing w:val="1"/>
        </w:rPr>
        <w:t>O</w:t>
      </w:r>
      <w:r w:rsidRPr="00A1365F">
        <w:rPr>
          <w:b w:val="0"/>
        </w:rPr>
        <w:t>rient</w:t>
      </w:r>
      <w:r w:rsidRPr="00A1365F">
        <w:rPr>
          <w:b w:val="0"/>
          <w:spacing w:val="1"/>
        </w:rPr>
        <w:t>a</w:t>
      </w:r>
      <w:r w:rsidRPr="00A1365F">
        <w:rPr>
          <w:b w:val="0"/>
        </w:rPr>
        <w:t>tion</w:t>
      </w:r>
      <w:r w:rsidRPr="00A1365F">
        <w:rPr>
          <w:b w:val="0"/>
          <w:spacing w:val="-2"/>
        </w:rPr>
        <w:t xml:space="preserve"> </w:t>
      </w:r>
      <w:r w:rsidRPr="00A1365F">
        <w:rPr>
          <w:b w:val="0"/>
        </w:rPr>
        <w:t>of</w:t>
      </w:r>
      <w:r w:rsidRPr="00A1365F">
        <w:rPr>
          <w:b w:val="0"/>
          <w:spacing w:val="-2"/>
        </w:rPr>
        <w:t xml:space="preserve"> t</w:t>
      </w:r>
      <w:r w:rsidRPr="00A1365F">
        <w:rPr>
          <w:b w:val="0"/>
        </w:rPr>
        <w:t xml:space="preserve">he </w:t>
      </w:r>
      <w:r w:rsidRPr="00A1365F">
        <w:rPr>
          <w:b w:val="0"/>
          <w:spacing w:val="2"/>
        </w:rPr>
        <w:t>s</w:t>
      </w:r>
      <w:r w:rsidRPr="00A1365F">
        <w:rPr>
          <w:b w:val="0"/>
        </w:rPr>
        <w:t>tudy</w:t>
      </w:r>
      <w:r w:rsidRPr="00A1365F">
        <w:rPr>
          <w:b w:val="0"/>
          <w:spacing w:val="-2"/>
        </w:rPr>
        <w:t xml:space="preserve"> </w:t>
      </w:r>
      <w:r w:rsidRPr="00A1365F">
        <w:rPr>
          <w:b w:val="0"/>
        </w:rPr>
        <w:t>pr</w:t>
      </w:r>
      <w:r w:rsidRPr="00A1365F">
        <w:rPr>
          <w:b w:val="0"/>
          <w:spacing w:val="4"/>
        </w:rPr>
        <w:t>o</w:t>
      </w:r>
      <w:r w:rsidRPr="00A1365F">
        <w:rPr>
          <w:b w:val="0"/>
        </w:rPr>
        <w:t>g</w:t>
      </w:r>
      <w:r w:rsidRPr="00A1365F">
        <w:rPr>
          <w:b w:val="0"/>
          <w:spacing w:val="-2"/>
        </w:rPr>
        <w:t>r</w:t>
      </w:r>
      <w:r w:rsidRPr="00A1365F">
        <w:rPr>
          <w:b w:val="0"/>
          <w:spacing w:val="1"/>
        </w:rPr>
        <w:t>a</w:t>
      </w:r>
      <w:r w:rsidRPr="00A1365F">
        <w:rPr>
          <w:b w:val="0"/>
          <w:spacing w:val="2"/>
        </w:rPr>
        <w:t>mm</w:t>
      </w:r>
      <w:r w:rsidRPr="00A1365F">
        <w:rPr>
          <w:b w:val="0"/>
        </w:rPr>
        <w:t xml:space="preserve">e </w:t>
      </w:r>
    </w:p>
    <w:p w:rsidR="00CC2B04" w:rsidRPr="00A1365F" w:rsidRDefault="00CC2B04" w:rsidP="00073D74">
      <w:pPr>
        <w:rPr>
          <w:b w:val="0"/>
        </w:rPr>
      </w:pPr>
      <w:r w:rsidRPr="00A1365F">
        <w:rPr>
          <w:b w:val="0"/>
        </w:rPr>
        <w:t>5.</w:t>
      </w:r>
      <w:r w:rsidRPr="00A1365F">
        <w:rPr>
          <w:b w:val="0"/>
          <w:spacing w:val="-2"/>
        </w:rPr>
        <w:t>3</w:t>
      </w:r>
      <w:r w:rsidRPr="00A1365F">
        <w:rPr>
          <w:b w:val="0"/>
        </w:rPr>
        <w:t>.</w:t>
      </w:r>
      <w:r w:rsidRPr="00A1365F">
        <w:rPr>
          <w:b w:val="0"/>
          <w:spacing w:val="2"/>
        </w:rPr>
        <w:t>6</w:t>
      </w:r>
      <w:r w:rsidRPr="00A1365F">
        <w:rPr>
          <w:b w:val="0"/>
        </w:rPr>
        <w:t>.</w:t>
      </w:r>
      <w:r w:rsidRPr="00A1365F">
        <w:rPr>
          <w:b w:val="0"/>
          <w:spacing w:val="128"/>
        </w:rPr>
        <w:t xml:space="preserve"> </w:t>
      </w:r>
      <w:r w:rsidRPr="00A1365F">
        <w:rPr>
          <w:b w:val="0"/>
        </w:rPr>
        <w:t xml:space="preserve">The </w:t>
      </w:r>
      <w:r w:rsidRPr="00A1365F">
        <w:rPr>
          <w:b w:val="0"/>
          <w:spacing w:val="1"/>
        </w:rPr>
        <w:t>a</w:t>
      </w:r>
      <w:r w:rsidRPr="00A1365F">
        <w:rPr>
          <w:b w:val="0"/>
        </w:rPr>
        <w:t xml:space="preserve">im </w:t>
      </w:r>
      <w:r w:rsidRPr="00A1365F">
        <w:rPr>
          <w:b w:val="0"/>
          <w:spacing w:val="2"/>
        </w:rPr>
        <w:t>a</w:t>
      </w:r>
      <w:r w:rsidRPr="00A1365F">
        <w:rPr>
          <w:b w:val="0"/>
        </w:rPr>
        <w:t>nd profile of</w:t>
      </w:r>
      <w:r w:rsidRPr="00A1365F">
        <w:rPr>
          <w:b w:val="0"/>
          <w:spacing w:val="-2"/>
        </w:rPr>
        <w:t xml:space="preserve"> t</w:t>
      </w:r>
      <w:r w:rsidRPr="00A1365F">
        <w:rPr>
          <w:b w:val="0"/>
        </w:rPr>
        <w:t>he s</w:t>
      </w:r>
      <w:r w:rsidRPr="00A1365F">
        <w:rPr>
          <w:b w:val="0"/>
          <w:spacing w:val="-2"/>
        </w:rPr>
        <w:t>t</w:t>
      </w:r>
      <w:r w:rsidRPr="00A1365F">
        <w:rPr>
          <w:b w:val="0"/>
        </w:rPr>
        <w:t>udy</w:t>
      </w:r>
      <w:r w:rsidRPr="00A1365F">
        <w:rPr>
          <w:b w:val="0"/>
          <w:spacing w:val="-2"/>
        </w:rPr>
        <w:t xml:space="preserve"> </w:t>
      </w:r>
      <w:r w:rsidRPr="00A1365F">
        <w:rPr>
          <w:b w:val="0"/>
          <w:spacing w:val="4"/>
        </w:rPr>
        <w:t>p</w:t>
      </w:r>
      <w:r w:rsidRPr="00A1365F">
        <w:rPr>
          <w:b w:val="0"/>
        </w:rPr>
        <w:t>ro</w:t>
      </w:r>
      <w:r w:rsidRPr="00A1365F">
        <w:rPr>
          <w:b w:val="0"/>
          <w:spacing w:val="-3"/>
        </w:rPr>
        <w:t>g</w:t>
      </w:r>
      <w:r w:rsidRPr="00A1365F">
        <w:rPr>
          <w:b w:val="0"/>
        </w:rPr>
        <w:t>r</w:t>
      </w:r>
      <w:r w:rsidRPr="00A1365F">
        <w:rPr>
          <w:b w:val="0"/>
          <w:spacing w:val="1"/>
        </w:rPr>
        <w:t>a</w:t>
      </w:r>
      <w:r w:rsidRPr="00A1365F">
        <w:rPr>
          <w:b w:val="0"/>
          <w:spacing w:val="2"/>
        </w:rPr>
        <w:t>mm</w:t>
      </w:r>
      <w:r w:rsidRPr="00A1365F">
        <w:rPr>
          <w:b w:val="0"/>
        </w:rPr>
        <w:t xml:space="preserve">e </w:t>
      </w:r>
    </w:p>
    <w:p w:rsidR="00CC2B04" w:rsidRPr="00A1365F" w:rsidRDefault="00CC2B04" w:rsidP="00073D74">
      <w:pPr>
        <w:rPr>
          <w:b w:val="0"/>
          <w:spacing w:val="-2"/>
        </w:rPr>
      </w:pPr>
      <w:r w:rsidRPr="00A1365F">
        <w:rPr>
          <w:b w:val="0"/>
        </w:rPr>
        <w:t>5.</w:t>
      </w:r>
      <w:r w:rsidRPr="00A1365F">
        <w:rPr>
          <w:b w:val="0"/>
          <w:spacing w:val="-2"/>
        </w:rPr>
        <w:t>3</w:t>
      </w:r>
      <w:r w:rsidRPr="00A1365F">
        <w:rPr>
          <w:b w:val="0"/>
        </w:rPr>
        <w:t>.</w:t>
      </w:r>
      <w:r w:rsidRPr="00A1365F">
        <w:rPr>
          <w:b w:val="0"/>
          <w:spacing w:val="2"/>
        </w:rPr>
        <w:t>7</w:t>
      </w:r>
      <w:r w:rsidRPr="00A1365F">
        <w:rPr>
          <w:b w:val="0"/>
        </w:rPr>
        <w:t>.</w:t>
      </w:r>
      <w:r w:rsidRPr="00A1365F">
        <w:rPr>
          <w:b w:val="0"/>
          <w:spacing w:val="128"/>
        </w:rPr>
        <w:t xml:space="preserve"> </w:t>
      </w:r>
      <w:r w:rsidRPr="00A1365F">
        <w:rPr>
          <w:b w:val="0"/>
        </w:rPr>
        <w:t>Exp</w:t>
      </w:r>
      <w:r w:rsidRPr="00A1365F">
        <w:rPr>
          <w:b w:val="0"/>
          <w:spacing w:val="1"/>
        </w:rPr>
        <w:t>e</w:t>
      </w:r>
      <w:r w:rsidRPr="00A1365F">
        <w:rPr>
          <w:b w:val="0"/>
        </w:rPr>
        <w:t>c</w:t>
      </w:r>
      <w:r w:rsidRPr="00A1365F">
        <w:rPr>
          <w:b w:val="0"/>
          <w:spacing w:val="-2"/>
        </w:rPr>
        <w:t>t</w:t>
      </w:r>
      <w:r w:rsidRPr="00A1365F">
        <w:rPr>
          <w:b w:val="0"/>
        </w:rPr>
        <w:t>ed le</w:t>
      </w:r>
      <w:r w:rsidRPr="00A1365F">
        <w:rPr>
          <w:b w:val="0"/>
          <w:spacing w:val="2"/>
        </w:rPr>
        <w:t>a</w:t>
      </w:r>
      <w:r w:rsidRPr="00A1365F">
        <w:rPr>
          <w:b w:val="0"/>
        </w:rPr>
        <w:t>rning</w:t>
      </w:r>
      <w:r w:rsidRPr="00A1365F">
        <w:rPr>
          <w:b w:val="0"/>
          <w:spacing w:val="-4"/>
        </w:rPr>
        <w:t xml:space="preserve"> </w:t>
      </w:r>
      <w:r w:rsidRPr="00A1365F">
        <w:rPr>
          <w:b w:val="0"/>
        </w:rPr>
        <w:t>ou</w:t>
      </w:r>
      <w:r w:rsidRPr="00A1365F">
        <w:rPr>
          <w:b w:val="0"/>
          <w:spacing w:val="1"/>
        </w:rPr>
        <w:t>t</w:t>
      </w:r>
      <w:r w:rsidRPr="00A1365F">
        <w:rPr>
          <w:b w:val="0"/>
        </w:rPr>
        <w:t>co</w:t>
      </w:r>
      <w:r w:rsidRPr="00A1365F">
        <w:rPr>
          <w:b w:val="0"/>
          <w:spacing w:val="1"/>
        </w:rPr>
        <w:t>me</w:t>
      </w:r>
      <w:r w:rsidRPr="00A1365F">
        <w:rPr>
          <w:b w:val="0"/>
        </w:rPr>
        <w:t>s</w:t>
      </w:r>
      <w:r w:rsidRPr="00A1365F">
        <w:rPr>
          <w:b w:val="0"/>
          <w:spacing w:val="-2"/>
        </w:rPr>
        <w:t xml:space="preserve"> </w:t>
      </w:r>
    </w:p>
    <w:p w:rsidR="00CC2B04" w:rsidRPr="00A1365F" w:rsidRDefault="00CC2B04" w:rsidP="00073D74">
      <w:pPr>
        <w:rPr>
          <w:b w:val="0"/>
        </w:rPr>
      </w:pPr>
      <w:r w:rsidRPr="00A1365F">
        <w:rPr>
          <w:b w:val="0"/>
        </w:rPr>
        <w:t>5.</w:t>
      </w:r>
      <w:r w:rsidRPr="00A1365F">
        <w:rPr>
          <w:b w:val="0"/>
          <w:spacing w:val="-2"/>
        </w:rPr>
        <w:t>3</w:t>
      </w:r>
      <w:r w:rsidRPr="00A1365F">
        <w:rPr>
          <w:b w:val="0"/>
        </w:rPr>
        <w:t>.</w:t>
      </w:r>
      <w:r w:rsidRPr="00A1365F">
        <w:rPr>
          <w:b w:val="0"/>
          <w:spacing w:val="2"/>
        </w:rPr>
        <w:t>8</w:t>
      </w:r>
      <w:r w:rsidRPr="00A1365F">
        <w:rPr>
          <w:b w:val="0"/>
        </w:rPr>
        <w:t>.</w:t>
      </w:r>
      <w:r w:rsidRPr="00A1365F">
        <w:rPr>
          <w:b w:val="0"/>
          <w:spacing w:val="128"/>
        </w:rPr>
        <w:t xml:space="preserve"> </w:t>
      </w:r>
      <w:r w:rsidRPr="00A1365F">
        <w:rPr>
          <w:b w:val="0"/>
          <w:spacing w:val="1"/>
        </w:rPr>
        <w:t>Rela</w:t>
      </w:r>
      <w:r w:rsidRPr="00A1365F">
        <w:rPr>
          <w:b w:val="0"/>
        </w:rPr>
        <w:t>tion</w:t>
      </w:r>
      <w:r w:rsidRPr="00A1365F">
        <w:rPr>
          <w:b w:val="0"/>
          <w:spacing w:val="-2"/>
        </w:rPr>
        <w:t xml:space="preserve"> </w:t>
      </w:r>
      <w:r w:rsidRPr="00A1365F">
        <w:rPr>
          <w:b w:val="0"/>
        </w:rPr>
        <w:t>b</w:t>
      </w:r>
      <w:r w:rsidRPr="00A1365F">
        <w:rPr>
          <w:b w:val="0"/>
          <w:spacing w:val="1"/>
        </w:rPr>
        <w:t>e</w:t>
      </w:r>
      <w:r w:rsidRPr="00A1365F">
        <w:rPr>
          <w:b w:val="0"/>
        </w:rPr>
        <w:t>twe</w:t>
      </w:r>
      <w:r w:rsidRPr="00A1365F">
        <w:rPr>
          <w:b w:val="0"/>
          <w:spacing w:val="1"/>
        </w:rPr>
        <w:t>e</w:t>
      </w:r>
      <w:r w:rsidRPr="00A1365F">
        <w:rPr>
          <w:b w:val="0"/>
        </w:rPr>
        <w:t xml:space="preserve">n </w:t>
      </w:r>
      <w:r w:rsidRPr="00A1365F">
        <w:rPr>
          <w:b w:val="0"/>
          <w:spacing w:val="-2"/>
        </w:rPr>
        <w:t>t</w:t>
      </w:r>
      <w:r w:rsidRPr="00A1365F">
        <w:rPr>
          <w:b w:val="0"/>
        </w:rPr>
        <w:t xml:space="preserve">he </w:t>
      </w:r>
      <w:r w:rsidRPr="00A1365F">
        <w:rPr>
          <w:b w:val="0"/>
          <w:spacing w:val="-2"/>
        </w:rPr>
        <w:t>t</w:t>
      </w:r>
      <w:r w:rsidRPr="00A1365F">
        <w:rPr>
          <w:b w:val="0"/>
        </w:rPr>
        <w:t>heor</w:t>
      </w:r>
      <w:r w:rsidRPr="00A1365F">
        <w:rPr>
          <w:b w:val="0"/>
          <w:spacing w:val="1"/>
        </w:rPr>
        <w:t>e</w:t>
      </w:r>
      <w:r w:rsidRPr="00A1365F">
        <w:rPr>
          <w:b w:val="0"/>
          <w:spacing w:val="-2"/>
        </w:rPr>
        <w:t>t</w:t>
      </w:r>
      <w:r w:rsidRPr="00A1365F">
        <w:rPr>
          <w:b w:val="0"/>
        </w:rPr>
        <w:t>ic</w:t>
      </w:r>
      <w:r w:rsidRPr="00A1365F">
        <w:rPr>
          <w:b w:val="0"/>
          <w:spacing w:val="1"/>
        </w:rPr>
        <w:t>a</w:t>
      </w:r>
      <w:r w:rsidRPr="00A1365F">
        <w:rPr>
          <w:b w:val="0"/>
        </w:rPr>
        <w:t xml:space="preserve">l </w:t>
      </w:r>
      <w:r w:rsidRPr="00A1365F">
        <w:rPr>
          <w:b w:val="0"/>
          <w:spacing w:val="1"/>
        </w:rPr>
        <w:t>a</w:t>
      </w:r>
      <w:r w:rsidRPr="00A1365F">
        <w:rPr>
          <w:b w:val="0"/>
        </w:rPr>
        <w:t>n</w:t>
      </w:r>
      <w:r w:rsidRPr="00A1365F">
        <w:rPr>
          <w:b w:val="0"/>
          <w:spacing w:val="1"/>
        </w:rPr>
        <w:t>d</w:t>
      </w:r>
      <w:r w:rsidRPr="00A1365F">
        <w:rPr>
          <w:b w:val="0"/>
        </w:rPr>
        <w:t xml:space="preserve"> pr</w:t>
      </w:r>
      <w:r w:rsidRPr="00A1365F">
        <w:rPr>
          <w:b w:val="0"/>
          <w:spacing w:val="1"/>
        </w:rPr>
        <w:t>a</w:t>
      </w:r>
      <w:r w:rsidRPr="00A1365F">
        <w:rPr>
          <w:b w:val="0"/>
        </w:rPr>
        <w:t>c</w:t>
      </w:r>
      <w:r w:rsidRPr="00A1365F">
        <w:rPr>
          <w:b w:val="0"/>
          <w:spacing w:val="-2"/>
        </w:rPr>
        <w:t>t</w:t>
      </w:r>
      <w:r w:rsidRPr="00A1365F">
        <w:rPr>
          <w:b w:val="0"/>
        </w:rPr>
        <w:t>i</w:t>
      </w:r>
      <w:r w:rsidRPr="00A1365F">
        <w:rPr>
          <w:b w:val="0"/>
          <w:spacing w:val="-2"/>
        </w:rPr>
        <w:t>c</w:t>
      </w:r>
      <w:r w:rsidRPr="00A1365F">
        <w:rPr>
          <w:b w:val="0"/>
          <w:spacing w:val="1"/>
        </w:rPr>
        <w:t>a</w:t>
      </w:r>
      <w:r w:rsidRPr="00A1365F">
        <w:rPr>
          <w:b w:val="0"/>
        </w:rPr>
        <w:t>l/ e</w:t>
      </w:r>
      <w:r w:rsidRPr="00A1365F">
        <w:rPr>
          <w:b w:val="0"/>
          <w:spacing w:val="5"/>
        </w:rPr>
        <w:t>x</w:t>
      </w:r>
      <w:r w:rsidRPr="00A1365F">
        <w:rPr>
          <w:b w:val="0"/>
        </w:rPr>
        <w:t>p</w:t>
      </w:r>
      <w:r w:rsidRPr="00A1365F">
        <w:rPr>
          <w:b w:val="0"/>
          <w:spacing w:val="2"/>
        </w:rPr>
        <w:t>e</w:t>
      </w:r>
      <w:r w:rsidRPr="00A1365F">
        <w:rPr>
          <w:b w:val="0"/>
        </w:rPr>
        <w:t>ri</w:t>
      </w:r>
      <w:r w:rsidRPr="00A1365F">
        <w:rPr>
          <w:b w:val="0"/>
          <w:spacing w:val="1"/>
        </w:rPr>
        <w:t>me</w:t>
      </w:r>
      <w:r w:rsidRPr="00A1365F">
        <w:rPr>
          <w:b w:val="0"/>
        </w:rPr>
        <w:t>nt</w:t>
      </w:r>
      <w:r w:rsidRPr="00A1365F">
        <w:rPr>
          <w:b w:val="0"/>
          <w:spacing w:val="1"/>
        </w:rPr>
        <w:t>a</w:t>
      </w:r>
      <w:r w:rsidRPr="00A1365F">
        <w:rPr>
          <w:b w:val="0"/>
        </w:rPr>
        <w:t>l p</w:t>
      </w:r>
      <w:r w:rsidRPr="00A1365F">
        <w:rPr>
          <w:b w:val="0"/>
          <w:spacing w:val="1"/>
        </w:rPr>
        <w:t>a</w:t>
      </w:r>
      <w:r w:rsidRPr="00A1365F">
        <w:rPr>
          <w:b w:val="0"/>
        </w:rPr>
        <w:t>rt</w:t>
      </w:r>
      <w:r w:rsidRPr="00A1365F">
        <w:rPr>
          <w:b w:val="0"/>
          <w:spacing w:val="-4"/>
        </w:rPr>
        <w:t xml:space="preserve"> </w:t>
      </w:r>
      <w:r w:rsidRPr="00A1365F">
        <w:rPr>
          <w:b w:val="0"/>
        </w:rPr>
        <w:t xml:space="preserve">of </w:t>
      </w:r>
      <w:r w:rsidRPr="00A1365F">
        <w:rPr>
          <w:b w:val="0"/>
          <w:spacing w:val="-2"/>
        </w:rPr>
        <w:t>t</w:t>
      </w:r>
      <w:r w:rsidRPr="00A1365F">
        <w:rPr>
          <w:b w:val="0"/>
        </w:rPr>
        <w:t>he s</w:t>
      </w:r>
      <w:r w:rsidRPr="00A1365F">
        <w:rPr>
          <w:b w:val="0"/>
          <w:spacing w:val="-2"/>
        </w:rPr>
        <w:t>t</w:t>
      </w:r>
      <w:r w:rsidRPr="00A1365F">
        <w:rPr>
          <w:b w:val="0"/>
        </w:rPr>
        <w:t>ud</w:t>
      </w:r>
      <w:r w:rsidRPr="00A1365F">
        <w:rPr>
          <w:b w:val="0"/>
          <w:spacing w:val="3"/>
        </w:rPr>
        <w:t>y</w:t>
      </w:r>
      <w:r w:rsidRPr="00A1365F">
        <w:rPr>
          <w:b w:val="0"/>
        </w:rPr>
        <w:t xml:space="preserve">; </w:t>
      </w:r>
    </w:p>
    <w:p w:rsidR="00CC2B04" w:rsidRPr="00A1365F" w:rsidRDefault="00CC2B04" w:rsidP="00073D74">
      <w:pPr>
        <w:rPr>
          <w:b w:val="0"/>
        </w:rPr>
      </w:pPr>
      <w:r w:rsidRPr="00A1365F">
        <w:rPr>
          <w:b w:val="0"/>
        </w:rPr>
        <w:t>5.</w:t>
      </w:r>
      <w:r w:rsidRPr="00A1365F">
        <w:rPr>
          <w:b w:val="0"/>
          <w:spacing w:val="-2"/>
        </w:rPr>
        <w:t>3</w:t>
      </w:r>
      <w:r w:rsidRPr="00A1365F">
        <w:rPr>
          <w:b w:val="0"/>
        </w:rPr>
        <w:t>.</w:t>
      </w:r>
      <w:r w:rsidRPr="00A1365F">
        <w:rPr>
          <w:b w:val="0"/>
          <w:spacing w:val="2"/>
        </w:rPr>
        <w:t>9</w:t>
      </w:r>
      <w:r w:rsidRPr="00A1365F">
        <w:rPr>
          <w:b w:val="0"/>
        </w:rPr>
        <w:t>.</w:t>
      </w:r>
      <w:r w:rsidRPr="00A1365F">
        <w:rPr>
          <w:b w:val="0"/>
          <w:spacing w:val="128"/>
        </w:rPr>
        <w:t xml:space="preserve"> </w:t>
      </w:r>
      <w:r w:rsidRPr="00A1365F">
        <w:rPr>
          <w:b w:val="0"/>
        </w:rPr>
        <w:t>ECTS c</w:t>
      </w:r>
      <w:r w:rsidRPr="00A1365F">
        <w:rPr>
          <w:b w:val="0"/>
          <w:spacing w:val="1"/>
        </w:rPr>
        <w:t>a</w:t>
      </w:r>
      <w:r w:rsidRPr="00A1365F">
        <w:rPr>
          <w:b w:val="0"/>
        </w:rPr>
        <w:t>lcul</w:t>
      </w:r>
      <w:r w:rsidRPr="00A1365F">
        <w:rPr>
          <w:b w:val="0"/>
          <w:spacing w:val="1"/>
        </w:rPr>
        <w:t>a</w:t>
      </w:r>
      <w:r w:rsidRPr="00A1365F">
        <w:rPr>
          <w:b w:val="0"/>
        </w:rPr>
        <w:t>tion;</w:t>
      </w:r>
    </w:p>
    <w:p w:rsidR="00CC2B04" w:rsidRPr="00A1365F" w:rsidRDefault="00CC2B04" w:rsidP="00073D74">
      <w:pPr>
        <w:rPr>
          <w:b w:val="0"/>
          <w:spacing w:val="2"/>
        </w:rPr>
      </w:pPr>
      <w:r w:rsidRPr="00A1365F">
        <w:rPr>
          <w:b w:val="0"/>
        </w:rPr>
        <w:t>5.</w:t>
      </w:r>
      <w:r w:rsidRPr="00A1365F">
        <w:rPr>
          <w:b w:val="0"/>
          <w:spacing w:val="-2"/>
        </w:rPr>
        <w:t>3</w:t>
      </w:r>
      <w:r w:rsidRPr="00A1365F">
        <w:rPr>
          <w:b w:val="0"/>
        </w:rPr>
        <w:t>.</w:t>
      </w:r>
      <w:r w:rsidRPr="00A1365F">
        <w:rPr>
          <w:b w:val="0"/>
          <w:spacing w:val="2"/>
        </w:rPr>
        <w:t>1</w:t>
      </w:r>
      <w:r w:rsidRPr="00A1365F">
        <w:rPr>
          <w:b w:val="0"/>
        </w:rPr>
        <w:t>0.</w:t>
      </w:r>
      <w:r w:rsidRPr="00A1365F">
        <w:rPr>
          <w:b w:val="0"/>
          <w:spacing w:val="7"/>
        </w:rPr>
        <w:t xml:space="preserve"> </w:t>
      </w:r>
      <w:r w:rsidRPr="00A1365F">
        <w:rPr>
          <w:b w:val="0"/>
        </w:rPr>
        <w:t>Pr</w:t>
      </w:r>
      <w:r w:rsidRPr="00A1365F">
        <w:rPr>
          <w:b w:val="0"/>
          <w:spacing w:val="1"/>
        </w:rPr>
        <w:t>a</w:t>
      </w:r>
      <w:r w:rsidRPr="00A1365F">
        <w:rPr>
          <w:b w:val="0"/>
        </w:rPr>
        <w:t>c</w:t>
      </w:r>
      <w:r w:rsidRPr="00A1365F">
        <w:rPr>
          <w:b w:val="0"/>
          <w:spacing w:val="-2"/>
        </w:rPr>
        <w:t>t</w:t>
      </w:r>
      <w:r w:rsidRPr="00A1365F">
        <w:rPr>
          <w:b w:val="0"/>
        </w:rPr>
        <w:t>i</w:t>
      </w:r>
      <w:r w:rsidRPr="00A1365F">
        <w:rPr>
          <w:b w:val="0"/>
          <w:spacing w:val="-2"/>
        </w:rPr>
        <w:t>c</w:t>
      </w:r>
      <w:r w:rsidRPr="00A1365F">
        <w:rPr>
          <w:b w:val="0"/>
          <w:spacing w:val="1"/>
        </w:rPr>
        <w:t>a</w:t>
      </w:r>
      <w:r w:rsidRPr="00A1365F">
        <w:rPr>
          <w:b w:val="0"/>
        </w:rPr>
        <w:t>l wo</w:t>
      </w:r>
      <w:r w:rsidRPr="00A1365F">
        <w:rPr>
          <w:b w:val="0"/>
          <w:spacing w:val="-2"/>
        </w:rPr>
        <w:t>r</w:t>
      </w:r>
      <w:r w:rsidRPr="00A1365F">
        <w:rPr>
          <w:b w:val="0"/>
        </w:rPr>
        <w:t>k</w:t>
      </w:r>
      <w:r w:rsidRPr="00A1365F">
        <w:rPr>
          <w:b w:val="0"/>
          <w:spacing w:val="3"/>
        </w:rPr>
        <w:t xml:space="preserve"> </w:t>
      </w:r>
      <w:r w:rsidRPr="00A1365F">
        <w:rPr>
          <w:b w:val="0"/>
        </w:rPr>
        <w:t>– in</w:t>
      </w:r>
      <w:r w:rsidRPr="00A1365F">
        <w:rPr>
          <w:b w:val="0"/>
          <w:spacing w:val="-2"/>
        </w:rPr>
        <w:t>t</w:t>
      </w:r>
      <w:r w:rsidRPr="00A1365F">
        <w:rPr>
          <w:b w:val="0"/>
          <w:spacing w:val="1"/>
        </w:rPr>
        <w:t>e</w:t>
      </w:r>
      <w:r w:rsidRPr="00A1365F">
        <w:rPr>
          <w:b w:val="0"/>
        </w:rPr>
        <w:t>rnship</w:t>
      </w:r>
      <w:r w:rsidRPr="00A1365F">
        <w:rPr>
          <w:b w:val="0"/>
          <w:spacing w:val="2"/>
        </w:rPr>
        <w:t xml:space="preserve"> </w:t>
      </w:r>
    </w:p>
    <w:p w:rsidR="00CC2B04" w:rsidRPr="00A1365F" w:rsidRDefault="00CC2B04" w:rsidP="00073D74">
      <w:pPr>
        <w:rPr>
          <w:b w:val="0"/>
        </w:rPr>
      </w:pPr>
      <w:r w:rsidRPr="00A1365F">
        <w:rPr>
          <w:b w:val="0"/>
        </w:rPr>
        <w:t>5.</w:t>
      </w:r>
      <w:r w:rsidRPr="00A1365F">
        <w:rPr>
          <w:b w:val="0"/>
          <w:spacing w:val="-2"/>
        </w:rPr>
        <w:t>3</w:t>
      </w:r>
      <w:r w:rsidRPr="00A1365F">
        <w:rPr>
          <w:b w:val="0"/>
        </w:rPr>
        <w:t>.</w:t>
      </w:r>
      <w:r w:rsidRPr="00A1365F">
        <w:rPr>
          <w:b w:val="0"/>
          <w:spacing w:val="2"/>
        </w:rPr>
        <w:t>1</w:t>
      </w:r>
      <w:r w:rsidRPr="00A1365F">
        <w:rPr>
          <w:b w:val="0"/>
        </w:rPr>
        <w:t>1.</w:t>
      </w:r>
      <w:r w:rsidRPr="00A1365F">
        <w:rPr>
          <w:b w:val="0"/>
          <w:spacing w:val="7"/>
        </w:rPr>
        <w:t xml:space="preserve"> </w:t>
      </w:r>
      <w:r w:rsidRPr="00A1365F">
        <w:rPr>
          <w:b w:val="0"/>
          <w:spacing w:val="2"/>
        </w:rPr>
        <w:t>R</w:t>
      </w:r>
      <w:r w:rsidRPr="00A1365F">
        <w:rPr>
          <w:b w:val="0"/>
          <w:spacing w:val="1"/>
        </w:rPr>
        <w:t>e</w:t>
      </w:r>
      <w:r w:rsidRPr="00A1365F">
        <w:rPr>
          <w:b w:val="0"/>
        </w:rPr>
        <w:t>se</w:t>
      </w:r>
      <w:r w:rsidRPr="00A1365F">
        <w:rPr>
          <w:b w:val="0"/>
          <w:spacing w:val="2"/>
        </w:rPr>
        <w:t>a</w:t>
      </w:r>
      <w:r w:rsidRPr="00A1365F">
        <w:rPr>
          <w:b w:val="0"/>
        </w:rPr>
        <w:t>rch pl</w:t>
      </w:r>
      <w:r w:rsidRPr="00A1365F">
        <w:rPr>
          <w:b w:val="0"/>
          <w:spacing w:val="1"/>
        </w:rPr>
        <w:t>a</w:t>
      </w:r>
      <w:r w:rsidRPr="00A1365F">
        <w:rPr>
          <w:b w:val="0"/>
        </w:rPr>
        <w:t>n for</w:t>
      </w:r>
      <w:r w:rsidRPr="00A1365F">
        <w:rPr>
          <w:b w:val="0"/>
          <w:spacing w:val="-2"/>
        </w:rPr>
        <w:t xml:space="preserve"> t</w:t>
      </w:r>
      <w:r w:rsidRPr="00A1365F">
        <w:rPr>
          <w:b w:val="0"/>
        </w:rPr>
        <w:t>he s</w:t>
      </w:r>
      <w:r w:rsidRPr="00A1365F">
        <w:rPr>
          <w:b w:val="0"/>
          <w:spacing w:val="-2"/>
        </w:rPr>
        <w:t>t</w:t>
      </w:r>
      <w:r w:rsidRPr="00A1365F">
        <w:rPr>
          <w:b w:val="0"/>
        </w:rPr>
        <w:t>udy</w:t>
      </w:r>
      <w:r w:rsidRPr="00A1365F">
        <w:rPr>
          <w:b w:val="0"/>
          <w:spacing w:val="-2"/>
        </w:rPr>
        <w:t xml:space="preserve"> </w:t>
      </w:r>
      <w:r w:rsidRPr="00A1365F">
        <w:rPr>
          <w:b w:val="0"/>
          <w:spacing w:val="4"/>
        </w:rPr>
        <w:t>p</w:t>
      </w:r>
      <w:r w:rsidRPr="00A1365F">
        <w:rPr>
          <w:b w:val="0"/>
        </w:rPr>
        <w:t>ro</w:t>
      </w:r>
      <w:r w:rsidRPr="00A1365F">
        <w:rPr>
          <w:b w:val="0"/>
          <w:spacing w:val="-3"/>
        </w:rPr>
        <w:t>g</w:t>
      </w:r>
      <w:r w:rsidRPr="00A1365F">
        <w:rPr>
          <w:b w:val="0"/>
        </w:rPr>
        <w:t>r</w:t>
      </w:r>
      <w:r w:rsidRPr="00A1365F">
        <w:rPr>
          <w:b w:val="0"/>
          <w:spacing w:val="1"/>
        </w:rPr>
        <w:t>a</w:t>
      </w:r>
      <w:r w:rsidRPr="00A1365F">
        <w:rPr>
          <w:b w:val="0"/>
          <w:spacing w:val="2"/>
        </w:rPr>
        <w:t>mm</w:t>
      </w:r>
      <w:r w:rsidRPr="00A1365F">
        <w:rPr>
          <w:b w:val="0"/>
        </w:rPr>
        <w:t xml:space="preserve">e </w:t>
      </w:r>
    </w:p>
    <w:p w:rsidR="00CC2B04" w:rsidRPr="00A1365F" w:rsidRDefault="00CC2B04" w:rsidP="00073D74">
      <w:pPr>
        <w:rPr>
          <w:b w:val="0"/>
        </w:rPr>
      </w:pPr>
      <w:r w:rsidRPr="00A1365F">
        <w:rPr>
          <w:b w:val="0"/>
        </w:rPr>
        <w:t>5.</w:t>
      </w:r>
      <w:r w:rsidRPr="00A1365F">
        <w:rPr>
          <w:b w:val="0"/>
          <w:spacing w:val="-2"/>
        </w:rPr>
        <w:t>3</w:t>
      </w:r>
      <w:r w:rsidRPr="00A1365F">
        <w:rPr>
          <w:b w:val="0"/>
        </w:rPr>
        <w:t>.</w:t>
      </w:r>
      <w:r w:rsidRPr="00A1365F">
        <w:rPr>
          <w:b w:val="0"/>
          <w:spacing w:val="2"/>
        </w:rPr>
        <w:t>1</w:t>
      </w:r>
      <w:r w:rsidRPr="00A1365F">
        <w:rPr>
          <w:b w:val="0"/>
        </w:rPr>
        <w:t>2.</w:t>
      </w:r>
      <w:r w:rsidRPr="00A1365F">
        <w:rPr>
          <w:b w:val="0"/>
          <w:spacing w:val="7"/>
        </w:rPr>
        <w:t xml:space="preserve"> </w:t>
      </w:r>
      <w:r w:rsidRPr="00A1365F">
        <w:rPr>
          <w:b w:val="0"/>
          <w:spacing w:val="2"/>
        </w:rPr>
        <w:t>S</w:t>
      </w:r>
      <w:r w:rsidRPr="00A1365F">
        <w:rPr>
          <w:b w:val="0"/>
        </w:rPr>
        <w:t>tudents</w:t>
      </w:r>
      <w:r w:rsidRPr="00A1365F">
        <w:rPr>
          <w:b w:val="0"/>
          <w:spacing w:val="-3"/>
        </w:rPr>
        <w:t xml:space="preserve"> </w:t>
      </w:r>
      <w:r w:rsidRPr="00A1365F">
        <w:rPr>
          <w:b w:val="0"/>
        </w:rPr>
        <w:t>regi</w:t>
      </w:r>
      <w:r w:rsidRPr="00A1365F">
        <w:rPr>
          <w:b w:val="0"/>
          <w:spacing w:val="2"/>
        </w:rPr>
        <w:t>s</w:t>
      </w:r>
      <w:r w:rsidRPr="00A1365F">
        <w:rPr>
          <w:b w:val="0"/>
        </w:rPr>
        <w:t>tr</w:t>
      </w:r>
      <w:r w:rsidRPr="00A1365F">
        <w:rPr>
          <w:b w:val="0"/>
          <w:spacing w:val="1"/>
        </w:rPr>
        <w:t>a</w:t>
      </w:r>
      <w:r w:rsidRPr="00A1365F">
        <w:rPr>
          <w:b w:val="0"/>
        </w:rPr>
        <w:t>tion</w:t>
      </w:r>
      <w:r w:rsidRPr="00A1365F">
        <w:rPr>
          <w:b w:val="0"/>
          <w:spacing w:val="-2"/>
        </w:rPr>
        <w:t xml:space="preserve"> </w:t>
      </w:r>
      <w:r w:rsidRPr="00A1365F">
        <w:rPr>
          <w:b w:val="0"/>
          <w:spacing w:val="1"/>
        </w:rPr>
        <w:t>a</w:t>
      </w:r>
      <w:r w:rsidRPr="00A1365F">
        <w:rPr>
          <w:b w:val="0"/>
        </w:rPr>
        <w:t xml:space="preserve">nd </w:t>
      </w:r>
      <w:r w:rsidRPr="00A1365F">
        <w:rPr>
          <w:b w:val="0"/>
          <w:spacing w:val="1"/>
        </w:rPr>
        <w:t>admi</w:t>
      </w:r>
      <w:r w:rsidRPr="00A1365F">
        <w:rPr>
          <w:b w:val="0"/>
        </w:rPr>
        <w:t>s</w:t>
      </w:r>
      <w:r w:rsidRPr="00A1365F">
        <w:rPr>
          <w:b w:val="0"/>
          <w:spacing w:val="-2"/>
        </w:rPr>
        <w:t>s</w:t>
      </w:r>
      <w:r w:rsidRPr="00A1365F">
        <w:rPr>
          <w:b w:val="0"/>
        </w:rPr>
        <w:t>ion</w:t>
      </w:r>
      <w:r w:rsidRPr="00A1365F">
        <w:rPr>
          <w:b w:val="0"/>
          <w:spacing w:val="2"/>
        </w:rPr>
        <w:t xml:space="preserve"> </w:t>
      </w:r>
      <w:r w:rsidRPr="00A1365F">
        <w:rPr>
          <w:b w:val="0"/>
        </w:rPr>
        <w:t>c</w:t>
      </w:r>
      <w:r w:rsidRPr="00A1365F">
        <w:rPr>
          <w:b w:val="0"/>
          <w:spacing w:val="-2"/>
        </w:rPr>
        <w:t>r</w:t>
      </w:r>
      <w:r w:rsidRPr="00A1365F">
        <w:rPr>
          <w:b w:val="0"/>
        </w:rPr>
        <w:t>i</w:t>
      </w:r>
      <w:r w:rsidRPr="00A1365F">
        <w:rPr>
          <w:b w:val="0"/>
          <w:spacing w:val="-2"/>
        </w:rPr>
        <w:t>t</w:t>
      </w:r>
      <w:r w:rsidRPr="00A1365F">
        <w:rPr>
          <w:b w:val="0"/>
        </w:rPr>
        <w:t>eri</w:t>
      </w:r>
      <w:r w:rsidRPr="00A1365F">
        <w:rPr>
          <w:b w:val="0"/>
          <w:spacing w:val="1"/>
        </w:rPr>
        <w:t>a</w:t>
      </w:r>
      <w:r w:rsidRPr="00A1365F">
        <w:rPr>
          <w:b w:val="0"/>
        </w:rPr>
        <w:t>;</w:t>
      </w:r>
    </w:p>
    <w:p w:rsidR="00CC2B04" w:rsidRPr="00A1365F" w:rsidRDefault="00CC2B04" w:rsidP="00073D74">
      <w:pPr>
        <w:rPr>
          <w:b w:val="0"/>
        </w:rPr>
      </w:pPr>
      <w:r w:rsidRPr="00A1365F">
        <w:rPr>
          <w:b w:val="0"/>
        </w:rPr>
        <w:t>5.</w:t>
      </w:r>
      <w:r w:rsidRPr="00A1365F">
        <w:rPr>
          <w:b w:val="0"/>
          <w:spacing w:val="-2"/>
        </w:rPr>
        <w:t>3</w:t>
      </w:r>
      <w:r w:rsidRPr="00A1365F">
        <w:rPr>
          <w:b w:val="0"/>
        </w:rPr>
        <w:t>.</w:t>
      </w:r>
      <w:r w:rsidRPr="00A1365F">
        <w:rPr>
          <w:b w:val="0"/>
          <w:spacing w:val="2"/>
        </w:rPr>
        <w:t>1</w:t>
      </w:r>
      <w:r w:rsidRPr="00A1365F">
        <w:rPr>
          <w:b w:val="0"/>
        </w:rPr>
        <w:t>3.</w:t>
      </w:r>
      <w:r w:rsidRPr="00A1365F">
        <w:rPr>
          <w:b w:val="0"/>
          <w:spacing w:val="7"/>
        </w:rPr>
        <w:t xml:space="preserve"> </w:t>
      </w:r>
      <w:r w:rsidRPr="00A1365F">
        <w:rPr>
          <w:b w:val="0"/>
          <w:spacing w:val="1"/>
        </w:rPr>
        <w:t>O</w:t>
      </w:r>
      <w:r w:rsidRPr="00A1365F">
        <w:rPr>
          <w:b w:val="0"/>
        </w:rPr>
        <w:t>v</w:t>
      </w:r>
      <w:r w:rsidRPr="00A1365F">
        <w:rPr>
          <w:b w:val="0"/>
          <w:spacing w:val="1"/>
        </w:rPr>
        <w:t>e</w:t>
      </w:r>
      <w:r w:rsidRPr="00A1365F">
        <w:rPr>
          <w:b w:val="0"/>
        </w:rPr>
        <w:t xml:space="preserve">rview of </w:t>
      </w:r>
      <w:r w:rsidRPr="00A1365F">
        <w:rPr>
          <w:b w:val="0"/>
          <w:spacing w:val="-3"/>
        </w:rPr>
        <w:t>t</w:t>
      </w:r>
      <w:r w:rsidRPr="00A1365F">
        <w:rPr>
          <w:b w:val="0"/>
        </w:rPr>
        <w:t>he pro</w:t>
      </w:r>
      <w:r w:rsidRPr="00A1365F">
        <w:rPr>
          <w:b w:val="0"/>
          <w:spacing w:val="-2"/>
        </w:rPr>
        <w:t>g</w:t>
      </w:r>
      <w:r w:rsidRPr="00A1365F">
        <w:rPr>
          <w:b w:val="0"/>
        </w:rPr>
        <w:t>r</w:t>
      </w:r>
      <w:r w:rsidRPr="00A1365F">
        <w:rPr>
          <w:b w:val="0"/>
          <w:spacing w:val="1"/>
        </w:rPr>
        <w:t>a</w:t>
      </w:r>
      <w:r w:rsidRPr="00A1365F">
        <w:rPr>
          <w:b w:val="0"/>
          <w:spacing w:val="2"/>
        </w:rPr>
        <w:t>mm</w:t>
      </w:r>
      <w:r w:rsidRPr="00A1365F">
        <w:rPr>
          <w:b w:val="0"/>
        </w:rPr>
        <w:t xml:space="preserve">e </w:t>
      </w:r>
    </w:p>
    <w:p w:rsidR="00CC2B04" w:rsidRPr="00A1365F" w:rsidRDefault="00CC2B04" w:rsidP="00073D74">
      <w:pPr>
        <w:rPr>
          <w:b w:val="0"/>
        </w:rPr>
      </w:pPr>
      <w:r w:rsidRPr="00A1365F">
        <w:rPr>
          <w:b w:val="0"/>
        </w:rPr>
        <w:t xml:space="preserve"> 5.</w:t>
      </w:r>
      <w:r w:rsidRPr="00A1365F">
        <w:rPr>
          <w:b w:val="0"/>
          <w:spacing w:val="-2"/>
        </w:rPr>
        <w:t>3</w:t>
      </w:r>
      <w:r w:rsidRPr="00A1365F">
        <w:rPr>
          <w:b w:val="0"/>
        </w:rPr>
        <w:t>.</w:t>
      </w:r>
      <w:r w:rsidRPr="00A1365F">
        <w:rPr>
          <w:b w:val="0"/>
          <w:spacing w:val="2"/>
        </w:rPr>
        <w:t>1</w:t>
      </w:r>
      <w:r w:rsidRPr="00A1365F">
        <w:rPr>
          <w:b w:val="0"/>
        </w:rPr>
        <w:t>4.</w:t>
      </w:r>
      <w:r w:rsidRPr="00A1365F">
        <w:rPr>
          <w:b w:val="0"/>
          <w:spacing w:val="7"/>
        </w:rPr>
        <w:t xml:space="preserve"> </w:t>
      </w:r>
      <w:r w:rsidRPr="00A1365F">
        <w:rPr>
          <w:b w:val="0"/>
        </w:rPr>
        <w:t>Short modules</w:t>
      </w:r>
    </w:p>
    <w:p w:rsidR="00CC2B04" w:rsidRPr="00A1365F" w:rsidRDefault="00CC2B04" w:rsidP="00073D74">
      <w:pPr>
        <w:rPr>
          <w:b w:val="0"/>
        </w:rPr>
      </w:pPr>
      <w:r w:rsidRPr="00A1365F">
        <w:rPr>
          <w:b w:val="0"/>
        </w:rPr>
        <w:t>5.</w:t>
      </w:r>
      <w:r w:rsidRPr="00A1365F">
        <w:rPr>
          <w:b w:val="0"/>
          <w:spacing w:val="-2"/>
        </w:rPr>
        <w:t>3</w:t>
      </w:r>
      <w:r w:rsidRPr="00A1365F">
        <w:rPr>
          <w:b w:val="0"/>
        </w:rPr>
        <w:t>.</w:t>
      </w:r>
      <w:r w:rsidRPr="00A1365F">
        <w:rPr>
          <w:b w:val="0"/>
          <w:spacing w:val="2"/>
        </w:rPr>
        <w:t>1</w:t>
      </w:r>
      <w:r w:rsidRPr="00A1365F">
        <w:rPr>
          <w:b w:val="0"/>
        </w:rPr>
        <w:t>5.</w:t>
      </w:r>
      <w:r w:rsidRPr="00A1365F">
        <w:rPr>
          <w:b w:val="0"/>
          <w:spacing w:val="7"/>
        </w:rPr>
        <w:t xml:space="preserve"> </w:t>
      </w:r>
      <w:r w:rsidRPr="00A1365F">
        <w:rPr>
          <w:b w:val="0"/>
        </w:rPr>
        <w:t>Agre</w:t>
      </w:r>
      <w:r w:rsidRPr="00A1365F">
        <w:rPr>
          <w:b w:val="0"/>
          <w:spacing w:val="1"/>
        </w:rPr>
        <w:t>e</w:t>
      </w:r>
      <w:r w:rsidRPr="00A1365F">
        <w:rPr>
          <w:b w:val="0"/>
          <w:spacing w:val="2"/>
        </w:rPr>
        <w:t>m</w:t>
      </w:r>
      <w:r w:rsidRPr="00A1365F">
        <w:rPr>
          <w:b w:val="0"/>
          <w:spacing w:val="1"/>
        </w:rPr>
        <w:t>e</w:t>
      </w:r>
      <w:r w:rsidRPr="00A1365F">
        <w:rPr>
          <w:b w:val="0"/>
        </w:rPr>
        <w:t>nts</w:t>
      </w:r>
      <w:r w:rsidRPr="00A1365F">
        <w:rPr>
          <w:b w:val="0"/>
          <w:spacing w:val="-3"/>
        </w:rPr>
        <w:t xml:space="preserve"> </w:t>
      </w:r>
      <w:r w:rsidRPr="00A1365F">
        <w:rPr>
          <w:b w:val="0"/>
        </w:rPr>
        <w:t>wi</w:t>
      </w:r>
      <w:r w:rsidRPr="00A1365F">
        <w:rPr>
          <w:b w:val="0"/>
          <w:spacing w:val="-2"/>
        </w:rPr>
        <w:t>t</w:t>
      </w:r>
      <w:r w:rsidRPr="00A1365F">
        <w:rPr>
          <w:b w:val="0"/>
        </w:rPr>
        <w:t xml:space="preserve">h </w:t>
      </w:r>
      <w:r w:rsidRPr="00A1365F">
        <w:rPr>
          <w:b w:val="0"/>
          <w:spacing w:val="-2"/>
        </w:rPr>
        <w:t>t</w:t>
      </w:r>
      <w:r w:rsidRPr="00A1365F">
        <w:rPr>
          <w:b w:val="0"/>
        </w:rPr>
        <w:t>wo</w:t>
      </w:r>
      <w:r w:rsidRPr="00A1365F">
        <w:rPr>
          <w:b w:val="0"/>
          <w:spacing w:val="3"/>
        </w:rPr>
        <w:t xml:space="preserve"> </w:t>
      </w:r>
      <w:r w:rsidRPr="00A1365F">
        <w:rPr>
          <w:b w:val="0"/>
          <w:spacing w:val="2"/>
        </w:rPr>
        <w:t>a</w:t>
      </w:r>
      <w:r w:rsidRPr="00A1365F">
        <w:rPr>
          <w:b w:val="0"/>
        </w:rPr>
        <w:t>cc</w:t>
      </w:r>
      <w:r w:rsidRPr="00A1365F">
        <w:rPr>
          <w:b w:val="0"/>
          <w:spacing w:val="2"/>
        </w:rPr>
        <w:t>re</w:t>
      </w:r>
      <w:r w:rsidRPr="00A1365F">
        <w:rPr>
          <w:b w:val="0"/>
        </w:rPr>
        <w:t>d</w:t>
      </w:r>
      <w:r w:rsidRPr="00A1365F">
        <w:rPr>
          <w:b w:val="0"/>
          <w:spacing w:val="5"/>
        </w:rPr>
        <w:t>i</w:t>
      </w:r>
      <w:r w:rsidRPr="00A1365F">
        <w:rPr>
          <w:b w:val="0"/>
        </w:rPr>
        <w:t>t</w:t>
      </w:r>
      <w:r w:rsidRPr="00A1365F">
        <w:rPr>
          <w:b w:val="0"/>
          <w:spacing w:val="1"/>
        </w:rPr>
        <w:t>e</w:t>
      </w:r>
      <w:r w:rsidRPr="00A1365F">
        <w:rPr>
          <w:b w:val="0"/>
        </w:rPr>
        <w:t>d H</w:t>
      </w:r>
      <w:r w:rsidRPr="00A1365F">
        <w:rPr>
          <w:b w:val="0"/>
          <w:spacing w:val="-2"/>
        </w:rPr>
        <w:t>E</w:t>
      </w:r>
      <w:r w:rsidRPr="00A1365F">
        <w:rPr>
          <w:b w:val="0"/>
        </w:rPr>
        <w:t>Is</w:t>
      </w:r>
    </w:p>
    <w:p w:rsidR="00CC2B04" w:rsidRPr="00A1365F" w:rsidRDefault="00CC2B04" w:rsidP="00073D74">
      <w:pPr>
        <w:rPr>
          <w:b w:val="0"/>
        </w:rPr>
      </w:pPr>
      <w:r w:rsidRPr="00A1365F">
        <w:rPr>
          <w:b w:val="0"/>
        </w:rPr>
        <w:lastRenderedPageBreak/>
        <w:t>5.</w:t>
      </w:r>
      <w:r w:rsidRPr="00A1365F">
        <w:rPr>
          <w:b w:val="0"/>
          <w:spacing w:val="-2"/>
        </w:rPr>
        <w:t>3</w:t>
      </w:r>
      <w:r w:rsidRPr="00A1365F">
        <w:rPr>
          <w:b w:val="0"/>
        </w:rPr>
        <w:t>.</w:t>
      </w:r>
      <w:r w:rsidRPr="00A1365F">
        <w:rPr>
          <w:b w:val="0"/>
          <w:spacing w:val="2"/>
        </w:rPr>
        <w:t>1</w:t>
      </w:r>
      <w:r w:rsidRPr="00A1365F">
        <w:rPr>
          <w:b w:val="0"/>
        </w:rPr>
        <w:t>6.</w:t>
      </w:r>
      <w:r w:rsidRPr="00A1365F">
        <w:rPr>
          <w:b w:val="0"/>
          <w:spacing w:val="7"/>
        </w:rPr>
        <w:t xml:space="preserve"> </w:t>
      </w:r>
      <w:r w:rsidRPr="00A1365F">
        <w:rPr>
          <w:b w:val="0"/>
        </w:rPr>
        <w:t>The do</w:t>
      </w:r>
      <w:r w:rsidRPr="00A1365F">
        <w:rPr>
          <w:b w:val="0"/>
          <w:spacing w:val="-2"/>
        </w:rPr>
        <w:t>s</w:t>
      </w:r>
      <w:r w:rsidRPr="00A1365F">
        <w:rPr>
          <w:b w:val="0"/>
        </w:rPr>
        <w:t>sier</w:t>
      </w:r>
      <w:r w:rsidRPr="00A1365F">
        <w:rPr>
          <w:b w:val="0"/>
          <w:spacing w:val="-2"/>
        </w:rPr>
        <w:t xml:space="preserve"> </w:t>
      </w:r>
      <w:r w:rsidRPr="00A1365F">
        <w:rPr>
          <w:b w:val="0"/>
        </w:rPr>
        <w:t>of</w:t>
      </w:r>
      <w:r w:rsidRPr="00A1365F">
        <w:rPr>
          <w:b w:val="0"/>
          <w:spacing w:val="2"/>
        </w:rPr>
        <w:t xml:space="preserve"> </w:t>
      </w:r>
      <w:r w:rsidRPr="00A1365F">
        <w:rPr>
          <w:b w:val="0"/>
        </w:rPr>
        <w:t xml:space="preserve">the </w:t>
      </w:r>
      <w:r w:rsidRPr="00A1365F">
        <w:rPr>
          <w:b w:val="0"/>
          <w:spacing w:val="2"/>
        </w:rPr>
        <w:t>s</w:t>
      </w:r>
      <w:r w:rsidRPr="00A1365F">
        <w:rPr>
          <w:b w:val="0"/>
        </w:rPr>
        <w:t>tudy</w:t>
      </w:r>
      <w:r w:rsidRPr="00A1365F">
        <w:rPr>
          <w:b w:val="0"/>
          <w:spacing w:val="-2"/>
        </w:rPr>
        <w:t xml:space="preserve"> </w:t>
      </w:r>
      <w:r w:rsidRPr="00A1365F">
        <w:rPr>
          <w:b w:val="0"/>
        </w:rPr>
        <w:t>pr</w:t>
      </w:r>
      <w:r w:rsidRPr="00A1365F">
        <w:rPr>
          <w:b w:val="0"/>
          <w:spacing w:val="3"/>
        </w:rPr>
        <w:t>o</w:t>
      </w:r>
      <w:r w:rsidRPr="00A1365F">
        <w:rPr>
          <w:b w:val="0"/>
        </w:rPr>
        <w:t>gr</w:t>
      </w:r>
      <w:r w:rsidRPr="00A1365F">
        <w:rPr>
          <w:b w:val="0"/>
          <w:spacing w:val="1"/>
        </w:rPr>
        <w:t>a</w:t>
      </w:r>
      <w:r w:rsidRPr="00A1365F">
        <w:rPr>
          <w:b w:val="0"/>
          <w:spacing w:val="2"/>
        </w:rPr>
        <w:t>mm</w:t>
      </w:r>
      <w:r w:rsidRPr="00A1365F">
        <w:rPr>
          <w:b w:val="0"/>
          <w:spacing w:val="1"/>
        </w:rPr>
        <w:t>e</w:t>
      </w:r>
    </w:p>
    <w:p w:rsidR="008E729F" w:rsidRPr="00A1365F" w:rsidRDefault="008E729F" w:rsidP="00073D74">
      <w:pPr>
        <w:rPr>
          <w:b w:val="0"/>
        </w:rPr>
      </w:pPr>
      <w:r w:rsidRPr="00A1365F">
        <w:rPr>
          <w:b w:val="0"/>
        </w:rPr>
        <w:t>5.</w:t>
      </w:r>
      <w:r w:rsidRPr="00A1365F">
        <w:rPr>
          <w:b w:val="0"/>
          <w:spacing w:val="-2"/>
        </w:rPr>
        <w:t>4</w:t>
      </w:r>
      <w:r w:rsidRPr="00A1365F">
        <w:rPr>
          <w:b w:val="0"/>
        </w:rPr>
        <w:t>.</w:t>
      </w:r>
      <w:r w:rsidRPr="00A1365F">
        <w:rPr>
          <w:b w:val="0"/>
          <w:spacing w:val="131"/>
        </w:rPr>
        <w:t xml:space="preserve"> </w:t>
      </w:r>
      <w:r w:rsidRPr="00A1365F">
        <w:rPr>
          <w:b w:val="0"/>
          <w:spacing w:val="2"/>
        </w:rPr>
        <w:t>S</w:t>
      </w:r>
      <w:r w:rsidRPr="00A1365F">
        <w:rPr>
          <w:b w:val="0"/>
        </w:rPr>
        <w:t>t</w:t>
      </w:r>
      <w:r w:rsidRPr="00A1365F">
        <w:rPr>
          <w:b w:val="0"/>
          <w:spacing w:val="-5"/>
        </w:rPr>
        <w:t>u</w:t>
      </w:r>
      <w:r w:rsidRPr="00A1365F">
        <w:rPr>
          <w:b w:val="0"/>
        </w:rPr>
        <w:t xml:space="preserve">dy </w:t>
      </w:r>
      <w:r w:rsidRPr="00A1365F">
        <w:rPr>
          <w:b w:val="0"/>
          <w:spacing w:val="-5"/>
        </w:rPr>
        <w:t>p</w:t>
      </w:r>
      <w:r w:rsidRPr="00A1365F">
        <w:rPr>
          <w:b w:val="0"/>
        </w:rPr>
        <w:t>ro</w:t>
      </w:r>
      <w:r w:rsidRPr="00A1365F">
        <w:rPr>
          <w:b w:val="0"/>
          <w:spacing w:val="-3"/>
        </w:rPr>
        <w:t>g</w:t>
      </w:r>
      <w:r w:rsidRPr="00A1365F">
        <w:rPr>
          <w:b w:val="0"/>
          <w:spacing w:val="-6"/>
        </w:rPr>
        <w:t>r</w:t>
      </w:r>
      <w:r w:rsidRPr="00A1365F">
        <w:rPr>
          <w:b w:val="0"/>
          <w:spacing w:val="-2"/>
        </w:rPr>
        <w:t>a</w:t>
      </w:r>
      <w:r w:rsidRPr="00A1365F">
        <w:rPr>
          <w:b w:val="0"/>
          <w:spacing w:val="-3"/>
        </w:rPr>
        <w:t>m</w:t>
      </w:r>
      <w:r w:rsidRPr="00A1365F">
        <w:rPr>
          <w:b w:val="0"/>
          <w:spacing w:val="-2"/>
        </w:rPr>
        <w:t>m</w:t>
      </w:r>
      <w:r w:rsidRPr="00A1365F">
        <w:rPr>
          <w:b w:val="0"/>
        </w:rPr>
        <w:t>e</w:t>
      </w:r>
      <w:r w:rsidRPr="00A1365F">
        <w:rPr>
          <w:b w:val="0"/>
          <w:spacing w:val="-5"/>
        </w:rPr>
        <w:t xml:space="preserve"> </w:t>
      </w:r>
      <w:r w:rsidRPr="00A1365F">
        <w:rPr>
          <w:b w:val="0"/>
        </w:rPr>
        <w:t>u</w:t>
      </w:r>
      <w:r w:rsidRPr="00A1365F">
        <w:rPr>
          <w:b w:val="0"/>
          <w:spacing w:val="-5"/>
        </w:rPr>
        <w:t>n</w:t>
      </w:r>
      <w:r w:rsidRPr="00A1365F">
        <w:rPr>
          <w:b w:val="0"/>
        </w:rPr>
        <w:t>der</w:t>
      </w:r>
      <w:r w:rsidRPr="00A1365F">
        <w:rPr>
          <w:b w:val="0"/>
          <w:spacing w:val="-6"/>
        </w:rPr>
        <w:t xml:space="preserve"> </w:t>
      </w:r>
      <w:r w:rsidRPr="00A1365F">
        <w:rPr>
          <w:b w:val="0"/>
          <w:spacing w:val="-4"/>
        </w:rPr>
        <w:t>e</w:t>
      </w:r>
      <w:r w:rsidRPr="00A1365F">
        <w:rPr>
          <w:b w:val="0"/>
        </w:rPr>
        <w:t>v</w:t>
      </w:r>
      <w:r w:rsidRPr="00A1365F">
        <w:rPr>
          <w:b w:val="0"/>
          <w:spacing w:val="-2"/>
        </w:rPr>
        <w:t>a</w:t>
      </w:r>
      <w:r w:rsidRPr="00A1365F">
        <w:rPr>
          <w:b w:val="0"/>
        </w:rPr>
        <w:t>l</w:t>
      </w:r>
      <w:r w:rsidRPr="00A1365F">
        <w:rPr>
          <w:b w:val="0"/>
          <w:spacing w:val="-5"/>
        </w:rPr>
        <w:t>u</w:t>
      </w:r>
      <w:r w:rsidRPr="00A1365F">
        <w:rPr>
          <w:b w:val="0"/>
          <w:spacing w:val="1"/>
        </w:rPr>
        <w:t>a</w:t>
      </w:r>
      <w:r w:rsidRPr="00A1365F">
        <w:rPr>
          <w:b w:val="0"/>
        </w:rPr>
        <w:t>ti</w:t>
      </w:r>
      <w:r w:rsidRPr="00A1365F">
        <w:rPr>
          <w:b w:val="0"/>
          <w:spacing w:val="-5"/>
        </w:rPr>
        <w:t>o</w:t>
      </w:r>
      <w:r w:rsidRPr="00A1365F">
        <w:rPr>
          <w:b w:val="0"/>
        </w:rPr>
        <w:t>n:</w:t>
      </w:r>
      <w:r w:rsidRPr="00A1365F">
        <w:rPr>
          <w:b w:val="0"/>
          <w:spacing w:val="-7"/>
        </w:rPr>
        <w:t xml:space="preserve"> </w:t>
      </w:r>
      <w:hyperlink w:anchor="Text1" w:history="1">
        <w:r w:rsidR="00CC2B04" w:rsidRPr="00A1365F">
          <w:rPr>
            <w:rStyle w:val="Hyperlink"/>
            <w:b w:val="0"/>
            <w:spacing w:val="-7"/>
          </w:rPr>
          <w:t>Management, MA</w:t>
        </w:r>
      </w:hyperlink>
      <w:r w:rsidR="00CC2B04" w:rsidRPr="00A1365F">
        <w:rPr>
          <w:b w:val="0"/>
          <w:spacing w:val="-7"/>
        </w:rPr>
        <w:t xml:space="preserve"> (accreditation and reaccreditation)</w:t>
      </w:r>
    </w:p>
    <w:p w:rsidR="00CC2B04" w:rsidRPr="00A1365F" w:rsidRDefault="00CC2B04" w:rsidP="00073D74">
      <w:pPr>
        <w:rPr>
          <w:b w:val="0"/>
          <w:spacing w:val="-2"/>
        </w:rPr>
      </w:pPr>
      <w:r w:rsidRPr="00A1365F">
        <w:rPr>
          <w:b w:val="0"/>
        </w:rPr>
        <w:t>5.</w:t>
      </w:r>
      <w:r w:rsidRPr="00A1365F">
        <w:rPr>
          <w:b w:val="0"/>
          <w:spacing w:val="-2"/>
        </w:rPr>
        <w:t>4</w:t>
      </w:r>
      <w:r w:rsidRPr="00A1365F">
        <w:rPr>
          <w:b w:val="0"/>
        </w:rPr>
        <w:t>.</w:t>
      </w:r>
      <w:r w:rsidRPr="00A1365F">
        <w:rPr>
          <w:b w:val="0"/>
          <w:spacing w:val="2"/>
        </w:rPr>
        <w:t>1</w:t>
      </w:r>
      <w:r w:rsidRPr="00A1365F">
        <w:rPr>
          <w:b w:val="0"/>
        </w:rPr>
        <w:t>.</w:t>
      </w:r>
      <w:r w:rsidRPr="00A1365F">
        <w:rPr>
          <w:b w:val="0"/>
          <w:spacing w:val="128"/>
        </w:rPr>
        <w:t xml:space="preserve"> </w:t>
      </w:r>
      <w:r w:rsidRPr="00A1365F">
        <w:rPr>
          <w:b w:val="0"/>
          <w:spacing w:val="1"/>
        </w:rPr>
        <w:t>B</w:t>
      </w:r>
      <w:r w:rsidRPr="00A1365F">
        <w:rPr>
          <w:b w:val="0"/>
          <w:spacing w:val="2"/>
        </w:rPr>
        <w:t>a</w:t>
      </w:r>
      <w:r w:rsidRPr="00A1365F">
        <w:rPr>
          <w:b w:val="0"/>
        </w:rPr>
        <w:t>sic</w:t>
      </w:r>
      <w:r w:rsidRPr="00A1365F">
        <w:rPr>
          <w:b w:val="0"/>
          <w:spacing w:val="-3"/>
        </w:rPr>
        <w:t xml:space="preserve"> </w:t>
      </w:r>
      <w:r w:rsidRPr="00A1365F">
        <w:rPr>
          <w:b w:val="0"/>
        </w:rPr>
        <w:t>d</w:t>
      </w:r>
      <w:r w:rsidRPr="00A1365F">
        <w:rPr>
          <w:b w:val="0"/>
          <w:spacing w:val="1"/>
        </w:rPr>
        <w:t>a</w:t>
      </w:r>
      <w:r w:rsidRPr="00A1365F">
        <w:rPr>
          <w:b w:val="0"/>
        </w:rPr>
        <w:t>ta for</w:t>
      </w:r>
      <w:r w:rsidRPr="00A1365F">
        <w:rPr>
          <w:b w:val="0"/>
          <w:spacing w:val="-2"/>
        </w:rPr>
        <w:t xml:space="preserve"> t</w:t>
      </w:r>
      <w:r w:rsidRPr="00A1365F">
        <w:rPr>
          <w:b w:val="0"/>
        </w:rPr>
        <w:t xml:space="preserve">he </w:t>
      </w:r>
      <w:r w:rsidRPr="00A1365F">
        <w:rPr>
          <w:b w:val="0"/>
          <w:spacing w:val="2"/>
        </w:rPr>
        <w:t>s</w:t>
      </w:r>
      <w:r w:rsidRPr="00A1365F">
        <w:rPr>
          <w:b w:val="0"/>
        </w:rPr>
        <w:t>tudy</w:t>
      </w:r>
      <w:r w:rsidRPr="00A1365F">
        <w:rPr>
          <w:b w:val="0"/>
          <w:spacing w:val="-2"/>
        </w:rPr>
        <w:t xml:space="preserve"> </w:t>
      </w:r>
    </w:p>
    <w:p w:rsidR="00CC2B04" w:rsidRPr="00A1365F" w:rsidRDefault="00CC2B04" w:rsidP="00073D74">
      <w:pPr>
        <w:rPr>
          <w:b w:val="0"/>
          <w:spacing w:val="-3"/>
        </w:rPr>
      </w:pPr>
      <w:r w:rsidRPr="00A1365F">
        <w:rPr>
          <w:b w:val="0"/>
        </w:rPr>
        <w:t>5.</w:t>
      </w:r>
      <w:r w:rsidRPr="00A1365F">
        <w:rPr>
          <w:b w:val="0"/>
          <w:spacing w:val="-2"/>
        </w:rPr>
        <w:t>4</w:t>
      </w:r>
      <w:r w:rsidRPr="00A1365F">
        <w:rPr>
          <w:b w:val="0"/>
        </w:rPr>
        <w:t>.</w:t>
      </w:r>
      <w:r w:rsidRPr="00A1365F">
        <w:rPr>
          <w:b w:val="0"/>
          <w:spacing w:val="2"/>
        </w:rPr>
        <w:t>2</w:t>
      </w:r>
      <w:r w:rsidRPr="00A1365F">
        <w:rPr>
          <w:b w:val="0"/>
        </w:rPr>
        <w:t>.</w:t>
      </w:r>
      <w:r w:rsidRPr="00A1365F">
        <w:rPr>
          <w:b w:val="0"/>
          <w:spacing w:val="128"/>
        </w:rPr>
        <w:t xml:space="preserve"> </w:t>
      </w:r>
      <w:r w:rsidRPr="00A1365F">
        <w:rPr>
          <w:b w:val="0"/>
          <w:spacing w:val="1"/>
        </w:rPr>
        <w:t>R</w:t>
      </w:r>
      <w:r w:rsidRPr="00A1365F">
        <w:rPr>
          <w:b w:val="0"/>
          <w:spacing w:val="2"/>
        </w:rPr>
        <w:t>a</w:t>
      </w:r>
      <w:r w:rsidRPr="00A1365F">
        <w:rPr>
          <w:b w:val="0"/>
        </w:rPr>
        <w:t>tion</w:t>
      </w:r>
      <w:r w:rsidRPr="00A1365F">
        <w:rPr>
          <w:b w:val="0"/>
          <w:spacing w:val="1"/>
        </w:rPr>
        <w:t>a</w:t>
      </w:r>
      <w:r w:rsidRPr="00A1365F">
        <w:rPr>
          <w:b w:val="0"/>
        </w:rPr>
        <w:t xml:space="preserve">le of </w:t>
      </w:r>
      <w:r w:rsidRPr="00A1365F">
        <w:rPr>
          <w:b w:val="0"/>
          <w:spacing w:val="-2"/>
        </w:rPr>
        <w:t>t</w:t>
      </w:r>
      <w:r w:rsidRPr="00A1365F">
        <w:rPr>
          <w:b w:val="0"/>
        </w:rPr>
        <w:t>he pro</w:t>
      </w:r>
      <w:r w:rsidRPr="00A1365F">
        <w:rPr>
          <w:b w:val="0"/>
          <w:spacing w:val="-2"/>
        </w:rPr>
        <w:t>g</w:t>
      </w:r>
      <w:r w:rsidRPr="00A1365F">
        <w:rPr>
          <w:b w:val="0"/>
        </w:rPr>
        <w:t>r</w:t>
      </w:r>
      <w:r w:rsidRPr="00A1365F">
        <w:rPr>
          <w:b w:val="0"/>
          <w:spacing w:val="1"/>
        </w:rPr>
        <w:t>a</w:t>
      </w:r>
      <w:r w:rsidRPr="00A1365F">
        <w:rPr>
          <w:b w:val="0"/>
          <w:spacing w:val="2"/>
        </w:rPr>
        <w:t>mm</w:t>
      </w:r>
      <w:r w:rsidRPr="00A1365F">
        <w:rPr>
          <w:b w:val="0"/>
        </w:rPr>
        <w:t>e for</w:t>
      </w:r>
      <w:r w:rsidRPr="00A1365F">
        <w:rPr>
          <w:b w:val="0"/>
          <w:spacing w:val="-2"/>
        </w:rPr>
        <w:t xml:space="preserve"> t</w:t>
      </w:r>
      <w:r w:rsidRPr="00A1365F">
        <w:rPr>
          <w:b w:val="0"/>
        </w:rPr>
        <w:t>he la</w:t>
      </w:r>
      <w:r w:rsidRPr="00A1365F">
        <w:rPr>
          <w:b w:val="0"/>
          <w:spacing w:val="1"/>
        </w:rPr>
        <w:t>b</w:t>
      </w:r>
      <w:r w:rsidRPr="00A1365F">
        <w:rPr>
          <w:b w:val="0"/>
        </w:rPr>
        <w:t>our</w:t>
      </w:r>
      <w:r w:rsidRPr="00A1365F">
        <w:rPr>
          <w:b w:val="0"/>
          <w:spacing w:val="-2"/>
        </w:rPr>
        <w:t xml:space="preserve"> </w:t>
      </w:r>
      <w:r w:rsidRPr="00A1365F">
        <w:rPr>
          <w:b w:val="0"/>
          <w:spacing w:val="1"/>
        </w:rPr>
        <w:t>m</w:t>
      </w:r>
      <w:r w:rsidRPr="00A1365F">
        <w:rPr>
          <w:b w:val="0"/>
          <w:spacing w:val="2"/>
        </w:rPr>
        <w:t>a</w:t>
      </w:r>
      <w:r w:rsidRPr="00A1365F">
        <w:rPr>
          <w:b w:val="0"/>
        </w:rPr>
        <w:t>rke</w:t>
      </w:r>
      <w:r w:rsidRPr="00A1365F">
        <w:rPr>
          <w:b w:val="0"/>
          <w:spacing w:val="1"/>
        </w:rPr>
        <w:t>t</w:t>
      </w:r>
      <w:r w:rsidRPr="00A1365F">
        <w:rPr>
          <w:b w:val="0"/>
          <w:spacing w:val="-3"/>
        </w:rPr>
        <w:t xml:space="preserve"> </w:t>
      </w:r>
    </w:p>
    <w:p w:rsidR="00CC2B04" w:rsidRPr="00A1365F" w:rsidRDefault="00CC2B04" w:rsidP="00073D74">
      <w:pPr>
        <w:rPr>
          <w:b w:val="0"/>
        </w:rPr>
      </w:pPr>
      <w:r w:rsidRPr="00A1365F">
        <w:rPr>
          <w:b w:val="0"/>
        </w:rPr>
        <w:t>5.</w:t>
      </w:r>
      <w:r w:rsidRPr="00A1365F">
        <w:rPr>
          <w:b w:val="0"/>
          <w:spacing w:val="-2"/>
        </w:rPr>
        <w:t>4</w:t>
      </w:r>
      <w:r w:rsidRPr="00A1365F">
        <w:rPr>
          <w:b w:val="0"/>
        </w:rPr>
        <w:t>.</w:t>
      </w:r>
      <w:r w:rsidRPr="00A1365F">
        <w:rPr>
          <w:b w:val="0"/>
          <w:spacing w:val="2"/>
        </w:rPr>
        <w:t>3</w:t>
      </w:r>
      <w:r w:rsidRPr="00A1365F">
        <w:rPr>
          <w:b w:val="0"/>
        </w:rPr>
        <w:t>.</w:t>
      </w:r>
      <w:r w:rsidRPr="00A1365F">
        <w:rPr>
          <w:b w:val="0"/>
          <w:spacing w:val="128"/>
        </w:rPr>
        <w:t xml:space="preserve"> </w:t>
      </w:r>
      <w:r w:rsidRPr="00A1365F">
        <w:rPr>
          <w:b w:val="0"/>
        </w:rPr>
        <w:t>In</w:t>
      </w:r>
      <w:r w:rsidRPr="00A1365F">
        <w:rPr>
          <w:b w:val="0"/>
          <w:spacing w:val="-2"/>
        </w:rPr>
        <w:t>t</w:t>
      </w:r>
      <w:r w:rsidRPr="00A1365F">
        <w:rPr>
          <w:b w:val="0"/>
        </w:rPr>
        <w:t>ern</w:t>
      </w:r>
      <w:r w:rsidRPr="00A1365F">
        <w:rPr>
          <w:b w:val="0"/>
          <w:spacing w:val="1"/>
        </w:rPr>
        <w:t>a</w:t>
      </w:r>
      <w:r w:rsidRPr="00A1365F">
        <w:rPr>
          <w:b w:val="0"/>
        </w:rPr>
        <w:t>tional co</w:t>
      </w:r>
      <w:r w:rsidRPr="00A1365F">
        <w:rPr>
          <w:b w:val="0"/>
          <w:spacing w:val="1"/>
        </w:rPr>
        <w:t>m</w:t>
      </w:r>
      <w:r w:rsidRPr="00A1365F">
        <w:rPr>
          <w:b w:val="0"/>
        </w:rPr>
        <w:t>p</w:t>
      </w:r>
      <w:r w:rsidRPr="00A1365F">
        <w:rPr>
          <w:b w:val="0"/>
          <w:spacing w:val="2"/>
        </w:rPr>
        <w:t>a</w:t>
      </w:r>
      <w:r w:rsidRPr="00A1365F">
        <w:rPr>
          <w:b w:val="0"/>
        </w:rPr>
        <w:t>r</w:t>
      </w:r>
      <w:r w:rsidRPr="00A1365F">
        <w:rPr>
          <w:b w:val="0"/>
          <w:spacing w:val="1"/>
        </w:rPr>
        <w:t>a</w:t>
      </w:r>
      <w:r w:rsidRPr="00A1365F">
        <w:rPr>
          <w:b w:val="0"/>
        </w:rPr>
        <w:t>bility</w:t>
      </w:r>
      <w:r w:rsidRPr="00A1365F">
        <w:rPr>
          <w:b w:val="0"/>
          <w:spacing w:val="-2"/>
        </w:rPr>
        <w:t xml:space="preserve"> </w:t>
      </w:r>
      <w:r w:rsidRPr="00A1365F">
        <w:rPr>
          <w:b w:val="0"/>
        </w:rPr>
        <w:t>of</w:t>
      </w:r>
      <w:r w:rsidRPr="00A1365F">
        <w:rPr>
          <w:b w:val="0"/>
          <w:spacing w:val="-2"/>
        </w:rPr>
        <w:t xml:space="preserve"> t</w:t>
      </w:r>
      <w:r w:rsidRPr="00A1365F">
        <w:rPr>
          <w:b w:val="0"/>
        </w:rPr>
        <w:t>he pr</w:t>
      </w:r>
      <w:r w:rsidRPr="00A1365F">
        <w:rPr>
          <w:b w:val="0"/>
          <w:spacing w:val="3"/>
        </w:rPr>
        <w:t>o</w:t>
      </w:r>
      <w:r w:rsidRPr="00A1365F">
        <w:rPr>
          <w:b w:val="0"/>
        </w:rPr>
        <w:t>gr</w:t>
      </w:r>
      <w:r w:rsidRPr="00A1365F">
        <w:rPr>
          <w:b w:val="0"/>
          <w:spacing w:val="1"/>
        </w:rPr>
        <w:t>a</w:t>
      </w:r>
      <w:r w:rsidRPr="00A1365F">
        <w:rPr>
          <w:b w:val="0"/>
          <w:spacing w:val="2"/>
        </w:rPr>
        <w:t>mm</w:t>
      </w:r>
      <w:r w:rsidRPr="00A1365F">
        <w:rPr>
          <w:b w:val="0"/>
          <w:spacing w:val="1"/>
        </w:rPr>
        <w:t>e</w:t>
      </w:r>
      <w:r w:rsidRPr="00A1365F">
        <w:rPr>
          <w:b w:val="0"/>
        </w:rPr>
        <w:t>;</w:t>
      </w:r>
    </w:p>
    <w:p w:rsidR="00CC2B04" w:rsidRPr="00A1365F" w:rsidRDefault="00CC2B04" w:rsidP="00073D74">
      <w:pPr>
        <w:rPr>
          <w:b w:val="0"/>
        </w:rPr>
      </w:pPr>
      <w:r w:rsidRPr="00A1365F">
        <w:rPr>
          <w:b w:val="0"/>
        </w:rPr>
        <w:t>5.</w:t>
      </w:r>
      <w:r w:rsidRPr="00A1365F">
        <w:rPr>
          <w:b w:val="0"/>
          <w:spacing w:val="-2"/>
        </w:rPr>
        <w:t>4</w:t>
      </w:r>
      <w:r w:rsidRPr="00A1365F">
        <w:rPr>
          <w:b w:val="0"/>
        </w:rPr>
        <w:t>.</w:t>
      </w:r>
      <w:r w:rsidRPr="00A1365F">
        <w:rPr>
          <w:b w:val="0"/>
          <w:spacing w:val="2"/>
        </w:rPr>
        <w:t>4</w:t>
      </w:r>
      <w:r w:rsidRPr="00A1365F">
        <w:rPr>
          <w:b w:val="0"/>
        </w:rPr>
        <w:t>.</w:t>
      </w:r>
      <w:r w:rsidRPr="00A1365F">
        <w:rPr>
          <w:b w:val="0"/>
          <w:spacing w:val="128"/>
        </w:rPr>
        <w:t xml:space="preserve"> </w:t>
      </w:r>
      <w:r w:rsidRPr="00A1365F">
        <w:rPr>
          <w:b w:val="0"/>
        </w:rPr>
        <w:t>Group</w:t>
      </w:r>
      <w:r w:rsidRPr="00A1365F">
        <w:rPr>
          <w:b w:val="0"/>
          <w:spacing w:val="-2"/>
        </w:rPr>
        <w:t xml:space="preserve"> </w:t>
      </w:r>
      <w:r w:rsidRPr="00A1365F">
        <w:rPr>
          <w:b w:val="0"/>
        </w:rPr>
        <w:t>(</w:t>
      </w:r>
      <w:r w:rsidRPr="00A1365F">
        <w:rPr>
          <w:b w:val="0"/>
          <w:spacing w:val="-2"/>
        </w:rPr>
        <w:t>t</w:t>
      </w:r>
      <w:r w:rsidRPr="00A1365F">
        <w:rPr>
          <w:b w:val="0"/>
        </w:rPr>
        <w:t>he</w:t>
      </w:r>
      <w:r w:rsidRPr="00A1365F">
        <w:rPr>
          <w:b w:val="0"/>
          <w:spacing w:val="4"/>
        </w:rPr>
        <w:t xml:space="preserve"> </w:t>
      </w:r>
      <w:r w:rsidRPr="00A1365F">
        <w:rPr>
          <w:b w:val="0"/>
        </w:rPr>
        <w:t>t</w:t>
      </w:r>
      <w:r w:rsidRPr="00A1365F">
        <w:rPr>
          <w:b w:val="0"/>
          <w:spacing w:val="1"/>
        </w:rPr>
        <w:t>a</w:t>
      </w:r>
      <w:r w:rsidRPr="00A1365F">
        <w:rPr>
          <w:b w:val="0"/>
        </w:rPr>
        <w:t>r</w:t>
      </w:r>
      <w:r w:rsidRPr="00A1365F">
        <w:rPr>
          <w:b w:val="0"/>
          <w:spacing w:val="-3"/>
        </w:rPr>
        <w:t>g</w:t>
      </w:r>
      <w:r w:rsidRPr="00A1365F">
        <w:rPr>
          <w:b w:val="0"/>
          <w:spacing w:val="1"/>
        </w:rPr>
        <w:t>e</w:t>
      </w:r>
      <w:r w:rsidRPr="00A1365F">
        <w:rPr>
          <w:b w:val="0"/>
        </w:rPr>
        <w:t>t)</w:t>
      </w:r>
      <w:r w:rsidRPr="00A1365F">
        <w:rPr>
          <w:b w:val="0"/>
          <w:spacing w:val="2"/>
        </w:rPr>
        <w:t xml:space="preserve"> </w:t>
      </w:r>
      <w:r w:rsidRPr="00A1365F">
        <w:rPr>
          <w:b w:val="0"/>
        </w:rPr>
        <w:t>to</w:t>
      </w:r>
      <w:r w:rsidRPr="00A1365F">
        <w:rPr>
          <w:b w:val="0"/>
          <w:spacing w:val="-2"/>
        </w:rPr>
        <w:t xml:space="preserve"> </w:t>
      </w:r>
      <w:r w:rsidRPr="00A1365F">
        <w:rPr>
          <w:b w:val="0"/>
        </w:rPr>
        <w:t>whom the p</w:t>
      </w:r>
      <w:r w:rsidRPr="00A1365F">
        <w:rPr>
          <w:b w:val="0"/>
          <w:spacing w:val="3"/>
        </w:rPr>
        <w:t>r</w:t>
      </w:r>
      <w:r w:rsidRPr="00A1365F">
        <w:rPr>
          <w:b w:val="0"/>
        </w:rPr>
        <w:t>o</w:t>
      </w:r>
      <w:r w:rsidRPr="00A1365F">
        <w:rPr>
          <w:b w:val="0"/>
          <w:spacing w:val="-2"/>
        </w:rPr>
        <w:t>g</w:t>
      </w:r>
      <w:r w:rsidRPr="00A1365F">
        <w:rPr>
          <w:b w:val="0"/>
        </w:rPr>
        <w:t>r</w:t>
      </w:r>
      <w:r w:rsidRPr="00A1365F">
        <w:rPr>
          <w:b w:val="0"/>
          <w:spacing w:val="1"/>
        </w:rPr>
        <w:t>a</w:t>
      </w:r>
      <w:r w:rsidRPr="00A1365F">
        <w:rPr>
          <w:b w:val="0"/>
          <w:spacing w:val="2"/>
        </w:rPr>
        <w:t>mm</w:t>
      </w:r>
      <w:r w:rsidRPr="00A1365F">
        <w:rPr>
          <w:b w:val="0"/>
        </w:rPr>
        <w:t>e is</w:t>
      </w:r>
      <w:r w:rsidRPr="00A1365F">
        <w:rPr>
          <w:b w:val="0"/>
          <w:spacing w:val="-2"/>
        </w:rPr>
        <w:t xml:space="preserve"> </w:t>
      </w:r>
      <w:r w:rsidRPr="00A1365F">
        <w:rPr>
          <w:b w:val="0"/>
        </w:rPr>
        <w:t>dedic</w:t>
      </w:r>
      <w:r w:rsidRPr="00A1365F">
        <w:rPr>
          <w:b w:val="0"/>
          <w:spacing w:val="1"/>
        </w:rPr>
        <w:t>a</w:t>
      </w:r>
      <w:r w:rsidRPr="00A1365F">
        <w:rPr>
          <w:b w:val="0"/>
          <w:spacing w:val="-2"/>
        </w:rPr>
        <w:t>t</w:t>
      </w:r>
      <w:r w:rsidRPr="00A1365F">
        <w:rPr>
          <w:b w:val="0"/>
          <w:spacing w:val="1"/>
        </w:rPr>
        <w:t>e</w:t>
      </w:r>
      <w:r w:rsidRPr="00A1365F">
        <w:rPr>
          <w:b w:val="0"/>
        </w:rPr>
        <w:t>d;</w:t>
      </w:r>
    </w:p>
    <w:p w:rsidR="00CC2B04" w:rsidRPr="00A1365F" w:rsidRDefault="00CC2B04" w:rsidP="00073D74">
      <w:pPr>
        <w:rPr>
          <w:b w:val="0"/>
        </w:rPr>
      </w:pPr>
      <w:r w:rsidRPr="00A1365F">
        <w:rPr>
          <w:b w:val="0"/>
        </w:rPr>
        <w:t>5.</w:t>
      </w:r>
      <w:r w:rsidRPr="00A1365F">
        <w:rPr>
          <w:b w:val="0"/>
          <w:spacing w:val="-2"/>
        </w:rPr>
        <w:t>4</w:t>
      </w:r>
      <w:r w:rsidRPr="00A1365F">
        <w:rPr>
          <w:b w:val="0"/>
        </w:rPr>
        <w:t>.</w:t>
      </w:r>
      <w:r w:rsidRPr="00A1365F">
        <w:rPr>
          <w:b w:val="0"/>
          <w:spacing w:val="2"/>
        </w:rPr>
        <w:t>5</w:t>
      </w:r>
      <w:r w:rsidRPr="00A1365F">
        <w:rPr>
          <w:b w:val="0"/>
        </w:rPr>
        <w:t>.</w:t>
      </w:r>
      <w:r w:rsidRPr="00A1365F">
        <w:rPr>
          <w:b w:val="0"/>
          <w:spacing w:val="128"/>
        </w:rPr>
        <w:t xml:space="preserve"> </w:t>
      </w:r>
      <w:r w:rsidRPr="00A1365F">
        <w:rPr>
          <w:b w:val="0"/>
          <w:spacing w:val="1"/>
        </w:rPr>
        <w:t>O</w:t>
      </w:r>
      <w:r w:rsidRPr="00A1365F">
        <w:rPr>
          <w:b w:val="0"/>
        </w:rPr>
        <w:t>rient</w:t>
      </w:r>
      <w:r w:rsidRPr="00A1365F">
        <w:rPr>
          <w:b w:val="0"/>
          <w:spacing w:val="1"/>
        </w:rPr>
        <w:t>a</w:t>
      </w:r>
      <w:r w:rsidRPr="00A1365F">
        <w:rPr>
          <w:b w:val="0"/>
        </w:rPr>
        <w:t>tion</w:t>
      </w:r>
      <w:r w:rsidRPr="00A1365F">
        <w:rPr>
          <w:b w:val="0"/>
          <w:spacing w:val="-2"/>
        </w:rPr>
        <w:t xml:space="preserve"> </w:t>
      </w:r>
      <w:r w:rsidRPr="00A1365F">
        <w:rPr>
          <w:b w:val="0"/>
        </w:rPr>
        <w:t>of</w:t>
      </w:r>
      <w:r w:rsidRPr="00A1365F">
        <w:rPr>
          <w:b w:val="0"/>
          <w:spacing w:val="-2"/>
        </w:rPr>
        <w:t xml:space="preserve"> t</w:t>
      </w:r>
      <w:r w:rsidRPr="00A1365F">
        <w:rPr>
          <w:b w:val="0"/>
        </w:rPr>
        <w:t xml:space="preserve">he </w:t>
      </w:r>
      <w:r w:rsidRPr="00A1365F">
        <w:rPr>
          <w:b w:val="0"/>
          <w:spacing w:val="2"/>
        </w:rPr>
        <w:t>s</w:t>
      </w:r>
      <w:r w:rsidRPr="00A1365F">
        <w:rPr>
          <w:b w:val="0"/>
        </w:rPr>
        <w:t>tudy</w:t>
      </w:r>
      <w:r w:rsidRPr="00A1365F">
        <w:rPr>
          <w:b w:val="0"/>
          <w:spacing w:val="-2"/>
        </w:rPr>
        <w:t xml:space="preserve"> </w:t>
      </w:r>
      <w:r w:rsidRPr="00A1365F">
        <w:rPr>
          <w:b w:val="0"/>
        </w:rPr>
        <w:t>pr</w:t>
      </w:r>
      <w:r w:rsidRPr="00A1365F">
        <w:rPr>
          <w:b w:val="0"/>
          <w:spacing w:val="4"/>
        </w:rPr>
        <w:t>o</w:t>
      </w:r>
      <w:r w:rsidRPr="00A1365F">
        <w:rPr>
          <w:b w:val="0"/>
        </w:rPr>
        <w:t>g</w:t>
      </w:r>
      <w:r w:rsidRPr="00A1365F">
        <w:rPr>
          <w:b w:val="0"/>
          <w:spacing w:val="-2"/>
        </w:rPr>
        <w:t>r</w:t>
      </w:r>
      <w:r w:rsidRPr="00A1365F">
        <w:rPr>
          <w:b w:val="0"/>
          <w:spacing w:val="1"/>
        </w:rPr>
        <w:t>a</w:t>
      </w:r>
      <w:r w:rsidRPr="00A1365F">
        <w:rPr>
          <w:b w:val="0"/>
          <w:spacing w:val="2"/>
        </w:rPr>
        <w:t>mm</w:t>
      </w:r>
      <w:r w:rsidRPr="00A1365F">
        <w:rPr>
          <w:b w:val="0"/>
        </w:rPr>
        <w:t xml:space="preserve">e </w:t>
      </w:r>
    </w:p>
    <w:p w:rsidR="00CC2B04" w:rsidRPr="00A1365F" w:rsidRDefault="00CC2B04" w:rsidP="00073D74">
      <w:pPr>
        <w:rPr>
          <w:b w:val="0"/>
        </w:rPr>
      </w:pPr>
      <w:r w:rsidRPr="00A1365F">
        <w:rPr>
          <w:b w:val="0"/>
        </w:rPr>
        <w:t>5.</w:t>
      </w:r>
      <w:r w:rsidRPr="00A1365F">
        <w:rPr>
          <w:b w:val="0"/>
          <w:spacing w:val="-2"/>
        </w:rPr>
        <w:t>4</w:t>
      </w:r>
      <w:r w:rsidRPr="00A1365F">
        <w:rPr>
          <w:b w:val="0"/>
        </w:rPr>
        <w:t>.</w:t>
      </w:r>
      <w:r w:rsidRPr="00A1365F">
        <w:rPr>
          <w:b w:val="0"/>
          <w:spacing w:val="2"/>
        </w:rPr>
        <w:t>6</w:t>
      </w:r>
      <w:r w:rsidRPr="00A1365F">
        <w:rPr>
          <w:b w:val="0"/>
        </w:rPr>
        <w:t>.</w:t>
      </w:r>
      <w:r w:rsidRPr="00A1365F">
        <w:rPr>
          <w:b w:val="0"/>
          <w:spacing w:val="128"/>
        </w:rPr>
        <w:t xml:space="preserve"> </w:t>
      </w:r>
      <w:r w:rsidRPr="00A1365F">
        <w:rPr>
          <w:b w:val="0"/>
        </w:rPr>
        <w:t xml:space="preserve">The </w:t>
      </w:r>
      <w:r w:rsidRPr="00A1365F">
        <w:rPr>
          <w:b w:val="0"/>
          <w:spacing w:val="1"/>
        </w:rPr>
        <w:t>a</w:t>
      </w:r>
      <w:r w:rsidRPr="00A1365F">
        <w:rPr>
          <w:b w:val="0"/>
        </w:rPr>
        <w:t xml:space="preserve">im </w:t>
      </w:r>
      <w:r w:rsidRPr="00A1365F">
        <w:rPr>
          <w:b w:val="0"/>
          <w:spacing w:val="2"/>
        </w:rPr>
        <w:t>a</w:t>
      </w:r>
      <w:r w:rsidRPr="00A1365F">
        <w:rPr>
          <w:b w:val="0"/>
        </w:rPr>
        <w:t>nd profile of</w:t>
      </w:r>
      <w:r w:rsidRPr="00A1365F">
        <w:rPr>
          <w:b w:val="0"/>
          <w:spacing w:val="-2"/>
        </w:rPr>
        <w:t xml:space="preserve"> t</w:t>
      </w:r>
      <w:r w:rsidRPr="00A1365F">
        <w:rPr>
          <w:b w:val="0"/>
        </w:rPr>
        <w:t>he s</w:t>
      </w:r>
      <w:r w:rsidRPr="00A1365F">
        <w:rPr>
          <w:b w:val="0"/>
          <w:spacing w:val="-2"/>
        </w:rPr>
        <w:t>t</w:t>
      </w:r>
      <w:r w:rsidRPr="00A1365F">
        <w:rPr>
          <w:b w:val="0"/>
        </w:rPr>
        <w:t>udy</w:t>
      </w:r>
      <w:r w:rsidRPr="00A1365F">
        <w:rPr>
          <w:b w:val="0"/>
          <w:spacing w:val="-2"/>
        </w:rPr>
        <w:t xml:space="preserve"> </w:t>
      </w:r>
      <w:r w:rsidRPr="00A1365F">
        <w:rPr>
          <w:b w:val="0"/>
          <w:spacing w:val="4"/>
        </w:rPr>
        <w:t>p</w:t>
      </w:r>
      <w:r w:rsidRPr="00A1365F">
        <w:rPr>
          <w:b w:val="0"/>
        </w:rPr>
        <w:t>ro</w:t>
      </w:r>
      <w:r w:rsidRPr="00A1365F">
        <w:rPr>
          <w:b w:val="0"/>
          <w:spacing w:val="-3"/>
        </w:rPr>
        <w:t>g</w:t>
      </w:r>
      <w:r w:rsidRPr="00A1365F">
        <w:rPr>
          <w:b w:val="0"/>
        </w:rPr>
        <w:t>r</w:t>
      </w:r>
      <w:r w:rsidRPr="00A1365F">
        <w:rPr>
          <w:b w:val="0"/>
          <w:spacing w:val="1"/>
        </w:rPr>
        <w:t>a</w:t>
      </w:r>
      <w:r w:rsidRPr="00A1365F">
        <w:rPr>
          <w:b w:val="0"/>
          <w:spacing w:val="2"/>
        </w:rPr>
        <w:t>mm</w:t>
      </w:r>
      <w:r w:rsidRPr="00A1365F">
        <w:rPr>
          <w:b w:val="0"/>
        </w:rPr>
        <w:t xml:space="preserve">e </w:t>
      </w:r>
    </w:p>
    <w:p w:rsidR="00CC2B04" w:rsidRPr="00A1365F" w:rsidRDefault="00CC2B04" w:rsidP="00073D74">
      <w:pPr>
        <w:rPr>
          <w:b w:val="0"/>
          <w:spacing w:val="-2"/>
        </w:rPr>
      </w:pPr>
      <w:r w:rsidRPr="00A1365F">
        <w:rPr>
          <w:b w:val="0"/>
        </w:rPr>
        <w:t>5.</w:t>
      </w:r>
      <w:r w:rsidRPr="00A1365F">
        <w:rPr>
          <w:b w:val="0"/>
          <w:spacing w:val="-2"/>
        </w:rPr>
        <w:t>4</w:t>
      </w:r>
      <w:r w:rsidRPr="00A1365F">
        <w:rPr>
          <w:b w:val="0"/>
        </w:rPr>
        <w:t>.</w:t>
      </w:r>
      <w:r w:rsidRPr="00A1365F">
        <w:rPr>
          <w:b w:val="0"/>
          <w:spacing w:val="2"/>
        </w:rPr>
        <w:t>7</w:t>
      </w:r>
      <w:r w:rsidRPr="00A1365F">
        <w:rPr>
          <w:b w:val="0"/>
        </w:rPr>
        <w:t>.</w:t>
      </w:r>
      <w:r w:rsidRPr="00A1365F">
        <w:rPr>
          <w:b w:val="0"/>
          <w:spacing w:val="128"/>
        </w:rPr>
        <w:t xml:space="preserve"> </w:t>
      </w:r>
      <w:r w:rsidRPr="00A1365F">
        <w:rPr>
          <w:b w:val="0"/>
        </w:rPr>
        <w:t>Exp</w:t>
      </w:r>
      <w:r w:rsidRPr="00A1365F">
        <w:rPr>
          <w:b w:val="0"/>
          <w:spacing w:val="1"/>
        </w:rPr>
        <w:t>e</w:t>
      </w:r>
      <w:r w:rsidRPr="00A1365F">
        <w:rPr>
          <w:b w:val="0"/>
        </w:rPr>
        <w:t>c</w:t>
      </w:r>
      <w:r w:rsidRPr="00A1365F">
        <w:rPr>
          <w:b w:val="0"/>
          <w:spacing w:val="-2"/>
        </w:rPr>
        <w:t>t</w:t>
      </w:r>
      <w:r w:rsidRPr="00A1365F">
        <w:rPr>
          <w:b w:val="0"/>
        </w:rPr>
        <w:t>ed le</w:t>
      </w:r>
      <w:r w:rsidRPr="00A1365F">
        <w:rPr>
          <w:b w:val="0"/>
          <w:spacing w:val="2"/>
        </w:rPr>
        <w:t>a</w:t>
      </w:r>
      <w:r w:rsidRPr="00A1365F">
        <w:rPr>
          <w:b w:val="0"/>
        </w:rPr>
        <w:t>rning</w:t>
      </w:r>
      <w:r w:rsidRPr="00A1365F">
        <w:rPr>
          <w:b w:val="0"/>
          <w:spacing w:val="-4"/>
        </w:rPr>
        <w:t xml:space="preserve"> </w:t>
      </w:r>
      <w:r w:rsidRPr="00A1365F">
        <w:rPr>
          <w:b w:val="0"/>
        </w:rPr>
        <w:t>ou</w:t>
      </w:r>
      <w:r w:rsidRPr="00A1365F">
        <w:rPr>
          <w:b w:val="0"/>
          <w:spacing w:val="1"/>
        </w:rPr>
        <w:t>t</w:t>
      </w:r>
      <w:r w:rsidRPr="00A1365F">
        <w:rPr>
          <w:b w:val="0"/>
        </w:rPr>
        <w:t>co</w:t>
      </w:r>
      <w:r w:rsidRPr="00A1365F">
        <w:rPr>
          <w:b w:val="0"/>
          <w:spacing w:val="1"/>
        </w:rPr>
        <w:t>me</w:t>
      </w:r>
      <w:r w:rsidRPr="00A1365F">
        <w:rPr>
          <w:b w:val="0"/>
        </w:rPr>
        <w:t>s</w:t>
      </w:r>
      <w:r w:rsidRPr="00A1365F">
        <w:rPr>
          <w:b w:val="0"/>
          <w:spacing w:val="-2"/>
        </w:rPr>
        <w:t xml:space="preserve"> </w:t>
      </w:r>
    </w:p>
    <w:p w:rsidR="00CC2B04" w:rsidRPr="00A1365F" w:rsidRDefault="00CC2B04" w:rsidP="00073D74">
      <w:pPr>
        <w:rPr>
          <w:b w:val="0"/>
        </w:rPr>
      </w:pPr>
      <w:r w:rsidRPr="00A1365F">
        <w:rPr>
          <w:b w:val="0"/>
        </w:rPr>
        <w:t>5.</w:t>
      </w:r>
      <w:r w:rsidRPr="00A1365F">
        <w:rPr>
          <w:b w:val="0"/>
          <w:spacing w:val="-2"/>
        </w:rPr>
        <w:t>4</w:t>
      </w:r>
      <w:r w:rsidRPr="00A1365F">
        <w:rPr>
          <w:b w:val="0"/>
        </w:rPr>
        <w:t>.</w:t>
      </w:r>
      <w:r w:rsidRPr="00A1365F">
        <w:rPr>
          <w:b w:val="0"/>
          <w:spacing w:val="2"/>
        </w:rPr>
        <w:t>8</w:t>
      </w:r>
      <w:r w:rsidRPr="00A1365F">
        <w:rPr>
          <w:b w:val="0"/>
        </w:rPr>
        <w:t>.</w:t>
      </w:r>
      <w:r w:rsidRPr="00A1365F">
        <w:rPr>
          <w:b w:val="0"/>
          <w:spacing w:val="128"/>
        </w:rPr>
        <w:t xml:space="preserve"> </w:t>
      </w:r>
      <w:r w:rsidRPr="00A1365F">
        <w:rPr>
          <w:b w:val="0"/>
          <w:spacing w:val="1"/>
        </w:rPr>
        <w:t>Rela</w:t>
      </w:r>
      <w:r w:rsidRPr="00A1365F">
        <w:rPr>
          <w:b w:val="0"/>
        </w:rPr>
        <w:t>tion</w:t>
      </w:r>
      <w:r w:rsidRPr="00A1365F">
        <w:rPr>
          <w:b w:val="0"/>
          <w:spacing w:val="-2"/>
        </w:rPr>
        <w:t xml:space="preserve"> </w:t>
      </w:r>
      <w:r w:rsidRPr="00A1365F">
        <w:rPr>
          <w:b w:val="0"/>
        </w:rPr>
        <w:t>b</w:t>
      </w:r>
      <w:r w:rsidRPr="00A1365F">
        <w:rPr>
          <w:b w:val="0"/>
          <w:spacing w:val="1"/>
        </w:rPr>
        <w:t>e</w:t>
      </w:r>
      <w:r w:rsidRPr="00A1365F">
        <w:rPr>
          <w:b w:val="0"/>
        </w:rPr>
        <w:t>twe</w:t>
      </w:r>
      <w:r w:rsidRPr="00A1365F">
        <w:rPr>
          <w:b w:val="0"/>
          <w:spacing w:val="1"/>
        </w:rPr>
        <w:t>e</w:t>
      </w:r>
      <w:r w:rsidRPr="00A1365F">
        <w:rPr>
          <w:b w:val="0"/>
        </w:rPr>
        <w:t xml:space="preserve">n </w:t>
      </w:r>
      <w:r w:rsidRPr="00A1365F">
        <w:rPr>
          <w:b w:val="0"/>
          <w:spacing w:val="-2"/>
        </w:rPr>
        <w:t>t</w:t>
      </w:r>
      <w:r w:rsidRPr="00A1365F">
        <w:rPr>
          <w:b w:val="0"/>
        </w:rPr>
        <w:t xml:space="preserve">he </w:t>
      </w:r>
      <w:r w:rsidRPr="00A1365F">
        <w:rPr>
          <w:b w:val="0"/>
          <w:spacing w:val="-2"/>
        </w:rPr>
        <w:t>t</w:t>
      </w:r>
      <w:r w:rsidRPr="00A1365F">
        <w:rPr>
          <w:b w:val="0"/>
        </w:rPr>
        <w:t>heor</w:t>
      </w:r>
      <w:r w:rsidRPr="00A1365F">
        <w:rPr>
          <w:b w:val="0"/>
          <w:spacing w:val="1"/>
        </w:rPr>
        <w:t>e</w:t>
      </w:r>
      <w:r w:rsidRPr="00A1365F">
        <w:rPr>
          <w:b w:val="0"/>
          <w:spacing w:val="-2"/>
        </w:rPr>
        <w:t>t</w:t>
      </w:r>
      <w:r w:rsidRPr="00A1365F">
        <w:rPr>
          <w:b w:val="0"/>
        </w:rPr>
        <w:t>ic</w:t>
      </w:r>
      <w:r w:rsidRPr="00A1365F">
        <w:rPr>
          <w:b w:val="0"/>
          <w:spacing w:val="1"/>
        </w:rPr>
        <w:t>a</w:t>
      </w:r>
      <w:r w:rsidRPr="00A1365F">
        <w:rPr>
          <w:b w:val="0"/>
        </w:rPr>
        <w:t xml:space="preserve">l </w:t>
      </w:r>
      <w:r w:rsidRPr="00A1365F">
        <w:rPr>
          <w:b w:val="0"/>
          <w:spacing w:val="1"/>
        </w:rPr>
        <w:t>a</w:t>
      </w:r>
      <w:r w:rsidRPr="00A1365F">
        <w:rPr>
          <w:b w:val="0"/>
        </w:rPr>
        <w:t>n</w:t>
      </w:r>
      <w:r w:rsidRPr="00A1365F">
        <w:rPr>
          <w:b w:val="0"/>
          <w:spacing w:val="1"/>
        </w:rPr>
        <w:t>d</w:t>
      </w:r>
      <w:r w:rsidRPr="00A1365F">
        <w:rPr>
          <w:b w:val="0"/>
        </w:rPr>
        <w:t xml:space="preserve"> pr</w:t>
      </w:r>
      <w:r w:rsidRPr="00A1365F">
        <w:rPr>
          <w:b w:val="0"/>
          <w:spacing w:val="1"/>
        </w:rPr>
        <w:t>a</w:t>
      </w:r>
      <w:r w:rsidRPr="00A1365F">
        <w:rPr>
          <w:b w:val="0"/>
        </w:rPr>
        <w:t>c</w:t>
      </w:r>
      <w:r w:rsidRPr="00A1365F">
        <w:rPr>
          <w:b w:val="0"/>
          <w:spacing w:val="-2"/>
        </w:rPr>
        <w:t>t</w:t>
      </w:r>
      <w:r w:rsidRPr="00A1365F">
        <w:rPr>
          <w:b w:val="0"/>
        </w:rPr>
        <w:t>i</w:t>
      </w:r>
      <w:r w:rsidRPr="00A1365F">
        <w:rPr>
          <w:b w:val="0"/>
          <w:spacing w:val="-2"/>
        </w:rPr>
        <w:t>c</w:t>
      </w:r>
      <w:r w:rsidRPr="00A1365F">
        <w:rPr>
          <w:b w:val="0"/>
          <w:spacing w:val="1"/>
        </w:rPr>
        <w:t>a</w:t>
      </w:r>
      <w:r w:rsidRPr="00A1365F">
        <w:rPr>
          <w:b w:val="0"/>
        </w:rPr>
        <w:t>l/ e</w:t>
      </w:r>
      <w:r w:rsidRPr="00A1365F">
        <w:rPr>
          <w:b w:val="0"/>
          <w:spacing w:val="5"/>
        </w:rPr>
        <w:t>x</w:t>
      </w:r>
      <w:r w:rsidRPr="00A1365F">
        <w:rPr>
          <w:b w:val="0"/>
        </w:rPr>
        <w:t>p</w:t>
      </w:r>
      <w:r w:rsidRPr="00A1365F">
        <w:rPr>
          <w:b w:val="0"/>
          <w:spacing w:val="2"/>
        </w:rPr>
        <w:t>e</w:t>
      </w:r>
      <w:r w:rsidRPr="00A1365F">
        <w:rPr>
          <w:b w:val="0"/>
        </w:rPr>
        <w:t>ri</w:t>
      </w:r>
      <w:r w:rsidRPr="00A1365F">
        <w:rPr>
          <w:b w:val="0"/>
          <w:spacing w:val="1"/>
        </w:rPr>
        <w:t>me</w:t>
      </w:r>
      <w:r w:rsidRPr="00A1365F">
        <w:rPr>
          <w:b w:val="0"/>
        </w:rPr>
        <w:t>nt</w:t>
      </w:r>
      <w:r w:rsidRPr="00A1365F">
        <w:rPr>
          <w:b w:val="0"/>
          <w:spacing w:val="1"/>
        </w:rPr>
        <w:t>a</w:t>
      </w:r>
      <w:r w:rsidRPr="00A1365F">
        <w:rPr>
          <w:b w:val="0"/>
        </w:rPr>
        <w:t>l p</w:t>
      </w:r>
      <w:r w:rsidRPr="00A1365F">
        <w:rPr>
          <w:b w:val="0"/>
          <w:spacing w:val="1"/>
        </w:rPr>
        <w:t>a</w:t>
      </w:r>
      <w:r w:rsidRPr="00A1365F">
        <w:rPr>
          <w:b w:val="0"/>
        </w:rPr>
        <w:t>rt</w:t>
      </w:r>
      <w:r w:rsidRPr="00A1365F">
        <w:rPr>
          <w:b w:val="0"/>
          <w:spacing w:val="-4"/>
        </w:rPr>
        <w:t xml:space="preserve"> </w:t>
      </w:r>
      <w:r w:rsidRPr="00A1365F">
        <w:rPr>
          <w:b w:val="0"/>
        </w:rPr>
        <w:t xml:space="preserve">of </w:t>
      </w:r>
      <w:r w:rsidRPr="00A1365F">
        <w:rPr>
          <w:b w:val="0"/>
          <w:spacing w:val="-2"/>
        </w:rPr>
        <w:t>t</w:t>
      </w:r>
      <w:r w:rsidRPr="00A1365F">
        <w:rPr>
          <w:b w:val="0"/>
        </w:rPr>
        <w:t>he s</w:t>
      </w:r>
      <w:r w:rsidRPr="00A1365F">
        <w:rPr>
          <w:b w:val="0"/>
          <w:spacing w:val="-2"/>
        </w:rPr>
        <w:t>t</w:t>
      </w:r>
      <w:r w:rsidRPr="00A1365F">
        <w:rPr>
          <w:b w:val="0"/>
        </w:rPr>
        <w:t>ud</w:t>
      </w:r>
      <w:r w:rsidRPr="00A1365F">
        <w:rPr>
          <w:b w:val="0"/>
          <w:spacing w:val="3"/>
        </w:rPr>
        <w:t>y</w:t>
      </w:r>
      <w:r w:rsidRPr="00A1365F">
        <w:rPr>
          <w:b w:val="0"/>
        </w:rPr>
        <w:t xml:space="preserve">; </w:t>
      </w:r>
    </w:p>
    <w:p w:rsidR="00CC2B04" w:rsidRPr="00A1365F" w:rsidRDefault="00CC2B04" w:rsidP="00073D74">
      <w:pPr>
        <w:rPr>
          <w:b w:val="0"/>
        </w:rPr>
      </w:pPr>
      <w:r w:rsidRPr="00A1365F">
        <w:rPr>
          <w:b w:val="0"/>
        </w:rPr>
        <w:t>5.</w:t>
      </w:r>
      <w:r w:rsidRPr="00A1365F">
        <w:rPr>
          <w:b w:val="0"/>
          <w:spacing w:val="-2"/>
        </w:rPr>
        <w:t>4</w:t>
      </w:r>
      <w:r w:rsidRPr="00A1365F">
        <w:rPr>
          <w:b w:val="0"/>
        </w:rPr>
        <w:t>.</w:t>
      </w:r>
      <w:r w:rsidRPr="00A1365F">
        <w:rPr>
          <w:b w:val="0"/>
          <w:spacing w:val="2"/>
        </w:rPr>
        <w:t>9</w:t>
      </w:r>
      <w:r w:rsidRPr="00A1365F">
        <w:rPr>
          <w:b w:val="0"/>
        </w:rPr>
        <w:t>.</w:t>
      </w:r>
      <w:r w:rsidRPr="00A1365F">
        <w:rPr>
          <w:b w:val="0"/>
          <w:spacing w:val="128"/>
        </w:rPr>
        <w:t xml:space="preserve"> </w:t>
      </w:r>
      <w:r w:rsidRPr="00A1365F">
        <w:rPr>
          <w:b w:val="0"/>
        </w:rPr>
        <w:t>ECTS c</w:t>
      </w:r>
      <w:r w:rsidRPr="00A1365F">
        <w:rPr>
          <w:b w:val="0"/>
          <w:spacing w:val="1"/>
        </w:rPr>
        <w:t>a</w:t>
      </w:r>
      <w:r w:rsidRPr="00A1365F">
        <w:rPr>
          <w:b w:val="0"/>
        </w:rPr>
        <w:t>lcul</w:t>
      </w:r>
      <w:r w:rsidRPr="00A1365F">
        <w:rPr>
          <w:b w:val="0"/>
          <w:spacing w:val="1"/>
        </w:rPr>
        <w:t>a</w:t>
      </w:r>
      <w:r w:rsidRPr="00A1365F">
        <w:rPr>
          <w:b w:val="0"/>
        </w:rPr>
        <w:t>tion;</w:t>
      </w:r>
    </w:p>
    <w:p w:rsidR="00CC2B04" w:rsidRPr="00A1365F" w:rsidRDefault="00CC2B04" w:rsidP="00073D74">
      <w:pPr>
        <w:rPr>
          <w:b w:val="0"/>
          <w:spacing w:val="2"/>
        </w:rPr>
      </w:pPr>
      <w:r w:rsidRPr="00A1365F">
        <w:rPr>
          <w:b w:val="0"/>
        </w:rPr>
        <w:t>5.</w:t>
      </w:r>
      <w:r w:rsidRPr="00A1365F">
        <w:rPr>
          <w:b w:val="0"/>
          <w:spacing w:val="-2"/>
        </w:rPr>
        <w:t>4</w:t>
      </w:r>
      <w:r w:rsidRPr="00A1365F">
        <w:rPr>
          <w:b w:val="0"/>
        </w:rPr>
        <w:t>.</w:t>
      </w:r>
      <w:r w:rsidRPr="00A1365F">
        <w:rPr>
          <w:b w:val="0"/>
          <w:spacing w:val="2"/>
        </w:rPr>
        <w:t>1</w:t>
      </w:r>
      <w:r w:rsidRPr="00A1365F">
        <w:rPr>
          <w:b w:val="0"/>
        </w:rPr>
        <w:t>0.</w:t>
      </w:r>
      <w:r w:rsidRPr="00A1365F">
        <w:rPr>
          <w:b w:val="0"/>
          <w:spacing w:val="7"/>
        </w:rPr>
        <w:t xml:space="preserve"> </w:t>
      </w:r>
      <w:r w:rsidRPr="00A1365F">
        <w:rPr>
          <w:b w:val="0"/>
        </w:rPr>
        <w:t>Pr</w:t>
      </w:r>
      <w:r w:rsidRPr="00A1365F">
        <w:rPr>
          <w:b w:val="0"/>
          <w:spacing w:val="1"/>
        </w:rPr>
        <w:t>a</w:t>
      </w:r>
      <w:r w:rsidRPr="00A1365F">
        <w:rPr>
          <w:b w:val="0"/>
        </w:rPr>
        <w:t>c</w:t>
      </w:r>
      <w:r w:rsidRPr="00A1365F">
        <w:rPr>
          <w:b w:val="0"/>
          <w:spacing w:val="-2"/>
        </w:rPr>
        <w:t>t</w:t>
      </w:r>
      <w:r w:rsidRPr="00A1365F">
        <w:rPr>
          <w:b w:val="0"/>
        </w:rPr>
        <w:t>i</w:t>
      </w:r>
      <w:r w:rsidRPr="00A1365F">
        <w:rPr>
          <w:b w:val="0"/>
          <w:spacing w:val="-2"/>
        </w:rPr>
        <w:t>c</w:t>
      </w:r>
      <w:r w:rsidRPr="00A1365F">
        <w:rPr>
          <w:b w:val="0"/>
          <w:spacing w:val="1"/>
        </w:rPr>
        <w:t>a</w:t>
      </w:r>
      <w:r w:rsidRPr="00A1365F">
        <w:rPr>
          <w:b w:val="0"/>
        </w:rPr>
        <w:t>l wo</w:t>
      </w:r>
      <w:r w:rsidRPr="00A1365F">
        <w:rPr>
          <w:b w:val="0"/>
          <w:spacing w:val="-2"/>
        </w:rPr>
        <w:t>r</w:t>
      </w:r>
      <w:r w:rsidRPr="00A1365F">
        <w:rPr>
          <w:b w:val="0"/>
        </w:rPr>
        <w:t>k</w:t>
      </w:r>
      <w:r w:rsidRPr="00A1365F">
        <w:rPr>
          <w:b w:val="0"/>
          <w:spacing w:val="3"/>
        </w:rPr>
        <w:t xml:space="preserve"> </w:t>
      </w:r>
      <w:r w:rsidRPr="00A1365F">
        <w:rPr>
          <w:b w:val="0"/>
        </w:rPr>
        <w:t>– in</w:t>
      </w:r>
      <w:r w:rsidRPr="00A1365F">
        <w:rPr>
          <w:b w:val="0"/>
          <w:spacing w:val="-2"/>
        </w:rPr>
        <w:t>t</w:t>
      </w:r>
      <w:r w:rsidRPr="00A1365F">
        <w:rPr>
          <w:b w:val="0"/>
          <w:spacing w:val="1"/>
        </w:rPr>
        <w:t>e</w:t>
      </w:r>
      <w:r w:rsidRPr="00A1365F">
        <w:rPr>
          <w:b w:val="0"/>
        </w:rPr>
        <w:t>rnship</w:t>
      </w:r>
      <w:r w:rsidRPr="00A1365F">
        <w:rPr>
          <w:b w:val="0"/>
          <w:spacing w:val="2"/>
        </w:rPr>
        <w:t xml:space="preserve"> </w:t>
      </w:r>
    </w:p>
    <w:p w:rsidR="00CC2B04" w:rsidRPr="00A1365F" w:rsidRDefault="00CC2B04" w:rsidP="00073D74">
      <w:pPr>
        <w:rPr>
          <w:b w:val="0"/>
        </w:rPr>
      </w:pPr>
      <w:r w:rsidRPr="00A1365F">
        <w:rPr>
          <w:b w:val="0"/>
        </w:rPr>
        <w:t>5.</w:t>
      </w:r>
      <w:r w:rsidRPr="00A1365F">
        <w:rPr>
          <w:b w:val="0"/>
          <w:spacing w:val="-2"/>
        </w:rPr>
        <w:t>4</w:t>
      </w:r>
      <w:r w:rsidRPr="00A1365F">
        <w:rPr>
          <w:b w:val="0"/>
        </w:rPr>
        <w:t>.</w:t>
      </w:r>
      <w:r w:rsidRPr="00A1365F">
        <w:rPr>
          <w:b w:val="0"/>
          <w:spacing w:val="2"/>
        </w:rPr>
        <w:t>1</w:t>
      </w:r>
      <w:r w:rsidRPr="00A1365F">
        <w:rPr>
          <w:b w:val="0"/>
        </w:rPr>
        <w:t>1.</w:t>
      </w:r>
      <w:r w:rsidRPr="00A1365F">
        <w:rPr>
          <w:b w:val="0"/>
          <w:spacing w:val="7"/>
        </w:rPr>
        <w:t xml:space="preserve"> </w:t>
      </w:r>
      <w:r w:rsidRPr="00A1365F">
        <w:rPr>
          <w:b w:val="0"/>
          <w:spacing w:val="2"/>
        </w:rPr>
        <w:t>R</w:t>
      </w:r>
      <w:r w:rsidRPr="00A1365F">
        <w:rPr>
          <w:b w:val="0"/>
          <w:spacing w:val="1"/>
        </w:rPr>
        <w:t>e</w:t>
      </w:r>
      <w:r w:rsidRPr="00A1365F">
        <w:rPr>
          <w:b w:val="0"/>
        </w:rPr>
        <w:t>se</w:t>
      </w:r>
      <w:r w:rsidRPr="00A1365F">
        <w:rPr>
          <w:b w:val="0"/>
          <w:spacing w:val="2"/>
        </w:rPr>
        <w:t>a</w:t>
      </w:r>
      <w:r w:rsidRPr="00A1365F">
        <w:rPr>
          <w:b w:val="0"/>
        </w:rPr>
        <w:t>rch pl</w:t>
      </w:r>
      <w:r w:rsidRPr="00A1365F">
        <w:rPr>
          <w:b w:val="0"/>
          <w:spacing w:val="1"/>
        </w:rPr>
        <w:t>a</w:t>
      </w:r>
      <w:r w:rsidRPr="00A1365F">
        <w:rPr>
          <w:b w:val="0"/>
        </w:rPr>
        <w:t>n for</w:t>
      </w:r>
      <w:r w:rsidRPr="00A1365F">
        <w:rPr>
          <w:b w:val="0"/>
          <w:spacing w:val="-2"/>
        </w:rPr>
        <w:t xml:space="preserve"> t</w:t>
      </w:r>
      <w:r w:rsidRPr="00A1365F">
        <w:rPr>
          <w:b w:val="0"/>
        </w:rPr>
        <w:t>he s</w:t>
      </w:r>
      <w:r w:rsidRPr="00A1365F">
        <w:rPr>
          <w:b w:val="0"/>
          <w:spacing w:val="-2"/>
        </w:rPr>
        <w:t>t</w:t>
      </w:r>
      <w:r w:rsidRPr="00A1365F">
        <w:rPr>
          <w:b w:val="0"/>
        </w:rPr>
        <w:t>udy</w:t>
      </w:r>
      <w:r w:rsidRPr="00A1365F">
        <w:rPr>
          <w:b w:val="0"/>
          <w:spacing w:val="-2"/>
        </w:rPr>
        <w:t xml:space="preserve"> </w:t>
      </w:r>
      <w:r w:rsidRPr="00A1365F">
        <w:rPr>
          <w:b w:val="0"/>
          <w:spacing w:val="4"/>
        </w:rPr>
        <w:t>p</w:t>
      </w:r>
      <w:r w:rsidRPr="00A1365F">
        <w:rPr>
          <w:b w:val="0"/>
        </w:rPr>
        <w:t>ro</w:t>
      </w:r>
      <w:r w:rsidRPr="00A1365F">
        <w:rPr>
          <w:b w:val="0"/>
          <w:spacing w:val="-3"/>
        </w:rPr>
        <w:t>g</w:t>
      </w:r>
      <w:r w:rsidRPr="00A1365F">
        <w:rPr>
          <w:b w:val="0"/>
        </w:rPr>
        <w:t>r</w:t>
      </w:r>
      <w:r w:rsidRPr="00A1365F">
        <w:rPr>
          <w:b w:val="0"/>
          <w:spacing w:val="1"/>
        </w:rPr>
        <w:t>a</w:t>
      </w:r>
      <w:r w:rsidRPr="00A1365F">
        <w:rPr>
          <w:b w:val="0"/>
          <w:spacing w:val="2"/>
        </w:rPr>
        <w:t>mm</w:t>
      </w:r>
      <w:r w:rsidRPr="00A1365F">
        <w:rPr>
          <w:b w:val="0"/>
        </w:rPr>
        <w:t xml:space="preserve">e </w:t>
      </w:r>
    </w:p>
    <w:p w:rsidR="00CC2B04" w:rsidRPr="00A1365F" w:rsidRDefault="00CC2B04" w:rsidP="00073D74">
      <w:pPr>
        <w:rPr>
          <w:b w:val="0"/>
        </w:rPr>
      </w:pPr>
      <w:r w:rsidRPr="00A1365F">
        <w:rPr>
          <w:b w:val="0"/>
        </w:rPr>
        <w:t>5.</w:t>
      </w:r>
      <w:r w:rsidRPr="00A1365F">
        <w:rPr>
          <w:b w:val="0"/>
          <w:spacing w:val="-2"/>
        </w:rPr>
        <w:t>4</w:t>
      </w:r>
      <w:r w:rsidRPr="00A1365F">
        <w:rPr>
          <w:b w:val="0"/>
        </w:rPr>
        <w:t>.</w:t>
      </w:r>
      <w:r w:rsidRPr="00A1365F">
        <w:rPr>
          <w:b w:val="0"/>
          <w:spacing w:val="2"/>
        </w:rPr>
        <w:t>1</w:t>
      </w:r>
      <w:r w:rsidRPr="00A1365F">
        <w:rPr>
          <w:b w:val="0"/>
        </w:rPr>
        <w:t>2.</w:t>
      </w:r>
      <w:r w:rsidRPr="00A1365F">
        <w:rPr>
          <w:b w:val="0"/>
          <w:spacing w:val="7"/>
        </w:rPr>
        <w:t xml:space="preserve"> </w:t>
      </w:r>
      <w:r w:rsidRPr="00A1365F">
        <w:rPr>
          <w:b w:val="0"/>
          <w:spacing w:val="2"/>
        </w:rPr>
        <w:t>S</w:t>
      </w:r>
      <w:r w:rsidRPr="00A1365F">
        <w:rPr>
          <w:b w:val="0"/>
        </w:rPr>
        <w:t>tudents</w:t>
      </w:r>
      <w:r w:rsidRPr="00A1365F">
        <w:rPr>
          <w:b w:val="0"/>
          <w:spacing w:val="-3"/>
        </w:rPr>
        <w:t xml:space="preserve"> </w:t>
      </w:r>
      <w:r w:rsidRPr="00A1365F">
        <w:rPr>
          <w:b w:val="0"/>
        </w:rPr>
        <w:t>regi</w:t>
      </w:r>
      <w:r w:rsidRPr="00A1365F">
        <w:rPr>
          <w:b w:val="0"/>
          <w:spacing w:val="2"/>
        </w:rPr>
        <w:t>s</w:t>
      </w:r>
      <w:r w:rsidRPr="00A1365F">
        <w:rPr>
          <w:b w:val="0"/>
        </w:rPr>
        <w:t>tr</w:t>
      </w:r>
      <w:r w:rsidRPr="00A1365F">
        <w:rPr>
          <w:b w:val="0"/>
          <w:spacing w:val="1"/>
        </w:rPr>
        <w:t>a</w:t>
      </w:r>
      <w:r w:rsidRPr="00A1365F">
        <w:rPr>
          <w:b w:val="0"/>
        </w:rPr>
        <w:t>tion</w:t>
      </w:r>
      <w:r w:rsidRPr="00A1365F">
        <w:rPr>
          <w:b w:val="0"/>
          <w:spacing w:val="-2"/>
        </w:rPr>
        <w:t xml:space="preserve"> </w:t>
      </w:r>
      <w:r w:rsidRPr="00A1365F">
        <w:rPr>
          <w:b w:val="0"/>
          <w:spacing w:val="1"/>
        </w:rPr>
        <w:t>a</w:t>
      </w:r>
      <w:r w:rsidRPr="00A1365F">
        <w:rPr>
          <w:b w:val="0"/>
        </w:rPr>
        <w:t xml:space="preserve">nd </w:t>
      </w:r>
      <w:r w:rsidRPr="00A1365F">
        <w:rPr>
          <w:b w:val="0"/>
          <w:spacing w:val="1"/>
        </w:rPr>
        <w:t>admi</w:t>
      </w:r>
      <w:r w:rsidRPr="00A1365F">
        <w:rPr>
          <w:b w:val="0"/>
        </w:rPr>
        <w:t>s</w:t>
      </w:r>
      <w:r w:rsidRPr="00A1365F">
        <w:rPr>
          <w:b w:val="0"/>
          <w:spacing w:val="-2"/>
        </w:rPr>
        <w:t>s</w:t>
      </w:r>
      <w:r w:rsidRPr="00A1365F">
        <w:rPr>
          <w:b w:val="0"/>
        </w:rPr>
        <w:t>ion</w:t>
      </w:r>
      <w:r w:rsidRPr="00A1365F">
        <w:rPr>
          <w:b w:val="0"/>
          <w:spacing w:val="2"/>
        </w:rPr>
        <w:t xml:space="preserve"> </w:t>
      </w:r>
      <w:r w:rsidRPr="00A1365F">
        <w:rPr>
          <w:b w:val="0"/>
        </w:rPr>
        <w:t>c</w:t>
      </w:r>
      <w:r w:rsidRPr="00A1365F">
        <w:rPr>
          <w:b w:val="0"/>
          <w:spacing w:val="-2"/>
        </w:rPr>
        <w:t>r</w:t>
      </w:r>
      <w:r w:rsidRPr="00A1365F">
        <w:rPr>
          <w:b w:val="0"/>
        </w:rPr>
        <w:t>i</w:t>
      </w:r>
      <w:r w:rsidRPr="00A1365F">
        <w:rPr>
          <w:b w:val="0"/>
          <w:spacing w:val="-2"/>
        </w:rPr>
        <w:t>t</w:t>
      </w:r>
      <w:r w:rsidRPr="00A1365F">
        <w:rPr>
          <w:b w:val="0"/>
        </w:rPr>
        <w:t>eri</w:t>
      </w:r>
      <w:r w:rsidRPr="00A1365F">
        <w:rPr>
          <w:b w:val="0"/>
          <w:spacing w:val="1"/>
        </w:rPr>
        <w:t>a</w:t>
      </w:r>
      <w:r w:rsidRPr="00A1365F">
        <w:rPr>
          <w:b w:val="0"/>
        </w:rPr>
        <w:t>;</w:t>
      </w:r>
    </w:p>
    <w:p w:rsidR="00CC2B04" w:rsidRPr="00A1365F" w:rsidRDefault="00CC2B04" w:rsidP="00073D74">
      <w:pPr>
        <w:rPr>
          <w:b w:val="0"/>
        </w:rPr>
      </w:pPr>
      <w:r w:rsidRPr="00A1365F">
        <w:rPr>
          <w:b w:val="0"/>
        </w:rPr>
        <w:t>5.</w:t>
      </w:r>
      <w:r w:rsidRPr="00A1365F">
        <w:rPr>
          <w:b w:val="0"/>
          <w:spacing w:val="-2"/>
        </w:rPr>
        <w:t>4</w:t>
      </w:r>
      <w:r w:rsidRPr="00A1365F">
        <w:rPr>
          <w:b w:val="0"/>
        </w:rPr>
        <w:t>.</w:t>
      </w:r>
      <w:r w:rsidRPr="00A1365F">
        <w:rPr>
          <w:b w:val="0"/>
          <w:spacing w:val="2"/>
        </w:rPr>
        <w:t>1</w:t>
      </w:r>
      <w:r w:rsidRPr="00A1365F">
        <w:rPr>
          <w:b w:val="0"/>
        </w:rPr>
        <w:t>3.</w:t>
      </w:r>
      <w:r w:rsidRPr="00A1365F">
        <w:rPr>
          <w:b w:val="0"/>
          <w:spacing w:val="7"/>
        </w:rPr>
        <w:t xml:space="preserve"> </w:t>
      </w:r>
      <w:r w:rsidRPr="00A1365F">
        <w:rPr>
          <w:b w:val="0"/>
          <w:spacing w:val="1"/>
        </w:rPr>
        <w:t>O</w:t>
      </w:r>
      <w:r w:rsidRPr="00A1365F">
        <w:rPr>
          <w:b w:val="0"/>
        </w:rPr>
        <w:t>v</w:t>
      </w:r>
      <w:r w:rsidRPr="00A1365F">
        <w:rPr>
          <w:b w:val="0"/>
          <w:spacing w:val="1"/>
        </w:rPr>
        <w:t>e</w:t>
      </w:r>
      <w:r w:rsidRPr="00A1365F">
        <w:rPr>
          <w:b w:val="0"/>
        </w:rPr>
        <w:t xml:space="preserve">rview of </w:t>
      </w:r>
      <w:r w:rsidRPr="00A1365F">
        <w:rPr>
          <w:b w:val="0"/>
          <w:spacing w:val="-3"/>
        </w:rPr>
        <w:t>t</w:t>
      </w:r>
      <w:r w:rsidRPr="00A1365F">
        <w:rPr>
          <w:b w:val="0"/>
        </w:rPr>
        <w:t>he pro</w:t>
      </w:r>
      <w:r w:rsidRPr="00A1365F">
        <w:rPr>
          <w:b w:val="0"/>
          <w:spacing w:val="-2"/>
        </w:rPr>
        <w:t>g</w:t>
      </w:r>
      <w:r w:rsidRPr="00A1365F">
        <w:rPr>
          <w:b w:val="0"/>
        </w:rPr>
        <w:t>r</w:t>
      </w:r>
      <w:r w:rsidRPr="00A1365F">
        <w:rPr>
          <w:b w:val="0"/>
          <w:spacing w:val="1"/>
        </w:rPr>
        <w:t>a</w:t>
      </w:r>
      <w:r w:rsidRPr="00A1365F">
        <w:rPr>
          <w:b w:val="0"/>
          <w:spacing w:val="2"/>
        </w:rPr>
        <w:t>mm</w:t>
      </w:r>
      <w:r w:rsidRPr="00A1365F">
        <w:rPr>
          <w:b w:val="0"/>
        </w:rPr>
        <w:t xml:space="preserve">e </w:t>
      </w:r>
    </w:p>
    <w:p w:rsidR="00CC2B04" w:rsidRPr="00A1365F" w:rsidRDefault="00CC2B04" w:rsidP="00073D74">
      <w:pPr>
        <w:rPr>
          <w:b w:val="0"/>
        </w:rPr>
      </w:pPr>
      <w:r w:rsidRPr="00A1365F">
        <w:rPr>
          <w:b w:val="0"/>
        </w:rPr>
        <w:t xml:space="preserve"> 5.</w:t>
      </w:r>
      <w:r w:rsidRPr="00A1365F">
        <w:rPr>
          <w:b w:val="0"/>
          <w:spacing w:val="-2"/>
        </w:rPr>
        <w:t>4</w:t>
      </w:r>
      <w:r w:rsidRPr="00A1365F">
        <w:rPr>
          <w:b w:val="0"/>
        </w:rPr>
        <w:t>.</w:t>
      </w:r>
      <w:r w:rsidRPr="00A1365F">
        <w:rPr>
          <w:b w:val="0"/>
          <w:spacing w:val="2"/>
        </w:rPr>
        <w:t>1</w:t>
      </w:r>
      <w:r w:rsidRPr="00A1365F">
        <w:rPr>
          <w:b w:val="0"/>
        </w:rPr>
        <w:t>4.</w:t>
      </w:r>
      <w:r w:rsidRPr="00A1365F">
        <w:rPr>
          <w:b w:val="0"/>
          <w:spacing w:val="7"/>
        </w:rPr>
        <w:t xml:space="preserve"> </w:t>
      </w:r>
      <w:r w:rsidRPr="00A1365F">
        <w:rPr>
          <w:b w:val="0"/>
        </w:rPr>
        <w:t>Short modules</w:t>
      </w:r>
    </w:p>
    <w:p w:rsidR="00CC2B04" w:rsidRPr="00A1365F" w:rsidRDefault="00CC2B04" w:rsidP="00073D74">
      <w:pPr>
        <w:rPr>
          <w:b w:val="0"/>
        </w:rPr>
      </w:pPr>
      <w:r w:rsidRPr="00A1365F">
        <w:rPr>
          <w:b w:val="0"/>
        </w:rPr>
        <w:t>5.</w:t>
      </w:r>
      <w:r w:rsidRPr="00A1365F">
        <w:rPr>
          <w:b w:val="0"/>
          <w:spacing w:val="-2"/>
        </w:rPr>
        <w:t>4</w:t>
      </w:r>
      <w:r w:rsidRPr="00A1365F">
        <w:rPr>
          <w:b w:val="0"/>
        </w:rPr>
        <w:t>.</w:t>
      </w:r>
      <w:r w:rsidRPr="00A1365F">
        <w:rPr>
          <w:b w:val="0"/>
          <w:spacing w:val="2"/>
        </w:rPr>
        <w:t>1</w:t>
      </w:r>
      <w:r w:rsidRPr="00A1365F">
        <w:rPr>
          <w:b w:val="0"/>
        </w:rPr>
        <w:t>5.</w:t>
      </w:r>
      <w:r w:rsidRPr="00A1365F">
        <w:rPr>
          <w:b w:val="0"/>
          <w:spacing w:val="7"/>
        </w:rPr>
        <w:t xml:space="preserve"> </w:t>
      </w:r>
      <w:r w:rsidRPr="00A1365F">
        <w:rPr>
          <w:b w:val="0"/>
        </w:rPr>
        <w:t>Agre</w:t>
      </w:r>
      <w:r w:rsidRPr="00A1365F">
        <w:rPr>
          <w:b w:val="0"/>
          <w:spacing w:val="1"/>
        </w:rPr>
        <w:t>e</w:t>
      </w:r>
      <w:r w:rsidRPr="00A1365F">
        <w:rPr>
          <w:b w:val="0"/>
          <w:spacing w:val="2"/>
        </w:rPr>
        <w:t>m</w:t>
      </w:r>
      <w:r w:rsidRPr="00A1365F">
        <w:rPr>
          <w:b w:val="0"/>
          <w:spacing w:val="1"/>
        </w:rPr>
        <w:t>e</w:t>
      </w:r>
      <w:r w:rsidRPr="00A1365F">
        <w:rPr>
          <w:b w:val="0"/>
        </w:rPr>
        <w:t>nts</w:t>
      </w:r>
      <w:r w:rsidRPr="00A1365F">
        <w:rPr>
          <w:b w:val="0"/>
          <w:spacing w:val="-3"/>
        </w:rPr>
        <w:t xml:space="preserve"> </w:t>
      </w:r>
      <w:r w:rsidRPr="00A1365F">
        <w:rPr>
          <w:b w:val="0"/>
        </w:rPr>
        <w:t>wi</w:t>
      </w:r>
      <w:r w:rsidRPr="00A1365F">
        <w:rPr>
          <w:b w:val="0"/>
          <w:spacing w:val="-2"/>
        </w:rPr>
        <w:t>t</w:t>
      </w:r>
      <w:r w:rsidRPr="00A1365F">
        <w:rPr>
          <w:b w:val="0"/>
        </w:rPr>
        <w:t xml:space="preserve">h </w:t>
      </w:r>
      <w:r w:rsidRPr="00A1365F">
        <w:rPr>
          <w:b w:val="0"/>
          <w:spacing w:val="-2"/>
        </w:rPr>
        <w:t>t</w:t>
      </w:r>
      <w:r w:rsidRPr="00A1365F">
        <w:rPr>
          <w:b w:val="0"/>
        </w:rPr>
        <w:t>wo</w:t>
      </w:r>
      <w:r w:rsidRPr="00A1365F">
        <w:rPr>
          <w:b w:val="0"/>
          <w:spacing w:val="3"/>
        </w:rPr>
        <w:t xml:space="preserve"> </w:t>
      </w:r>
      <w:r w:rsidRPr="00A1365F">
        <w:rPr>
          <w:b w:val="0"/>
          <w:spacing w:val="2"/>
        </w:rPr>
        <w:t>a</w:t>
      </w:r>
      <w:r w:rsidRPr="00A1365F">
        <w:rPr>
          <w:b w:val="0"/>
        </w:rPr>
        <w:t>cc</w:t>
      </w:r>
      <w:r w:rsidRPr="00A1365F">
        <w:rPr>
          <w:b w:val="0"/>
          <w:spacing w:val="2"/>
        </w:rPr>
        <w:t>re</w:t>
      </w:r>
      <w:r w:rsidRPr="00A1365F">
        <w:rPr>
          <w:b w:val="0"/>
        </w:rPr>
        <w:t>d</w:t>
      </w:r>
      <w:r w:rsidRPr="00A1365F">
        <w:rPr>
          <w:b w:val="0"/>
          <w:spacing w:val="5"/>
        </w:rPr>
        <w:t>i</w:t>
      </w:r>
      <w:r w:rsidRPr="00A1365F">
        <w:rPr>
          <w:b w:val="0"/>
        </w:rPr>
        <w:t>t</w:t>
      </w:r>
      <w:r w:rsidRPr="00A1365F">
        <w:rPr>
          <w:b w:val="0"/>
          <w:spacing w:val="1"/>
        </w:rPr>
        <w:t>e</w:t>
      </w:r>
      <w:r w:rsidRPr="00A1365F">
        <w:rPr>
          <w:b w:val="0"/>
        </w:rPr>
        <w:t>d H</w:t>
      </w:r>
      <w:r w:rsidRPr="00A1365F">
        <w:rPr>
          <w:b w:val="0"/>
          <w:spacing w:val="-2"/>
        </w:rPr>
        <w:t>E</w:t>
      </w:r>
      <w:r w:rsidRPr="00A1365F">
        <w:rPr>
          <w:b w:val="0"/>
        </w:rPr>
        <w:t>Is</w:t>
      </w:r>
    </w:p>
    <w:p w:rsidR="00CC2B04" w:rsidRPr="00A1365F" w:rsidRDefault="00CC2B04" w:rsidP="00073D74">
      <w:pPr>
        <w:rPr>
          <w:b w:val="0"/>
        </w:rPr>
      </w:pPr>
      <w:r w:rsidRPr="00A1365F">
        <w:rPr>
          <w:b w:val="0"/>
        </w:rPr>
        <w:t>5.</w:t>
      </w:r>
      <w:r w:rsidRPr="00A1365F">
        <w:rPr>
          <w:b w:val="0"/>
          <w:spacing w:val="-2"/>
        </w:rPr>
        <w:t>4</w:t>
      </w:r>
      <w:r w:rsidRPr="00A1365F">
        <w:rPr>
          <w:b w:val="0"/>
        </w:rPr>
        <w:t>.</w:t>
      </w:r>
      <w:r w:rsidRPr="00A1365F">
        <w:rPr>
          <w:b w:val="0"/>
          <w:spacing w:val="2"/>
        </w:rPr>
        <w:t>1</w:t>
      </w:r>
      <w:r w:rsidRPr="00A1365F">
        <w:rPr>
          <w:b w:val="0"/>
        </w:rPr>
        <w:t>6.</w:t>
      </w:r>
      <w:r w:rsidRPr="00A1365F">
        <w:rPr>
          <w:b w:val="0"/>
          <w:spacing w:val="7"/>
        </w:rPr>
        <w:t xml:space="preserve"> </w:t>
      </w:r>
      <w:r w:rsidRPr="00A1365F">
        <w:rPr>
          <w:b w:val="0"/>
        </w:rPr>
        <w:t>The do</w:t>
      </w:r>
      <w:r w:rsidRPr="00A1365F">
        <w:rPr>
          <w:b w:val="0"/>
          <w:spacing w:val="-2"/>
        </w:rPr>
        <w:t>s</w:t>
      </w:r>
      <w:r w:rsidRPr="00A1365F">
        <w:rPr>
          <w:b w:val="0"/>
        </w:rPr>
        <w:t>sier</w:t>
      </w:r>
      <w:r w:rsidRPr="00A1365F">
        <w:rPr>
          <w:b w:val="0"/>
          <w:spacing w:val="-2"/>
        </w:rPr>
        <w:t xml:space="preserve"> </w:t>
      </w:r>
      <w:r w:rsidRPr="00A1365F">
        <w:rPr>
          <w:b w:val="0"/>
        </w:rPr>
        <w:t>of</w:t>
      </w:r>
      <w:r w:rsidRPr="00A1365F">
        <w:rPr>
          <w:b w:val="0"/>
          <w:spacing w:val="2"/>
        </w:rPr>
        <w:t xml:space="preserve"> </w:t>
      </w:r>
      <w:r w:rsidRPr="00A1365F">
        <w:rPr>
          <w:b w:val="0"/>
        </w:rPr>
        <w:t xml:space="preserve">the </w:t>
      </w:r>
      <w:r w:rsidRPr="00A1365F">
        <w:rPr>
          <w:b w:val="0"/>
          <w:spacing w:val="2"/>
        </w:rPr>
        <w:t>s</w:t>
      </w:r>
      <w:r w:rsidRPr="00A1365F">
        <w:rPr>
          <w:b w:val="0"/>
        </w:rPr>
        <w:t>tudy</w:t>
      </w:r>
      <w:r w:rsidRPr="00A1365F">
        <w:rPr>
          <w:b w:val="0"/>
          <w:spacing w:val="-2"/>
        </w:rPr>
        <w:t xml:space="preserve"> </w:t>
      </w:r>
      <w:r w:rsidRPr="00A1365F">
        <w:rPr>
          <w:b w:val="0"/>
        </w:rPr>
        <w:t>pr</w:t>
      </w:r>
      <w:r w:rsidRPr="00A1365F">
        <w:rPr>
          <w:b w:val="0"/>
          <w:spacing w:val="3"/>
        </w:rPr>
        <w:t>o</w:t>
      </w:r>
      <w:r w:rsidRPr="00A1365F">
        <w:rPr>
          <w:b w:val="0"/>
        </w:rPr>
        <w:t>gr</w:t>
      </w:r>
      <w:r w:rsidRPr="00A1365F">
        <w:rPr>
          <w:b w:val="0"/>
          <w:spacing w:val="1"/>
        </w:rPr>
        <w:t>a</w:t>
      </w:r>
      <w:r w:rsidRPr="00A1365F">
        <w:rPr>
          <w:b w:val="0"/>
          <w:spacing w:val="2"/>
        </w:rPr>
        <w:t>mm</w:t>
      </w:r>
      <w:r w:rsidRPr="00A1365F">
        <w:rPr>
          <w:b w:val="0"/>
          <w:spacing w:val="1"/>
        </w:rPr>
        <w:t>e</w:t>
      </w:r>
    </w:p>
    <w:p w:rsidR="00CC2B04" w:rsidRPr="00A1365F" w:rsidRDefault="00CC2B04" w:rsidP="00073D74">
      <w:pPr>
        <w:rPr>
          <w:b w:val="0"/>
        </w:rPr>
      </w:pPr>
      <w:r w:rsidRPr="00A1365F">
        <w:rPr>
          <w:b w:val="0"/>
        </w:rPr>
        <w:t>5.</w:t>
      </w:r>
      <w:r w:rsidRPr="00A1365F">
        <w:rPr>
          <w:b w:val="0"/>
          <w:spacing w:val="-2"/>
        </w:rPr>
        <w:t>5</w:t>
      </w:r>
      <w:r w:rsidRPr="00A1365F">
        <w:rPr>
          <w:b w:val="0"/>
        </w:rPr>
        <w:t>.</w:t>
      </w:r>
      <w:r w:rsidRPr="00A1365F">
        <w:rPr>
          <w:b w:val="0"/>
          <w:spacing w:val="131"/>
        </w:rPr>
        <w:t xml:space="preserve"> </w:t>
      </w:r>
      <w:r w:rsidRPr="00A1365F">
        <w:rPr>
          <w:b w:val="0"/>
          <w:spacing w:val="2"/>
        </w:rPr>
        <w:t>S</w:t>
      </w:r>
      <w:r w:rsidRPr="00A1365F">
        <w:rPr>
          <w:b w:val="0"/>
        </w:rPr>
        <w:t>t</w:t>
      </w:r>
      <w:r w:rsidRPr="00A1365F">
        <w:rPr>
          <w:b w:val="0"/>
          <w:spacing w:val="-5"/>
        </w:rPr>
        <w:t>u</w:t>
      </w:r>
      <w:r w:rsidRPr="00A1365F">
        <w:rPr>
          <w:b w:val="0"/>
        </w:rPr>
        <w:t xml:space="preserve">dy </w:t>
      </w:r>
      <w:r w:rsidRPr="00A1365F">
        <w:rPr>
          <w:b w:val="0"/>
          <w:spacing w:val="-5"/>
        </w:rPr>
        <w:t>p</w:t>
      </w:r>
      <w:r w:rsidRPr="00A1365F">
        <w:rPr>
          <w:b w:val="0"/>
        </w:rPr>
        <w:t>ro</w:t>
      </w:r>
      <w:r w:rsidRPr="00A1365F">
        <w:rPr>
          <w:b w:val="0"/>
          <w:spacing w:val="-3"/>
        </w:rPr>
        <w:t>g</w:t>
      </w:r>
      <w:r w:rsidRPr="00A1365F">
        <w:rPr>
          <w:b w:val="0"/>
          <w:spacing w:val="-6"/>
        </w:rPr>
        <w:t>r</w:t>
      </w:r>
      <w:r w:rsidRPr="00A1365F">
        <w:rPr>
          <w:b w:val="0"/>
          <w:spacing w:val="-2"/>
        </w:rPr>
        <w:t>a</w:t>
      </w:r>
      <w:r w:rsidRPr="00A1365F">
        <w:rPr>
          <w:b w:val="0"/>
          <w:spacing w:val="-3"/>
        </w:rPr>
        <w:t>m</w:t>
      </w:r>
      <w:r w:rsidRPr="00A1365F">
        <w:rPr>
          <w:b w:val="0"/>
          <w:spacing w:val="-2"/>
        </w:rPr>
        <w:t>m</w:t>
      </w:r>
      <w:r w:rsidRPr="00A1365F">
        <w:rPr>
          <w:b w:val="0"/>
        </w:rPr>
        <w:t>e</w:t>
      </w:r>
      <w:r w:rsidRPr="00A1365F">
        <w:rPr>
          <w:b w:val="0"/>
          <w:spacing w:val="-5"/>
        </w:rPr>
        <w:t xml:space="preserve"> </w:t>
      </w:r>
      <w:r w:rsidRPr="00A1365F">
        <w:rPr>
          <w:b w:val="0"/>
        </w:rPr>
        <w:t>u</w:t>
      </w:r>
      <w:r w:rsidRPr="00A1365F">
        <w:rPr>
          <w:b w:val="0"/>
          <w:spacing w:val="-5"/>
        </w:rPr>
        <w:t>n</w:t>
      </w:r>
      <w:r w:rsidRPr="00A1365F">
        <w:rPr>
          <w:b w:val="0"/>
        </w:rPr>
        <w:t>der</w:t>
      </w:r>
      <w:r w:rsidRPr="00A1365F">
        <w:rPr>
          <w:b w:val="0"/>
          <w:spacing w:val="-6"/>
        </w:rPr>
        <w:t xml:space="preserve"> </w:t>
      </w:r>
      <w:r w:rsidRPr="00A1365F">
        <w:rPr>
          <w:b w:val="0"/>
          <w:spacing w:val="-4"/>
        </w:rPr>
        <w:t>e</w:t>
      </w:r>
      <w:r w:rsidRPr="00A1365F">
        <w:rPr>
          <w:b w:val="0"/>
        </w:rPr>
        <w:t>v</w:t>
      </w:r>
      <w:r w:rsidRPr="00A1365F">
        <w:rPr>
          <w:b w:val="0"/>
          <w:spacing w:val="-2"/>
        </w:rPr>
        <w:t>a</w:t>
      </w:r>
      <w:r w:rsidRPr="00A1365F">
        <w:rPr>
          <w:b w:val="0"/>
        </w:rPr>
        <w:t>l</w:t>
      </w:r>
      <w:r w:rsidRPr="00A1365F">
        <w:rPr>
          <w:b w:val="0"/>
          <w:spacing w:val="-5"/>
        </w:rPr>
        <w:t>u</w:t>
      </w:r>
      <w:r w:rsidRPr="00A1365F">
        <w:rPr>
          <w:b w:val="0"/>
          <w:spacing w:val="1"/>
        </w:rPr>
        <w:t>a</w:t>
      </w:r>
      <w:r w:rsidRPr="00A1365F">
        <w:rPr>
          <w:b w:val="0"/>
        </w:rPr>
        <w:t>ti</w:t>
      </w:r>
      <w:r w:rsidRPr="00A1365F">
        <w:rPr>
          <w:b w:val="0"/>
          <w:spacing w:val="-5"/>
        </w:rPr>
        <w:t>o</w:t>
      </w:r>
      <w:r w:rsidRPr="00A1365F">
        <w:rPr>
          <w:b w:val="0"/>
        </w:rPr>
        <w:t>n:</w:t>
      </w:r>
      <w:r w:rsidRPr="00A1365F">
        <w:rPr>
          <w:b w:val="0"/>
          <w:spacing w:val="-7"/>
        </w:rPr>
        <w:t xml:space="preserve"> </w:t>
      </w:r>
      <w:r w:rsidRPr="00A1365F">
        <w:rPr>
          <w:b w:val="0"/>
        </w:rPr>
        <w:t xml:space="preserve">Procurement , MA </w:t>
      </w:r>
      <w:r w:rsidRPr="00A1365F">
        <w:rPr>
          <w:b w:val="0"/>
          <w:spacing w:val="-4"/>
        </w:rPr>
        <w:t>(</w:t>
      </w:r>
      <w:r w:rsidRPr="00A1365F">
        <w:rPr>
          <w:b w:val="0"/>
        </w:rPr>
        <w:t>Accreditation)</w:t>
      </w:r>
    </w:p>
    <w:p w:rsidR="00CC2B04" w:rsidRPr="00A1365F" w:rsidRDefault="00CC2B04" w:rsidP="00073D74">
      <w:pPr>
        <w:rPr>
          <w:b w:val="0"/>
          <w:spacing w:val="-2"/>
        </w:rPr>
      </w:pPr>
      <w:r w:rsidRPr="00A1365F">
        <w:rPr>
          <w:b w:val="0"/>
        </w:rPr>
        <w:t>5.</w:t>
      </w:r>
      <w:r w:rsidRPr="00A1365F">
        <w:rPr>
          <w:b w:val="0"/>
          <w:spacing w:val="-2"/>
        </w:rPr>
        <w:t>5</w:t>
      </w:r>
      <w:r w:rsidRPr="00A1365F">
        <w:rPr>
          <w:b w:val="0"/>
        </w:rPr>
        <w:t>.</w:t>
      </w:r>
      <w:r w:rsidRPr="00A1365F">
        <w:rPr>
          <w:b w:val="0"/>
          <w:spacing w:val="2"/>
        </w:rPr>
        <w:t>1</w:t>
      </w:r>
      <w:r w:rsidRPr="00A1365F">
        <w:rPr>
          <w:b w:val="0"/>
        </w:rPr>
        <w:t>.</w:t>
      </w:r>
      <w:r w:rsidRPr="00A1365F">
        <w:rPr>
          <w:b w:val="0"/>
          <w:spacing w:val="128"/>
        </w:rPr>
        <w:t xml:space="preserve"> </w:t>
      </w:r>
      <w:r w:rsidRPr="00A1365F">
        <w:rPr>
          <w:b w:val="0"/>
          <w:spacing w:val="1"/>
        </w:rPr>
        <w:t>B</w:t>
      </w:r>
      <w:r w:rsidRPr="00A1365F">
        <w:rPr>
          <w:b w:val="0"/>
          <w:spacing w:val="2"/>
        </w:rPr>
        <w:t>a</w:t>
      </w:r>
      <w:r w:rsidRPr="00A1365F">
        <w:rPr>
          <w:b w:val="0"/>
        </w:rPr>
        <w:t>sic</w:t>
      </w:r>
      <w:r w:rsidRPr="00A1365F">
        <w:rPr>
          <w:b w:val="0"/>
          <w:spacing w:val="-3"/>
        </w:rPr>
        <w:t xml:space="preserve"> </w:t>
      </w:r>
      <w:r w:rsidRPr="00A1365F">
        <w:rPr>
          <w:b w:val="0"/>
        </w:rPr>
        <w:t>d</w:t>
      </w:r>
      <w:r w:rsidRPr="00A1365F">
        <w:rPr>
          <w:b w:val="0"/>
          <w:spacing w:val="1"/>
        </w:rPr>
        <w:t>a</w:t>
      </w:r>
      <w:r w:rsidRPr="00A1365F">
        <w:rPr>
          <w:b w:val="0"/>
        </w:rPr>
        <w:t>ta for</w:t>
      </w:r>
      <w:r w:rsidRPr="00A1365F">
        <w:rPr>
          <w:b w:val="0"/>
          <w:spacing w:val="-2"/>
        </w:rPr>
        <w:t xml:space="preserve"> t</w:t>
      </w:r>
      <w:r w:rsidRPr="00A1365F">
        <w:rPr>
          <w:b w:val="0"/>
        </w:rPr>
        <w:t xml:space="preserve">he </w:t>
      </w:r>
      <w:r w:rsidRPr="00A1365F">
        <w:rPr>
          <w:b w:val="0"/>
          <w:spacing w:val="2"/>
        </w:rPr>
        <w:t>s</w:t>
      </w:r>
      <w:r w:rsidRPr="00A1365F">
        <w:rPr>
          <w:b w:val="0"/>
        </w:rPr>
        <w:t>tudy</w:t>
      </w:r>
      <w:r w:rsidRPr="00A1365F">
        <w:rPr>
          <w:b w:val="0"/>
          <w:spacing w:val="-2"/>
        </w:rPr>
        <w:t xml:space="preserve"> </w:t>
      </w:r>
    </w:p>
    <w:p w:rsidR="00CC2B04" w:rsidRPr="00A1365F" w:rsidRDefault="00CC2B04" w:rsidP="00073D74">
      <w:pPr>
        <w:rPr>
          <w:b w:val="0"/>
          <w:spacing w:val="-3"/>
        </w:rPr>
      </w:pPr>
      <w:r w:rsidRPr="00A1365F">
        <w:rPr>
          <w:b w:val="0"/>
        </w:rPr>
        <w:t>5.</w:t>
      </w:r>
      <w:r w:rsidRPr="00A1365F">
        <w:rPr>
          <w:b w:val="0"/>
          <w:spacing w:val="-2"/>
        </w:rPr>
        <w:t>5</w:t>
      </w:r>
      <w:r w:rsidRPr="00A1365F">
        <w:rPr>
          <w:b w:val="0"/>
        </w:rPr>
        <w:t>.</w:t>
      </w:r>
      <w:r w:rsidRPr="00A1365F">
        <w:rPr>
          <w:b w:val="0"/>
          <w:spacing w:val="2"/>
        </w:rPr>
        <w:t>2</w:t>
      </w:r>
      <w:r w:rsidRPr="00A1365F">
        <w:rPr>
          <w:b w:val="0"/>
        </w:rPr>
        <w:t>.</w:t>
      </w:r>
      <w:r w:rsidRPr="00A1365F">
        <w:rPr>
          <w:b w:val="0"/>
          <w:spacing w:val="128"/>
        </w:rPr>
        <w:t xml:space="preserve"> </w:t>
      </w:r>
      <w:r w:rsidRPr="00A1365F">
        <w:rPr>
          <w:b w:val="0"/>
          <w:spacing w:val="1"/>
        </w:rPr>
        <w:t>R</w:t>
      </w:r>
      <w:r w:rsidRPr="00A1365F">
        <w:rPr>
          <w:b w:val="0"/>
          <w:spacing w:val="2"/>
        </w:rPr>
        <w:t>a</w:t>
      </w:r>
      <w:r w:rsidRPr="00A1365F">
        <w:rPr>
          <w:b w:val="0"/>
        </w:rPr>
        <w:t>tion</w:t>
      </w:r>
      <w:r w:rsidRPr="00A1365F">
        <w:rPr>
          <w:b w:val="0"/>
          <w:spacing w:val="1"/>
        </w:rPr>
        <w:t>a</w:t>
      </w:r>
      <w:r w:rsidRPr="00A1365F">
        <w:rPr>
          <w:b w:val="0"/>
        </w:rPr>
        <w:t xml:space="preserve">le of </w:t>
      </w:r>
      <w:r w:rsidRPr="00A1365F">
        <w:rPr>
          <w:b w:val="0"/>
          <w:spacing w:val="-2"/>
        </w:rPr>
        <w:t>t</w:t>
      </w:r>
      <w:r w:rsidRPr="00A1365F">
        <w:rPr>
          <w:b w:val="0"/>
        </w:rPr>
        <w:t>he pro</w:t>
      </w:r>
      <w:r w:rsidRPr="00A1365F">
        <w:rPr>
          <w:b w:val="0"/>
          <w:spacing w:val="-2"/>
        </w:rPr>
        <w:t>g</w:t>
      </w:r>
      <w:r w:rsidRPr="00A1365F">
        <w:rPr>
          <w:b w:val="0"/>
        </w:rPr>
        <w:t>r</w:t>
      </w:r>
      <w:r w:rsidRPr="00A1365F">
        <w:rPr>
          <w:b w:val="0"/>
          <w:spacing w:val="1"/>
        </w:rPr>
        <w:t>a</w:t>
      </w:r>
      <w:r w:rsidRPr="00A1365F">
        <w:rPr>
          <w:b w:val="0"/>
          <w:spacing w:val="2"/>
        </w:rPr>
        <w:t>mm</w:t>
      </w:r>
      <w:r w:rsidRPr="00A1365F">
        <w:rPr>
          <w:b w:val="0"/>
        </w:rPr>
        <w:t>e for</w:t>
      </w:r>
      <w:r w:rsidRPr="00A1365F">
        <w:rPr>
          <w:b w:val="0"/>
          <w:spacing w:val="-2"/>
        </w:rPr>
        <w:t xml:space="preserve"> t</w:t>
      </w:r>
      <w:r w:rsidRPr="00A1365F">
        <w:rPr>
          <w:b w:val="0"/>
        </w:rPr>
        <w:t>he la</w:t>
      </w:r>
      <w:r w:rsidRPr="00A1365F">
        <w:rPr>
          <w:b w:val="0"/>
          <w:spacing w:val="1"/>
        </w:rPr>
        <w:t>b</w:t>
      </w:r>
      <w:r w:rsidRPr="00A1365F">
        <w:rPr>
          <w:b w:val="0"/>
        </w:rPr>
        <w:t>our</w:t>
      </w:r>
      <w:r w:rsidRPr="00A1365F">
        <w:rPr>
          <w:b w:val="0"/>
          <w:spacing w:val="-2"/>
        </w:rPr>
        <w:t xml:space="preserve"> </w:t>
      </w:r>
      <w:r w:rsidRPr="00A1365F">
        <w:rPr>
          <w:b w:val="0"/>
          <w:spacing w:val="1"/>
        </w:rPr>
        <w:t>m</w:t>
      </w:r>
      <w:r w:rsidRPr="00A1365F">
        <w:rPr>
          <w:b w:val="0"/>
          <w:spacing w:val="2"/>
        </w:rPr>
        <w:t>a</w:t>
      </w:r>
      <w:r w:rsidRPr="00A1365F">
        <w:rPr>
          <w:b w:val="0"/>
        </w:rPr>
        <w:t>rke</w:t>
      </w:r>
      <w:r w:rsidRPr="00A1365F">
        <w:rPr>
          <w:b w:val="0"/>
          <w:spacing w:val="1"/>
        </w:rPr>
        <w:t>t</w:t>
      </w:r>
      <w:r w:rsidRPr="00A1365F">
        <w:rPr>
          <w:b w:val="0"/>
          <w:spacing w:val="-3"/>
        </w:rPr>
        <w:t xml:space="preserve"> </w:t>
      </w:r>
    </w:p>
    <w:p w:rsidR="00CC2B04" w:rsidRPr="00A1365F" w:rsidRDefault="00CC2B04" w:rsidP="00073D74">
      <w:pPr>
        <w:rPr>
          <w:b w:val="0"/>
        </w:rPr>
      </w:pPr>
      <w:r w:rsidRPr="00A1365F">
        <w:rPr>
          <w:b w:val="0"/>
        </w:rPr>
        <w:t>5.</w:t>
      </w:r>
      <w:r w:rsidRPr="00A1365F">
        <w:rPr>
          <w:b w:val="0"/>
          <w:spacing w:val="-2"/>
        </w:rPr>
        <w:t>5</w:t>
      </w:r>
      <w:r w:rsidRPr="00A1365F">
        <w:rPr>
          <w:b w:val="0"/>
        </w:rPr>
        <w:t>.</w:t>
      </w:r>
      <w:r w:rsidRPr="00A1365F">
        <w:rPr>
          <w:b w:val="0"/>
          <w:spacing w:val="2"/>
        </w:rPr>
        <w:t>3</w:t>
      </w:r>
      <w:r w:rsidRPr="00A1365F">
        <w:rPr>
          <w:b w:val="0"/>
        </w:rPr>
        <w:t>.</w:t>
      </w:r>
      <w:r w:rsidRPr="00A1365F">
        <w:rPr>
          <w:b w:val="0"/>
          <w:spacing w:val="128"/>
        </w:rPr>
        <w:t xml:space="preserve"> </w:t>
      </w:r>
      <w:r w:rsidRPr="00A1365F">
        <w:rPr>
          <w:b w:val="0"/>
        </w:rPr>
        <w:t>In</w:t>
      </w:r>
      <w:r w:rsidRPr="00A1365F">
        <w:rPr>
          <w:b w:val="0"/>
          <w:spacing w:val="-2"/>
        </w:rPr>
        <w:t>t</w:t>
      </w:r>
      <w:r w:rsidRPr="00A1365F">
        <w:rPr>
          <w:b w:val="0"/>
        </w:rPr>
        <w:t>ern</w:t>
      </w:r>
      <w:r w:rsidRPr="00A1365F">
        <w:rPr>
          <w:b w:val="0"/>
          <w:spacing w:val="1"/>
        </w:rPr>
        <w:t>a</w:t>
      </w:r>
      <w:r w:rsidRPr="00A1365F">
        <w:rPr>
          <w:b w:val="0"/>
        </w:rPr>
        <w:t>tional co</w:t>
      </w:r>
      <w:r w:rsidRPr="00A1365F">
        <w:rPr>
          <w:b w:val="0"/>
          <w:spacing w:val="1"/>
        </w:rPr>
        <w:t>m</w:t>
      </w:r>
      <w:r w:rsidRPr="00A1365F">
        <w:rPr>
          <w:b w:val="0"/>
        </w:rPr>
        <w:t>p</w:t>
      </w:r>
      <w:r w:rsidRPr="00A1365F">
        <w:rPr>
          <w:b w:val="0"/>
          <w:spacing w:val="2"/>
        </w:rPr>
        <w:t>a</w:t>
      </w:r>
      <w:r w:rsidRPr="00A1365F">
        <w:rPr>
          <w:b w:val="0"/>
        </w:rPr>
        <w:t>r</w:t>
      </w:r>
      <w:r w:rsidRPr="00A1365F">
        <w:rPr>
          <w:b w:val="0"/>
          <w:spacing w:val="1"/>
        </w:rPr>
        <w:t>a</w:t>
      </w:r>
      <w:r w:rsidRPr="00A1365F">
        <w:rPr>
          <w:b w:val="0"/>
        </w:rPr>
        <w:t>bility</w:t>
      </w:r>
      <w:r w:rsidRPr="00A1365F">
        <w:rPr>
          <w:b w:val="0"/>
          <w:spacing w:val="-2"/>
        </w:rPr>
        <w:t xml:space="preserve"> </w:t>
      </w:r>
      <w:r w:rsidRPr="00A1365F">
        <w:rPr>
          <w:b w:val="0"/>
        </w:rPr>
        <w:t>of</w:t>
      </w:r>
      <w:r w:rsidRPr="00A1365F">
        <w:rPr>
          <w:b w:val="0"/>
          <w:spacing w:val="-2"/>
        </w:rPr>
        <w:t xml:space="preserve"> t</w:t>
      </w:r>
      <w:r w:rsidRPr="00A1365F">
        <w:rPr>
          <w:b w:val="0"/>
        </w:rPr>
        <w:t>he pr</w:t>
      </w:r>
      <w:r w:rsidRPr="00A1365F">
        <w:rPr>
          <w:b w:val="0"/>
          <w:spacing w:val="3"/>
        </w:rPr>
        <w:t>o</w:t>
      </w:r>
      <w:r w:rsidRPr="00A1365F">
        <w:rPr>
          <w:b w:val="0"/>
        </w:rPr>
        <w:t>gr</w:t>
      </w:r>
      <w:r w:rsidRPr="00A1365F">
        <w:rPr>
          <w:b w:val="0"/>
          <w:spacing w:val="1"/>
        </w:rPr>
        <w:t>a</w:t>
      </w:r>
      <w:r w:rsidRPr="00A1365F">
        <w:rPr>
          <w:b w:val="0"/>
          <w:spacing w:val="2"/>
        </w:rPr>
        <w:t>mm</w:t>
      </w:r>
      <w:r w:rsidRPr="00A1365F">
        <w:rPr>
          <w:b w:val="0"/>
          <w:spacing w:val="1"/>
        </w:rPr>
        <w:t>e</w:t>
      </w:r>
      <w:r w:rsidRPr="00A1365F">
        <w:rPr>
          <w:b w:val="0"/>
        </w:rPr>
        <w:t>;</w:t>
      </w:r>
    </w:p>
    <w:p w:rsidR="00CC2B04" w:rsidRPr="00A1365F" w:rsidRDefault="00CC2B04" w:rsidP="00073D74">
      <w:pPr>
        <w:rPr>
          <w:b w:val="0"/>
        </w:rPr>
      </w:pPr>
      <w:r w:rsidRPr="00A1365F">
        <w:rPr>
          <w:b w:val="0"/>
        </w:rPr>
        <w:t>5.</w:t>
      </w:r>
      <w:r w:rsidRPr="00A1365F">
        <w:rPr>
          <w:b w:val="0"/>
          <w:spacing w:val="-2"/>
        </w:rPr>
        <w:t>5</w:t>
      </w:r>
      <w:r w:rsidRPr="00A1365F">
        <w:rPr>
          <w:b w:val="0"/>
        </w:rPr>
        <w:t>.</w:t>
      </w:r>
      <w:r w:rsidRPr="00A1365F">
        <w:rPr>
          <w:b w:val="0"/>
          <w:spacing w:val="2"/>
        </w:rPr>
        <w:t>4</w:t>
      </w:r>
      <w:r w:rsidRPr="00A1365F">
        <w:rPr>
          <w:b w:val="0"/>
        </w:rPr>
        <w:t>.</w:t>
      </w:r>
      <w:r w:rsidRPr="00A1365F">
        <w:rPr>
          <w:b w:val="0"/>
          <w:spacing w:val="128"/>
        </w:rPr>
        <w:t xml:space="preserve"> </w:t>
      </w:r>
      <w:r w:rsidRPr="00A1365F">
        <w:rPr>
          <w:b w:val="0"/>
        </w:rPr>
        <w:t>Group</w:t>
      </w:r>
      <w:r w:rsidRPr="00A1365F">
        <w:rPr>
          <w:b w:val="0"/>
          <w:spacing w:val="-2"/>
        </w:rPr>
        <w:t xml:space="preserve"> </w:t>
      </w:r>
      <w:r w:rsidRPr="00A1365F">
        <w:rPr>
          <w:b w:val="0"/>
        </w:rPr>
        <w:t>(</w:t>
      </w:r>
      <w:r w:rsidRPr="00A1365F">
        <w:rPr>
          <w:b w:val="0"/>
          <w:spacing w:val="-2"/>
        </w:rPr>
        <w:t>t</w:t>
      </w:r>
      <w:r w:rsidRPr="00A1365F">
        <w:rPr>
          <w:b w:val="0"/>
        </w:rPr>
        <w:t>he</w:t>
      </w:r>
      <w:r w:rsidRPr="00A1365F">
        <w:rPr>
          <w:b w:val="0"/>
          <w:spacing w:val="4"/>
        </w:rPr>
        <w:t xml:space="preserve"> </w:t>
      </w:r>
      <w:r w:rsidRPr="00A1365F">
        <w:rPr>
          <w:b w:val="0"/>
        </w:rPr>
        <w:t>t</w:t>
      </w:r>
      <w:r w:rsidRPr="00A1365F">
        <w:rPr>
          <w:b w:val="0"/>
          <w:spacing w:val="1"/>
        </w:rPr>
        <w:t>a</w:t>
      </w:r>
      <w:r w:rsidRPr="00A1365F">
        <w:rPr>
          <w:b w:val="0"/>
        </w:rPr>
        <w:t>r</w:t>
      </w:r>
      <w:r w:rsidRPr="00A1365F">
        <w:rPr>
          <w:b w:val="0"/>
          <w:spacing w:val="-3"/>
        </w:rPr>
        <w:t>g</w:t>
      </w:r>
      <w:r w:rsidRPr="00A1365F">
        <w:rPr>
          <w:b w:val="0"/>
          <w:spacing w:val="1"/>
        </w:rPr>
        <w:t>e</w:t>
      </w:r>
      <w:r w:rsidRPr="00A1365F">
        <w:rPr>
          <w:b w:val="0"/>
        </w:rPr>
        <w:t>t)</w:t>
      </w:r>
      <w:r w:rsidRPr="00A1365F">
        <w:rPr>
          <w:b w:val="0"/>
          <w:spacing w:val="2"/>
        </w:rPr>
        <w:t xml:space="preserve"> </w:t>
      </w:r>
      <w:r w:rsidRPr="00A1365F">
        <w:rPr>
          <w:b w:val="0"/>
        </w:rPr>
        <w:t>to</w:t>
      </w:r>
      <w:r w:rsidRPr="00A1365F">
        <w:rPr>
          <w:b w:val="0"/>
          <w:spacing w:val="-2"/>
        </w:rPr>
        <w:t xml:space="preserve"> </w:t>
      </w:r>
      <w:r w:rsidRPr="00A1365F">
        <w:rPr>
          <w:b w:val="0"/>
        </w:rPr>
        <w:t>whom the p</w:t>
      </w:r>
      <w:r w:rsidRPr="00A1365F">
        <w:rPr>
          <w:b w:val="0"/>
          <w:spacing w:val="3"/>
        </w:rPr>
        <w:t>r</w:t>
      </w:r>
      <w:r w:rsidRPr="00A1365F">
        <w:rPr>
          <w:b w:val="0"/>
        </w:rPr>
        <w:t>o</w:t>
      </w:r>
      <w:r w:rsidRPr="00A1365F">
        <w:rPr>
          <w:b w:val="0"/>
          <w:spacing w:val="-2"/>
        </w:rPr>
        <w:t>g</w:t>
      </w:r>
      <w:r w:rsidRPr="00A1365F">
        <w:rPr>
          <w:b w:val="0"/>
        </w:rPr>
        <w:t>r</w:t>
      </w:r>
      <w:r w:rsidRPr="00A1365F">
        <w:rPr>
          <w:b w:val="0"/>
          <w:spacing w:val="1"/>
        </w:rPr>
        <w:t>a</w:t>
      </w:r>
      <w:r w:rsidRPr="00A1365F">
        <w:rPr>
          <w:b w:val="0"/>
          <w:spacing w:val="2"/>
        </w:rPr>
        <w:t>mm</w:t>
      </w:r>
      <w:r w:rsidRPr="00A1365F">
        <w:rPr>
          <w:b w:val="0"/>
        </w:rPr>
        <w:t>e is</w:t>
      </w:r>
      <w:r w:rsidRPr="00A1365F">
        <w:rPr>
          <w:b w:val="0"/>
          <w:spacing w:val="-2"/>
        </w:rPr>
        <w:t xml:space="preserve"> </w:t>
      </w:r>
      <w:r w:rsidRPr="00A1365F">
        <w:rPr>
          <w:b w:val="0"/>
        </w:rPr>
        <w:t>dedic</w:t>
      </w:r>
      <w:r w:rsidRPr="00A1365F">
        <w:rPr>
          <w:b w:val="0"/>
          <w:spacing w:val="1"/>
        </w:rPr>
        <w:t>a</w:t>
      </w:r>
      <w:r w:rsidRPr="00A1365F">
        <w:rPr>
          <w:b w:val="0"/>
          <w:spacing w:val="-2"/>
        </w:rPr>
        <w:t>t</w:t>
      </w:r>
      <w:r w:rsidRPr="00A1365F">
        <w:rPr>
          <w:b w:val="0"/>
          <w:spacing w:val="1"/>
        </w:rPr>
        <w:t>e</w:t>
      </w:r>
      <w:r w:rsidRPr="00A1365F">
        <w:rPr>
          <w:b w:val="0"/>
        </w:rPr>
        <w:t>d;</w:t>
      </w:r>
    </w:p>
    <w:p w:rsidR="00CC2B04" w:rsidRPr="00A1365F" w:rsidRDefault="00CC2B04" w:rsidP="00073D74">
      <w:pPr>
        <w:rPr>
          <w:b w:val="0"/>
        </w:rPr>
      </w:pPr>
      <w:r w:rsidRPr="00A1365F">
        <w:rPr>
          <w:b w:val="0"/>
        </w:rPr>
        <w:t>5.</w:t>
      </w:r>
      <w:r w:rsidRPr="00A1365F">
        <w:rPr>
          <w:b w:val="0"/>
          <w:spacing w:val="-2"/>
        </w:rPr>
        <w:t>5</w:t>
      </w:r>
      <w:r w:rsidRPr="00A1365F">
        <w:rPr>
          <w:b w:val="0"/>
        </w:rPr>
        <w:t>.</w:t>
      </w:r>
      <w:r w:rsidRPr="00A1365F">
        <w:rPr>
          <w:b w:val="0"/>
          <w:spacing w:val="2"/>
        </w:rPr>
        <w:t>5</w:t>
      </w:r>
      <w:r w:rsidRPr="00A1365F">
        <w:rPr>
          <w:b w:val="0"/>
        </w:rPr>
        <w:t>.</w:t>
      </w:r>
      <w:r w:rsidRPr="00A1365F">
        <w:rPr>
          <w:b w:val="0"/>
          <w:spacing w:val="128"/>
        </w:rPr>
        <w:t xml:space="preserve"> </w:t>
      </w:r>
      <w:r w:rsidRPr="00A1365F">
        <w:rPr>
          <w:b w:val="0"/>
          <w:spacing w:val="1"/>
        </w:rPr>
        <w:t>O</w:t>
      </w:r>
      <w:r w:rsidRPr="00A1365F">
        <w:rPr>
          <w:b w:val="0"/>
        </w:rPr>
        <w:t>rient</w:t>
      </w:r>
      <w:r w:rsidRPr="00A1365F">
        <w:rPr>
          <w:b w:val="0"/>
          <w:spacing w:val="1"/>
        </w:rPr>
        <w:t>a</w:t>
      </w:r>
      <w:r w:rsidRPr="00A1365F">
        <w:rPr>
          <w:b w:val="0"/>
        </w:rPr>
        <w:t>tion</w:t>
      </w:r>
      <w:r w:rsidRPr="00A1365F">
        <w:rPr>
          <w:b w:val="0"/>
          <w:spacing w:val="-2"/>
        </w:rPr>
        <w:t xml:space="preserve"> </w:t>
      </w:r>
      <w:r w:rsidRPr="00A1365F">
        <w:rPr>
          <w:b w:val="0"/>
        </w:rPr>
        <w:t>of</w:t>
      </w:r>
      <w:r w:rsidRPr="00A1365F">
        <w:rPr>
          <w:b w:val="0"/>
          <w:spacing w:val="-2"/>
        </w:rPr>
        <w:t xml:space="preserve"> t</w:t>
      </w:r>
      <w:r w:rsidRPr="00A1365F">
        <w:rPr>
          <w:b w:val="0"/>
        </w:rPr>
        <w:t xml:space="preserve">he </w:t>
      </w:r>
      <w:r w:rsidRPr="00A1365F">
        <w:rPr>
          <w:b w:val="0"/>
          <w:spacing w:val="2"/>
        </w:rPr>
        <w:t>s</w:t>
      </w:r>
      <w:r w:rsidRPr="00A1365F">
        <w:rPr>
          <w:b w:val="0"/>
        </w:rPr>
        <w:t>tudy</w:t>
      </w:r>
      <w:r w:rsidRPr="00A1365F">
        <w:rPr>
          <w:b w:val="0"/>
          <w:spacing w:val="-2"/>
        </w:rPr>
        <w:t xml:space="preserve"> </w:t>
      </w:r>
      <w:r w:rsidRPr="00A1365F">
        <w:rPr>
          <w:b w:val="0"/>
        </w:rPr>
        <w:t>pr</w:t>
      </w:r>
      <w:r w:rsidRPr="00A1365F">
        <w:rPr>
          <w:b w:val="0"/>
          <w:spacing w:val="4"/>
        </w:rPr>
        <w:t>o</w:t>
      </w:r>
      <w:r w:rsidRPr="00A1365F">
        <w:rPr>
          <w:b w:val="0"/>
        </w:rPr>
        <w:t>g</w:t>
      </w:r>
      <w:r w:rsidRPr="00A1365F">
        <w:rPr>
          <w:b w:val="0"/>
          <w:spacing w:val="-2"/>
        </w:rPr>
        <w:t>r</w:t>
      </w:r>
      <w:r w:rsidRPr="00A1365F">
        <w:rPr>
          <w:b w:val="0"/>
          <w:spacing w:val="1"/>
        </w:rPr>
        <w:t>a</w:t>
      </w:r>
      <w:r w:rsidRPr="00A1365F">
        <w:rPr>
          <w:b w:val="0"/>
          <w:spacing w:val="2"/>
        </w:rPr>
        <w:t>mm</w:t>
      </w:r>
      <w:r w:rsidRPr="00A1365F">
        <w:rPr>
          <w:b w:val="0"/>
        </w:rPr>
        <w:t xml:space="preserve">e </w:t>
      </w:r>
    </w:p>
    <w:p w:rsidR="00CC2B04" w:rsidRPr="00A1365F" w:rsidRDefault="00CC2B04" w:rsidP="00073D74">
      <w:pPr>
        <w:rPr>
          <w:b w:val="0"/>
        </w:rPr>
      </w:pPr>
      <w:r w:rsidRPr="00A1365F">
        <w:rPr>
          <w:b w:val="0"/>
        </w:rPr>
        <w:lastRenderedPageBreak/>
        <w:t>5.</w:t>
      </w:r>
      <w:r w:rsidRPr="00A1365F">
        <w:rPr>
          <w:b w:val="0"/>
          <w:spacing w:val="-2"/>
        </w:rPr>
        <w:t>5</w:t>
      </w:r>
      <w:r w:rsidRPr="00A1365F">
        <w:rPr>
          <w:b w:val="0"/>
        </w:rPr>
        <w:t>.</w:t>
      </w:r>
      <w:r w:rsidRPr="00A1365F">
        <w:rPr>
          <w:b w:val="0"/>
          <w:spacing w:val="2"/>
        </w:rPr>
        <w:t>6</w:t>
      </w:r>
      <w:r w:rsidRPr="00A1365F">
        <w:rPr>
          <w:b w:val="0"/>
        </w:rPr>
        <w:t>.</w:t>
      </w:r>
      <w:r w:rsidRPr="00A1365F">
        <w:rPr>
          <w:b w:val="0"/>
          <w:spacing w:val="128"/>
        </w:rPr>
        <w:t xml:space="preserve"> </w:t>
      </w:r>
      <w:r w:rsidRPr="00A1365F">
        <w:rPr>
          <w:b w:val="0"/>
        </w:rPr>
        <w:t xml:space="preserve">The </w:t>
      </w:r>
      <w:r w:rsidRPr="00A1365F">
        <w:rPr>
          <w:b w:val="0"/>
          <w:spacing w:val="1"/>
        </w:rPr>
        <w:t>a</w:t>
      </w:r>
      <w:r w:rsidRPr="00A1365F">
        <w:rPr>
          <w:b w:val="0"/>
        </w:rPr>
        <w:t xml:space="preserve">im </w:t>
      </w:r>
      <w:r w:rsidRPr="00A1365F">
        <w:rPr>
          <w:b w:val="0"/>
          <w:spacing w:val="2"/>
        </w:rPr>
        <w:t>a</w:t>
      </w:r>
      <w:r w:rsidRPr="00A1365F">
        <w:rPr>
          <w:b w:val="0"/>
        </w:rPr>
        <w:t>nd profile of</w:t>
      </w:r>
      <w:r w:rsidRPr="00A1365F">
        <w:rPr>
          <w:b w:val="0"/>
          <w:spacing w:val="-2"/>
        </w:rPr>
        <w:t xml:space="preserve"> t</w:t>
      </w:r>
      <w:r w:rsidRPr="00A1365F">
        <w:rPr>
          <w:b w:val="0"/>
        </w:rPr>
        <w:t>he s</w:t>
      </w:r>
      <w:r w:rsidRPr="00A1365F">
        <w:rPr>
          <w:b w:val="0"/>
          <w:spacing w:val="-2"/>
        </w:rPr>
        <w:t>t</w:t>
      </w:r>
      <w:r w:rsidRPr="00A1365F">
        <w:rPr>
          <w:b w:val="0"/>
        </w:rPr>
        <w:t>udy</w:t>
      </w:r>
      <w:r w:rsidRPr="00A1365F">
        <w:rPr>
          <w:b w:val="0"/>
          <w:spacing w:val="-2"/>
        </w:rPr>
        <w:t xml:space="preserve"> </w:t>
      </w:r>
      <w:r w:rsidRPr="00A1365F">
        <w:rPr>
          <w:b w:val="0"/>
          <w:spacing w:val="4"/>
        </w:rPr>
        <w:t>p</w:t>
      </w:r>
      <w:r w:rsidRPr="00A1365F">
        <w:rPr>
          <w:b w:val="0"/>
        </w:rPr>
        <w:t>ro</w:t>
      </w:r>
      <w:r w:rsidRPr="00A1365F">
        <w:rPr>
          <w:b w:val="0"/>
          <w:spacing w:val="-3"/>
        </w:rPr>
        <w:t>g</w:t>
      </w:r>
      <w:r w:rsidRPr="00A1365F">
        <w:rPr>
          <w:b w:val="0"/>
        </w:rPr>
        <w:t>r</w:t>
      </w:r>
      <w:r w:rsidRPr="00A1365F">
        <w:rPr>
          <w:b w:val="0"/>
          <w:spacing w:val="1"/>
        </w:rPr>
        <w:t>a</w:t>
      </w:r>
      <w:r w:rsidRPr="00A1365F">
        <w:rPr>
          <w:b w:val="0"/>
          <w:spacing w:val="2"/>
        </w:rPr>
        <w:t>mm</w:t>
      </w:r>
      <w:r w:rsidRPr="00A1365F">
        <w:rPr>
          <w:b w:val="0"/>
        </w:rPr>
        <w:t xml:space="preserve">e </w:t>
      </w:r>
    </w:p>
    <w:p w:rsidR="00CC2B04" w:rsidRPr="00A1365F" w:rsidRDefault="00CC2B04" w:rsidP="00073D74">
      <w:pPr>
        <w:rPr>
          <w:b w:val="0"/>
          <w:spacing w:val="-2"/>
        </w:rPr>
      </w:pPr>
      <w:r w:rsidRPr="00A1365F">
        <w:rPr>
          <w:b w:val="0"/>
        </w:rPr>
        <w:t>5.</w:t>
      </w:r>
      <w:r w:rsidRPr="00A1365F">
        <w:rPr>
          <w:b w:val="0"/>
          <w:spacing w:val="-2"/>
        </w:rPr>
        <w:t>5</w:t>
      </w:r>
      <w:r w:rsidRPr="00A1365F">
        <w:rPr>
          <w:b w:val="0"/>
        </w:rPr>
        <w:t>.</w:t>
      </w:r>
      <w:r w:rsidRPr="00A1365F">
        <w:rPr>
          <w:b w:val="0"/>
          <w:spacing w:val="2"/>
        </w:rPr>
        <w:t>7</w:t>
      </w:r>
      <w:r w:rsidRPr="00A1365F">
        <w:rPr>
          <w:b w:val="0"/>
        </w:rPr>
        <w:t>.</w:t>
      </w:r>
      <w:r w:rsidRPr="00A1365F">
        <w:rPr>
          <w:b w:val="0"/>
          <w:spacing w:val="128"/>
        </w:rPr>
        <w:t xml:space="preserve"> </w:t>
      </w:r>
      <w:r w:rsidRPr="00A1365F">
        <w:rPr>
          <w:b w:val="0"/>
        </w:rPr>
        <w:t>Exp</w:t>
      </w:r>
      <w:r w:rsidRPr="00A1365F">
        <w:rPr>
          <w:b w:val="0"/>
          <w:spacing w:val="1"/>
        </w:rPr>
        <w:t>e</w:t>
      </w:r>
      <w:r w:rsidRPr="00A1365F">
        <w:rPr>
          <w:b w:val="0"/>
        </w:rPr>
        <w:t>c</w:t>
      </w:r>
      <w:r w:rsidRPr="00A1365F">
        <w:rPr>
          <w:b w:val="0"/>
          <w:spacing w:val="-2"/>
        </w:rPr>
        <w:t>t</w:t>
      </w:r>
      <w:r w:rsidRPr="00A1365F">
        <w:rPr>
          <w:b w:val="0"/>
        </w:rPr>
        <w:t>ed le</w:t>
      </w:r>
      <w:r w:rsidRPr="00A1365F">
        <w:rPr>
          <w:b w:val="0"/>
          <w:spacing w:val="2"/>
        </w:rPr>
        <w:t>a</w:t>
      </w:r>
      <w:r w:rsidRPr="00A1365F">
        <w:rPr>
          <w:b w:val="0"/>
        </w:rPr>
        <w:t>rning</w:t>
      </w:r>
      <w:r w:rsidRPr="00A1365F">
        <w:rPr>
          <w:b w:val="0"/>
          <w:spacing w:val="-4"/>
        </w:rPr>
        <w:t xml:space="preserve"> </w:t>
      </w:r>
      <w:r w:rsidRPr="00A1365F">
        <w:rPr>
          <w:b w:val="0"/>
        </w:rPr>
        <w:t>ou</w:t>
      </w:r>
      <w:r w:rsidRPr="00A1365F">
        <w:rPr>
          <w:b w:val="0"/>
          <w:spacing w:val="1"/>
        </w:rPr>
        <w:t>t</w:t>
      </w:r>
      <w:r w:rsidRPr="00A1365F">
        <w:rPr>
          <w:b w:val="0"/>
        </w:rPr>
        <w:t>co</w:t>
      </w:r>
      <w:r w:rsidRPr="00A1365F">
        <w:rPr>
          <w:b w:val="0"/>
          <w:spacing w:val="1"/>
        </w:rPr>
        <w:t>me</w:t>
      </w:r>
      <w:r w:rsidRPr="00A1365F">
        <w:rPr>
          <w:b w:val="0"/>
        </w:rPr>
        <w:t>s</w:t>
      </w:r>
      <w:r w:rsidRPr="00A1365F">
        <w:rPr>
          <w:b w:val="0"/>
          <w:spacing w:val="-2"/>
        </w:rPr>
        <w:t xml:space="preserve"> </w:t>
      </w:r>
    </w:p>
    <w:p w:rsidR="00CC2B04" w:rsidRPr="00A1365F" w:rsidRDefault="00CC2B04" w:rsidP="00073D74">
      <w:pPr>
        <w:rPr>
          <w:b w:val="0"/>
        </w:rPr>
      </w:pPr>
      <w:r w:rsidRPr="00A1365F">
        <w:rPr>
          <w:b w:val="0"/>
        </w:rPr>
        <w:t>5.</w:t>
      </w:r>
      <w:r w:rsidRPr="00A1365F">
        <w:rPr>
          <w:b w:val="0"/>
          <w:spacing w:val="-2"/>
        </w:rPr>
        <w:t>5</w:t>
      </w:r>
      <w:r w:rsidRPr="00A1365F">
        <w:rPr>
          <w:b w:val="0"/>
        </w:rPr>
        <w:t>.</w:t>
      </w:r>
      <w:r w:rsidRPr="00A1365F">
        <w:rPr>
          <w:b w:val="0"/>
          <w:spacing w:val="2"/>
        </w:rPr>
        <w:t>8</w:t>
      </w:r>
      <w:r w:rsidRPr="00A1365F">
        <w:rPr>
          <w:b w:val="0"/>
        </w:rPr>
        <w:t>.</w:t>
      </w:r>
      <w:r w:rsidRPr="00A1365F">
        <w:rPr>
          <w:b w:val="0"/>
          <w:spacing w:val="128"/>
        </w:rPr>
        <w:t xml:space="preserve"> </w:t>
      </w:r>
      <w:r w:rsidRPr="00A1365F">
        <w:rPr>
          <w:b w:val="0"/>
          <w:spacing w:val="1"/>
        </w:rPr>
        <w:t>Rela</w:t>
      </w:r>
      <w:r w:rsidRPr="00A1365F">
        <w:rPr>
          <w:b w:val="0"/>
        </w:rPr>
        <w:t>tion</w:t>
      </w:r>
      <w:r w:rsidRPr="00A1365F">
        <w:rPr>
          <w:b w:val="0"/>
          <w:spacing w:val="-2"/>
        </w:rPr>
        <w:t xml:space="preserve"> </w:t>
      </w:r>
      <w:r w:rsidRPr="00A1365F">
        <w:rPr>
          <w:b w:val="0"/>
        </w:rPr>
        <w:t>b</w:t>
      </w:r>
      <w:r w:rsidRPr="00A1365F">
        <w:rPr>
          <w:b w:val="0"/>
          <w:spacing w:val="1"/>
        </w:rPr>
        <w:t>e</w:t>
      </w:r>
      <w:r w:rsidRPr="00A1365F">
        <w:rPr>
          <w:b w:val="0"/>
        </w:rPr>
        <w:t>twe</w:t>
      </w:r>
      <w:r w:rsidRPr="00A1365F">
        <w:rPr>
          <w:b w:val="0"/>
          <w:spacing w:val="1"/>
        </w:rPr>
        <w:t>e</w:t>
      </w:r>
      <w:r w:rsidRPr="00A1365F">
        <w:rPr>
          <w:b w:val="0"/>
        </w:rPr>
        <w:t xml:space="preserve">n </w:t>
      </w:r>
      <w:r w:rsidRPr="00A1365F">
        <w:rPr>
          <w:b w:val="0"/>
          <w:spacing w:val="-2"/>
        </w:rPr>
        <w:t>t</w:t>
      </w:r>
      <w:r w:rsidRPr="00A1365F">
        <w:rPr>
          <w:b w:val="0"/>
        </w:rPr>
        <w:t xml:space="preserve">he </w:t>
      </w:r>
      <w:r w:rsidRPr="00A1365F">
        <w:rPr>
          <w:b w:val="0"/>
          <w:spacing w:val="-2"/>
        </w:rPr>
        <w:t>t</w:t>
      </w:r>
      <w:r w:rsidRPr="00A1365F">
        <w:rPr>
          <w:b w:val="0"/>
        </w:rPr>
        <w:t>heor</w:t>
      </w:r>
      <w:r w:rsidRPr="00A1365F">
        <w:rPr>
          <w:b w:val="0"/>
          <w:spacing w:val="1"/>
        </w:rPr>
        <w:t>e</w:t>
      </w:r>
      <w:r w:rsidRPr="00A1365F">
        <w:rPr>
          <w:b w:val="0"/>
          <w:spacing w:val="-2"/>
        </w:rPr>
        <w:t>t</w:t>
      </w:r>
      <w:r w:rsidRPr="00A1365F">
        <w:rPr>
          <w:b w:val="0"/>
        </w:rPr>
        <w:t>ic</w:t>
      </w:r>
      <w:r w:rsidRPr="00A1365F">
        <w:rPr>
          <w:b w:val="0"/>
          <w:spacing w:val="1"/>
        </w:rPr>
        <w:t>a</w:t>
      </w:r>
      <w:r w:rsidRPr="00A1365F">
        <w:rPr>
          <w:b w:val="0"/>
        </w:rPr>
        <w:t xml:space="preserve">l </w:t>
      </w:r>
      <w:r w:rsidRPr="00A1365F">
        <w:rPr>
          <w:b w:val="0"/>
          <w:spacing w:val="1"/>
        </w:rPr>
        <w:t>a</w:t>
      </w:r>
      <w:r w:rsidRPr="00A1365F">
        <w:rPr>
          <w:b w:val="0"/>
        </w:rPr>
        <w:t>n</w:t>
      </w:r>
      <w:r w:rsidRPr="00A1365F">
        <w:rPr>
          <w:b w:val="0"/>
          <w:spacing w:val="1"/>
        </w:rPr>
        <w:t>d</w:t>
      </w:r>
      <w:r w:rsidRPr="00A1365F">
        <w:rPr>
          <w:b w:val="0"/>
        </w:rPr>
        <w:t xml:space="preserve"> pr</w:t>
      </w:r>
      <w:r w:rsidRPr="00A1365F">
        <w:rPr>
          <w:b w:val="0"/>
          <w:spacing w:val="1"/>
        </w:rPr>
        <w:t>a</w:t>
      </w:r>
      <w:r w:rsidRPr="00A1365F">
        <w:rPr>
          <w:b w:val="0"/>
        </w:rPr>
        <w:t>c</w:t>
      </w:r>
      <w:r w:rsidRPr="00A1365F">
        <w:rPr>
          <w:b w:val="0"/>
          <w:spacing w:val="-2"/>
        </w:rPr>
        <w:t>t</w:t>
      </w:r>
      <w:r w:rsidRPr="00A1365F">
        <w:rPr>
          <w:b w:val="0"/>
        </w:rPr>
        <w:t>i</w:t>
      </w:r>
      <w:r w:rsidRPr="00A1365F">
        <w:rPr>
          <w:b w:val="0"/>
          <w:spacing w:val="-2"/>
        </w:rPr>
        <w:t>c</w:t>
      </w:r>
      <w:r w:rsidRPr="00A1365F">
        <w:rPr>
          <w:b w:val="0"/>
          <w:spacing w:val="1"/>
        </w:rPr>
        <w:t>a</w:t>
      </w:r>
      <w:r w:rsidRPr="00A1365F">
        <w:rPr>
          <w:b w:val="0"/>
        </w:rPr>
        <w:t>l/ e</w:t>
      </w:r>
      <w:r w:rsidRPr="00A1365F">
        <w:rPr>
          <w:b w:val="0"/>
          <w:spacing w:val="5"/>
        </w:rPr>
        <w:t>x</w:t>
      </w:r>
      <w:r w:rsidRPr="00A1365F">
        <w:rPr>
          <w:b w:val="0"/>
        </w:rPr>
        <w:t>p</w:t>
      </w:r>
      <w:r w:rsidRPr="00A1365F">
        <w:rPr>
          <w:b w:val="0"/>
          <w:spacing w:val="2"/>
        </w:rPr>
        <w:t>e</w:t>
      </w:r>
      <w:r w:rsidRPr="00A1365F">
        <w:rPr>
          <w:b w:val="0"/>
        </w:rPr>
        <w:t>ri</w:t>
      </w:r>
      <w:r w:rsidRPr="00A1365F">
        <w:rPr>
          <w:b w:val="0"/>
          <w:spacing w:val="1"/>
        </w:rPr>
        <w:t>me</w:t>
      </w:r>
      <w:r w:rsidRPr="00A1365F">
        <w:rPr>
          <w:b w:val="0"/>
        </w:rPr>
        <w:t>nt</w:t>
      </w:r>
      <w:r w:rsidRPr="00A1365F">
        <w:rPr>
          <w:b w:val="0"/>
          <w:spacing w:val="1"/>
        </w:rPr>
        <w:t>a</w:t>
      </w:r>
      <w:r w:rsidRPr="00A1365F">
        <w:rPr>
          <w:b w:val="0"/>
        </w:rPr>
        <w:t>l p</w:t>
      </w:r>
      <w:r w:rsidRPr="00A1365F">
        <w:rPr>
          <w:b w:val="0"/>
          <w:spacing w:val="1"/>
        </w:rPr>
        <w:t>a</w:t>
      </w:r>
      <w:r w:rsidRPr="00A1365F">
        <w:rPr>
          <w:b w:val="0"/>
        </w:rPr>
        <w:t>rt</w:t>
      </w:r>
      <w:r w:rsidRPr="00A1365F">
        <w:rPr>
          <w:b w:val="0"/>
          <w:spacing w:val="-4"/>
        </w:rPr>
        <w:t xml:space="preserve"> </w:t>
      </w:r>
      <w:r w:rsidRPr="00A1365F">
        <w:rPr>
          <w:b w:val="0"/>
        </w:rPr>
        <w:t xml:space="preserve">of </w:t>
      </w:r>
      <w:r w:rsidRPr="00A1365F">
        <w:rPr>
          <w:b w:val="0"/>
          <w:spacing w:val="-2"/>
        </w:rPr>
        <w:t>t</w:t>
      </w:r>
      <w:r w:rsidRPr="00A1365F">
        <w:rPr>
          <w:b w:val="0"/>
        </w:rPr>
        <w:t>he s</w:t>
      </w:r>
      <w:r w:rsidRPr="00A1365F">
        <w:rPr>
          <w:b w:val="0"/>
          <w:spacing w:val="-2"/>
        </w:rPr>
        <w:t>t</w:t>
      </w:r>
      <w:r w:rsidRPr="00A1365F">
        <w:rPr>
          <w:b w:val="0"/>
        </w:rPr>
        <w:t>ud</w:t>
      </w:r>
      <w:r w:rsidRPr="00A1365F">
        <w:rPr>
          <w:b w:val="0"/>
          <w:spacing w:val="3"/>
        </w:rPr>
        <w:t>y</w:t>
      </w:r>
      <w:r w:rsidRPr="00A1365F">
        <w:rPr>
          <w:b w:val="0"/>
        </w:rPr>
        <w:t xml:space="preserve">; </w:t>
      </w:r>
    </w:p>
    <w:p w:rsidR="00CC2B04" w:rsidRPr="00A1365F" w:rsidRDefault="00CC2B04" w:rsidP="00073D74">
      <w:pPr>
        <w:rPr>
          <w:b w:val="0"/>
        </w:rPr>
      </w:pPr>
      <w:r w:rsidRPr="00A1365F">
        <w:rPr>
          <w:b w:val="0"/>
        </w:rPr>
        <w:t>5.</w:t>
      </w:r>
      <w:r w:rsidRPr="00A1365F">
        <w:rPr>
          <w:b w:val="0"/>
          <w:spacing w:val="-2"/>
        </w:rPr>
        <w:t>5</w:t>
      </w:r>
      <w:r w:rsidRPr="00A1365F">
        <w:rPr>
          <w:b w:val="0"/>
        </w:rPr>
        <w:t>.</w:t>
      </w:r>
      <w:r w:rsidRPr="00A1365F">
        <w:rPr>
          <w:b w:val="0"/>
          <w:spacing w:val="2"/>
        </w:rPr>
        <w:t>9</w:t>
      </w:r>
      <w:r w:rsidRPr="00A1365F">
        <w:rPr>
          <w:b w:val="0"/>
        </w:rPr>
        <w:t>.</w:t>
      </w:r>
      <w:r w:rsidRPr="00A1365F">
        <w:rPr>
          <w:b w:val="0"/>
          <w:spacing w:val="128"/>
        </w:rPr>
        <w:t xml:space="preserve"> </w:t>
      </w:r>
      <w:r w:rsidRPr="00A1365F">
        <w:rPr>
          <w:b w:val="0"/>
        </w:rPr>
        <w:t>ECTS c</w:t>
      </w:r>
      <w:r w:rsidRPr="00A1365F">
        <w:rPr>
          <w:b w:val="0"/>
          <w:spacing w:val="1"/>
        </w:rPr>
        <w:t>a</w:t>
      </w:r>
      <w:r w:rsidRPr="00A1365F">
        <w:rPr>
          <w:b w:val="0"/>
        </w:rPr>
        <w:t>lcul</w:t>
      </w:r>
      <w:r w:rsidRPr="00A1365F">
        <w:rPr>
          <w:b w:val="0"/>
          <w:spacing w:val="1"/>
        </w:rPr>
        <w:t>a</w:t>
      </w:r>
      <w:r w:rsidRPr="00A1365F">
        <w:rPr>
          <w:b w:val="0"/>
        </w:rPr>
        <w:t>tion;</w:t>
      </w:r>
    </w:p>
    <w:p w:rsidR="00CC2B04" w:rsidRPr="00A1365F" w:rsidRDefault="00CC2B04" w:rsidP="00073D74">
      <w:pPr>
        <w:rPr>
          <w:b w:val="0"/>
          <w:spacing w:val="2"/>
        </w:rPr>
      </w:pPr>
      <w:r w:rsidRPr="00A1365F">
        <w:rPr>
          <w:b w:val="0"/>
        </w:rPr>
        <w:t>5.</w:t>
      </w:r>
      <w:r w:rsidR="00D809A8" w:rsidRPr="00A1365F">
        <w:rPr>
          <w:b w:val="0"/>
          <w:spacing w:val="-2"/>
        </w:rPr>
        <w:t>5</w:t>
      </w:r>
      <w:r w:rsidRPr="00A1365F">
        <w:rPr>
          <w:b w:val="0"/>
        </w:rPr>
        <w:t>.</w:t>
      </w:r>
      <w:r w:rsidRPr="00A1365F">
        <w:rPr>
          <w:b w:val="0"/>
          <w:spacing w:val="2"/>
        </w:rPr>
        <w:t>1</w:t>
      </w:r>
      <w:r w:rsidRPr="00A1365F">
        <w:rPr>
          <w:b w:val="0"/>
        </w:rPr>
        <w:t>0.</w:t>
      </w:r>
      <w:r w:rsidRPr="00A1365F">
        <w:rPr>
          <w:b w:val="0"/>
          <w:spacing w:val="7"/>
        </w:rPr>
        <w:t xml:space="preserve"> </w:t>
      </w:r>
      <w:r w:rsidRPr="00A1365F">
        <w:rPr>
          <w:b w:val="0"/>
        </w:rPr>
        <w:t>Pr</w:t>
      </w:r>
      <w:r w:rsidRPr="00A1365F">
        <w:rPr>
          <w:b w:val="0"/>
          <w:spacing w:val="1"/>
        </w:rPr>
        <w:t>a</w:t>
      </w:r>
      <w:r w:rsidRPr="00A1365F">
        <w:rPr>
          <w:b w:val="0"/>
        </w:rPr>
        <w:t>c</w:t>
      </w:r>
      <w:r w:rsidRPr="00A1365F">
        <w:rPr>
          <w:b w:val="0"/>
          <w:spacing w:val="-2"/>
        </w:rPr>
        <w:t>t</w:t>
      </w:r>
      <w:r w:rsidRPr="00A1365F">
        <w:rPr>
          <w:b w:val="0"/>
        </w:rPr>
        <w:t>i</w:t>
      </w:r>
      <w:r w:rsidRPr="00A1365F">
        <w:rPr>
          <w:b w:val="0"/>
          <w:spacing w:val="-2"/>
        </w:rPr>
        <w:t>c</w:t>
      </w:r>
      <w:r w:rsidRPr="00A1365F">
        <w:rPr>
          <w:b w:val="0"/>
          <w:spacing w:val="1"/>
        </w:rPr>
        <w:t>a</w:t>
      </w:r>
      <w:r w:rsidRPr="00A1365F">
        <w:rPr>
          <w:b w:val="0"/>
        </w:rPr>
        <w:t>l wo</w:t>
      </w:r>
      <w:r w:rsidRPr="00A1365F">
        <w:rPr>
          <w:b w:val="0"/>
          <w:spacing w:val="-2"/>
        </w:rPr>
        <w:t>r</w:t>
      </w:r>
      <w:r w:rsidRPr="00A1365F">
        <w:rPr>
          <w:b w:val="0"/>
        </w:rPr>
        <w:t>k</w:t>
      </w:r>
      <w:r w:rsidRPr="00A1365F">
        <w:rPr>
          <w:b w:val="0"/>
          <w:spacing w:val="3"/>
        </w:rPr>
        <w:t xml:space="preserve"> </w:t>
      </w:r>
      <w:r w:rsidRPr="00A1365F">
        <w:rPr>
          <w:b w:val="0"/>
        </w:rPr>
        <w:t>– in</w:t>
      </w:r>
      <w:r w:rsidRPr="00A1365F">
        <w:rPr>
          <w:b w:val="0"/>
          <w:spacing w:val="-2"/>
        </w:rPr>
        <w:t>t</w:t>
      </w:r>
      <w:r w:rsidRPr="00A1365F">
        <w:rPr>
          <w:b w:val="0"/>
          <w:spacing w:val="1"/>
        </w:rPr>
        <w:t>e</w:t>
      </w:r>
      <w:r w:rsidRPr="00A1365F">
        <w:rPr>
          <w:b w:val="0"/>
        </w:rPr>
        <w:t>rnship</w:t>
      </w:r>
      <w:r w:rsidRPr="00A1365F">
        <w:rPr>
          <w:b w:val="0"/>
          <w:spacing w:val="2"/>
        </w:rPr>
        <w:t xml:space="preserve"> </w:t>
      </w:r>
    </w:p>
    <w:p w:rsidR="00CC2B04" w:rsidRPr="00A1365F" w:rsidRDefault="00CC2B04" w:rsidP="00073D74">
      <w:pPr>
        <w:rPr>
          <w:b w:val="0"/>
        </w:rPr>
      </w:pPr>
      <w:r w:rsidRPr="00A1365F">
        <w:rPr>
          <w:b w:val="0"/>
        </w:rPr>
        <w:t>5.</w:t>
      </w:r>
      <w:r w:rsidR="00D809A8" w:rsidRPr="00A1365F">
        <w:rPr>
          <w:b w:val="0"/>
          <w:spacing w:val="-2"/>
        </w:rPr>
        <w:t>5</w:t>
      </w:r>
      <w:r w:rsidRPr="00A1365F">
        <w:rPr>
          <w:b w:val="0"/>
        </w:rPr>
        <w:t>.</w:t>
      </w:r>
      <w:r w:rsidRPr="00A1365F">
        <w:rPr>
          <w:b w:val="0"/>
          <w:spacing w:val="2"/>
        </w:rPr>
        <w:t>1</w:t>
      </w:r>
      <w:r w:rsidRPr="00A1365F">
        <w:rPr>
          <w:b w:val="0"/>
        </w:rPr>
        <w:t>1.</w:t>
      </w:r>
      <w:r w:rsidRPr="00A1365F">
        <w:rPr>
          <w:b w:val="0"/>
          <w:spacing w:val="7"/>
        </w:rPr>
        <w:t xml:space="preserve"> </w:t>
      </w:r>
      <w:r w:rsidRPr="00A1365F">
        <w:rPr>
          <w:b w:val="0"/>
          <w:spacing w:val="2"/>
        </w:rPr>
        <w:t>R</w:t>
      </w:r>
      <w:r w:rsidRPr="00A1365F">
        <w:rPr>
          <w:b w:val="0"/>
          <w:spacing w:val="1"/>
        </w:rPr>
        <w:t>e</w:t>
      </w:r>
      <w:r w:rsidRPr="00A1365F">
        <w:rPr>
          <w:b w:val="0"/>
        </w:rPr>
        <w:t>se</w:t>
      </w:r>
      <w:r w:rsidRPr="00A1365F">
        <w:rPr>
          <w:b w:val="0"/>
          <w:spacing w:val="2"/>
        </w:rPr>
        <w:t>a</w:t>
      </w:r>
      <w:r w:rsidRPr="00A1365F">
        <w:rPr>
          <w:b w:val="0"/>
        </w:rPr>
        <w:t>rch pl</w:t>
      </w:r>
      <w:r w:rsidRPr="00A1365F">
        <w:rPr>
          <w:b w:val="0"/>
          <w:spacing w:val="1"/>
        </w:rPr>
        <w:t>a</w:t>
      </w:r>
      <w:r w:rsidRPr="00A1365F">
        <w:rPr>
          <w:b w:val="0"/>
        </w:rPr>
        <w:t>n for</w:t>
      </w:r>
      <w:r w:rsidRPr="00A1365F">
        <w:rPr>
          <w:b w:val="0"/>
          <w:spacing w:val="-2"/>
        </w:rPr>
        <w:t xml:space="preserve"> t</w:t>
      </w:r>
      <w:r w:rsidRPr="00A1365F">
        <w:rPr>
          <w:b w:val="0"/>
        </w:rPr>
        <w:t>he s</w:t>
      </w:r>
      <w:r w:rsidRPr="00A1365F">
        <w:rPr>
          <w:b w:val="0"/>
          <w:spacing w:val="-2"/>
        </w:rPr>
        <w:t>t</w:t>
      </w:r>
      <w:r w:rsidRPr="00A1365F">
        <w:rPr>
          <w:b w:val="0"/>
        </w:rPr>
        <w:t>udy</w:t>
      </w:r>
      <w:r w:rsidRPr="00A1365F">
        <w:rPr>
          <w:b w:val="0"/>
          <w:spacing w:val="-2"/>
        </w:rPr>
        <w:t xml:space="preserve"> </w:t>
      </w:r>
      <w:r w:rsidRPr="00A1365F">
        <w:rPr>
          <w:b w:val="0"/>
          <w:spacing w:val="4"/>
        </w:rPr>
        <w:t>p</w:t>
      </w:r>
      <w:r w:rsidRPr="00A1365F">
        <w:rPr>
          <w:b w:val="0"/>
        </w:rPr>
        <w:t>ro</w:t>
      </w:r>
      <w:r w:rsidRPr="00A1365F">
        <w:rPr>
          <w:b w:val="0"/>
          <w:spacing w:val="-3"/>
        </w:rPr>
        <w:t>g</w:t>
      </w:r>
      <w:r w:rsidRPr="00A1365F">
        <w:rPr>
          <w:b w:val="0"/>
        </w:rPr>
        <w:t>r</w:t>
      </w:r>
      <w:r w:rsidRPr="00A1365F">
        <w:rPr>
          <w:b w:val="0"/>
          <w:spacing w:val="1"/>
        </w:rPr>
        <w:t>a</w:t>
      </w:r>
      <w:r w:rsidRPr="00A1365F">
        <w:rPr>
          <w:b w:val="0"/>
          <w:spacing w:val="2"/>
        </w:rPr>
        <w:t>mm</w:t>
      </w:r>
      <w:r w:rsidRPr="00A1365F">
        <w:rPr>
          <w:b w:val="0"/>
        </w:rPr>
        <w:t xml:space="preserve">e </w:t>
      </w:r>
    </w:p>
    <w:p w:rsidR="00CC2B04" w:rsidRPr="00A1365F" w:rsidRDefault="00CC2B04" w:rsidP="00073D74">
      <w:pPr>
        <w:rPr>
          <w:b w:val="0"/>
        </w:rPr>
      </w:pPr>
      <w:r w:rsidRPr="00A1365F">
        <w:rPr>
          <w:b w:val="0"/>
        </w:rPr>
        <w:t>5.</w:t>
      </w:r>
      <w:r w:rsidR="00D809A8" w:rsidRPr="00A1365F">
        <w:rPr>
          <w:b w:val="0"/>
          <w:spacing w:val="-2"/>
        </w:rPr>
        <w:t>5</w:t>
      </w:r>
      <w:r w:rsidRPr="00A1365F">
        <w:rPr>
          <w:b w:val="0"/>
        </w:rPr>
        <w:t>.</w:t>
      </w:r>
      <w:r w:rsidRPr="00A1365F">
        <w:rPr>
          <w:b w:val="0"/>
          <w:spacing w:val="2"/>
        </w:rPr>
        <w:t>1</w:t>
      </w:r>
      <w:r w:rsidRPr="00A1365F">
        <w:rPr>
          <w:b w:val="0"/>
        </w:rPr>
        <w:t>2.</w:t>
      </w:r>
      <w:r w:rsidRPr="00A1365F">
        <w:rPr>
          <w:b w:val="0"/>
          <w:spacing w:val="7"/>
        </w:rPr>
        <w:t xml:space="preserve"> </w:t>
      </w:r>
      <w:r w:rsidRPr="00A1365F">
        <w:rPr>
          <w:b w:val="0"/>
          <w:spacing w:val="2"/>
        </w:rPr>
        <w:t>S</w:t>
      </w:r>
      <w:r w:rsidRPr="00A1365F">
        <w:rPr>
          <w:b w:val="0"/>
        </w:rPr>
        <w:t>tudents</w:t>
      </w:r>
      <w:r w:rsidRPr="00A1365F">
        <w:rPr>
          <w:b w:val="0"/>
          <w:spacing w:val="-3"/>
        </w:rPr>
        <w:t xml:space="preserve"> </w:t>
      </w:r>
      <w:r w:rsidRPr="00A1365F">
        <w:rPr>
          <w:b w:val="0"/>
        </w:rPr>
        <w:t>regi</w:t>
      </w:r>
      <w:r w:rsidRPr="00A1365F">
        <w:rPr>
          <w:b w:val="0"/>
          <w:spacing w:val="2"/>
        </w:rPr>
        <w:t>s</w:t>
      </w:r>
      <w:r w:rsidRPr="00A1365F">
        <w:rPr>
          <w:b w:val="0"/>
        </w:rPr>
        <w:t>tr</w:t>
      </w:r>
      <w:r w:rsidRPr="00A1365F">
        <w:rPr>
          <w:b w:val="0"/>
          <w:spacing w:val="1"/>
        </w:rPr>
        <w:t>a</w:t>
      </w:r>
      <w:r w:rsidRPr="00A1365F">
        <w:rPr>
          <w:b w:val="0"/>
        </w:rPr>
        <w:t>tion</w:t>
      </w:r>
      <w:r w:rsidRPr="00A1365F">
        <w:rPr>
          <w:b w:val="0"/>
          <w:spacing w:val="-2"/>
        </w:rPr>
        <w:t xml:space="preserve"> </w:t>
      </w:r>
      <w:r w:rsidRPr="00A1365F">
        <w:rPr>
          <w:b w:val="0"/>
          <w:spacing w:val="1"/>
        </w:rPr>
        <w:t>a</w:t>
      </w:r>
      <w:r w:rsidRPr="00A1365F">
        <w:rPr>
          <w:b w:val="0"/>
        </w:rPr>
        <w:t xml:space="preserve">nd </w:t>
      </w:r>
      <w:r w:rsidRPr="00A1365F">
        <w:rPr>
          <w:b w:val="0"/>
          <w:spacing w:val="1"/>
        </w:rPr>
        <w:t>admi</w:t>
      </w:r>
      <w:r w:rsidRPr="00A1365F">
        <w:rPr>
          <w:b w:val="0"/>
        </w:rPr>
        <w:t>s</w:t>
      </w:r>
      <w:r w:rsidRPr="00A1365F">
        <w:rPr>
          <w:b w:val="0"/>
          <w:spacing w:val="-2"/>
        </w:rPr>
        <w:t>s</w:t>
      </w:r>
      <w:r w:rsidRPr="00A1365F">
        <w:rPr>
          <w:b w:val="0"/>
        </w:rPr>
        <w:t>ion</w:t>
      </w:r>
      <w:r w:rsidRPr="00A1365F">
        <w:rPr>
          <w:b w:val="0"/>
          <w:spacing w:val="2"/>
        </w:rPr>
        <w:t xml:space="preserve"> </w:t>
      </w:r>
      <w:r w:rsidRPr="00A1365F">
        <w:rPr>
          <w:b w:val="0"/>
        </w:rPr>
        <w:t>c</w:t>
      </w:r>
      <w:r w:rsidRPr="00A1365F">
        <w:rPr>
          <w:b w:val="0"/>
          <w:spacing w:val="-2"/>
        </w:rPr>
        <w:t>r</w:t>
      </w:r>
      <w:r w:rsidRPr="00A1365F">
        <w:rPr>
          <w:b w:val="0"/>
        </w:rPr>
        <w:t>i</w:t>
      </w:r>
      <w:r w:rsidRPr="00A1365F">
        <w:rPr>
          <w:b w:val="0"/>
          <w:spacing w:val="-2"/>
        </w:rPr>
        <w:t>t</w:t>
      </w:r>
      <w:r w:rsidRPr="00A1365F">
        <w:rPr>
          <w:b w:val="0"/>
        </w:rPr>
        <w:t>eri</w:t>
      </w:r>
      <w:r w:rsidRPr="00A1365F">
        <w:rPr>
          <w:b w:val="0"/>
          <w:spacing w:val="1"/>
        </w:rPr>
        <w:t>a</w:t>
      </w:r>
      <w:r w:rsidRPr="00A1365F">
        <w:rPr>
          <w:b w:val="0"/>
        </w:rPr>
        <w:t>;</w:t>
      </w:r>
    </w:p>
    <w:p w:rsidR="00CC2B04" w:rsidRPr="00A1365F" w:rsidRDefault="00CC2B04" w:rsidP="00073D74">
      <w:pPr>
        <w:rPr>
          <w:b w:val="0"/>
        </w:rPr>
      </w:pPr>
      <w:r w:rsidRPr="00A1365F">
        <w:rPr>
          <w:b w:val="0"/>
        </w:rPr>
        <w:t>5.</w:t>
      </w:r>
      <w:r w:rsidR="00D809A8" w:rsidRPr="00A1365F">
        <w:rPr>
          <w:b w:val="0"/>
          <w:spacing w:val="-2"/>
        </w:rPr>
        <w:t>5</w:t>
      </w:r>
      <w:r w:rsidRPr="00A1365F">
        <w:rPr>
          <w:b w:val="0"/>
        </w:rPr>
        <w:t>.</w:t>
      </w:r>
      <w:r w:rsidRPr="00A1365F">
        <w:rPr>
          <w:b w:val="0"/>
          <w:spacing w:val="2"/>
        </w:rPr>
        <w:t>1</w:t>
      </w:r>
      <w:r w:rsidRPr="00A1365F">
        <w:rPr>
          <w:b w:val="0"/>
        </w:rPr>
        <w:t>3.</w:t>
      </w:r>
      <w:r w:rsidRPr="00A1365F">
        <w:rPr>
          <w:b w:val="0"/>
          <w:spacing w:val="7"/>
        </w:rPr>
        <w:t xml:space="preserve"> </w:t>
      </w:r>
      <w:r w:rsidRPr="00A1365F">
        <w:rPr>
          <w:b w:val="0"/>
          <w:spacing w:val="1"/>
        </w:rPr>
        <w:t>O</w:t>
      </w:r>
      <w:r w:rsidRPr="00A1365F">
        <w:rPr>
          <w:b w:val="0"/>
        </w:rPr>
        <w:t>v</w:t>
      </w:r>
      <w:r w:rsidRPr="00A1365F">
        <w:rPr>
          <w:b w:val="0"/>
          <w:spacing w:val="1"/>
        </w:rPr>
        <w:t>e</w:t>
      </w:r>
      <w:r w:rsidRPr="00A1365F">
        <w:rPr>
          <w:b w:val="0"/>
        </w:rPr>
        <w:t xml:space="preserve">rview of </w:t>
      </w:r>
      <w:r w:rsidRPr="00A1365F">
        <w:rPr>
          <w:b w:val="0"/>
          <w:spacing w:val="-3"/>
        </w:rPr>
        <w:t>t</w:t>
      </w:r>
      <w:r w:rsidRPr="00A1365F">
        <w:rPr>
          <w:b w:val="0"/>
        </w:rPr>
        <w:t>he pro</w:t>
      </w:r>
      <w:r w:rsidRPr="00A1365F">
        <w:rPr>
          <w:b w:val="0"/>
          <w:spacing w:val="-2"/>
        </w:rPr>
        <w:t>g</w:t>
      </w:r>
      <w:r w:rsidRPr="00A1365F">
        <w:rPr>
          <w:b w:val="0"/>
        </w:rPr>
        <w:t>r</w:t>
      </w:r>
      <w:r w:rsidRPr="00A1365F">
        <w:rPr>
          <w:b w:val="0"/>
          <w:spacing w:val="1"/>
        </w:rPr>
        <w:t>a</w:t>
      </w:r>
      <w:r w:rsidRPr="00A1365F">
        <w:rPr>
          <w:b w:val="0"/>
          <w:spacing w:val="2"/>
        </w:rPr>
        <w:t>mm</w:t>
      </w:r>
      <w:r w:rsidRPr="00A1365F">
        <w:rPr>
          <w:b w:val="0"/>
        </w:rPr>
        <w:t xml:space="preserve">e </w:t>
      </w:r>
    </w:p>
    <w:p w:rsidR="00CC2B04" w:rsidRPr="00A1365F" w:rsidRDefault="00CC2B04" w:rsidP="00073D74">
      <w:pPr>
        <w:rPr>
          <w:b w:val="0"/>
        </w:rPr>
      </w:pPr>
      <w:r w:rsidRPr="00A1365F">
        <w:rPr>
          <w:b w:val="0"/>
        </w:rPr>
        <w:t xml:space="preserve"> 5.</w:t>
      </w:r>
      <w:r w:rsidR="00D809A8" w:rsidRPr="00A1365F">
        <w:rPr>
          <w:b w:val="0"/>
          <w:spacing w:val="-2"/>
        </w:rPr>
        <w:t>5</w:t>
      </w:r>
      <w:r w:rsidRPr="00A1365F">
        <w:rPr>
          <w:b w:val="0"/>
        </w:rPr>
        <w:t>.</w:t>
      </w:r>
      <w:r w:rsidRPr="00A1365F">
        <w:rPr>
          <w:b w:val="0"/>
          <w:spacing w:val="2"/>
        </w:rPr>
        <w:t>1</w:t>
      </w:r>
      <w:r w:rsidRPr="00A1365F">
        <w:rPr>
          <w:b w:val="0"/>
        </w:rPr>
        <w:t>4.</w:t>
      </w:r>
      <w:r w:rsidRPr="00A1365F">
        <w:rPr>
          <w:b w:val="0"/>
          <w:spacing w:val="7"/>
        </w:rPr>
        <w:t xml:space="preserve"> </w:t>
      </w:r>
      <w:r w:rsidRPr="00A1365F">
        <w:rPr>
          <w:b w:val="0"/>
        </w:rPr>
        <w:t>Short modules</w:t>
      </w:r>
    </w:p>
    <w:p w:rsidR="00CC2B04" w:rsidRPr="00A1365F" w:rsidRDefault="00CC2B04" w:rsidP="00073D74">
      <w:pPr>
        <w:rPr>
          <w:b w:val="0"/>
        </w:rPr>
      </w:pPr>
      <w:r w:rsidRPr="00A1365F">
        <w:rPr>
          <w:b w:val="0"/>
        </w:rPr>
        <w:t>5.</w:t>
      </w:r>
      <w:r w:rsidR="00D809A8" w:rsidRPr="00A1365F">
        <w:rPr>
          <w:b w:val="0"/>
          <w:spacing w:val="-2"/>
        </w:rPr>
        <w:t>5</w:t>
      </w:r>
      <w:r w:rsidRPr="00A1365F">
        <w:rPr>
          <w:b w:val="0"/>
        </w:rPr>
        <w:t>.</w:t>
      </w:r>
      <w:r w:rsidRPr="00A1365F">
        <w:rPr>
          <w:b w:val="0"/>
          <w:spacing w:val="2"/>
        </w:rPr>
        <w:t>1</w:t>
      </w:r>
      <w:r w:rsidRPr="00A1365F">
        <w:rPr>
          <w:b w:val="0"/>
        </w:rPr>
        <w:t>5.</w:t>
      </w:r>
      <w:r w:rsidRPr="00A1365F">
        <w:rPr>
          <w:b w:val="0"/>
          <w:spacing w:val="7"/>
        </w:rPr>
        <w:t xml:space="preserve"> </w:t>
      </w:r>
      <w:r w:rsidRPr="00A1365F">
        <w:rPr>
          <w:b w:val="0"/>
        </w:rPr>
        <w:t>Agre</w:t>
      </w:r>
      <w:r w:rsidRPr="00A1365F">
        <w:rPr>
          <w:b w:val="0"/>
          <w:spacing w:val="1"/>
        </w:rPr>
        <w:t>e</w:t>
      </w:r>
      <w:r w:rsidRPr="00A1365F">
        <w:rPr>
          <w:b w:val="0"/>
          <w:spacing w:val="2"/>
        </w:rPr>
        <w:t>m</w:t>
      </w:r>
      <w:r w:rsidRPr="00A1365F">
        <w:rPr>
          <w:b w:val="0"/>
          <w:spacing w:val="1"/>
        </w:rPr>
        <w:t>e</w:t>
      </w:r>
      <w:r w:rsidRPr="00A1365F">
        <w:rPr>
          <w:b w:val="0"/>
        </w:rPr>
        <w:t>nts</w:t>
      </w:r>
      <w:r w:rsidRPr="00A1365F">
        <w:rPr>
          <w:b w:val="0"/>
          <w:spacing w:val="-3"/>
        </w:rPr>
        <w:t xml:space="preserve"> </w:t>
      </w:r>
      <w:r w:rsidRPr="00A1365F">
        <w:rPr>
          <w:b w:val="0"/>
        </w:rPr>
        <w:t>wi</w:t>
      </w:r>
      <w:r w:rsidRPr="00A1365F">
        <w:rPr>
          <w:b w:val="0"/>
          <w:spacing w:val="-2"/>
        </w:rPr>
        <w:t>t</w:t>
      </w:r>
      <w:r w:rsidRPr="00A1365F">
        <w:rPr>
          <w:b w:val="0"/>
        </w:rPr>
        <w:t xml:space="preserve">h </w:t>
      </w:r>
      <w:r w:rsidRPr="00A1365F">
        <w:rPr>
          <w:b w:val="0"/>
          <w:spacing w:val="-2"/>
        </w:rPr>
        <w:t>t</w:t>
      </w:r>
      <w:r w:rsidRPr="00A1365F">
        <w:rPr>
          <w:b w:val="0"/>
        </w:rPr>
        <w:t>wo</w:t>
      </w:r>
      <w:r w:rsidRPr="00A1365F">
        <w:rPr>
          <w:b w:val="0"/>
          <w:spacing w:val="3"/>
        </w:rPr>
        <w:t xml:space="preserve"> </w:t>
      </w:r>
      <w:r w:rsidRPr="00A1365F">
        <w:rPr>
          <w:b w:val="0"/>
          <w:spacing w:val="2"/>
        </w:rPr>
        <w:t>a</w:t>
      </w:r>
      <w:r w:rsidRPr="00A1365F">
        <w:rPr>
          <w:b w:val="0"/>
        </w:rPr>
        <w:t>cc</w:t>
      </w:r>
      <w:r w:rsidRPr="00A1365F">
        <w:rPr>
          <w:b w:val="0"/>
          <w:spacing w:val="2"/>
        </w:rPr>
        <w:t>re</w:t>
      </w:r>
      <w:r w:rsidRPr="00A1365F">
        <w:rPr>
          <w:b w:val="0"/>
        </w:rPr>
        <w:t>d</w:t>
      </w:r>
      <w:r w:rsidRPr="00A1365F">
        <w:rPr>
          <w:b w:val="0"/>
          <w:spacing w:val="5"/>
        </w:rPr>
        <w:t>i</w:t>
      </w:r>
      <w:r w:rsidRPr="00A1365F">
        <w:rPr>
          <w:b w:val="0"/>
        </w:rPr>
        <w:t>t</w:t>
      </w:r>
      <w:r w:rsidRPr="00A1365F">
        <w:rPr>
          <w:b w:val="0"/>
          <w:spacing w:val="1"/>
        </w:rPr>
        <w:t>e</w:t>
      </w:r>
      <w:r w:rsidRPr="00A1365F">
        <w:rPr>
          <w:b w:val="0"/>
        </w:rPr>
        <w:t>d H</w:t>
      </w:r>
      <w:r w:rsidRPr="00A1365F">
        <w:rPr>
          <w:b w:val="0"/>
          <w:spacing w:val="-2"/>
        </w:rPr>
        <w:t>E</w:t>
      </w:r>
      <w:r w:rsidRPr="00A1365F">
        <w:rPr>
          <w:b w:val="0"/>
        </w:rPr>
        <w:t>Is</w:t>
      </w:r>
    </w:p>
    <w:p w:rsidR="00CC2B04" w:rsidRPr="00A1365F" w:rsidRDefault="00CC2B04" w:rsidP="00073D74">
      <w:pPr>
        <w:rPr>
          <w:b w:val="0"/>
        </w:rPr>
      </w:pPr>
      <w:r w:rsidRPr="00A1365F">
        <w:rPr>
          <w:b w:val="0"/>
        </w:rPr>
        <w:t>5.</w:t>
      </w:r>
      <w:r w:rsidRPr="00A1365F">
        <w:rPr>
          <w:b w:val="0"/>
          <w:spacing w:val="-2"/>
        </w:rPr>
        <w:t>2</w:t>
      </w:r>
      <w:r w:rsidRPr="00A1365F">
        <w:rPr>
          <w:b w:val="0"/>
        </w:rPr>
        <w:t>.</w:t>
      </w:r>
      <w:r w:rsidRPr="00A1365F">
        <w:rPr>
          <w:b w:val="0"/>
          <w:spacing w:val="2"/>
        </w:rPr>
        <w:t>1</w:t>
      </w:r>
      <w:r w:rsidRPr="00A1365F">
        <w:rPr>
          <w:b w:val="0"/>
        </w:rPr>
        <w:t>6.</w:t>
      </w:r>
      <w:r w:rsidRPr="00A1365F">
        <w:rPr>
          <w:b w:val="0"/>
          <w:spacing w:val="7"/>
        </w:rPr>
        <w:t xml:space="preserve"> </w:t>
      </w:r>
      <w:r w:rsidRPr="00A1365F">
        <w:rPr>
          <w:b w:val="0"/>
        </w:rPr>
        <w:t>The do</w:t>
      </w:r>
      <w:r w:rsidRPr="00A1365F">
        <w:rPr>
          <w:b w:val="0"/>
          <w:spacing w:val="-2"/>
        </w:rPr>
        <w:t>s</w:t>
      </w:r>
      <w:r w:rsidRPr="00A1365F">
        <w:rPr>
          <w:b w:val="0"/>
        </w:rPr>
        <w:t>sier</w:t>
      </w:r>
      <w:r w:rsidRPr="00A1365F">
        <w:rPr>
          <w:b w:val="0"/>
          <w:spacing w:val="-2"/>
        </w:rPr>
        <w:t xml:space="preserve"> </w:t>
      </w:r>
      <w:r w:rsidRPr="00A1365F">
        <w:rPr>
          <w:b w:val="0"/>
        </w:rPr>
        <w:t>of</w:t>
      </w:r>
      <w:r w:rsidRPr="00A1365F">
        <w:rPr>
          <w:b w:val="0"/>
          <w:spacing w:val="2"/>
        </w:rPr>
        <w:t xml:space="preserve"> </w:t>
      </w:r>
      <w:r w:rsidRPr="00A1365F">
        <w:rPr>
          <w:b w:val="0"/>
        </w:rPr>
        <w:t xml:space="preserve">the </w:t>
      </w:r>
      <w:r w:rsidRPr="00A1365F">
        <w:rPr>
          <w:b w:val="0"/>
          <w:spacing w:val="2"/>
        </w:rPr>
        <w:t>s</w:t>
      </w:r>
      <w:r w:rsidRPr="00A1365F">
        <w:rPr>
          <w:b w:val="0"/>
        </w:rPr>
        <w:t>tudy</w:t>
      </w:r>
      <w:r w:rsidRPr="00A1365F">
        <w:rPr>
          <w:b w:val="0"/>
          <w:spacing w:val="-2"/>
        </w:rPr>
        <w:t xml:space="preserve"> </w:t>
      </w:r>
      <w:r w:rsidRPr="00A1365F">
        <w:rPr>
          <w:b w:val="0"/>
        </w:rPr>
        <w:t>pr</w:t>
      </w:r>
      <w:r w:rsidRPr="00A1365F">
        <w:rPr>
          <w:b w:val="0"/>
          <w:spacing w:val="3"/>
        </w:rPr>
        <w:t>o</w:t>
      </w:r>
      <w:r w:rsidRPr="00A1365F">
        <w:rPr>
          <w:b w:val="0"/>
        </w:rPr>
        <w:t>gr</w:t>
      </w:r>
      <w:r w:rsidRPr="00A1365F">
        <w:rPr>
          <w:b w:val="0"/>
          <w:spacing w:val="1"/>
        </w:rPr>
        <w:t>a</w:t>
      </w:r>
      <w:r w:rsidRPr="00A1365F">
        <w:rPr>
          <w:b w:val="0"/>
          <w:spacing w:val="2"/>
        </w:rPr>
        <w:t>mm</w:t>
      </w:r>
      <w:r w:rsidRPr="00A1365F">
        <w:rPr>
          <w:b w:val="0"/>
          <w:spacing w:val="1"/>
        </w:rPr>
        <w:t>e</w:t>
      </w:r>
    </w:p>
    <w:p w:rsidR="00CC2B04" w:rsidRPr="00A1365F" w:rsidRDefault="00CC2B04" w:rsidP="00073D74">
      <w:pPr>
        <w:rPr>
          <w:b w:val="0"/>
        </w:rPr>
      </w:pPr>
    </w:p>
    <w:p w:rsidR="00952932" w:rsidRPr="00A1365F" w:rsidRDefault="00952932" w:rsidP="00073D74">
      <w:pPr>
        <w:rPr>
          <w:b w:val="0"/>
        </w:rPr>
      </w:pPr>
    </w:p>
    <w:p w:rsidR="00952932" w:rsidRPr="00A1365F" w:rsidRDefault="00952932" w:rsidP="00073D74">
      <w:pPr>
        <w:rPr>
          <w:b w:val="0"/>
        </w:rPr>
      </w:pPr>
    </w:p>
    <w:p w:rsidR="00CC2B04" w:rsidRPr="00A1365F" w:rsidRDefault="00CC2B04" w:rsidP="00073D74">
      <w:pPr>
        <w:rPr>
          <w:b w:val="0"/>
        </w:rPr>
      </w:pPr>
      <w:r w:rsidRPr="00A1365F">
        <w:rPr>
          <w:b w:val="0"/>
        </w:rPr>
        <w:t>5.</w:t>
      </w:r>
      <w:r w:rsidR="00D809A8" w:rsidRPr="00A1365F">
        <w:rPr>
          <w:b w:val="0"/>
          <w:spacing w:val="-2"/>
        </w:rPr>
        <w:t>6</w:t>
      </w:r>
      <w:r w:rsidRPr="00A1365F">
        <w:rPr>
          <w:b w:val="0"/>
        </w:rPr>
        <w:t>.</w:t>
      </w:r>
      <w:r w:rsidRPr="00A1365F">
        <w:rPr>
          <w:b w:val="0"/>
          <w:spacing w:val="131"/>
        </w:rPr>
        <w:t xml:space="preserve"> </w:t>
      </w:r>
      <w:r w:rsidRPr="00A1365F">
        <w:rPr>
          <w:b w:val="0"/>
          <w:spacing w:val="2"/>
        </w:rPr>
        <w:t>S</w:t>
      </w:r>
      <w:r w:rsidRPr="00A1365F">
        <w:rPr>
          <w:b w:val="0"/>
        </w:rPr>
        <w:t>t</w:t>
      </w:r>
      <w:r w:rsidRPr="00A1365F">
        <w:rPr>
          <w:b w:val="0"/>
          <w:spacing w:val="-5"/>
        </w:rPr>
        <w:t>u</w:t>
      </w:r>
      <w:r w:rsidRPr="00A1365F">
        <w:rPr>
          <w:b w:val="0"/>
        </w:rPr>
        <w:t xml:space="preserve">dy </w:t>
      </w:r>
      <w:r w:rsidRPr="00A1365F">
        <w:rPr>
          <w:b w:val="0"/>
          <w:spacing w:val="-5"/>
        </w:rPr>
        <w:t>p</w:t>
      </w:r>
      <w:r w:rsidRPr="00A1365F">
        <w:rPr>
          <w:b w:val="0"/>
        </w:rPr>
        <w:t>ro</w:t>
      </w:r>
      <w:r w:rsidRPr="00A1365F">
        <w:rPr>
          <w:b w:val="0"/>
          <w:spacing w:val="-3"/>
        </w:rPr>
        <w:t>g</w:t>
      </w:r>
      <w:r w:rsidRPr="00A1365F">
        <w:rPr>
          <w:b w:val="0"/>
          <w:spacing w:val="-6"/>
        </w:rPr>
        <w:t>r</w:t>
      </w:r>
      <w:r w:rsidRPr="00A1365F">
        <w:rPr>
          <w:b w:val="0"/>
          <w:spacing w:val="-2"/>
        </w:rPr>
        <w:t>a</w:t>
      </w:r>
      <w:r w:rsidRPr="00A1365F">
        <w:rPr>
          <w:b w:val="0"/>
          <w:spacing w:val="-3"/>
        </w:rPr>
        <w:t>m</w:t>
      </w:r>
      <w:r w:rsidRPr="00A1365F">
        <w:rPr>
          <w:b w:val="0"/>
          <w:spacing w:val="-2"/>
        </w:rPr>
        <w:t>m</w:t>
      </w:r>
      <w:r w:rsidRPr="00A1365F">
        <w:rPr>
          <w:b w:val="0"/>
        </w:rPr>
        <w:t>e</w:t>
      </w:r>
      <w:r w:rsidRPr="00A1365F">
        <w:rPr>
          <w:b w:val="0"/>
          <w:spacing w:val="-5"/>
        </w:rPr>
        <w:t xml:space="preserve"> </w:t>
      </w:r>
      <w:r w:rsidRPr="00A1365F">
        <w:rPr>
          <w:b w:val="0"/>
        </w:rPr>
        <w:t>u</w:t>
      </w:r>
      <w:r w:rsidRPr="00A1365F">
        <w:rPr>
          <w:b w:val="0"/>
          <w:spacing w:val="-5"/>
        </w:rPr>
        <w:t>n</w:t>
      </w:r>
      <w:r w:rsidRPr="00A1365F">
        <w:rPr>
          <w:b w:val="0"/>
        </w:rPr>
        <w:t>der</w:t>
      </w:r>
      <w:r w:rsidRPr="00A1365F">
        <w:rPr>
          <w:b w:val="0"/>
          <w:spacing w:val="-6"/>
        </w:rPr>
        <w:t xml:space="preserve"> </w:t>
      </w:r>
      <w:r w:rsidRPr="00A1365F">
        <w:rPr>
          <w:b w:val="0"/>
          <w:spacing w:val="-4"/>
        </w:rPr>
        <w:t>e</w:t>
      </w:r>
      <w:r w:rsidRPr="00A1365F">
        <w:rPr>
          <w:b w:val="0"/>
        </w:rPr>
        <w:t>v</w:t>
      </w:r>
      <w:r w:rsidRPr="00A1365F">
        <w:rPr>
          <w:b w:val="0"/>
          <w:spacing w:val="-2"/>
        </w:rPr>
        <w:t>a</w:t>
      </w:r>
      <w:r w:rsidRPr="00A1365F">
        <w:rPr>
          <w:b w:val="0"/>
        </w:rPr>
        <w:t>l</w:t>
      </w:r>
      <w:r w:rsidRPr="00A1365F">
        <w:rPr>
          <w:b w:val="0"/>
          <w:spacing w:val="-5"/>
        </w:rPr>
        <w:t>u</w:t>
      </w:r>
      <w:r w:rsidRPr="00A1365F">
        <w:rPr>
          <w:b w:val="0"/>
          <w:spacing w:val="1"/>
        </w:rPr>
        <w:t>a</w:t>
      </w:r>
      <w:r w:rsidRPr="00A1365F">
        <w:rPr>
          <w:b w:val="0"/>
        </w:rPr>
        <w:t>ti</w:t>
      </w:r>
      <w:r w:rsidRPr="00A1365F">
        <w:rPr>
          <w:b w:val="0"/>
          <w:spacing w:val="-5"/>
        </w:rPr>
        <w:t>o</w:t>
      </w:r>
      <w:r w:rsidRPr="00A1365F">
        <w:rPr>
          <w:b w:val="0"/>
        </w:rPr>
        <w:t>n:</w:t>
      </w:r>
      <w:r w:rsidRPr="00A1365F">
        <w:rPr>
          <w:b w:val="0"/>
          <w:spacing w:val="-7"/>
        </w:rPr>
        <w:t xml:space="preserve"> </w:t>
      </w:r>
      <w:r w:rsidR="00D809A8" w:rsidRPr="00A1365F">
        <w:rPr>
          <w:b w:val="0"/>
        </w:rPr>
        <w:t>Computer Science, BSc</w:t>
      </w:r>
      <w:r w:rsidRPr="00A1365F">
        <w:rPr>
          <w:b w:val="0"/>
        </w:rPr>
        <w:t xml:space="preserve"> </w:t>
      </w:r>
      <w:r w:rsidRPr="00A1365F">
        <w:rPr>
          <w:b w:val="0"/>
          <w:spacing w:val="-4"/>
        </w:rPr>
        <w:t>(</w:t>
      </w:r>
      <w:r w:rsidR="00D809A8" w:rsidRPr="00A1365F">
        <w:rPr>
          <w:b w:val="0"/>
          <w:spacing w:val="-4"/>
        </w:rPr>
        <w:t>Accreditation</w:t>
      </w:r>
      <w:r w:rsidRPr="00A1365F">
        <w:rPr>
          <w:b w:val="0"/>
        </w:rPr>
        <w:t>)</w:t>
      </w:r>
    </w:p>
    <w:p w:rsidR="00CC2B04" w:rsidRPr="00A1365F" w:rsidRDefault="00CC2B04" w:rsidP="00073D74">
      <w:pPr>
        <w:rPr>
          <w:b w:val="0"/>
          <w:spacing w:val="-2"/>
        </w:rPr>
      </w:pPr>
      <w:r w:rsidRPr="00A1365F">
        <w:rPr>
          <w:b w:val="0"/>
        </w:rPr>
        <w:t>5.</w:t>
      </w:r>
      <w:r w:rsidR="00D809A8" w:rsidRPr="00A1365F">
        <w:rPr>
          <w:b w:val="0"/>
          <w:spacing w:val="-2"/>
        </w:rPr>
        <w:t>6</w:t>
      </w:r>
      <w:r w:rsidRPr="00A1365F">
        <w:rPr>
          <w:b w:val="0"/>
        </w:rPr>
        <w:t>.</w:t>
      </w:r>
      <w:r w:rsidRPr="00A1365F">
        <w:rPr>
          <w:b w:val="0"/>
          <w:spacing w:val="2"/>
        </w:rPr>
        <w:t>1</w:t>
      </w:r>
      <w:r w:rsidRPr="00A1365F">
        <w:rPr>
          <w:b w:val="0"/>
        </w:rPr>
        <w:t>.</w:t>
      </w:r>
      <w:r w:rsidRPr="00A1365F">
        <w:rPr>
          <w:b w:val="0"/>
          <w:spacing w:val="128"/>
        </w:rPr>
        <w:t xml:space="preserve"> </w:t>
      </w:r>
      <w:r w:rsidRPr="00A1365F">
        <w:rPr>
          <w:b w:val="0"/>
          <w:spacing w:val="1"/>
        </w:rPr>
        <w:t>B</w:t>
      </w:r>
      <w:r w:rsidRPr="00A1365F">
        <w:rPr>
          <w:b w:val="0"/>
          <w:spacing w:val="2"/>
        </w:rPr>
        <w:t>a</w:t>
      </w:r>
      <w:r w:rsidRPr="00A1365F">
        <w:rPr>
          <w:b w:val="0"/>
        </w:rPr>
        <w:t>sic</w:t>
      </w:r>
      <w:r w:rsidRPr="00A1365F">
        <w:rPr>
          <w:b w:val="0"/>
          <w:spacing w:val="-3"/>
        </w:rPr>
        <w:t xml:space="preserve"> </w:t>
      </w:r>
      <w:r w:rsidRPr="00A1365F">
        <w:rPr>
          <w:b w:val="0"/>
        </w:rPr>
        <w:t>d</w:t>
      </w:r>
      <w:r w:rsidRPr="00A1365F">
        <w:rPr>
          <w:b w:val="0"/>
          <w:spacing w:val="1"/>
        </w:rPr>
        <w:t>a</w:t>
      </w:r>
      <w:r w:rsidRPr="00A1365F">
        <w:rPr>
          <w:b w:val="0"/>
        </w:rPr>
        <w:t>ta for</w:t>
      </w:r>
      <w:r w:rsidRPr="00A1365F">
        <w:rPr>
          <w:b w:val="0"/>
          <w:spacing w:val="-2"/>
        </w:rPr>
        <w:t xml:space="preserve"> t</w:t>
      </w:r>
      <w:r w:rsidRPr="00A1365F">
        <w:rPr>
          <w:b w:val="0"/>
        </w:rPr>
        <w:t xml:space="preserve">he </w:t>
      </w:r>
      <w:r w:rsidRPr="00A1365F">
        <w:rPr>
          <w:b w:val="0"/>
          <w:spacing w:val="2"/>
        </w:rPr>
        <w:t>s</w:t>
      </w:r>
      <w:r w:rsidRPr="00A1365F">
        <w:rPr>
          <w:b w:val="0"/>
        </w:rPr>
        <w:t>tudy</w:t>
      </w:r>
      <w:r w:rsidRPr="00A1365F">
        <w:rPr>
          <w:b w:val="0"/>
          <w:spacing w:val="-2"/>
        </w:rPr>
        <w:t xml:space="preserve"> </w:t>
      </w:r>
    </w:p>
    <w:p w:rsidR="00CC2B04" w:rsidRPr="00A1365F" w:rsidRDefault="00CC2B04" w:rsidP="00073D74">
      <w:pPr>
        <w:rPr>
          <w:b w:val="0"/>
          <w:spacing w:val="-3"/>
        </w:rPr>
      </w:pPr>
      <w:r w:rsidRPr="00A1365F">
        <w:rPr>
          <w:b w:val="0"/>
        </w:rPr>
        <w:t>5.</w:t>
      </w:r>
      <w:r w:rsidR="00D809A8" w:rsidRPr="00A1365F">
        <w:rPr>
          <w:b w:val="0"/>
          <w:spacing w:val="-2"/>
        </w:rPr>
        <w:t>6</w:t>
      </w:r>
      <w:r w:rsidRPr="00A1365F">
        <w:rPr>
          <w:b w:val="0"/>
        </w:rPr>
        <w:t>.</w:t>
      </w:r>
      <w:r w:rsidRPr="00A1365F">
        <w:rPr>
          <w:b w:val="0"/>
          <w:spacing w:val="2"/>
        </w:rPr>
        <w:t>2</w:t>
      </w:r>
      <w:r w:rsidRPr="00A1365F">
        <w:rPr>
          <w:b w:val="0"/>
        </w:rPr>
        <w:t>.</w:t>
      </w:r>
      <w:r w:rsidRPr="00A1365F">
        <w:rPr>
          <w:b w:val="0"/>
          <w:spacing w:val="128"/>
        </w:rPr>
        <w:t xml:space="preserve"> </w:t>
      </w:r>
      <w:r w:rsidRPr="00A1365F">
        <w:rPr>
          <w:b w:val="0"/>
          <w:spacing w:val="1"/>
        </w:rPr>
        <w:t>R</w:t>
      </w:r>
      <w:r w:rsidRPr="00A1365F">
        <w:rPr>
          <w:b w:val="0"/>
          <w:spacing w:val="2"/>
        </w:rPr>
        <w:t>a</w:t>
      </w:r>
      <w:r w:rsidRPr="00A1365F">
        <w:rPr>
          <w:b w:val="0"/>
        </w:rPr>
        <w:t>tion</w:t>
      </w:r>
      <w:r w:rsidRPr="00A1365F">
        <w:rPr>
          <w:b w:val="0"/>
          <w:spacing w:val="1"/>
        </w:rPr>
        <w:t>a</w:t>
      </w:r>
      <w:r w:rsidRPr="00A1365F">
        <w:rPr>
          <w:b w:val="0"/>
        </w:rPr>
        <w:t xml:space="preserve">le of </w:t>
      </w:r>
      <w:r w:rsidRPr="00A1365F">
        <w:rPr>
          <w:b w:val="0"/>
          <w:spacing w:val="-2"/>
        </w:rPr>
        <w:t>t</w:t>
      </w:r>
      <w:r w:rsidRPr="00A1365F">
        <w:rPr>
          <w:b w:val="0"/>
        </w:rPr>
        <w:t>he pro</w:t>
      </w:r>
      <w:r w:rsidRPr="00A1365F">
        <w:rPr>
          <w:b w:val="0"/>
          <w:spacing w:val="-2"/>
        </w:rPr>
        <w:t>g</w:t>
      </w:r>
      <w:r w:rsidRPr="00A1365F">
        <w:rPr>
          <w:b w:val="0"/>
        </w:rPr>
        <w:t>r</w:t>
      </w:r>
      <w:r w:rsidRPr="00A1365F">
        <w:rPr>
          <w:b w:val="0"/>
          <w:spacing w:val="1"/>
        </w:rPr>
        <w:t>a</w:t>
      </w:r>
      <w:r w:rsidRPr="00A1365F">
        <w:rPr>
          <w:b w:val="0"/>
          <w:spacing w:val="2"/>
        </w:rPr>
        <w:t>mm</w:t>
      </w:r>
      <w:r w:rsidRPr="00A1365F">
        <w:rPr>
          <w:b w:val="0"/>
        </w:rPr>
        <w:t>e for</w:t>
      </w:r>
      <w:r w:rsidRPr="00A1365F">
        <w:rPr>
          <w:b w:val="0"/>
          <w:spacing w:val="-2"/>
        </w:rPr>
        <w:t xml:space="preserve"> t</w:t>
      </w:r>
      <w:r w:rsidRPr="00A1365F">
        <w:rPr>
          <w:b w:val="0"/>
        </w:rPr>
        <w:t>he la</w:t>
      </w:r>
      <w:r w:rsidRPr="00A1365F">
        <w:rPr>
          <w:b w:val="0"/>
          <w:spacing w:val="1"/>
        </w:rPr>
        <w:t>b</w:t>
      </w:r>
      <w:r w:rsidRPr="00A1365F">
        <w:rPr>
          <w:b w:val="0"/>
        </w:rPr>
        <w:t>our</w:t>
      </w:r>
      <w:r w:rsidRPr="00A1365F">
        <w:rPr>
          <w:b w:val="0"/>
          <w:spacing w:val="-2"/>
        </w:rPr>
        <w:t xml:space="preserve"> </w:t>
      </w:r>
      <w:r w:rsidRPr="00A1365F">
        <w:rPr>
          <w:b w:val="0"/>
          <w:spacing w:val="1"/>
        </w:rPr>
        <w:t>m</w:t>
      </w:r>
      <w:r w:rsidRPr="00A1365F">
        <w:rPr>
          <w:b w:val="0"/>
          <w:spacing w:val="2"/>
        </w:rPr>
        <w:t>a</w:t>
      </w:r>
      <w:r w:rsidRPr="00A1365F">
        <w:rPr>
          <w:b w:val="0"/>
        </w:rPr>
        <w:t>rke</w:t>
      </w:r>
      <w:r w:rsidRPr="00A1365F">
        <w:rPr>
          <w:b w:val="0"/>
          <w:spacing w:val="1"/>
        </w:rPr>
        <w:t>t</w:t>
      </w:r>
      <w:r w:rsidRPr="00A1365F">
        <w:rPr>
          <w:b w:val="0"/>
          <w:spacing w:val="-3"/>
        </w:rPr>
        <w:t xml:space="preserve"> </w:t>
      </w:r>
    </w:p>
    <w:p w:rsidR="00CC2B04" w:rsidRPr="00A1365F" w:rsidRDefault="00CC2B04" w:rsidP="00073D74">
      <w:pPr>
        <w:rPr>
          <w:b w:val="0"/>
        </w:rPr>
      </w:pPr>
      <w:r w:rsidRPr="00A1365F">
        <w:rPr>
          <w:b w:val="0"/>
        </w:rPr>
        <w:t>5.</w:t>
      </w:r>
      <w:r w:rsidR="00D809A8" w:rsidRPr="00A1365F">
        <w:rPr>
          <w:b w:val="0"/>
          <w:spacing w:val="-2"/>
        </w:rPr>
        <w:t>6</w:t>
      </w:r>
      <w:r w:rsidRPr="00A1365F">
        <w:rPr>
          <w:b w:val="0"/>
        </w:rPr>
        <w:t>.</w:t>
      </w:r>
      <w:r w:rsidRPr="00A1365F">
        <w:rPr>
          <w:b w:val="0"/>
          <w:spacing w:val="2"/>
        </w:rPr>
        <w:t>3</w:t>
      </w:r>
      <w:r w:rsidRPr="00A1365F">
        <w:rPr>
          <w:b w:val="0"/>
        </w:rPr>
        <w:t>.</w:t>
      </w:r>
      <w:r w:rsidRPr="00A1365F">
        <w:rPr>
          <w:b w:val="0"/>
          <w:spacing w:val="128"/>
        </w:rPr>
        <w:t xml:space="preserve"> </w:t>
      </w:r>
      <w:r w:rsidRPr="00A1365F">
        <w:rPr>
          <w:b w:val="0"/>
        </w:rPr>
        <w:t>In</w:t>
      </w:r>
      <w:r w:rsidRPr="00A1365F">
        <w:rPr>
          <w:b w:val="0"/>
          <w:spacing w:val="-2"/>
        </w:rPr>
        <w:t>t</w:t>
      </w:r>
      <w:r w:rsidRPr="00A1365F">
        <w:rPr>
          <w:b w:val="0"/>
        </w:rPr>
        <w:t>ern</w:t>
      </w:r>
      <w:r w:rsidRPr="00A1365F">
        <w:rPr>
          <w:b w:val="0"/>
          <w:spacing w:val="1"/>
        </w:rPr>
        <w:t>a</w:t>
      </w:r>
      <w:r w:rsidRPr="00A1365F">
        <w:rPr>
          <w:b w:val="0"/>
        </w:rPr>
        <w:t>tional co</w:t>
      </w:r>
      <w:r w:rsidRPr="00A1365F">
        <w:rPr>
          <w:b w:val="0"/>
          <w:spacing w:val="1"/>
        </w:rPr>
        <w:t>m</w:t>
      </w:r>
      <w:r w:rsidRPr="00A1365F">
        <w:rPr>
          <w:b w:val="0"/>
        </w:rPr>
        <w:t>p</w:t>
      </w:r>
      <w:r w:rsidRPr="00A1365F">
        <w:rPr>
          <w:b w:val="0"/>
          <w:spacing w:val="2"/>
        </w:rPr>
        <w:t>a</w:t>
      </w:r>
      <w:r w:rsidRPr="00A1365F">
        <w:rPr>
          <w:b w:val="0"/>
        </w:rPr>
        <w:t>r</w:t>
      </w:r>
      <w:r w:rsidRPr="00A1365F">
        <w:rPr>
          <w:b w:val="0"/>
          <w:spacing w:val="1"/>
        </w:rPr>
        <w:t>a</w:t>
      </w:r>
      <w:r w:rsidRPr="00A1365F">
        <w:rPr>
          <w:b w:val="0"/>
        </w:rPr>
        <w:t>bility</w:t>
      </w:r>
      <w:r w:rsidRPr="00A1365F">
        <w:rPr>
          <w:b w:val="0"/>
          <w:spacing w:val="-2"/>
        </w:rPr>
        <w:t xml:space="preserve"> </w:t>
      </w:r>
      <w:r w:rsidRPr="00A1365F">
        <w:rPr>
          <w:b w:val="0"/>
        </w:rPr>
        <w:t>of</w:t>
      </w:r>
      <w:r w:rsidRPr="00A1365F">
        <w:rPr>
          <w:b w:val="0"/>
          <w:spacing w:val="-2"/>
        </w:rPr>
        <w:t xml:space="preserve"> t</w:t>
      </w:r>
      <w:r w:rsidRPr="00A1365F">
        <w:rPr>
          <w:b w:val="0"/>
        </w:rPr>
        <w:t>he pr</w:t>
      </w:r>
      <w:r w:rsidRPr="00A1365F">
        <w:rPr>
          <w:b w:val="0"/>
          <w:spacing w:val="3"/>
        </w:rPr>
        <w:t>o</w:t>
      </w:r>
      <w:r w:rsidRPr="00A1365F">
        <w:rPr>
          <w:b w:val="0"/>
        </w:rPr>
        <w:t>gr</w:t>
      </w:r>
      <w:r w:rsidRPr="00A1365F">
        <w:rPr>
          <w:b w:val="0"/>
          <w:spacing w:val="1"/>
        </w:rPr>
        <w:t>a</w:t>
      </w:r>
      <w:r w:rsidRPr="00A1365F">
        <w:rPr>
          <w:b w:val="0"/>
          <w:spacing w:val="2"/>
        </w:rPr>
        <w:t>mm</w:t>
      </w:r>
      <w:r w:rsidRPr="00A1365F">
        <w:rPr>
          <w:b w:val="0"/>
          <w:spacing w:val="1"/>
        </w:rPr>
        <w:t>e</w:t>
      </w:r>
      <w:r w:rsidRPr="00A1365F">
        <w:rPr>
          <w:b w:val="0"/>
        </w:rPr>
        <w:t>;</w:t>
      </w:r>
    </w:p>
    <w:p w:rsidR="00CC2B04" w:rsidRPr="00A1365F" w:rsidRDefault="00CC2B04" w:rsidP="00073D74">
      <w:pPr>
        <w:rPr>
          <w:b w:val="0"/>
        </w:rPr>
      </w:pPr>
      <w:r w:rsidRPr="00A1365F">
        <w:rPr>
          <w:b w:val="0"/>
        </w:rPr>
        <w:t>5.</w:t>
      </w:r>
      <w:r w:rsidR="00D809A8" w:rsidRPr="00A1365F">
        <w:rPr>
          <w:b w:val="0"/>
          <w:spacing w:val="-2"/>
        </w:rPr>
        <w:t>6</w:t>
      </w:r>
      <w:r w:rsidRPr="00A1365F">
        <w:rPr>
          <w:b w:val="0"/>
        </w:rPr>
        <w:t>.</w:t>
      </w:r>
      <w:r w:rsidRPr="00A1365F">
        <w:rPr>
          <w:b w:val="0"/>
          <w:spacing w:val="2"/>
        </w:rPr>
        <w:t>4</w:t>
      </w:r>
      <w:r w:rsidRPr="00A1365F">
        <w:rPr>
          <w:b w:val="0"/>
        </w:rPr>
        <w:t>.</w:t>
      </w:r>
      <w:r w:rsidRPr="00A1365F">
        <w:rPr>
          <w:b w:val="0"/>
          <w:spacing w:val="128"/>
        </w:rPr>
        <w:t xml:space="preserve"> </w:t>
      </w:r>
      <w:r w:rsidRPr="00A1365F">
        <w:rPr>
          <w:b w:val="0"/>
        </w:rPr>
        <w:t>Group</w:t>
      </w:r>
      <w:r w:rsidRPr="00A1365F">
        <w:rPr>
          <w:b w:val="0"/>
          <w:spacing w:val="-2"/>
        </w:rPr>
        <w:t xml:space="preserve"> </w:t>
      </w:r>
      <w:r w:rsidRPr="00A1365F">
        <w:rPr>
          <w:b w:val="0"/>
        </w:rPr>
        <w:t>(</w:t>
      </w:r>
      <w:r w:rsidRPr="00A1365F">
        <w:rPr>
          <w:b w:val="0"/>
          <w:spacing w:val="-2"/>
        </w:rPr>
        <w:t>t</w:t>
      </w:r>
      <w:r w:rsidRPr="00A1365F">
        <w:rPr>
          <w:b w:val="0"/>
        </w:rPr>
        <w:t>he</w:t>
      </w:r>
      <w:r w:rsidRPr="00A1365F">
        <w:rPr>
          <w:b w:val="0"/>
          <w:spacing w:val="4"/>
        </w:rPr>
        <w:t xml:space="preserve"> </w:t>
      </w:r>
      <w:r w:rsidRPr="00A1365F">
        <w:rPr>
          <w:b w:val="0"/>
        </w:rPr>
        <w:t>t</w:t>
      </w:r>
      <w:r w:rsidRPr="00A1365F">
        <w:rPr>
          <w:b w:val="0"/>
          <w:spacing w:val="1"/>
        </w:rPr>
        <w:t>a</w:t>
      </w:r>
      <w:r w:rsidRPr="00A1365F">
        <w:rPr>
          <w:b w:val="0"/>
        </w:rPr>
        <w:t>r</w:t>
      </w:r>
      <w:r w:rsidRPr="00A1365F">
        <w:rPr>
          <w:b w:val="0"/>
          <w:spacing w:val="-3"/>
        </w:rPr>
        <w:t>g</w:t>
      </w:r>
      <w:r w:rsidRPr="00A1365F">
        <w:rPr>
          <w:b w:val="0"/>
          <w:spacing w:val="1"/>
        </w:rPr>
        <w:t>e</w:t>
      </w:r>
      <w:r w:rsidRPr="00A1365F">
        <w:rPr>
          <w:b w:val="0"/>
        </w:rPr>
        <w:t>t)</w:t>
      </w:r>
      <w:r w:rsidRPr="00A1365F">
        <w:rPr>
          <w:b w:val="0"/>
          <w:spacing w:val="2"/>
        </w:rPr>
        <w:t xml:space="preserve"> </w:t>
      </w:r>
      <w:r w:rsidRPr="00A1365F">
        <w:rPr>
          <w:b w:val="0"/>
        </w:rPr>
        <w:t>to</w:t>
      </w:r>
      <w:r w:rsidRPr="00A1365F">
        <w:rPr>
          <w:b w:val="0"/>
          <w:spacing w:val="-2"/>
        </w:rPr>
        <w:t xml:space="preserve"> </w:t>
      </w:r>
      <w:r w:rsidRPr="00A1365F">
        <w:rPr>
          <w:b w:val="0"/>
        </w:rPr>
        <w:t>whom the p</w:t>
      </w:r>
      <w:r w:rsidRPr="00A1365F">
        <w:rPr>
          <w:b w:val="0"/>
          <w:spacing w:val="3"/>
        </w:rPr>
        <w:t>r</w:t>
      </w:r>
      <w:r w:rsidRPr="00A1365F">
        <w:rPr>
          <w:b w:val="0"/>
        </w:rPr>
        <w:t>o</w:t>
      </w:r>
      <w:r w:rsidRPr="00A1365F">
        <w:rPr>
          <w:b w:val="0"/>
          <w:spacing w:val="-2"/>
        </w:rPr>
        <w:t>g</w:t>
      </w:r>
      <w:r w:rsidRPr="00A1365F">
        <w:rPr>
          <w:b w:val="0"/>
        </w:rPr>
        <w:t>r</w:t>
      </w:r>
      <w:r w:rsidRPr="00A1365F">
        <w:rPr>
          <w:b w:val="0"/>
          <w:spacing w:val="1"/>
        </w:rPr>
        <w:t>a</w:t>
      </w:r>
      <w:r w:rsidRPr="00A1365F">
        <w:rPr>
          <w:b w:val="0"/>
          <w:spacing w:val="2"/>
        </w:rPr>
        <w:t>mm</w:t>
      </w:r>
      <w:r w:rsidRPr="00A1365F">
        <w:rPr>
          <w:b w:val="0"/>
        </w:rPr>
        <w:t>e is</w:t>
      </w:r>
      <w:r w:rsidRPr="00A1365F">
        <w:rPr>
          <w:b w:val="0"/>
          <w:spacing w:val="-2"/>
        </w:rPr>
        <w:t xml:space="preserve"> </w:t>
      </w:r>
      <w:r w:rsidRPr="00A1365F">
        <w:rPr>
          <w:b w:val="0"/>
        </w:rPr>
        <w:t>dedic</w:t>
      </w:r>
      <w:r w:rsidRPr="00A1365F">
        <w:rPr>
          <w:b w:val="0"/>
          <w:spacing w:val="1"/>
        </w:rPr>
        <w:t>a</w:t>
      </w:r>
      <w:r w:rsidRPr="00A1365F">
        <w:rPr>
          <w:b w:val="0"/>
          <w:spacing w:val="-2"/>
        </w:rPr>
        <w:t>t</w:t>
      </w:r>
      <w:r w:rsidRPr="00A1365F">
        <w:rPr>
          <w:b w:val="0"/>
          <w:spacing w:val="1"/>
        </w:rPr>
        <w:t>e</w:t>
      </w:r>
      <w:r w:rsidRPr="00A1365F">
        <w:rPr>
          <w:b w:val="0"/>
        </w:rPr>
        <w:t>d;</w:t>
      </w:r>
    </w:p>
    <w:p w:rsidR="00CC2B04" w:rsidRPr="00A1365F" w:rsidRDefault="00CC2B04" w:rsidP="00073D74">
      <w:pPr>
        <w:rPr>
          <w:b w:val="0"/>
        </w:rPr>
      </w:pPr>
      <w:r w:rsidRPr="00A1365F">
        <w:rPr>
          <w:b w:val="0"/>
        </w:rPr>
        <w:t>5.</w:t>
      </w:r>
      <w:r w:rsidR="00D809A8" w:rsidRPr="00A1365F">
        <w:rPr>
          <w:b w:val="0"/>
          <w:spacing w:val="-2"/>
        </w:rPr>
        <w:t>6</w:t>
      </w:r>
      <w:r w:rsidRPr="00A1365F">
        <w:rPr>
          <w:b w:val="0"/>
        </w:rPr>
        <w:t>.</w:t>
      </w:r>
      <w:r w:rsidRPr="00A1365F">
        <w:rPr>
          <w:b w:val="0"/>
          <w:spacing w:val="2"/>
        </w:rPr>
        <w:t>5</w:t>
      </w:r>
      <w:r w:rsidRPr="00A1365F">
        <w:rPr>
          <w:b w:val="0"/>
        </w:rPr>
        <w:t>.</w:t>
      </w:r>
      <w:r w:rsidRPr="00A1365F">
        <w:rPr>
          <w:b w:val="0"/>
          <w:spacing w:val="128"/>
        </w:rPr>
        <w:t xml:space="preserve"> </w:t>
      </w:r>
      <w:r w:rsidRPr="00A1365F">
        <w:rPr>
          <w:b w:val="0"/>
          <w:spacing w:val="1"/>
        </w:rPr>
        <w:t>O</w:t>
      </w:r>
      <w:r w:rsidRPr="00A1365F">
        <w:rPr>
          <w:b w:val="0"/>
        </w:rPr>
        <w:t>rient</w:t>
      </w:r>
      <w:r w:rsidRPr="00A1365F">
        <w:rPr>
          <w:b w:val="0"/>
          <w:spacing w:val="1"/>
        </w:rPr>
        <w:t>a</w:t>
      </w:r>
      <w:r w:rsidRPr="00A1365F">
        <w:rPr>
          <w:b w:val="0"/>
        </w:rPr>
        <w:t>tion</w:t>
      </w:r>
      <w:r w:rsidRPr="00A1365F">
        <w:rPr>
          <w:b w:val="0"/>
          <w:spacing w:val="-2"/>
        </w:rPr>
        <w:t xml:space="preserve"> </w:t>
      </w:r>
      <w:r w:rsidRPr="00A1365F">
        <w:rPr>
          <w:b w:val="0"/>
        </w:rPr>
        <w:t>of</w:t>
      </w:r>
      <w:r w:rsidRPr="00A1365F">
        <w:rPr>
          <w:b w:val="0"/>
          <w:spacing w:val="-2"/>
        </w:rPr>
        <w:t xml:space="preserve"> t</w:t>
      </w:r>
      <w:r w:rsidRPr="00A1365F">
        <w:rPr>
          <w:b w:val="0"/>
        </w:rPr>
        <w:t xml:space="preserve">he </w:t>
      </w:r>
      <w:r w:rsidRPr="00A1365F">
        <w:rPr>
          <w:b w:val="0"/>
          <w:spacing w:val="2"/>
        </w:rPr>
        <w:t>s</w:t>
      </w:r>
      <w:r w:rsidRPr="00A1365F">
        <w:rPr>
          <w:b w:val="0"/>
        </w:rPr>
        <w:t>tudy</w:t>
      </w:r>
      <w:r w:rsidRPr="00A1365F">
        <w:rPr>
          <w:b w:val="0"/>
          <w:spacing w:val="-2"/>
        </w:rPr>
        <w:t xml:space="preserve"> </w:t>
      </w:r>
      <w:r w:rsidRPr="00A1365F">
        <w:rPr>
          <w:b w:val="0"/>
        </w:rPr>
        <w:t>pr</w:t>
      </w:r>
      <w:r w:rsidRPr="00A1365F">
        <w:rPr>
          <w:b w:val="0"/>
          <w:spacing w:val="4"/>
        </w:rPr>
        <w:t>o</w:t>
      </w:r>
      <w:r w:rsidRPr="00A1365F">
        <w:rPr>
          <w:b w:val="0"/>
        </w:rPr>
        <w:t>g</w:t>
      </w:r>
      <w:r w:rsidRPr="00A1365F">
        <w:rPr>
          <w:b w:val="0"/>
          <w:spacing w:val="-2"/>
        </w:rPr>
        <w:t>r</w:t>
      </w:r>
      <w:r w:rsidRPr="00A1365F">
        <w:rPr>
          <w:b w:val="0"/>
          <w:spacing w:val="1"/>
        </w:rPr>
        <w:t>a</w:t>
      </w:r>
      <w:r w:rsidRPr="00A1365F">
        <w:rPr>
          <w:b w:val="0"/>
          <w:spacing w:val="2"/>
        </w:rPr>
        <w:t>mm</w:t>
      </w:r>
      <w:r w:rsidRPr="00A1365F">
        <w:rPr>
          <w:b w:val="0"/>
        </w:rPr>
        <w:t xml:space="preserve">e </w:t>
      </w:r>
    </w:p>
    <w:p w:rsidR="00CC2B04" w:rsidRPr="00A1365F" w:rsidRDefault="00CC2B04" w:rsidP="00073D74">
      <w:pPr>
        <w:rPr>
          <w:b w:val="0"/>
        </w:rPr>
      </w:pPr>
      <w:r w:rsidRPr="00A1365F">
        <w:rPr>
          <w:b w:val="0"/>
        </w:rPr>
        <w:t>5.</w:t>
      </w:r>
      <w:r w:rsidR="00D809A8" w:rsidRPr="00A1365F">
        <w:rPr>
          <w:b w:val="0"/>
          <w:spacing w:val="-2"/>
        </w:rPr>
        <w:t>6</w:t>
      </w:r>
      <w:r w:rsidRPr="00A1365F">
        <w:rPr>
          <w:b w:val="0"/>
        </w:rPr>
        <w:t>.</w:t>
      </w:r>
      <w:r w:rsidRPr="00A1365F">
        <w:rPr>
          <w:b w:val="0"/>
          <w:spacing w:val="2"/>
        </w:rPr>
        <w:t>6</w:t>
      </w:r>
      <w:r w:rsidRPr="00A1365F">
        <w:rPr>
          <w:b w:val="0"/>
        </w:rPr>
        <w:t>.</w:t>
      </w:r>
      <w:r w:rsidRPr="00A1365F">
        <w:rPr>
          <w:b w:val="0"/>
          <w:spacing w:val="128"/>
        </w:rPr>
        <w:t xml:space="preserve"> </w:t>
      </w:r>
      <w:r w:rsidRPr="00A1365F">
        <w:rPr>
          <w:b w:val="0"/>
        </w:rPr>
        <w:t xml:space="preserve">The </w:t>
      </w:r>
      <w:r w:rsidRPr="00A1365F">
        <w:rPr>
          <w:b w:val="0"/>
          <w:spacing w:val="1"/>
        </w:rPr>
        <w:t>a</w:t>
      </w:r>
      <w:r w:rsidRPr="00A1365F">
        <w:rPr>
          <w:b w:val="0"/>
        </w:rPr>
        <w:t xml:space="preserve">im </w:t>
      </w:r>
      <w:r w:rsidRPr="00A1365F">
        <w:rPr>
          <w:b w:val="0"/>
          <w:spacing w:val="2"/>
        </w:rPr>
        <w:t>a</w:t>
      </w:r>
      <w:r w:rsidRPr="00A1365F">
        <w:rPr>
          <w:b w:val="0"/>
        </w:rPr>
        <w:t>nd profile of</w:t>
      </w:r>
      <w:r w:rsidRPr="00A1365F">
        <w:rPr>
          <w:b w:val="0"/>
          <w:spacing w:val="-2"/>
        </w:rPr>
        <w:t xml:space="preserve"> t</w:t>
      </w:r>
      <w:r w:rsidRPr="00A1365F">
        <w:rPr>
          <w:b w:val="0"/>
        </w:rPr>
        <w:t>he s</w:t>
      </w:r>
      <w:r w:rsidRPr="00A1365F">
        <w:rPr>
          <w:b w:val="0"/>
          <w:spacing w:val="-2"/>
        </w:rPr>
        <w:t>t</w:t>
      </w:r>
      <w:r w:rsidRPr="00A1365F">
        <w:rPr>
          <w:b w:val="0"/>
        </w:rPr>
        <w:t>udy</w:t>
      </w:r>
      <w:r w:rsidRPr="00A1365F">
        <w:rPr>
          <w:b w:val="0"/>
          <w:spacing w:val="-2"/>
        </w:rPr>
        <w:t xml:space="preserve"> </w:t>
      </w:r>
      <w:r w:rsidRPr="00A1365F">
        <w:rPr>
          <w:b w:val="0"/>
          <w:spacing w:val="4"/>
        </w:rPr>
        <w:t>p</w:t>
      </w:r>
      <w:r w:rsidRPr="00A1365F">
        <w:rPr>
          <w:b w:val="0"/>
        </w:rPr>
        <w:t>ro</w:t>
      </w:r>
      <w:r w:rsidRPr="00A1365F">
        <w:rPr>
          <w:b w:val="0"/>
          <w:spacing w:val="-3"/>
        </w:rPr>
        <w:t>g</w:t>
      </w:r>
      <w:r w:rsidRPr="00A1365F">
        <w:rPr>
          <w:b w:val="0"/>
        </w:rPr>
        <w:t>r</w:t>
      </w:r>
      <w:r w:rsidRPr="00A1365F">
        <w:rPr>
          <w:b w:val="0"/>
          <w:spacing w:val="1"/>
        </w:rPr>
        <w:t>a</w:t>
      </w:r>
      <w:r w:rsidRPr="00A1365F">
        <w:rPr>
          <w:b w:val="0"/>
          <w:spacing w:val="2"/>
        </w:rPr>
        <w:t>mm</w:t>
      </w:r>
      <w:r w:rsidRPr="00A1365F">
        <w:rPr>
          <w:b w:val="0"/>
        </w:rPr>
        <w:t xml:space="preserve">e </w:t>
      </w:r>
    </w:p>
    <w:p w:rsidR="00CC2B04" w:rsidRPr="00A1365F" w:rsidRDefault="00CC2B04" w:rsidP="00073D74">
      <w:pPr>
        <w:rPr>
          <w:b w:val="0"/>
          <w:spacing w:val="-2"/>
        </w:rPr>
      </w:pPr>
      <w:r w:rsidRPr="00A1365F">
        <w:rPr>
          <w:b w:val="0"/>
        </w:rPr>
        <w:t>5.</w:t>
      </w:r>
      <w:r w:rsidR="00D809A8" w:rsidRPr="00A1365F">
        <w:rPr>
          <w:b w:val="0"/>
          <w:spacing w:val="-2"/>
        </w:rPr>
        <w:t>6</w:t>
      </w:r>
      <w:r w:rsidRPr="00A1365F">
        <w:rPr>
          <w:b w:val="0"/>
        </w:rPr>
        <w:t>.</w:t>
      </w:r>
      <w:r w:rsidRPr="00A1365F">
        <w:rPr>
          <w:b w:val="0"/>
          <w:spacing w:val="2"/>
        </w:rPr>
        <w:t>7</w:t>
      </w:r>
      <w:r w:rsidRPr="00A1365F">
        <w:rPr>
          <w:b w:val="0"/>
        </w:rPr>
        <w:t>.</w:t>
      </w:r>
      <w:r w:rsidRPr="00A1365F">
        <w:rPr>
          <w:b w:val="0"/>
          <w:spacing w:val="128"/>
        </w:rPr>
        <w:t xml:space="preserve"> </w:t>
      </w:r>
      <w:r w:rsidRPr="00A1365F">
        <w:rPr>
          <w:b w:val="0"/>
        </w:rPr>
        <w:t>Exp</w:t>
      </w:r>
      <w:r w:rsidRPr="00A1365F">
        <w:rPr>
          <w:b w:val="0"/>
          <w:spacing w:val="1"/>
        </w:rPr>
        <w:t>e</w:t>
      </w:r>
      <w:r w:rsidRPr="00A1365F">
        <w:rPr>
          <w:b w:val="0"/>
        </w:rPr>
        <w:t>c</w:t>
      </w:r>
      <w:r w:rsidRPr="00A1365F">
        <w:rPr>
          <w:b w:val="0"/>
          <w:spacing w:val="-2"/>
        </w:rPr>
        <w:t>t</w:t>
      </w:r>
      <w:r w:rsidRPr="00A1365F">
        <w:rPr>
          <w:b w:val="0"/>
        </w:rPr>
        <w:t>ed le</w:t>
      </w:r>
      <w:r w:rsidRPr="00A1365F">
        <w:rPr>
          <w:b w:val="0"/>
          <w:spacing w:val="2"/>
        </w:rPr>
        <w:t>a</w:t>
      </w:r>
      <w:r w:rsidRPr="00A1365F">
        <w:rPr>
          <w:b w:val="0"/>
        </w:rPr>
        <w:t>rning</w:t>
      </w:r>
      <w:r w:rsidRPr="00A1365F">
        <w:rPr>
          <w:b w:val="0"/>
          <w:spacing w:val="-4"/>
        </w:rPr>
        <w:t xml:space="preserve"> </w:t>
      </w:r>
      <w:r w:rsidRPr="00A1365F">
        <w:rPr>
          <w:b w:val="0"/>
        </w:rPr>
        <w:t>ou</w:t>
      </w:r>
      <w:r w:rsidRPr="00A1365F">
        <w:rPr>
          <w:b w:val="0"/>
          <w:spacing w:val="1"/>
        </w:rPr>
        <w:t>t</w:t>
      </w:r>
      <w:r w:rsidRPr="00A1365F">
        <w:rPr>
          <w:b w:val="0"/>
        </w:rPr>
        <w:t>co</w:t>
      </w:r>
      <w:r w:rsidRPr="00A1365F">
        <w:rPr>
          <w:b w:val="0"/>
          <w:spacing w:val="1"/>
        </w:rPr>
        <w:t>me</w:t>
      </w:r>
      <w:r w:rsidRPr="00A1365F">
        <w:rPr>
          <w:b w:val="0"/>
        </w:rPr>
        <w:t>s</w:t>
      </w:r>
      <w:r w:rsidRPr="00A1365F">
        <w:rPr>
          <w:b w:val="0"/>
          <w:spacing w:val="-2"/>
        </w:rPr>
        <w:t xml:space="preserve"> </w:t>
      </w:r>
    </w:p>
    <w:p w:rsidR="00CC2B04" w:rsidRPr="00A1365F" w:rsidRDefault="00CC2B04" w:rsidP="00073D74">
      <w:pPr>
        <w:rPr>
          <w:b w:val="0"/>
        </w:rPr>
      </w:pPr>
      <w:r w:rsidRPr="00A1365F">
        <w:rPr>
          <w:b w:val="0"/>
        </w:rPr>
        <w:t>5.</w:t>
      </w:r>
      <w:r w:rsidR="00D809A8" w:rsidRPr="00A1365F">
        <w:rPr>
          <w:b w:val="0"/>
          <w:spacing w:val="-2"/>
        </w:rPr>
        <w:t>6</w:t>
      </w:r>
      <w:r w:rsidRPr="00A1365F">
        <w:rPr>
          <w:b w:val="0"/>
        </w:rPr>
        <w:t>.</w:t>
      </w:r>
      <w:r w:rsidRPr="00A1365F">
        <w:rPr>
          <w:b w:val="0"/>
          <w:spacing w:val="2"/>
        </w:rPr>
        <w:t>8</w:t>
      </w:r>
      <w:r w:rsidRPr="00A1365F">
        <w:rPr>
          <w:b w:val="0"/>
        </w:rPr>
        <w:t>.</w:t>
      </w:r>
      <w:r w:rsidRPr="00A1365F">
        <w:rPr>
          <w:b w:val="0"/>
          <w:spacing w:val="128"/>
        </w:rPr>
        <w:t xml:space="preserve"> </w:t>
      </w:r>
      <w:r w:rsidRPr="00A1365F">
        <w:rPr>
          <w:b w:val="0"/>
          <w:spacing w:val="1"/>
        </w:rPr>
        <w:t>Rela</w:t>
      </w:r>
      <w:r w:rsidRPr="00A1365F">
        <w:rPr>
          <w:b w:val="0"/>
        </w:rPr>
        <w:t>tion</w:t>
      </w:r>
      <w:r w:rsidRPr="00A1365F">
        <w:rPr>
          <w:b w:val="0"/>
          <w:spacing w:val="-2"/>
        </w:rPr>
        <w:t xml:space="preserve"> </w:t>
      </w:r>
      <w:r w:rsidRPr="00A1365F">
        <w:rPr>
          <w:b w:val="0"/>
        </w:rPr>
        <w:t>b</w:t>
      </w:r>
      <w:r w:rsidRPr="00A1365F">
        <w:rPr>
          <w:b w:val="0"/>
          <w:spacing w:val="1"/>
        </w:rPr>
        <w:t>e</w:t>
      </w:r>
      <w:r w:rsidRPr="00A1365F">
        <w:rPr>
          <w:b w:val="0"/>
        </w:rPr>
        <w:t>twe</w:t>
      </w:r>
      <w:r w:rsidRPr="00A1365F">
        <w:rPr>
          <w:b w:val="0"/>
          <w:spacing w:val="1"/>
        </w:rPr>
        <w:t>e</w:t>
      </w:r>
      <w:r w:rsidRPr="00A1365F">
        <w:rPr>
          <w:b w:val="0"/>
        </w:rPr>
        <w:t xml:space="preserve">n </w:t>
      </w:r>
      <w:r w:rsidRPr="00A1365F">
        <w:rPr>
          <w:b w:val="0"/>
          <w:spacing w:val="-2"/>
        </w:rPr>
        <w:t>t</w:t>
      </w:r>
      <w:r w:rsidRPr="00A1365F">
        <w:rPr>
          <w:b w:val="0"/>
        </w:rPr>
        <w:t xml:space="preserve">he </w:t>
      </w:r>
      <w:r w:rsidRPr="00A1365F">
        <w:rPr>
          <w:b w:val="0"/>
          <w:spacing w:val="-2"/>
        </w:rPr>
        <w:t>t</w:t>
      </w:r>
      <w:r w:rsidRPr="00A1365F">
        <w:rPr>
          <w:b w:val="0"/>
        </w:rPr>
        <w:t>heor</w:t>
      </w:r>
      <w:r w:rsidRPr="00A1365F">
        <w:rPr>
          <w:b w:val="0"/>
          <w:spacing w:val="1"/>
        </w:rPr>
        <w:t>e</w:t>
      </w:r>
      <w:r w:rsidRPr="00A1365F">
        <w:rPr>
          <w:b w:val="0"/>
          <w:spacing w:val="-2"/>
        </w:rPr>
        <w:t>t</w:t>
      </w:r>
      <w:r w:rsidRPr="00A1365F">
        <w:rPr>
          <w:b w:val="0"/>
        </w:rPr>
        <w:t>ic</w:t>
      </w:r>
      <w:r w:rsidRPr="00A1365F">
        <w:rPr>
          <w:b w:val="0"/>
          <w:spacing w:val="1"/>
        </w:rPr>
        <w:t>a</w:t>
      </w:r>
      <w:r w:rsidRPr="00A1365F">
        <w:rPr>
          <w:b w:val="0"/>
        </w:rPr>
        <w:t xml:space="preserve">l </w:t>
      </w:r>
      <w:r w:rsidRPr="00A1365F">
        <w:rPr>
          <w:b w:val="0"/>
          <w:spacing w:val="1"/>
        </w:rPr>
        <w:t>a</w:t>
      </w:r>
      <w:r w:rsidRPr="00A1365F">
        <w:rPr>
          <w:b w:val="0"/>
        </w:rPr>
        <w:t>n</w:t>
      </w:r>
      <w:r w:rsidRPr="00A1365F">
        <w:rPr>
          <w:b w:val="0"/>
          <w:spacing w:val="1"/>
        </w:rPr>
        <w:t>d</w:t>
      </w:r>
      <w:r w:rsidRPr="00A1365F">
        <w:rPr>
          <w:b w:val="0"/>
        </w:rPr>
        <w:t xml:space="preserve"> pr</w:t>
      </w:r>
      <w:r w:rsidRPr="00A1365F">
        <w:rPr>
          <w:b w:val="0"/>
          <w:spacing w:val="1"/>
        </w:rPr>
        <w:t>a</w:t>
      </w:r>
      <w:r w:rsidRPr="00A1365F">
        <w:rPr>
          <w:b w:val="0"/>
        </w:rPr>
        <w:t>c</w:t>
      </w:r>
      <w:r w:rsidRPr="00A1365F">
        <w:rPr>
          <w:b w:val="0"/>
          <w:spacing w:val="-2"/>
        </w:rPr>
        <w:t>t</w:t>
      </w:r>
      <w:r w:rsidRPr="00A1365F">
        <w:rPr>
          <w:b w:val="0"/>
        </w:rPr>
        <w:t>i</w:t>
      </w:r>
      <w:r w:rsidRPr="00A1365F">
        <w:rPr>
          <w:b w:val="0"/>
          <w:spacing w:val="-2"/>
        </w:rPr>
        <w:t>c</w:t>
      </w:r>
      <w:r w:rsidRPr="00A1365F">
        <w:rPr>
          <w:b w:val="0"/>
          <w:spacing w:val="1"/>
        </w:rPr>
        <w:t>a</w:t>
      </w:r>
      <w:r w:rsidRPr="00A1365F">
        <w:rPr>
          <w:b w:val="0"/>
        </w:rPr>
        <w:t>l/ e</w:t>
      </w:r>
      <w:r w:rsidRPr="00A1365F">
        <w:rPr>
          <w:b w:val="0"/>
          <w:spacing w:val="5"/>
        </w:rPr>
        <w:t>x</w:t>
      </w:r>
      <w:r w:rsidRPr="00A1365F">
        <w:rPr>
          <w:b w:val="0"/>
        </w:rPr>
        <w:t>p</w:t>
      </w:r>
      <w:r w:rsidRPr="00A1365F">
        <w:rPr>
          <w:b w:val="0"/>
          <w:spacing w:val="2"/>
        </w:rPr>
        <w:t>e</w:t>
      </w:r>
      <w:r w:rsidRPr="00A1365F">
        <w:rPr>
          <w:b w:val="0"/>
        </w:rPr>
        <w:t>ri</w:t>
      </w:r>
      <w:r w:rsidRPr="00A1365F">
        <w:rPr>
          <w:b w:val="0"/>
          <w:spacing w:val="1"/>
        </w:rPr>
        <w:t>me</w:t>
      </w:r>
      <w:r w:rsidRPr="00A1365F">
        <w:rPr>
          <w:b w:val="0"/>
        </w:rPr>
        <w:t>nt</w:t>
      </w:r>
      <w:r w:rsidRPr="00A1365F">
        <w:rPr>
          <w:b w:val="0"/>
          <w:spacing w:val="1"/>
        </w:rPr>
        <w:t>a</w:t>
      </w:r>
      <w:r w:rsidRPr="00A1365F">
        <w:rPr>
          <w:b w:val="0"/>
        </w:rPr>
        <w:t>l p</w:t>
      </w:r>
      <w:r w:rsidRPr="00A1365F">
        <w:rPr>
          <w:b w:val="0"/>
          <w:spacing w:val="1"/>
        </w:rPr>
        <w:t>a</w:t>
      </w:r>
      <w:r w:rsidRPr="00A1365F">
        <w:rPr>
          <w:b w:val="0"/>
        </w:rPr>
        <w:t>rt</w:t>
      </w:r>
      <w:r w:rsidRPr="00A1365F">
        <w:rPr>
          <w:b w:val="0"/>
          <w:spacing w:val="-4"/>
        </w:rPr>
        <w:t xml:space="preserve"> </w:t>
      </w:r>
      <w:r w:rsidRPr="00A1365F">
        <w:rPr>
          <w:b w:val="0"/>
        </w:rPr>
        <w:t xml:space="preserve">of </w:t>
      </w:r>
      <w:r w:rsidRPr="00A1365F">
        <w:rPr>
          <w:b w:val="0"/>
          <w:spacing w:val="-2"/>
        </w:rPr>
        <w:t>t</w:t>
      </w:r>
      <w:r w:rsidRPr="00A1365F">
        <w:rPr>
          <w:b w:val="0"/>
        </w:rPr>
        <w:t>he s</w:t>
      </w:r>
      <w:r w:rsidRPr="00A1365F">
        <w:rPr>
          <w:b w:val="0"/>
          <w:spacing w:val="-2"/>
        </w:rPr>
        <w:t>t</w:t>
      </w:r>
      <w:r w:rsidRPr="00A1365F">
        <w:rPr>
          <w:b w:val="0"/>
        </w:rPr>
        <w:t>ud</w:t>
      </w:r>
      <w:r w:rsidRPr="00A1365F">
        <w:rPr>
          <w:b w:val="0"/>
          <w:spacing w:val="3"/>
        </w:rPr>
        <w:t>y</w:t>
      </w:r>
      <w:r w:rsidRPr="00A1365F">
        <w:rPr>
          <w:b w:val="0"/>
        </w:rPr>
        <w:t xml:space="preserve">; </w:t>
      </w:r>
    </w:p>
    <w:p w:rsidR="00CC2B04" w:rsidRPr="00A1365F" w:rsidRDefault="00CC2B04" w:rsidP="00073D74">
      <w:pPr>
        <w:rPr>
          <w:b w:val="0"/>
        </w:rPr>
      </w:pPr>
      <w:r w:rsidRPr="00A1365F">
        <w:rPr>
          <w:b w:val="0"/>
        </w:rPr>
        <w:t>5.</w:t>
      </w:r>
      <w:r w:rsidR="00D809A8" w:rsidRPr="00A1365F">
        <w:rPr>
          <w:b w:val="0"/>
          <w:spacing w:val="-2"/>
        </w:rPr>
        <w:t>6</w:t>
      </w:r>
      <w:r w:rsidRPr="00A1365F">
        <w:rPr>
          <w:b w:val="0"/>
        </w:rPr>
        <w:t>.</w:t>
      </w:r>
      <w:r w:rsidRPr="00A1365F">
        <w:rPr>
          <w:b w:val="0"/>
          <w:spacing w:val="2"/>
        </w:rPr>
        <w:t>9</w:t>
      </w:r>
      <w:r w:rsidRPr="00A1365F">
        <w:rPr>
          <w:b w:val="0"/>
        </w:rPr>
        <w:t>.</w:t>
      </w:r>
      <w:r w:rsidRPr="00A1365F">
        <w:rPr>
          <w:b w:val="0"/>
          <w:spacing w:val="128"/>
        </w:rPr>
        <w:t xml:space="preserve"> </w:t>
      </w:r>
      <w:r w:rsidRPr="00A1365F">
        <w:rPr>
          <w:b w:val="0"/>
        </w:rPr>
        <w:t>ECTS c</w:t>
      </w:r>
      <w:r w:rsidRPr="00A1365F">
        <w:rPr>
          <w:b w:val="0"/>
          <w:spacing w:val="1"/>
        </w:rPr>
        <w:t>a</w:t>
      </w:r>
      <w:r w:rsidRPr="00A1365F">
        <w:rPr>
          <w:b w:val="0"/>
        </w:rPr>
        <w:t>lcul</w:t>
      </w:r>
      <w:r w:rsidRPr="00A1365F">
        <w:rPr>
          <w:b w:val="0"/>
          <w:spacing w:val="1"/>
        </w:rPr>
        <w:t>a</w:t>
      </w:r>
      <w:r w:rsidRPr="00A1365F">
        <w:rPr>
          <w:b w:val="0"/>
        </w:rPr>
        <w:t>tion;</w:t>
      </w:r>
    </w:p>
    <w:p w:rsidR="00CC2B04" w:rsidRPr="00A1365F" w:rsidRDefault="00CC2B04" w:rsidP="00073D74">
      <w:pPr>
        <w:rPr>
          <w:b w:val="0"/>
          <w:spacing w:val="2"/>
        </w:rPr>
      </w:pPr>
      <w:r w:rsidRPr="00A1365F">
        <w:rPr>
          <w:b w:val="0"/>
        </w:rPr>
        <w:lastRenderedPageBreak/>
        <w:t>5.</w:t>
      </w:r>
      <w:r w:rsidR="00D809A8" w:rsidRPr="00A1365F">
        <w:rPr>
          <w:b w:val="0"/>
          <w:spacing w:val="-2"/>
        </w:rPr>
        <w:t>6</w:t>
      </w:r>
      <w:r w:rsidRPr="00A1365F">
        <w:rPr>
          <w:b w:val="0"/>
        </w:rPr>
        <w:t>.</w:t>
      </w:r>
      <w:r w:rsidRPr="00A1365F">
        <w:rPr>
          <w:b w:val="0"/>
          <w:spacing w:val="2"/>
        </w:rPr>
        <w:t>1</w:t>
      </w:r>
      <w:r w:rsidRPr="00A1365F">
        <w:rPr>
          <w:b w:val="0"/>
        </w:rPr>
        <w:t>0.</w:t>
      </w:r>
      <w:r w:rsidRPr="00A1365F">
        <w:rPr>
          <w:b w:val="0"/>
          <w:spacing w:val="7"/>
        </w:rPr>
        <w:t xml:space="preserve"> </w:t>
      </w:r>
      <w:r w:rsidRPr="00A1365F">
        <w:rPr>
          <w:b w:val="0"/>
        </w:rPr>
        <w:t>Pr</w:t>
      </w:r>
      <w:r w:rsidRPr="00A1365F">
        <w:rPr>
          <w:b w:val="0"/>
          <w:spacing w:val="1"/>
        </w:rPr>
        <w:t>a</w:t>
      </w:r>
      <w:r w:rsidRPr="00A1365F">
        <w:rPr>
          <w:b w:val="0"/>
        </w:rPr>
        <w:t>c</w:t>
      </w:r>
      <w:r w:rsidRPr="00A1365F">
        <w:rPr>
          <w:b w:val="0"/>
          <w:spacing w:val="-2"/>
        </w:rPr>
        <w:t>t</w:t>
      </w:r>
      <w:r w:rsidRPr="00A1365F">
        <w:rPr>
          <w:b w:val="0"/>
        </w:rPr>
        <w:t>i</w:t>
      </w:r>
      <w:r w:rsidRPr="00A1365F">
        <w:rPr>
          <w:b w:val="0"/>
          <w:spacing w:val="-2"/>
        </w:rPr>
        <w:t>c</w:t>
      </w:r>
      <w:r w:rsidRPr="00A1365F">
        <w:rPr>
          <w:b w:val="0"/>
          <w:spacing w:val="1"/>
        </w:rPr>
        <w:t>a</w:t>
      </w:r>
      <w:r w:rsidRPr="00A1365F">
        <w:rPr>
          <w:b w:val="0"/>
        </w:rPr>
        <w:t>l wo</w:t>
      </w:r>
      <w:r w:rsidRPr="00A1365F">
        <w:rPr>
          <w:b w:val="0"/>
          <w:spacing w:val="-2"/>
        </w:rPr>
        <w:t>r</w:t>
      </w:r>
      <w:r w:rsidRPr="00A1365F">
        <w:rPr>
          <w:b w:val="0"/>
        </w:rPr>
        <w:t>k</w:t>
      </w:r>
      <w:r w:rsidRPr="00A1365F">
        <w:rPr>
          <w:b w:val="0"/>
          <w:spacing w:val="3"/>
        </w:rPr>
        <w:t xml:space="preserve"> </w:t>
      </w:r>
      <w:r w:rsidRPr="00A1365F">
        <w:rPr>
          <w:b w:val="0"/>
        </w:rPr>
        <w:t>– in</w:t>
      </w:r>
      <w:r w:rsidRPr="00A1365F">
        <w:rPr>
          <w:b w:val="0"/>
          <w:spacing w:val="-2"/>
        </w:rPr>
        <w:t>t</w:t>
      </w:r>
      <w:r w:rsidRPr="00A1365F">
        <w:rPr>
          <w:b w:val="0"/>
          <w:spacing w:val="1"/>
        </w:rPr>
        <w:t>e</w:t>
      </w:r>
      <w:r w:rsidRPr="00A1365F">
        <w:rPr>
          <w:b w:val="0"/>
        </w:rPr>
        <w:t>rnship</w:t>
      </w:r>
      <w:r w:rsidRPr="00A1365F">
        <w:rPr>
          <w:b w:val="0"/>
          <w:spacing w:val="2"/>
        </w:rPr>
        <w:t xml:space="preserve"> </w:t>
      </w:r>
    </w:p>
    <w:p w:rsidR="00CC2B04" w:rsidRPr="00A1365F" w:rsidRDefault="00CC2B04" w:rsidP="00073D74">
      <w:pPr>
        <w:rPr>
          <w:b w:val="0"/>
        </w:rPr>
      </w:pPr>
      <w:r w:rsidRPr="00A1365F">
        <w:rPr>
          <w:b w:val="0"/>
        </w:rPr>
        <w:t>5.</w:t>
      </w:r>
      <w:r w:rsidR="00D809A8" w:rsidRPr="00A1365F">
        <w:rPr>
          <w:b w:val="0"/>
          <w:spacing w:val="-2"/>
        </w:rPr>
        <w:t>6</w:t>
      </w:r>
      <w:r w:rsidRPr="00A1365F">
        <w:rPr>
          <w:b w:val="0"/>
        </w:rPr>
        <w:t>.</w:t>
      </w:r>
      <w:r w:rsidRPr="00A1365F">
        <w:rPr>
          <w:b w:val="0"/>
          <w:spacing w:val="2"/>
        </w:rPr>
        <w:t>1</w:t>
      </w:r>
      <w:r w:rsidRPr="00A1365F">
        <w:rPr>
          <w:b w:val="0"/>
        </w:rPr>
        <w:t>1.</w:t>
      </w:r>
      <w:r w:rsidRPr="00A1365F">
        <w:rPr>
          <w:b w:val="0"/>
          <w:spacing w:val="7"/>
        </w:rPr>
        <w:t xml:space="preserve"> </w:t>
      </w:r>
      <w:r w:rsidRPr="00A1365F">
        <w:rPr>
          <w:b w:val="0"/>
          <w:spacing w:val="2"/>
        </w:rPr>
        <w:t>R</w:t>
      </w:r>
      <w:r w:rsidRPr="00A1365F">
        <w:rPr>
          <w:b w:val="0"/>
          <w:spacing w:val="1"/>
        </w:rPr>
        <w:t>e</w:t>
      </w:r>
      <w:r w:rsidRPr="00A1365F">
        <w:rPr>
          <w:b w:val="0"/>
        </w:rPr>
        <w:t>se</w:t>
      </w:r>
      <w:r w:rsidRPr="00A1365F">
        <w:rPr>
          <w:b w:val="0"/>
          <w:spacing w:val="2"/>
        </w:rPr>
        <w:t>a</w:t>
      </w:r>
      <w:r w:rsidRPr="00A1365F">
        <w:rPr>
          <w:b w:val="0"/>
        </w:rPr>
        <w:t>rch pl</w:t>
      </w:r>
      <w:r w:rsidRPr="00A1365F">
        <w:rPr>
          <w:b w:val="0"/>
          <w:spacing w:val="1"/>
        </w:rPr>
        <w:t>a</w:t>
      </w:r>
      <w:r w:rsidRPr="00A1365F">
        <w:rPr>
          <w:b w:val="0"/>
        </w:rPr>
        <w:t>n for</w:t>
      </w:r>
      <w:r w:rsidRPr="00A1365F">
        <w:rPr>
          <w:b w:val="0"/>
          <w:spacing w:val="-2"/>
        </w:rPr>
        <w:t xml:space="preserve"> t</w:t>
      </w:r>
      <w:r w:rsidRPr="00A1365F">
        <w:rPr>
          <w:b w:val="0"/>
        </w:rPr>
        <w:t>he s</w:t>
      </w:r>
      <w:r w:rsidRPr="00A1365F">
        <w:rPr>
          <w:b w:val="0"/>
          <w:spacing w:val="-2"/>
        </w:rPr>
        <w:t>t</w:t>
      </w:r>
      <w:r w:rsidRPr="00A1365F">
        <w:rPr>
          <w:b w:val="0"/>
        </w:rPr>
        <w:t>udy</w:t>
      </w:r>
      <w:r w:rsidRPr="00A1365F">
        <w:rPr>
          <w:b w:val="0"/>
          <w:spacing w:val="-2"/>
        </w:rPr>
        <w:t xml:space="preserve"> </w:t>
      </w:r>
      <w:r w:rsidRPr="00A1365F">
        <w:rPr>
          <w:b w:val="0"/>
          <w:spacing w:val="4"/>
        </w:rPr>
        <w:t>p</w:t>
      </w:r>
      <w:r w:rsidRPr="00A1365F">
        <w:rPr>
          <w:b w:val="0"/>
        </w:rPr>
        <w:t>ro</w:t>
      </w:r>
      <w:r w:rsidRPr="00A1365F">
        <w:rPr>
          <w:b w:val="0"/>
          <w:spacing w:val="-3"/>
        </w:rPr>
        <w:t>g</w:t>
      </w:r>
      <w:r w:rsidRPr="00A1365F">
        <w:rPr>
          <w:b w:val="0"/>
        </w:rPr>
        <w:t>r</w:t>
      </w:r>
      <w:r w:rsidRPr="00A1365F">
        <w:rPr>
          <w:b w:val="0"/>
          <w:spacing w:val="1"/>
        </w:rPr>
        <w:t>a</w:t>
      </w:r>
      <w:r w:rsidRPr="00A1365F">
        <w:rPr>
          <w:b w:val="0"/>
          <w:spacing w:val="2"/>
        </w:rPr>
        <w:t>mm</w:t>
      </w:r>
      <w:r w:rsidRPr="00A1365F">
        <w:rPr>
          <w:b w:val="0"/>
        </w:rPr>
        <w:t xml:space="preserve">e </w:t>
      </w:r>
    </w:p>
    <w:p w:rsidR="00CC2B04" w:rsidRPr="00A1365F" w:rsidRDefault="00CC2B04" w:rsidP="00073D74">
      <w:pPr>
        <w:rPr>
          <w:b w:val="0"/>
        </w:rPr>
      </w:pPr>
      <w:r w:rsidRPr="00A1365F">
        <w:rPr>
          <w:b w:val="0"/>
        </w:rPr>
        <w:t>5.</w:t>
      </w:r>
      <w:r w:rsidR="00D809A8" w:rsidRPr="00A1365F">
        <w:rPr>
          <w:b w:val="0"/>
          <w:spacing w:val="-2"/>
        </w:rPr>
        <w:t>6</w:t>
      </w:r>
      <w:r w:rsidRPr="00A1365F">
        <w:rPr>
          <w:b w:val="0"/>
        </w:rPr>
        <w:t>.</w:t>
      </w:r>
      <w:r w:rsidRPr="00A1365F">
        <w:rPr>
          <w:b w:val="0"/>
          <w:spacing w:val="2"/>
        </w:rPr>
        <w:t>1</w:t>
      </w:r>
      <w:r w:rsidRPr="00A1365F">
        <w:rPr>
          <w:b w:val="0"/>
        </w:rPr>
        <w:t>2.</w:t>
      </w:r>
      <w:r w:rsidRPr="00A1365F">
        <w:rPr>
          <w:b w:val="0"/>
          <w:spacing w:val="7"/>
        </w:rPr>
        <w:t xml:space="preserve"> </w:t>
      </w:r>
      <w:r w:rsidRPr="00A1365F">
        <w:rPr>
          <w:b w:val="0"/>
          <w:spacing w:val="2"/>
        </w:rPr>
        <w:t>S</w:t>
      </w:r>
      <w:r w:rsidRPr="00A1365F">
        <w:rPr>
          <w:b w:val="0"/>
        </w:rPr>
        <w:t>tudents</w:t>
      </w:r>
      <w:r w:rsidRPr="00A1365F">
        <w:rPr>
          <w:b w:val="0"/>
          <w:spacing w:val="-3"/>
        </w:rPr>
        <w:t xml:space="preserve"> </w:t>
      </w:r>
      <w:r w:rsidRPr="00A1365F">
        <w:rPr>
          <w:b w:val="0"/>
        </w:rPr>
        <w:t>regi</w:t>
      </w:r>
      <w:r w:rsidRPr="00A1365F">
        <w:rPr>
          <w:b w:val="0"/>
          <w:spacing w:val="2"/>
        </w:rPr>
        <w:t>s</w:t>
      </w:r>
      <w:r w:rsidRPr="00A1365F">
        <w:rPr>
          <w:b w:val="0"/>
        </w:rPr>
        <w:t>tr</w:t>
      </w:r>
      <w:r w:rsidRPr="00A1365F">
        <w:rPr>
          <w:b w:val="0"/>
          <w:spacing w:val="1"/>
        </w:rPr>
        <w:t>a</w:t>
      </w:r>
      <w:r w:rsidRPr="00A1365F">
        <w:rPr>
          <w:b w:val="0"/>
        </w:rPr>
        <w:t>tion</w:t>
      </w:r>
      <w:r w:rsidRPr="00A1365F">
        <w:rPr>
          <w:b w:val="0"/>
          <w:spacing w:val="-2"/>
        </w:rPr>
        <w:t xml:space="preserve"> </w:t>
      </w:r>
      <w:r w:rsidRPr="00A1365F">
        <w:rPr>
          <w:b w:val="0"/>
          <w:spacing w:val="1"/>
        </w:rPr>
        <w:t>a</w:t>
      </w:r>
      <w:r w:rsidRPr="00A1365F">
        <w:rPr>
          <w:b w:val="0"/>
        </w:rPr>
        <w:t xml:space="preserve">nd </w:t>
      </w:r>
      <w:r w:rsidRPr="00A1365F">
        <w:rPr>
          <w:b w:val="0"/>
          <w:spacing w:val="1"/>
        </w:rPr>
        <w:t>admi</w:t>
      </w:r>
      <w:r w:rsidRPr="00A1365F">
        <w:rPr>
          <w:b w:val="0"/>
        </w:rPr>
        <w:t>s</w:t>
      </w:r>
      <w:r w:rsidRPr="00A1365F">
        <w:rPr>
          <w:b w:val="0"/>
          <w:spacing w:val="-2"/>
        </w:rPr>
        <w:t>s</w:t>
      </w:r>
      <w:r w:rsidRPr="00A1365F">
        <w:rPr>
          <w:b w:val="0"/>
        </w:rPr>
        <w:t>ion</w:t>
      </w:r>
      <w:r w:rsidRPr="00A1365F">
        <w:rPr>
          <w:b w:val="0"/>
          <w:spacing w:val="2"/>
        </w:rPr>
        <w:t xml:space="preserve"> </w:t>
      </w:r>
      <w:r w:rsidRPr="00A1365F">
        <w:rPr>
          <w:b w:val="0"/>
        </w:rPr>
        <w:t>c</w:t>
      </w:r>
      <w:r w:rsidRPr="00A1365F">
        <w:rPr>
          <w:b w:val="0"/>
          <w:spacing w:val="-2"/>
        </w:rPr>
        <w:t>r</w:t>
      </w:r>
      <w:r w:rsidRPr="00A1365F">
        <w:rPr>
          <w:b w:val="0"/>
        </w:rPr>
        <w:t>i</w:t>
      </w:r>
      <w:r w:rsidRPr="00A1365F">
        <w:rPr>
          <w:b w:val="0"/>
          <w:spacing w:val="-2"/>
        </w:rPr>
        <w:t>t</w:t>
      </w:r>
      <w:r w:rsidRPr="00A1365F">
        <w:rPr>
          <w:b w:val="0"/>
        </w:rPr>
        <w:t>eri</w:t>
      </w:r>
      <w:r w:rsidRPr="00A1365F">
        <w:rPr>
          <w:b w:val="0"/>
          <w:spacing w:val="1"/>
        </w:rPr>
        <w:t>a</w:t>
      </w:r>
      <w:r w:rsidRPr="00A1365F">
        <w:rPr>
          <w:b w:val="0"/>
        </w:rPr>
        <w:t>;</w:t>
      </w:r>
    </w:p>
    <w:p w:rsidR="00CC2B04" w:rsidRPr="00A1365F" w:rsidRDefault="00CC2B04" w:rsidP="00073D74">
      <w:pPr>
        <w:rPr>
          <w:b w:val="0"/>
        </w:rPr>
      </w:pPr>
      <w:r w:rsidRPr="00A1365F">
        <w:rPr>
          <w:b w:val="0"/>
        </w:rPr>
        <w:t>5.</w:t>
      </w:r>
      <w:r w:rsidR="00D809A8" w:rsidRPr="00A1365F">
        <w:rPr>
          <w:b w:val="0"/>
          <w:spacing w:val="-2"/>
        </w:rPr>
        <w:t>6</w:t>
      </w:r>
      <w:r w:rsidRPr="00A1365F">
        <w:rPr>
          <w:b w:val="0"/>
        </w:rPr>
        <w:t>.</w:t>
      </w:r>
      <w:r w:rsidRPr="00A1365F">
        <w:rPr>
          <w:b w:val="0"/>
          <w:spacing w:val="2"/>
        </w:rPr>
        <w:t>1</w:t>
      </w:r>
      <w:r w:rsidRPr="00A1365F">
        <w:rPr>
          <w:b w:val="0"/>
        </w:rPr>
        <w:t>3.</w:t>
      </w:r>
      <w:r w:rsidRPr="00A1365F">
        <w:rPr>
          <w:b w:val="0"/>
          <w:spacing w:val="7"/>
        </w:rPr>
        <w:t xml:space="preserve"> </w:t>
      </w:r>
      <w:r w:rsidRPr="00A1365F">
        <w:rPr>
          <w:b w:val="0"/>
          <w:spacing w:val="1"/>
        </w:rPr>
        <w:t>O</w:t>
      </w:r>
      <w:r w:rsidRPr="00A1365F">
        <w:rPr>
          <w:b w:val="0"/>
        </w:rPr>
        <w:t>v</w:t>
      </w:r>
      <w:r w:rsidRPr="00A1365F">
        <w:rPr>
          <w:b w:val="0"/>
          <w:spacing w:val="1"/>
        </w:rPr>
        <w:t>e</w:t>
      </w:r>
      <w:r w:rsidRPr="00A1365F">
        <w:rPr>
          <w:b w:val="0"/>
        </w:rPr>
        <w:t xml:space="preserve">rview of </w:t>
      </w:r>
      <w:r w:rsidRPr="00A1365F">
        <w:rPr>
          <w:b w:val="0"/>
          <w:spacing w:val="-3"/>
        </w:rPr>
        <w:t>t</w:t>
      </w:r>
      <w:r w:rsidRPr="00A1365F">
        <w:rPr>
          <w:b w:val="0"/>
        </w:rPr>
        <w:t>he pro</w:t>
      </w:r>
      <w:r w:rsidRPr="00A1365F">
        <w:rPr>
          <w:b w:val="0"/>
          <w:spacing w:val="-2"/>
        </w:rPr>
        <w:t>g</w:t>
      </w:r>
      <w:r w:rsidRPr="00A1365F">
        <w:rPr>
          <w:b w:val="0"/>
        </w:rPr>
        <w:t>r</w:t>
      </w:r>
      <w:r w:rsidRPr="00A1365F">
        <w:rPr>
          <w:b w:val="0"/>
          <w:spacing w:val="1"/>
        </w:rPr>
        <w:t>a</w:t>
      </w:r>
      <w:r w:rsidRPr="00A1365F">
        <w:rPr>
          <w:b w:val="0"/>
          <w:spacing w:val="2"/>
        </w:rPr>
        <w:t>mm</w:t>
      </w:r>
      <w:r w:rsidRPr="00A1365F">
        <w:rPr>
          <w:b w:val="0"/>
        </w:rPr>
        <w:t xml:space="preserve">e </w:t>
      </w:r>
    </w:p>
    <w:p w:rsidR="00CC2B04" w:rsidRPr="00A1365F" w:rsidRDefault="00CC2B04" w:rsidP="00073D74">
      <w:pPr>
        <w:rPr>
          <w:b w:val="0"/>
        </w:rPr>
      </w:pPr>
      <w:r w:rsidRPr="00A1365F">
        <w:rPr>
          <w:b w:val="0"/>
        </w:rPr>
        <w:t xml:space="preserve"> 5.</w:t>
      </w:r>
      <w:r w:rsidR="00D809A8" w:rsidRPr="00A1365F">
        <w:rPr>
          <w:b w:val="0"/>
          <w:spacing w:val="-2"/>
        </w:rPr>
        <w:t>6</w:t>
      </w:r>
      <w:r w:rsidRPr="00A1365F">
        <w:rPr>
          <w:b w:val="0"/>
        </w:rPr>
        <w:t>.</w:t>
      </w:r>
      <w:r w:rsidRPr="00A1365F">
        <w:rPr>
          <w:b w:val="0"/>
          <w:spacing w:val="2"/>
        </w:rPr>
        <w:t>1</w:t>
      </w:r>
      <w:r w:rsidRPr="00A1365F">
        <w:rPr>
          <w:b w:val="0"/>
        </w:rPr>
        <w:t>4.</w:t>
      </w:r>
      <w:r w:rsidRPr="00A1365F">
        <w:rPr>
          <w:b w:val="0"/>
          <w:spacing w:val="7"/>
        </w:rPr>
        <w:t xml:space="preserve"> </w:t>
      </w:r>
      <w:r w:rsidRPr="00A1365F">
        <w:rPr>
          <w:b w:val="0"/>
        </w:rPr>
        <w:t>Short modules</w:t>
      </w:r>
    </w:p>
    <w:p w:rsidR="00CC2B04" w:rsidRPr="00A1365F" w:rsidRDefault="00CC2B04" w:rsidP="00073D74">
      <w:pPr>
        <w:rPr>
          <w:b w:val="0"/>
        </w:rPr>
      </w:pPr>
      <w:r w:rsidRPr="00A1365F">
        <w:rPr>
          <w:b w:val="0"/>
        </w:rPr>
        <w:t>5.</w:t>
      </w:r>
      <w:r w:rsidR="00D809A8" w:rsidRPr="00A1365F">
        <w:rPr>
          <w:b w:val="0"/>
          <w:spacing w:val="-2"/>
        </w:rPr>
        <w:t>6</w:t>
      </w:r>
      <w:r w:rsidRPr="00A1365F">
        <w:rPr>
          <w:b w:val="0"/>
        </w:rPr>
        <w:t>.</w:t>
      </w:r>
      <w:r w:rsidRPr="00A1365F">
        <w:rPr>
          <w:b w:val="0"/>
          <w:spacing w:val="2"/>
        </w:rPr>
        <w:t>1</w:t>
      </w:r>
      <w:r w:rsidRPr="00A1365F">
        <w:rPr>
          <w:b w:val="0"/>
        </w:rPr>
        <w:t>5.</w:t>
      </w:r>
      <w:r w:rsidRPr="00A1365F">
        <w:rPr>
          <w:b w:val="0"/>
          <w:spacing w:val="7"/>
        </w:rPr>
        <w:t xml:space="preserve"> </w:t>
      </w:r>
      <w:r w:rsidRPr="00A1365F">
        <w:rPr>
          <w:b w:val="0"/>
        </w:rPr>
        <w:t>Agre</w:t>
      </w:r>
      <w:r w:rsidRPr="00A1365F">
        <w:rPr>
          <w:b w:val="0"/>
          <w:spacing w:val="1"/>
        </w:rPr>
        <w:t>e</w:t>
      </w:r>
      <w:r w:rsidRPr="00A1365F">
        <w:rPr>
          <w:b w:val="0"/>
          <w:spacing w:val="2"/>
        </w:rPr>
        <w:t>m</w:t>
      </w:r>
      <w:r w:rsidRPr="00A1365F">
        <w:rPr>
          <w:b w:val="0"/>
          <w:spacing w:val="1"/>
        </w:rPr>
        <w:t>e</w:t>
      </w:r>
      <w:r w:rsidRPr="00A1365F">
        <w:rPr>
          <w:b w:val="0"/>
        </w:rPr>
        <w:t>nts</w:t>
      </w:r>
      <w:r w:rsidRPr="00A1365F">
        <w:rPr>
          <w:b w:val="0"/>
          <w:spacing w:val="-3"/>
        </w:rPr>
        <w:t xml:space="preserve"> </w:t>
      </w:r>
      <w:r w:rsidRPr="00A1365F">
        <w:rPr>
          <w:b w:val="0"/>
        </w:rPr>
        <w:t>wi</w:t>
      </w:r>
      <w:r w:rsidRPr="00A1365F">
        <w:rPr>
          <w:b w:val="0"/>
          <w:spacing w:val="-2"/>
        </w:rPr>
        <w:t>t</w:t>
      </w:r>
      <w:r w:rsidRPr="00A1365F">
        <w:rPr>
          <w:b w:val="0"/>
        </w:rPr>
        <w:t xml:space="preserve">h </w:t>
      </w:r>
      <w:r w:rsidRPr="00A1365F">
        <w:rPr>
          <w:b w:val="0"/>
          <w:spacing w:val="-2"/>
        </w:rPr>
        <w:t>t</w:t>
      </w:r>
      <w:r w:rsidRPr="00A1365F">
        <w:rPr>
          <w:b w:val="0"/>
        </w:rPr>
        <w:t>wo</w:t>
      </w:r>
      <w:r w:rsidRPr="00A1365F">
        <w:rPr>
          <w:b w:val="0"/>
          <w:spacing w:val="3"/>
        </w:rPr>
        <w:t xml:space="preserve"> </w:t>
      </w:r>
      <w:r w:rsidRPr="00A1365F">
        <w:rPr>
          <w:b w:val="0"/>
          <w:spacing w:val="2"/>
        </w:rPr>
        <w:t>a</w:t>
      </w:r>
      <w:r w:rsidRPr="00A1365F">
        <w:rPr>
          <w:b w:val="0"/>
        </w:rPr>
        <w:t>cc</w:t>
      </w:r>
      <w:r w:rsidRPr="00A1365F">
        <w:rPr>
          <w:b w:val="0"/>
          <w:spacing w:val="2"/>
        </w:rPr>
        <w:t>re</w:t>
      </w:r>
      <w:r w:rsidRPr="00A1365F">
        <w:rPr>
          <w:b w:val="0"/>
        </w:rPr>
        <w:t>d</w:t>
      </w:r>
      <w:r w:rsidRPr="00A1365F">
        <w:rPr>
          <w:b w:val="0"/>
          <w:spacing w:val="5"/>
        </w:rPr>
        <w:t>i</w:t>
      </w:r>
      <w:r w:rsidRPr="00A1365F">
        <w:rPr>
          <w:b w:val="0"/>
        </w:rPr>
        <w:t>t</w:t>
      </w:r>
      <w:r w:rsidRPr="00A1365F">
        <w:rPr>
          <w:b w:val="0"/>
          <w:spacing w:val="1"/>
        </w:rPr>
        <w:t>e</w:t>
      </w:r>
      <w:r w:rsidRPr="00A1365F">
        <w:rPr>
          <w:b w:val="0"/>
        </w:rPr>
        <w:t>d H</w:t>
      </w:r>
      <w:r w:rsidRPr="00A1365F">
        <w:rPr>
          <w:b w:val="0"/>
          <w:spacing w:val="-2"/>
        </w:rPr>
        <w:t>E</w:t>
      </w:r>
      <w:r w:rsidRPr="00A1365F">
        <w:rPr>
          <w:b w:val="0"/>
        </w:rPr>
        <w:t>Is</w:t>
      </w:r>
    </w:p>
    <w:p w:rsidR="00CC2B04" w:rsidRPr="00A1365F" w:rsidRDefault="00CC2B04" w:rsidP="00073D74">
      <w:pPr>
        <w:rPr>
          <w:b w:val="0"/>
        </w:rPr>
      </w:pPr>
      <w:r w:rsidRPr="00A1365F">
        <w:rPr>
          <w:b w:val="0"/>
        </w:rPr>
        <w:t>5.</w:t>
      </w:r>
      <w:r w:rsidR="00D809A8" w:rsidRPr="00A1365F">
        <w:rPr>
          <w:b w:val="0"/>
          <w:spacing w:val="-2"/>
        </w:rPr>
        <w:t>6</w:t>
      </w:r>
      <w:r w:rsidRPr="00A1365F">
        <w:rPr>
          <w:b w:val="0"/>
        </w:rPr>
        <w:t>.</w:t>
      </w:r>
      <w:r w:rsidRPr="00A1365F">
        <w:rPr>
          <w:b w:val="0"/>
          <w:spacing w:val="2"/>
        </w:rPr>
        <w:t>1</w:t>
      </w:r>
      <w:r w:rsidRPr="00A1365F">
        <w:rPr>
          <w:b w:val="0"/>
        </w:rPr>
        <w:t>6.</w:t>
      </w:r>
      <w:r w:rsidRPr="00A1365F">
        <w:rPr>
          <w:b w:val="0"/>
          <w:spacing w:val="7"/>
        </w:rPr>
        <w:t xml:space="preserve"> </w:t>
      </w:r>
      <w:r w:rsidRPr="00A1365F">
        <w:rPr>
          <w:b w:val="0"/>
        </w:rPr>
        <w:t>The do</w:t>
      </w:r>
      <w:r w:rsidRPr="00A1365F">
        <w:rPr>
          <w:b w:val="0"/>
          <w:spacing w:val="-2"/>
        </w:rPr>
        <w:t>s</w:t>
      </w:r>
      <w:r w:rsidRPr="00A1365F">
        <w:rPr>
          <w:b w:val="0"/>
        </w:rPr>
        <w:t>sier</w:t>
      </w:r>
      <w:r w:rsidRPr="00A1365F">
        <w:rPr>
          <w:b w:val="0"/>
          <w:spacing w:val="-2"/>
        </w:rPr>
        <w:t xml:space="preserve"> </w:t>
      </w:r>
      <w:r w:rsidRPr="00A1365F">
        <w:rPr>
          <w:b w:val="0"/>
        </w:rPr>
        <w:t>of</w:t>
      </w:r>
      <w:r w:rsidRPr="00A1365F">
        <w:rPr>
          <w:b w:val="0"/>
          <w:spacing w:val="2"/>
        </w:rPr>
        <w:t xml:space="preserve"> </w:t>
      </w:r>
      <w:r w:rsidRPr="00A1365F">
        <w:rPr>
          <w:b w:val="0"/>
        </w:rPr>
        <w:t xml:space="preserve">the </w:t>
      </w:r>
      <w:r w:rsidRPr="00A1365F">
        <w:rPr>
          <w:b w:val="0"/>
          <w:spacing w:val="2"/>
        </w:rPr>
        <w:t>s</w:t>
      </w:r>
      <w:r w:rsidRPr="00A1365F">
        <w:rPr>
          <w:b w:val="0"/>
        </w:rPr>
        <w:t>tudy</w:t>
      </w:r>
      <w:r w:rsidRPr="00A1365F">
        <w:rPr>
          <w:b w:val="0"/>
          <w:spacing w:val="-2"/>
        </w:rPr>
        <w:t xml:space="preserve"> </w:t>
      </w:r>
      <w:r w:rsidRPr="00A1365F">
        <w:rPr>
          <w:b w:val="0"/>
        </w:rPr>
        <w:t>pr</w:t>
      </w:r>
      <w:r w:rsidRPr="00A1365F">
        <w:rPr>
          <w:b w:val="0"/>
          <w:spacing w:val="3"/>
        </w:rPr>
        <w:t>o</w:t>
      </w:r>
      <w:r w:rsidRPr="00A1365F">
        <w:rPr>
          <w:b w:val="0"/>
        </w:rPr>
        <w:t>gr</w:t>
      </w:r>
      <w:r w:rsidRPr="00A1365F">
        <w:rPr>
          <w:b w:val="0"/>
          <w:spacing w:val="1"/>
        </w:rPr>
        <w:t>a</w:t>
      </w:r>
      <w:r w:rsidRPr="00A1365F">
        <w:rPr>
          <w:b w:val="0"/>
          <w:spacing w:val="2"/>
        </w:rPr>
        <w:t>mm</w:t>
      </w:r>
      <w:r w:rsidRPr="00A1365F">
        <w:rPr>
          <w:b w:val="0"/>
          <w:spacing w:val="1"/>
        </w:rPr>
        <w:t>e</w:t>
      </w:r>
    </w:p>
    <w:p w:rsidR="00952932" w:rsidRPr="00A1365F" w:rsidRDefault="00952932" w:rsidP="00073D74">
      <w:pPr>
        <w:rPr>
          <w:b w:val="0"/>
        </w:rPr>
      </w:pPr>
      <w:r w:rsidRPr="00A1365F">
        <w:rPr>
          <w:b w:val="0"/>
          <w:spacing w:val="-1"/>
        </w:rPr>
        <w:t>6</w:t>
      </w:r>
      <w:r w:rsidRPr="00A1365F">
        <w:rPr>
          <w:b w:val="0"/>
        </w:rPr>
        <w:t>.</w:t>
      </w:r>
      <w:r w:rsidRPr="00A1365F">
        <w:rPr>
          <w:b w:val="0"/>
          <w:spacing w:val="126"/>
        </w:rPr>
        <w:t xml:space="preserve"> </w:t>
      </w:r>
      <w:r w:rsidRPr="00A1365F">
        <w:rPr>
          <w:b w:val="0"/>
          <w:spacing w:val="2"/>
        </w:rPr>
        <w:t>S</w:t>
      </w:r>
      <w:r w:rsidRPr="00A1365F">
        <w:rPr>
          <w:b w:val="0"/>
          <w:spacing w:val="-6"/>
        </w:rPr>
        <w:t>t</w:t>
      </w:r>
      <w:r w:rsidRPr="00A1365F">
        <w:rPr>
          <w:b w:val="0"/>
          <w:spacing w:val="1"/>
        </w:rPr>
        <w:t>a</w:t>
      </w:r>
      <w:r w:rsidRPr="00A1365F">
        <w:rPr>
          <w:b w:val="0"/>
        </w:rPr>
        <w:t>ff</w:t>
      </w:r>
    </w:p>
    <w:p w:rsidR="00952932" w:rsidRPr="00A1365F" w:rsidRDefault="00952932" w:rsidP="00073D74">
      <w:pPr>
        <w:rPr>
          <w:b w:val="0"/>
          <w:spacing w:val="1"/>
        </w:rPr>
      </w:pPr>
      <w:r w:rsidRPr="00A1365F">
        <w:rPr>
          <w:b w:val="0"/>
        </w:rPr>
        <w:t>6.</w:t>
      </w:r>
      <w:r w:rsidRPr="00A1365F">
        <w:rPr>
          <w:b w:val="0"/>
          <w:spacing w:val="-2"/>
        </w:rPr>
        <w:t>1</w:t>
      </w:r>
      <w:r w:rsidRPr="00A1365F">
        <w:rPr>
          <w:b w:val="0"/>
        </w:rPr>
        <w:t>.</w:t>
      </w:r>
      <w:r w:rsidRPr="00A1365F">
        <w:rPr>
          <w:b w:val="0"/>
          <w:spacing w:val="131"/>
        </w:rPr>
        <w:t xml:space="preserve"> </w:t>
      </w:r>
      <w:r w:rsidR="00D809A8" w:rsidRPr="00A1365F">
        <w:rPr>
          <w:b w:val="0"/>
        </w:rPr>
        <w:t>T</w:t>
      </w:r>
      <w:r w:rsidRPr="00A1365F">
        <w:rPr>
          <w:b w:val="0"/>
          <w:spacing w:val="1"/>
        </w:rPr>
        <w:t>a</w:t>
      </w:r>
      <w:r w:rsidRPr="00A1365F">
        <w:rPr>
          <w:b w:val="0"/>
        </w:rPr>
        <w:t>bul</w:t>
      </w:r>
      <w:r w:rsidRPr="00A1365F">
        <w:rPr>
          <w:b w:val="0"/>
          <w:spacing w:val="2"/>
        </w:rPr>
        <w:t>a</w:t>
      </w:r>
      <w:r w:rsidRPr="00A1365F">
        <w:rPr>
          <w:b w:val="0"/>
        </w:rPr>
        <w:t>r fo</w:t>
      </w:r>
      <w:r w:rsidRPr="00A1365F">
        <w:rPr>
          <w:b w:val="0"/>
          <w:spacing w:val="-2"/>
        </w:rPr>
        <w:t>r</w:t>
      </w:r>
      <w:r w:rsidRPr="00A1365F">
        <w:rPr>
          <w:b w:val="0"/>
        </w:rPr>
        <w:t>m d</w:t>
      </w:r>
      <w:r w:rsidRPr="00A1365F">
        <w:rPr>
          <w:b w:val="0"/>
          <w:spacing w:val="2"/>
        </w:rPr>
        <w:t>a</w:t>
      </w:r>
      <w:r w:rsidRPr="00A1365F">
        <w:rPr>
          <w:b w:val="0"/>
        </w:rPr>
        <w:t xml:space="preserve">ta </w:t>
      </w:r>
      <w:r w:rsidRPr="00A1365F">
        <w:rPr>
          <w:b w:val="0"/>
          <w:spacing w:val="1"/>
        </w:rPr>
        <w:t>ab</w:t>
      </w:r>
      <w:r w:rsidRPr="00A1365F">
        <w:rPr>
          <w:b w:val="0"/>
        </w:rPr>
        <w:t>out</w:t>
      </w:r>
      <w:r w:rsidRPr="00A1365F">
        <w:rPr>
          <w:b w:val="0"/>
          <w:spacing w:val="-3"/>
        </w:rPr>
        <w:t xml:space="preserve"> </w:t>
      </w:r>
      <w:r w:rsidRPr="00A1365F">
        <w:rPr>
          <w:b w:val="0"/>
        </w:rPr>
        <w:t>full</w:t>
      </w:r>
      <w:r w:rsidRPr="00A1365F">
        <w:rPr>
          <w:b w:val="0"/>
          <w:spacing w:val="-2"/>
        </w:rPr>
        <w:t xml:space="preserve"> t</w:t>
      </w:r>
      <w:r w:rsidRPr="00A1365F">
        <w:rPr>
          <w:b w:val="0"/>
          <w:spacing w:val="4"/>
        </w:rPr>
        <w:t>i</w:t>
      </w:r>
      <w:r w:rsidRPr="00A1365F">
        <w:rPr>
          <w:b w:val="0"/>
          <w:spacing w:val="2"/>
        </w:rPr>
        <w:t>m</w:t>
      </w:r>
      <w:r w:rsidRPr="00A1365F">
        <w:rPr>
          <w:b w:val="0"/>
        </w:rPr>
        <w:t xml:space="preserve">e (FT) </w:t>
      </w:r>
      <w:r w:rsidRPr="00A1365F">
        <w:rPr>
          <w:b w:val="0"/>
          <w:spacing w:val="1"/>
        </w:rPr>
        <w:t>a</w:t>
      </w:r>
      <w:r w:rsidRPr="00A1365F">
        <w:rPr>
          <w:b w:val="0"/>
        </w:rPr>
        <w:t>c</w:t>
      </w:r>
      <w:r w:rsidRPr="00A1365F">
        <w:rPr>
          <w:b w:val="0"/>
          <w:spacing w:val="1"/>
        </w:rPr>
        <w:t>a</w:t>
      </w:r>
      <w:r w:rsidRPr="00A1365F">
        <w:rPr>
          <w:b w:val="0"/>
        </w:rPr>
        <w:t>d</w:t>
      </w:r>
      <w:r w:rsidRPr="00A1365F">
        <w:rPr>
          <w:b w:val="0"/>
          <w:spacing w:val="-2"/>
        </w:rPr>
        <w:t>e</w:t>
      </w:r>
      <w:r w:rsidRPr="00A1365F">
        <w:rPr>
          <w:b w:val="0"/>
          <w:spacing w:val="1"/>
        </w:rPr>
        <w:t>m</w:t>
      </w:r>
      <w:r w:rsidRPr="00A1365F">
        <w:rPr>
          <w:b w:val="0"/>
        </w:rPr>
        <w:t xml:space="preserve">ic/ </w:t>
      </w:r>
      <w:r w:rsidRPr="00A1365F">
        <w:rPr>
          <w:b w:val="0"/>
          <w:spacing w:val="1"/>
        </w:rPr>
        <w:t>a</w:t>
      </w:r>
      <w:r w:rsidRPr="00A1365F">
        <w:rPr>
          <w:b w:val="0"/>
        </w:rPr>
        <w:t>r</w:t>
      </w:r>
      <w:r w:rsidRPr="00A1365F">
        <w:rPr>
          <w:b w:val="0"/>
          <w:spacing w:val="-2"/>
        </w:rPr>
        <w:t>t</w:t>
      </w:r>
      <w:r w:rsidRPr="00A1365F">
        <w:rPr>
          <w:b w:val="0"/>
        </w:rPr>
        <w:t>is</w:t>
      </w:r>
      <w:r w:rsidRPr="00A1365F">
        <w:rPr>
          <w:b w:val="0"/>
          <w:spacing w:val="-3"/>
        </w:rPr>
        <w:t>t</w:t>
      </w:r>
      <w:r w:rsidRPr="00A1365F">
        <w:rPr>
          <w:b w:val="0"/>
        </w:rPr>
        <w:t>ic</w:t>
      </w:r>
      <w:r w:rsidRPr="00A1365F">
        <w:rPr>
          <w:b w:val="0"/>
          <w:spacing w:val="1"/>
        </w:rPr>
        <w:t xml:space="preserve"> </w:t>
      </w:r>
      <w:r w:rsidRPr="00A1365F">
        <w:rPr>
          <w:b w:val="0"/>
        </w:rPr>
        <w:t>s</w:t>
      </w:r>
      <w:r w:rsidRPr="00A1365F">
        <w:rPr>
          <w:b w:val="0"/>
          <w:spacing w:val="-3"/>
        </w:rPr>
        <w:t>t</w:t>
      </w:r>
      <w:r w:rsidRPr="00A1365F">
        <w:rPr>
          <w:b w:val="0"/>
          <w:spacing w:val="1"/>
        </w:rPr>
        <w:t>a</w:t>
      </w:r>
      <w:r w:rsidRPr="00A1365F">
        <w:rPr>
          <w:b w:val="0"/>
        </w:rPr>
        <w:t>f</w:t>
      </w:r>
      <w:r w:rsidRPr="00A1365F">
        <w:rPr>
          <w:b w:val="0"/>
          <w:spacing w:val="1"/>
        </w:rPr>
        <w:t>f</w:t>
      </w:r>
      <w:r w:rsidR="00D809A8" w:rsidRPr="00A1365F">
        <w:rPr>
          <w:b w:val="0"/>
          <w:spacing w:val="1"/>
        </w:rPr>
        <w:t xml:space="preserve"> – institutional leve</w:t>
      </w:r>
    </w:p>
    <w:p w:rsidR="00952932" w:rsidRPr="00A1365F" w:rsidRDefault="00952932" w:rsidP="00073D74">
      <w:pPr>
        <w:rPr>
          <w:b w:val="0"/>
        </w:rPr>
      </w:pPr>
      <w:r w:rsidRPr="00A1365F">
        <w:rPr>
          <w:b w:val="0"/>
          <w:spacing w:val="-1"/>
        </w:rPr>
        <w:t>6.</w:t>
      </w:r>
      <w:r w:rsidRPr="00A1365F">
        <w:rPr>
          <w:b w:val="0"/>
        </w:rPr>
        <w:t>2.</w:t>
      </w:r>
      <w:r w:rsidRPr="00A1365F">
        <w:rPr>
          <w:b w:val="0"/>
          <w:spacing w:val="131"/>
        </w:rPr>
        <w:t xml:space="preserve"> </w:t>
      </w:r>
      <w:r w:rsidR="00D809A8" w:rsidRPr="00A1365F">
        <w:rPr>
          <w:b w:val="0"/>
        </w:rPr>
        <w:t>Tabular</w:t>
      </w:r>
      <w:r w:rsidRPr="00A1365F">
        <w:rPr>
          <w:b w:val="0"/>
          <w:spacing w:val="-1"/>
        </w:rPr>
        <w:t xml:space="preserve"> </w:t>
      </w:r>
      <w:r w:rsidRPr="00A1365F">
        <w:rPr>
          <w:b w:val="0"/>
        </w:rPr>
        <w:t>form d</w:t>
      </w:r>
      <w:r w:rsidRPr="00A1365F">
        <w:rPr>
          <w:b w:val="0"/>
          <w:spacing w:val="2"/>
        </w:rPr>
        <w:t>a</w:t>
      </w:r>
      <w:r w:rsidRPr="00A1365F">
        <w:rPr>
          <w:b w:val="0"/>
          <w:spacing w:val="-1"/>
        </w:rPr>
        <w:t>t</w:t>
      </w:r>
      <w:r w:rsidRPr="00A1365F">
        <w:rPr>
          <w:b w:val="0"/>
        </w:rPr>
        <w:t xml:space="preserve">a </w:t>
      </w:r>
      <w:r w:rsidRPr="00A1365F">
        <w:rPr>
          <w:b w:val="0"/>
          <w:spacing w:val="1"/>
        </w:rPr>
        <w:t>ab</w:t>
      </w:r>
      <w:r w:rsidRPr="00A1365F">
        <w:rPr>
          <w:b w:val="0"/>
        </w:rPr>
        <w:t>out</w:t>
      </w:r>
      <w:r w:rsidRPr="00A1365F">
        <w:rPr>
          <w:b w:val="0"/>
          <w:spacing w:val="-3"/>
        </w:rPr>
        <w:t xml:space="preserve"> </w:t>
      </w:r>
      <w:r w:rsidRPr="00A1365F">
        <w:rPr>
          <w:b w:val="0"/>
        </w:rPr>
        <w:t>the p</w:t>
      </w:r>
      <w:r w:rsidRPr="00A1365F">
        <w:rPr>
          <w:b w:val="0"/>
          <w:spacing w:val="1"/>
        </w:rPr>
        <w:t>a</w:t>
      </w:r>
      <w:r w:rsidRPr="00A1365F">
        <w:rPr>
          <w:b w:val="0"/>
        </w:rPr>
        <w:t>rt</w:t>
      </w:r>
      <w:r w:rsidRPr="00A1365F">
        <w:rPr>
          <w:b w:val="0"/>
          <w:spacing w:val="-4"/>
        </w:rPr>
        <w:t xml:space="preserve"> </w:t>
      </w:r>
      <w:r w:rsidRPr="00A1365F">
        <w:rPr>
          <w:b w:val="0"/>
        </w:rPr>
        <w:t>ti</w:t>
      </w:r>
      <w:r w:rsidRPr="00A1365F">
        <w:rPr>
          <w:b w:val="0"/>
          <w:spacing w:val="1"/>
        </w:rPr>
        <w:t>m</w:t>
      </w:r>
      <w:r w:rsidRPr="00A1365F">
        <w:rPr>
          <w:b w:val="0"/>
        </w:rPr>
        <w:t>e (</w:t>
      </w:r>
      <w:r w:rsidRPr="00A1365F">
        <w:rPr>
          <w:b w:val="0"/>
          <w:spacing w:val="-1"/>
        </w:rPr>
        <w:t>PT</w:t>
      </w:r>
      <w:r w:rsidRPr="00A1365F">
        <w:rPr>
          <w:b w:val="0"/>
        </w:rPr>
        <w:t>)</w:t>
      </w:r>
      <w:r w:rsidRPr="00A1365F">
        <w:rPr>
          <w:b w:val="0"/>
          <w:spacing w:val="2"/>
        </w:rPr>
        <w:t xml:space="preserve"> a</w:t>
      </w:r>
      <w:r w:rsidRPr="00A1365F">
        <w:rPr>
          <w:b w:val="0"/>
        </w:rPr>
        <w:t>c</w:t>
      </w:r>
      <w:r w:rsidRPr="00A1365F">
        <w:rPr>
          <w:b w:val="0"/>
          <w:spacing w:val="1"/>
        </w:rPr>
        <w:t>a</w:t>
      </w:r>
      <w:r w:rsidRPr="00A1365F">
        <w:rPr>
          <w:b w:val="0"/>
        </w:rPr>
        <w:t>d</w:t>
      </w:r>
      <w:r w:rsidRPr="00A1365F">
        <w:rPr>
          <w:b w:val="0"/>
          <w:spacing w:val="1"/>
        </w:rPr>
        <w:t>e</w:t>
      </w:r>
      <w:r w:rsidRPr="00A1365F">
        <w:rPr>
          <w:b w:val="0"/>
          <w:spacing w:val="2"/>
        </w:rPr>
        <w:t>m</w:t>
      </w:r>
      <w:r w:rsidRPr="00A1365F">
        <w:rPr>
          <w:b w:val="0"/>
        </w:rPr>
        <w:t xml:space="preserve">ic/ </w:t>
      </w:r>
      <w:r w:rsidRPr="00A1365F">
        <w:rPr>
          <w:b w:val="0"/>
          <w:spacing w:val="1"/>
        </w:rPr>
        <w:t>a</w:t>
      </w:r>
      <w:r w:rsidRPr="00A1365F">
        <w:rPr>
          <w:b w:val="0"/>
        </w:rPr>
        <w:t xml:space="preserve">rtistic </w:t>
      </w:r>
      <w:r w:rsidRPr="00A1365F">
        <w:rPr>
          <w:b w:val="0"/>
          <w:spacing w:val="-1"/>
        </w:rPr>
        <w:t>s</w:t>
      </w:r>
      <w:r w:rsidRPr="00A1365F">
        <w:rPr>
          <w:b w:val="0"/>
        </w:rPr>
        <w:t>t</w:t>
      </w:r>
      <w:r w:rsidRPr="00A1365F">
        <w:rPr>
          <w:b w:val="0"/>
          <w:spacing w:val="1"/>
        </w:rPr>
        <w:t>a</w:t>
      </w:r>
      <w:r w:rsidRPr="00A1365F">
        <w:rPr>
          <w:b w:val="0"/>
        </w:rPr>
        <w:t>ff</w:t>
      </w:r>
      <w:r w:rsidR="00D809A8" w:rsidRPr="00A1365F">
        <w:rPr>
          <w:b w:val="0"/>
        </w:rPr>
        <w:t xml:space="preserve"> – institutional level</w:t>
      </w:r>
    </w:p>
    <w:p w:rsidR="00952932" w:rsidRPr="00A1365F" w:rsidRDefault="00952932" w:rsidP="00073D74">
      <w:pPr>
        <w:rPr>
          <w:b w:val="0"/>
        </w:rPr>
      </w:pPr>
      <w:r w:rsidRPr="00A1365F">
        <w:rPr>
          <w:b w:val="0"/>
        </w:rPr>
        <w:t>6.</w:t>
      </w:r>
      <w:r w:rsidRPr="00A1365F">
        <w:rPr>
          <w:b w:val="0"/>
          <w:spacing w:val="-2"/>
        </w:rPr>
        <w:t>3</w:t>
      </w:r>
      <w:r w:rsidRPr="00A1365F">
        <w:rPr>
          <w:b w:val="0"/>
        </w:rPr>
        <w:t>.</w:t>
      </w:r>
      <w:r w:rsidRPr="00A1365F">
        <w:rPr>
          <w:b w:val="0"/>
          <w:spacing w:val="131"/>
        </w:rPr>
        <w:t xml:space="preserve"> </w:t>
      </w:r>
      <w:r w:rsidR="00D809A8" w:rsidRPr="00A1365F">
        <w:rPr>
          <w:b w:val="0"/>
        </w:rPr>
        <w:t>T</w:t>
      </w:r>
      <w:r w:rsidRPr="00A1365F">
        <w:rPr>
          <w:b w:val="0"/>
          <w:spacing w:val="1"/>
        </w:rPr>
        <w:t>a</w:t>
      </w:r>
      <w:r w:rsidRPr="00A1365F">
        <w:rPr>
          <w:b w:val="0"/>
        </w:rPr>
        <w:t>bul</w:t>
      </w:r>
      <w:r w:rsidRPr="00A1365F">
        <w:rPr>
          <w:b w:val="0"/>
          <w:spacing w:val="2"/>
        </w:rPr>
        <w:t>a</w:t>
      </w:r>
      <w:r w:rsidRPr="00A1365F">
        <w:rPr>
          <w:b w:val="0"/>
        </w:rPr>
        <w:t>r fo</w:t>
      </w:r>
      <w:r w:rsidRPr="00A1365F">
        <w:rPr>
          <w:b w:val="0"/>
          <w:spacing w:val="-2"/>
        </w:rPr>
        <w:t>r</w:t>
      </w:r>
      <w:r w:rsidRPr="00A1365F">
        <w:rPr>
          <w:b w:val="0"/>
        </w:rPr>
        <w:t>m d</w:t>
      </w:r>
      <w:r w:rsidRPr="00A1365F">
        <w:rPr>
          <w:b w:val="0"/>
          <w:spacing w:val="2"/>
        </w:rPr>
        <w:t>a</w:t>
      </w:r>
      <w:r w:rsidRPr="00A1365F">
        <w:rPr>
          <w:b w:val="0"/>
        </w:rPr>
        <w:t xml:space="preserve">ta </w:t>
      </w:r>
      <w:r w:rsidRPr="00A1365F">
        <w:rPr>
          <w:b w:val="0"/>
          <w:spacing w:val="1"/>
        </w:rPr>
        <w:t>ab</w:t>
      </w:r>
      <w:r w:rsidRPr="00A1365F">
        <w:rPr>
          <w:b w:val="0"/>
        </w:rPr>
        <w:t>out</w:t>
      </w:r>
      <w:r w:rsidRPr="00A1365F">
        <w:rPr>
          <w:b w:val="0"/>
          <w:spacing w:val="-3"/>
        </w:rPr>
        <w:t xml:space="preserve"> </w:t>
      </w:r>
      <w:r w:rsidRPr="00A1365F">
        <w:rPr>
          <w:b w:val="0"/>
          <w:spacing w:val="-2"/>
        </w:rPr>
        <w:t>t</w:t>
      </w:r>
      <w:r w:rsidRPr="00A1365F">
        <w:rPr>
          <w:b w:val="0"/>
        </w:rPr>
        <w:t>he vi</w:t>
      </w:r>
      <w:r w:rsidRPr="00A1365F">
        <w:rPr>
          <w:b w:val="0"/>
          <w:spacing w:val="1"/>
        </w:rPr>
        <w:t>s</w:t>
      </w:r>
      <w:r w:rsidRPr="00A1365F">
        <w:rPr>
          <w:b w:val="0"/>
        </w:rPr>
        <w:t>iting</w:t>
      </w:r>
      <w:r w:rsidRPr="00A1365F">
        <w:rPr>
          <w:b w:val="0"/>
          <w:spacing w:val="-4"/>
        </w:rPr>
        <w:t xml:space="preserve"> </w:t>
      </w:r>
      <w:r w:rsidRPr="00A1365F">
        <w:rPr>
          <w:b w:val="0"/>
        </w:rPr>
        <w:t>prof</w:t>
      </w:r>
      <w:r w:rsidRPr="00A1365F">
        <w:rPr>
          <w:b w:val="0"/>
          <w:spacing w:val="1"/>
        </w:rPr>
        <w:t>e</w:t>
      </w:r>
      <w:r w:rsidRPr="00A1365F">
        <w:rPr>
          <w:b w:val="0"/>
          <w:spacing w:val="3"/>
        </w:rPr>
        <w:t>s</w:t>
      </w:r>
      <w:r w:rsidRPr="00A1365F">
        <w:rPr>
          <w:b w:val="0"/>
        </w:rPr>
        <w:t>sor</w:t>
      </w:r>
      <w:r w:rsidRPr="00A1365F">
        <w:rPr>
          <w:b w:val="0"/>
          <w:spacing w:val="-3"/>
        </w:rPr>
        <w:t xml:space="preserve"> </w:t>
      </w:r>
      <w:r w:rsidRPr="00A1365F">
        <w:rPr>
          <w:b w:val="0"/>
        </w:rPr>
        <w:t>(VP)</w:t>
      </w:r>
      <w:r w:rsidRPr="00A1365F">
        <w:rPr>
          <w:b w:val="0"/>
          <w:spacing w:val="2"/>
        </w:rPr>
        <w:t xml:space="preserve"> a</w:t>
      </w:r>
      <w:r w:rsidRPr="00A1365F">
        <w:rPr>
          <w:b w:val="0"/>
        </w:rPr>
        <w:t>c</w:t>
      </w:r>
      <w:r w:rsidRPr="00A1365F">
        <w:rPr>
          <w:b w:val="0"/>
          <w:spacing w:val="1"/>
        </w:rPr>
        <w:t>a</w:t>
      </w:r>
      <w:r w:rsidRPr="00A1365F">
        <w:rPr>
          <w:b w:val="0"/>
        </w:rPr>
        <w:t>d</w:t>
      </w:r>
      <w:r w:rsidRPr="00A1365F">
        <w:rPr>
          <w:b w:val="0"/>
          <w:spacing w:val="1"/>
        </w:rPr>
        <w:t>e</w:t>
      </w:r>
      <w:r w:rsidRPr="00A1365F">
        <w:rPr>
          <w:b w:val="0"/>
          <w:spacing w:val="2"/>
        </w:rPr>
        <w:t>m</w:t>
      </w:r>
      <w:r w:rsidRPr="00A1365F">
        <w:rPr>
          <w:b w:val="0"/>
        </w:rPr>
        <w:t xml:space="preserve">ic/ </w:t>
      </w:r>
      <w:r w:rsidRPr="00A1365F">
        <w:rPr>
          <w:b w:val="0"/>
          <w:spacing w:val="1"/>
        </w:rPr>
        <w:t>a</w:t>
      </w:r>
      <w:r w:rsidRPr="00A1365F">
        <w:rPr>
          <w:b w:val="0"/>
        </w:rPr>
        <w:t>r</w:t>
      </w:r>
      <w:r w:rsidRPr="00A1365F">
        <w:rPr>
          <w:b w:val="0"/>
          <w:spacing w:val="-2"/>
        </w:rPr>
        <w:t>t</w:t>
      </w:r>
      <w:r w:rsidRPr="00A1365F">
        <w:rPr>
          <w:b w:val="0"/>
        </w:rPr>
        <w:t>is</w:t>
      </w:r>
      <w:r w:rsidRPr="00A1365F">
        <w:rPr>
          <w:b w:val="0"/>
          <w:spacing w:val="-3"/>
        </w:rPr>
        <w:t>t</w:t>
      </w:r>
      <w:r w:rsidRPr="00A1365F">
        <w:rPr>
          <w:b w:val="0"/>
        </w:rPr>
        <w:t>ic</w:t>
      </w:r>
      <w:r w:rsidRPr="00A1365F">
        <w:rPr>
          <w:b w:val="0"/>
          <w:spacing w:val="1"/>
        </w:rPr>
        <w:t xml:space="preserve"> </w:t>
      </w:r>
      <w:r w:rsidRPr="00A1365F">
        <w:rPr>
          <w:b w:val="0"/>
        </w:rPr>
        <w:t>s</w:t>
      </w:r>
      <w:r w:rsidRPr="00A1365F">
        <w:rPr>
          <w:b w:val="0"/>
          <w:spacing w:val="-2"/>
        </w:rPr>
        <w:t>t</w:t>
      </w:r>
      <w:r w:rsidRPr="00A1365F">
        <w:rPr>
          <w:b w:val="0"/>
          <w:spacing w:val="1"/>
        </w:rPr>
        <w:t>a</w:t>
      </w:r>
      <w:r w:rsidRPr="00A1365F">
        <w:rPr>
          <w:b w:val="0"/>
        </w:rPr>
        <w:t>ff</w:t>
      </w:r>
      <w:r w:rsidR="00D809A8" w:rsidRPr="00A1365F">
        <w:rPr>
          <w:b w:val="0"/>
          <w:spacing w:val="1"/>
        </w:rPr>
        <w:t xml:space="preserve"> – institutional level</w:t>
      </w:r>
    </w:p>
    <w:p w:rsidR="00952932" w:rsidRPr="00A1365F" w:rsidRDefault="00952932" w:rsidP="00073D74">
      <w:pPr>
        <w:rPr>
          <w:b w:val="0"/>
        </w:rPr>
      </w:pPr>
      <w:r w:rsidRPr="00A1365F">
        <w:rPr>
          <w:b w:val="0"/>
        </w:rPr>
        <w:t>6.</w:t>
      </w:r>
      <w:r w:rsidRPr="00A1365F">
        <w:rPr>
          <w:b w:val="0"/>
          <w:spacing w:val="-2"/>
        </w:rPr>
        <w:t>4</w:t>
      </w:r>
      <w:r w:rsidRPr="00A1365F">
        <w:rPr>
          <w:b w:val="0"/>
        </w:rPr>
        <w:t>.</w:t>
      </w:r>
      <w:r w:rsidRPr="00A1365F">
        <w:rPr>
          <w:b w:val="0"/>
          <w:spacing w:val="131"/>
        </w:rPr>
        <w:t xml:space="preserve"> </w:t>
      </w:r>
      <w:r w:rsidR="00D809A8" w:rsidRPr="00A1365F">
        <w:rPr>
          <w:b w:val="0"/>
          <w:spacing w:val="131"/>
        </w:rPr>
        <w:t>Ta</w:t>
      </w:r>
      <w:r w:rsidRPr="00A1365F">
        <w:rPr>
          <w:b w:val="0"/>
        </w:rPr>
        <w:t>bul</w:t>
      </w:r>
      <w:r w:rsidRPr="00A1365F">
        <w:rPr>
          <w:b w:val="0"/>
          <w:spacing w:val="2"/>
        </w:rPr>
        <w:t>a</w:t>
      </w:r>
      <w:r w:rsidRPr="00A1365F">
        <w:rPr>
          <w:b w:val="0"/>
        </w:rPr>
        <w:t>r fo</w:t>
      </w:r>
      <w:r w:rsidRPr="00A1365F">
        <w:rPr>
          <w:b w:val="0"/>
          <w:spacing w:val="-2"/>
        </w:rPr>
        <w:t>r</w:t>
      </w:r>
      <w:r w:rsidRPr="00A1365F">
        <w:rPr>
          <w:b w:val="0"/>
        </w:rPr>
        <w:t>m the eng</w:t>
      </w:r>
      <w:r w:rsidRPr="00A1365F">
        <w:rPr>
          <w:b w:val="0"/>
          <w:spacing w:val="1"/>
        </w:rPr>
        <w:t>a</w:t>
      </w:r>
      <w:r w:rsidRPr="00A1365F">
        <w:rPr>
          <w:b w:val="0"/>
        </w:rPr>
        <w:t>ge</w:t>
      </w:r>
      <w:r w:rsidRPr="00A1365F">
        <w:rPr>
          <w:b w:val="0"/>
          <w:spacing w:val="2"/>
        </w:rPr>
        <w:t>m</w:t>
      </w:r>
      <w:r w:rsidRPr="00A1365F">
        <w:rPr>
          <w:b w:val="0"/>
          <w:spacing w:val="1"/>
        </w:rPr>
        <w:t>e</w:t>
      </w:r>
      <w:r w:rsidRPr="00A1365F">
        <w:rPr>
          <w:b w:val="0"/>
        </w:rPr>
        <w:t>nt</w:t>
      </w:r>
      <w:r w:rsidRPr="00A1365F">
        <w:rPr>
          <w:b w:val="0"/>
          <w:spacing w:val="-2"/>
        </w:rPr>
        <w:t xml:space="preserve"> </w:t>
      </w:r>
      <w:r w:rsidRPr="00A1365F">
        <w:rPr>
          <w:b w:val="0"/>
        </w:rPr>
        <w:t xml:space="preserve">of full </w:t>
      </w:r>
      <w:r w:rsidRPr="00A1365F">
        <w:rPr>
          <w:b w:val="0"/>
          <w:spacing w:val="-2"/>
        </w:rPr>
        <w:t>t</w:t>
      </w:r>
      <w:r w:rsidRPr="00A1365F">
        <w:rPr>
          <w:b w:val="0"/>
        </w:rPr>
        <w:t xml:space="preserve">ime (FT) </w:t>
      </w:r>
      <w:r w:rsidRPr="00A1365F">
        <w:rPr>
          <w:b w:val="0"/>
          <w:spacing w:val="1"/>
        </w:rPr>
        <w:t>a</w:t>
      </w:r>
      <w:r w:rsidRPr="00A1365F">
        <w:rPr>
          <w:b w:val="0"/>
        </w:rPr>
        <w:t>c</w:t>
      </w:r>
      <w:r w:rsidRPr="00A1365F">
        <w:rPr>
          <w:b w:val="0"/>
          <w:spacing w:val="1"/>
        </w:rPr>
        <w:t>a</w:t>
      </w:r>
      <w:r w:rsidRPr="00A1365F">
        <w:rPr>
          <w:b w:val="0"/>
        </w:rPr>
        <w:t>d</w:t>
      </w:r>
      <w:r w:rsidRPr="00A1365F">
        <w:rPr>
          <w:b w:val="0"/>
          <w:spacing w:val="1"/>
        </w:rPr>
        <w:t>e</w:t>
      </w:r>
      <w:r w:rsidRPr="00A1365F">
        <w:rPr>
          <w:b w:val="0"/>
          <w:spacing w:val="2"/>
        </w:rPr>
        <w:t>m</w:t>
      </w:r>
      <w:r w:rsidRPr="00A1365F">
        <w:rPr>
          <w:b w:val="0"/>
        </w:rPr>
        <w:t>ic/</w:t>
      </w:r>
      <w:r w:rsidRPr="00A1365F">
        <w:rPr>
          <w:b w:val="0"/>
          <w:spacing w:val="-2"/>
        </w:rPr>
        <w:t xml:space="preserve"> </w:t>
      </w:r>
      <w:r w:rsidRPr="00A1365F">
        <w:rPr>
          <w:b w:val="0"/>
          <w:spacing w:val="9"/>
        </w:rPr>
        <w:t>a</w:t>
      </w:r>
      <w:r w:rsidRPr="00A1365F">
        <w:rPr>
          <w:b w:val="0"/>
        </w:rPr>
        <w:t>r</w:t>
      </w:r>
      <w:r w:rsidRPr="00A1365F">
        <w:rPr>
          <w:b w:val="0"/>
          <w:spacing w:val="-2"/>
        </w:rPr>
        <w:t>t</w:t>
      </w:r>
      <w:r w:rsidRPr="00A1365F">
        <w:rPr>
          <w:b w:val="0"/>
        </w:rPr>
        <w:t>is</w:t>
      </w:r>
      <w:r w:rsidRPr="00A1365F">
        <w:rPr>
          <w:b w:val="0"/>
          <w:spacing w:val="-2"/>
        </w:rPr>
        <w:t>t</w:t>
      </w:r>
      <w:r w:rsidRPr="00A1365F">
        <w:rPr>
          <w:b w:val="0"/>
        </w:rPr>
        <w:t>ic s</w:t>
      </w:r>
      <w:r w:rsidRPr="00A1365F">
        <w:rPr>
          <w:b w:val="0"/>
          <w:spacing w:val="-2"/>
        </w:rPr>
        <w:t>t</w:t>
      </w:r>
      <w:r w:rsidRPr="00A1365F">
        <w:rPr>
          <w:b w:val="0"/>
          <w:spacing w:val="1"/>
        </w:rPr>
        <w:t>a</w:t>
      </w:r>
      <w:r w:rsidRPr="00A1365F">
        <w:rPr>
          <w:b w:val="0"/>
        </w:rPr>
        <w:t xml:space="preserve">ff </w:t>
      </w:r>
      <w:r w:rsidR="00D809A8" w:rsidRPr="00A1365F">
        <w:rPr>
          <w:b w:val="0"/>
          <w:spacing w:val="1"/>
        </w:rPr>
        <w:t>– segregated by academic programmes</w:t>
      </w:r>
    </w:p>
    <w:p w:rsidR="00D809A8" w:rsidRPr="00A1365F" w:rsidRDefault="00952932" w:rsidP="00073D74">
      <w:pPr>
        <w:rPr>
          <w:b w:val="0"/>
        </w:rPr>
      </w:pPr>
      <w:r w:rsidRPr="00A1365F">
        <w:rPr>
          <w:b w:val="0"/>
        </w:rPr>
        <w:t>6.</w:t>
      </w:r>
      <w:r w:rsidRPr="00A1365F">
        <w:rPr>
          <w:b w:val="0"/>
          <w:spacing w:val="-2"/>
        </w:rPr>
        <w:t>5</w:t>
      </w:r>
      <w:r w:rsidRPr="00A1365F">
        <w:rPr>
          <w:b w:val="0"/>
        </w:rPr>
        <w:t>.</w:t>
      </w:r>
      <w:r w:rsidRPr="00A1365F">
        <w:rPr>
          <w:b w:val="0"/>
          <w:spacing w:val="131"/>
        </w:rPr>
        <w:t xml:space="preserve"> </w:t>
      </w:r>
      <w:r w:rsidR="00D809A8" w:rsidRPr="00A1365F">
        <w:rPr>
          <w:b w:val="0"/>
        </w:rPr>
        <w:t>Tabular</w:t>
      </w:r>
      <w:r w:rsidRPr="00A1365F">
        <w:rPr>
          <w:b w:val="0"/>
        </w:rPr>
        <w:t xml:space="preserve"> fo</w:t>
      </w:r>
      <w:r w:rsidRPr="00A1365F">
        <w:rPr>
          <w:b w:val="0"/>
          <w:spacing w:val="-2"/>
        </w:rPr>
        <w:t>r</w:t>
      </w:r>
      <w:r w:rsidRPr="00A1365F">
        <w:rPr>
          <w:b w:val="0"/>
        </w:rPr>
        <w:t>m the eng</w:t>
      </w:r>
      <w:r w:rsidRPr="00A1365F">
        <w:rPr>
          <w:b w:val="0"/>
          <w:spacing w:val="1"/>
        </w:rPr>
        <w:t>a</w:t>
      </w:r>
      <w:r w:rsidRPr="00A1365F">
        <w:rPr>
          <w:b w:val="0"/>
        </w:rPr>
        <w:t>ge</w:t>
      </w:r>
      <w:r w:rsidRPr="00A1365F">
        <w:rPr>
          <w:b w:val="0"/>
          <w:spacing w:val="2"/>
        </w:rPr>
        <w:t>m</w:t>
      </w:r>
      <w:r w:rsidRPr="00A1365F">
        <w:rPr>
          <w:b w:val="0"/>
          <w:spacing w:val="1"/>
        </w:rPr>
        <w:t>e</w:t>
      </w:r>
      <w:r w:rsidRPr="00A1365F">
        <w:rPr>
          <w:b w:val="0"/>
        </w:rPr>
        <w:t>nt</w:t>
      </w:r>
      <w:r w:rsidRPr="00A1365F">
        <w:rPr>
          <w:b w:val="0"/>
          <w:spacing w:val="-2"/>
        </w:rPr>
        <w:t xml:space="preserve"> </w:t>
      </w:r>
      <w:r w:rsidRPr="00A1365F">
        <w:rPr>
          <w:b w:val="0"/>
        </w:rPr>
        <w:t>of p</w:t>
      </w:r>
      <w:r w:rsidRPr="00A1365F">
        <w:rPr>
          <w:b w:val="0"/>
          <w:spacing w:val="1"/>
        </w:rPr>
        <w:t>a</w:t>
      </w:r>
      <w:r w:rsidRPr="00A1365F">
        <w:rPr>
          <w:b w:val="0"/>
        </w:rPr>
        <w:t>rt</w:t>
      </w:r>
      <w:r w:rsidRPr="00A1365F">
        <w:rPr>
          <w:b w:val="0"/>
          <w:spacing w:val="-4"/>
        </w:rPr>
        <w:t xml:space="preserve"> </w:t>
      </w:r>
      <w:r w:rsidRPr="00A1365F">
        <w:rPr>
          <w:b w:val="0"/>
          <w:spacing w:val="-2"/>
        </w:rPr>
        <w:t>t</w:t>
      </w:r>
      <w:r w:rsidRPr="00A1365F">
        <w:rPr>
          <w:b w:val="0"/>
        </w:rPr>
        <w:t>i</w:t>
      </w:r>
      <w:r w:rsidRPr="00A1365F">
        <w:rPr>
          <w:b w:val="0"/>
          <w:spacing w:val="1"/>
        </w:rPr>
        <w:t>m</w:t>
      </w:r>
      <w:r w:rsidRPr="00A1365F">
        <w:rPr>
          <w:b w:val="0"/>
        </w:rPr>
        <w:t xml:space="preserve">e (PT) </w:t>
      </w:r>
      <w:r w:rsidRPr="00A1365F">
        <w:rPr>
          <w:b w:val="0"/>
          <w:spacing w:val="1"/>
        </w:rPr>
        <w:t>a</w:t>
      </w:r>
      <w:r w:rsidRPr="00A1365F">
        <w:rPr>
          <w:b w:val="0"/>
        </w:rPr>
        <w:t>c</w:t>
      </w:r>
      <w:r w:rsidRPr="00A1365F">
        <w:rPr>
          <w:b w:val="0"/>
          <w:spacing w:val="1"/>
        </w:rPr>
        <w:t>a</w:t>
      </w:r>
      <w:r w:rsidRPr="00A1365F">
        <w:rPr>
          <w:b w:val="0"/>
        </w:rPr>
        <w:t>d</w:t>
      </w:r>
      <w:r w:rsidRPr="00A1365F">
        <w:rPr>
          <w:b w:val="0"/>
          <w:spacing w:val="1"/>
        </w:rPr>
        <w:t>e</w:t>
      </w:r>
      <w:r w:rsidRPr="00A1365F">
        <w:rPr>
          <w:b w:val="0"/>
          <w:spacing w:val="2"/>
        </w:rPr>
        <w:t>m</w:t>
      </w:r>
      <w:r w:rsidRPr="00A1365F">
        <w:rPr>
          <w:b w:val="0"/>
        </w:rPr>
        <w:t xml:space="preserve">ic/ </w:t>
      </w:r>
      <w:r w:rsidRPr="00A1365F">
        <w:rPr>
          <w:b w:val="0"/>
          <w:spacing w:val="1"/>
        </w:rPr>
        <w:t>a</w:t>
      </w:r>
      <w:r w:rsidRPr="00A1365F">
        <w:rPr>
          <w:b w:val="0"/>
        </w:rPr>
        <w:t>r</w:t>
      </w:r>
      <w:r w:rsidRPr="00A1365F">
        <w:rPr>
          <w:b w:val="0"/>
          <w:spacing w:val="-2"/>
        </w:rPr>
        <w:t>t</w:t>
      </w:r>
      <w:r w:rsidRPr="00A1365F">
        <w:rPr>
          <w:b w:val="0"/>
        </w:rPr>
        <w:t>is</w:t>
      </w:r>
      <w:r w:rsidRPr="00A1365F">
        <w:rPr>
          <w:b w:val="0"/>
          <w:spacing w:val="-3"/>
        </w:rPr>
        <w:t>t</w:t>
      </w:r>
      <w:r w:rsidRPr="00A1365F">
        <w:rPr>
          <w:b w:val="0"/>
        </w:rPr>
        <w:t>ic</w:t>
      </w:r>
      <w:r w:rsidRPr="00A1365F">
        <w:rPr>
          <w:b w:val="0"/>
          <w:spacing w:val="1"/>
        </w:rPr>
        <w:t xml:space="preserve"> </w:t>
      </w:r>
      <w:r w:rsidRPr="00A1365F">
        <w:rPr>
          <w:b w:val="0"/>
        </w:rPr>
        <w:t>s</w:t>
      </w:r>
      <w:r w:rsidRPr="00A1365F">
        <w:rPr>
          <w:b w:val="0"/>
          <w:spacing w:val="-2"/>
        </w:rPr>
        <w:t>t</w:t>
      </w:r>
      <w:r w:rsidRPr="00A1365F">
        <w:rPr>
          <w:b w:val="0"/>
          <w:spacing w:val="1"/>
        </w:rPr>
        <w:t>a</w:t>
      </w:r>
      <w:r w:rsidRPr="00A1365F">
        <w:rPr>
          <w:b w:val="0"/>
        </w:rPr>
        <w:t xml:space="preserve">ff </w:t>
      </w:r>
      <w:r w:rsidR="00D809A8" w:rsidRPr="00A1365F">
        <w:rPr>
          <w:b w:val="0"/>
        </w:rPr>
        <w:t xml:space="preserve">- </w:t>
      </w:r>
      <w:r w:rsidR="00D809A8" w:rsidRPr="00A1365F">
        <w:rPr>
          <w:b w:val="0"/>
          <w:spacing w:val="1"/>
        </w:rPr>
        <w:t>segregated by academic programmes</w:t>
      </w:r>
    </w:p>
    <w:p w:rsidR="00D809A8" w:rsidRPr="00A1365F" w:rsidRDefault="00952932" w:rsidP="00073D74">
      <w:pPr>
        <w:rPr>
          <w:b w:val="0"/>
        </w:rPr>
      </w:pPr>
      <w:r w:rsidRPr="00A1365F">
        <w:rPr>
          <w:b w:val="0"/>
        </w:rPr>
        <w:t>6.</w:t>
      </w:r>
      <w:r w:rsidRPr="00A1365F">
        <w:rPr>
          <w:b w:val="0"/>
          <w:spacing w:val="-2"/>
        </w:rPr>
        <w:t>6</w:t>
      </w:r>
      <w:r w:rsidRPr="00A1365F">
        <w:rPr>
          <w:b w:val="0"/>
        </w:rPr>
        <w:t>.</w:t>
      </w:r>
      <w:r w:rsidRPr="00A1365F">
        <w:rPr>
          <w:b w:val="0"/>
          <w:spacing w:val="131"/>
        </w:rPr>
        <w:t xml:space="preserve"> </w:t>
      </w:r>
      <w:r w:rsidR="00D809A8" w:rsidRPr="00A1365F">
        <w:rPr>
          <w:b w:val="0"/>
        </w:rPr>
        <w:t>Tabular</w:t>
      </w:r>
      <w:r w:rsidRPr="00A1365F">
        <w:rPr>
          <w:b w:val="0"/>
        </w:rPr>
        <w:t xml:space="preserve"> fo</w:t>
      </w:r>
      <w:r w:rsidRPr="00A1365F">
        <w:rPr>
          <w:b w:val="0"/>
          <w:spacing w:val="-2"/>
        </w:rPr>
        <w:t>r</w:t>
      </w:r>
      <w:r w:rsidRPr="00A1365F">
        <w:rPr>
          <w:b w:val="0"/>
        </w:rPr>
        <w:t>m d</w:t>
      </w:r>
      <w:r w:rsidRPr="00A1365F">
        <w:rPr>
          <w:b w:val="0"/>
          <w:spacing w:val="2"/>
        </w:rPr>
        <w:t>a</w:t>
      </w:r>
      <w:r w:rsidRPr="00A1365F">
        <w:rPr>
          <w:b w:val="0"/>
        </w:rPr>
        <w:t xml:space="preserve">ta </w:t>
      </w:r>
      <w:r w:rsidRPr="00A1365F">
        <w:rPr>
          <w:b w:val="0"/>
          <w:spacing w:val="1"/>
        </w:rPr>
        <w:t>ab</w:t>
      </w:r>
      <w:r w:rsidRPr="00A1365F">
        <w:rPr>
          <w:b w:val="0"/>
          <w:spacing w:val="3"/>
        </w:rPr>
        <w:t>o</w:t>
      </w:r>
      <w:r w:rsidRPr="00A1365F">
        <w:rPr>
          <w:b w:val="0"/>
        </w:rPr>
        <w:t>ut</w:t>
      </w:r>
      <w:r w:rsidRPr="00A1365F">
        <w:rPr>
          <w:b w:val="0"/>
          <w:spacing w:val="-2"/>
        </w:rPr>
        <w:t xml:space="preserve"> t</w:t>
      </w:r>
      <w:r w:rsidRPr="00A1365F">
        <w:rPr>
          <w:b w:val="0"/>
        </w:rPr>
        <w:t>he Fu</w:t>
      </w:r>
      <w:r w:rsidRPr="00A1365F">
        <w:rPr>
          <w:b w:val="0"/>
          <w:spacing w:val="3"/>
        </w:rPr>
        <w:t>l</w:t>
      </w:r>
      <w:r w:rsidRPr="00A1365F">
        <w:rPr>
          <w:b w:val="0"/>
        </w:rPr>
        <w:t xml:space="preserve">l Time (FT) </w:t>
      </w:r>
      <w:r w:rsidRPr="00A1365F">
        <w:rPr>
          <w:b w:val="0"/>
          <w:spacing w:val="1"/>
        </w:rPr>
        <w:t>a</w:t>
      </w:r>
      <w:r w:rsidRPr="00A1365F">
        <w:rPr>
          <w:b w:val="0"/>
        </w:rPr>
        <w:t>c</w:t>
      </w:r>
      <w:r w:rsidRPr="00A1365F">
        <w:rPr>
          <w:b w:val="0"/>
          <w:spacing w:val="1"/>
        </w:rPr>
        <w:t>a</w:t>
      </w:r>
      <w:r w:rsidRPr="00A1365F">
        <w:rPr>
          <w:b w:val="0"/>
        </w:rPr>
        <w:t>d</w:t>
      </w:r>
      <w:r w:rsidRPr="00A1365F">
        <w:rPr>
          <w:b w:val="0"/>
          <w:spacing w:val="1"/>
        </w:rPr>
        <w:t>e</w:t>
      </w:r>
      <w:r w:rsidRPr="00A1365F">
        <w:rPr>
          <w:b w:val="0"/>
          <w:spacing w:val="2"/>
        </w:rPr>
        <w:t>m</w:t>
      </w:r>
      <w:r w:rsidRPr="00A1365F">
        <w:rPr>
          <w:b w:val="0"/>
        </w:rPr>
        <w:t>ic/</w:t>
      </w:r>
      <w:r w:rsidRPr="00A1365F">
        <w:rPr>
          <w:b w:val="0"/>
          <w:spacing w:val="-2"/>
        </w:rPr>
        <w:t xml:space="preserve"> </w:t>
      </w:r>
      <w:r w:rsidRPr="00A1365F">
        <w:rPr>
          <w:b w:val="0"/>
          <w:spacing w:val="1"/>
        </w:rPr>
        <w:t>a</w:t>
      </w:r>
      <w:r w:rsidRPr="00A1365F">
        <w:rPr>
          <w:b w:val="0"/>
        </w:rPr>
        <w:t>r</w:t>
      </w:r>
      <w:r w:rsidRPr="00A1365F">
        <w:rPr>
          <w:b w:val="0"/>
          <w:spacing w:val="-2"/>
        </w:rPr>
        <w:t>t</w:t>
      </w:r>
      <w:r w:rsidRPr="00A1365F">
        <w:rPr>
          <w:b w:val="0"/>
        </w:rPr>
        <w:t>i</w:t>
      </w:r>
      <w:r w:rsidRPr="00A1365F">
        <w:rPr>
          <w:b w:val="0"/>
          <w:spacing w:val="-2"/>
        </w:rPr>
        <w:t>st</w:t>
      </w:r>
      <w:r w:rsidRPr="00A1365F">
        <w:rPr>
          <w:b w:val="0"/>
        </w:rPr>
        <w:t>ic s</w:t>
      </w:r>
      <w:r w:rsidRPr="00A1365F">
        <w:rPr>
          <w:b w:val="0"/>
          <w:spacing w:val="-2"/>
        </w:rPr>
        <w:t>t</w:t>
      </w:r>
      <w:r w:rsidRPr="00A1365F">
        <w:rPr>
          <w:b w:val="0"/>
          <w:spacing w:val="1"/>
        </w:rPr>
        <w:t>a</w:t>
      </w:r>
      <w:r w:rsidRPr="00A1365F">
        <w:rPr>
          <w:b w:val="0"/>
        </w:rPr>
        <w:t>ff,</w:t>
      </w:r>
      <w:r w:rsidR="00D809A8" w:rsidRPr="00A1365F">
        <w:rPr>
          <w:b w:val="0"/>
        </w:rPr>
        <w:t xml:space="preserve"> - NA (no other campuses)</w:t>
      </w:r>
    </w:p>
    <w:p w:rsidR="00952932" w:rsidRPr="00A1365F" w:rsidRDefault="00952932" w:rsidP="00073D74">
      <w:pPr>
        <w:rPr>
          <w:b w:val="0"/>
        </w:rPr>
      </w:pPr>
      <w:r w:rsidRPr="00A1365F">
        <w:rPr>
          <w:b w:val="0"/>
        </w:rPr>
        <w:t>6.</w:t>
      </w:r>
      <w:r w:rsidRPr="00A1365F">
        <w:rPr>
          <w:b w:val="0"/>
          <w:spacing w:val="-2"/>
        </w:rPr>
        <w:t>7</w:t>
      </w:r>
      <w:r w:rsidRPr="00A1365F">
        <w:rPr>
          <w:b w:val="0"/>
        </w:rPr>
        <w:t>.</w:t>
      </w:r>
      <w:r w:rsidRPr="00A1365F">
        <w:rPr>
          <w:b w:val="0"/>
          <w:spacing w:val="131"/>
        </w:rPr>
        <w:t xml:space="preserve"> </w:t>
      </w:r>
      <w:r w:rsidRPr="00A1365F">
        <w:rPr>
          <w:b w:val="0"/>
          <w:spacing w:val="1"/>
        </w:rPr>
        <w:t>C</w:t>
      </w:r>
      <w:r w:rsidRPr="00A1365F">
        <w:rPr>
          <w:b w:val="0"/>
        </w:rPr>
        <w:t xml:space="preserve">V of </w:t>
      </w:r>
      <w:r w:rsidRPr="00A1365F">
        <w:rPr>
          <w:b w:val="0"/>
          <w:spacing w:val="-3"/>
        </w:rPr>
        <w:t>t</w:t>
      </w:r>
      <w:r w:rsidRPr="00A1365F">
        <w:rPr>
          <w:b w:val="0"/>
        </w:rPr>
        <w:t xml:space="preserve">he </w:t>
      </w:r>
      <w:r w:rsidRPr="00A1365F">
        <w:rPr>
          <w:b w:val="0"/>
          <w:spacing w:val="1"/>
        </w:rPr>
        <w:t>a</w:t>
      </w:r>
      <w:r w:rsidRPr="00A1365F">
        <w:rPr>
          <w:b w:val="0"/>
        </w:rPr>
        <w:t>c</w:t>
      </w:r>
      <w:r w:rsidRPr="00A1365F">
        <w:rPr>
          <w:b w:val="0"/>
          <w:spacing w:val="1"/>
        </w:rPr>
        <w:t>a</w:t>
      </w:r>
      <w:r w:rsidRPr="00A1365F">
        <w:rPr>
          <w:b w:val="0"/>
        </w:rPr>
        <w:t>d</w:t>
      </w:r>
      <w:r w:rsidRPr="00A1365F">
        <w:rPr>
          <w:b w:val="0"/>
          <w:spacing w:val="1"/>
        </w:rPr>
        <w:t>e</w:t>
      </w:r>
      <w:r w:rsidRPr="00A1365F">
        <w:rPr>
          <w:b w:val="0"/>
          <w:spacing w:val="2"/>
        </w:rPr>
        <w:t>m</w:t>
      </w:r>
      <w:r w:rsidRPr="00A1365F">
        <w:rPr>
          <w:b w:val="0"/>
        </w:rPr>
        <w:t>ic</w:t>
      </w:r>
      <w:r w:rsidRPr="00A1365F">
        <w:rPr>
          <w:b w:val="0"/>
          <w:spacing w:val="-2"/>
        </w:rPr>
        <w:t xml:space="preserve"> </w:t>
      </w:r>
      <w:r w:rsidRPr="00A1365F">
        <w:rPr>
          <w:b w:val="0"/>
        </w:rPr>
        <w:t>p</w:t>
      </w:r>
      <w:r w:rsidRPr="00A1365F">
        <w:rPr>
          <w:b w:val="0"/>
          <w:spacing w:val="1"/>
        </w:rPr>
        <w:t>e</w:t>
      </w:r>
      <w:r w:rsidRPr="00A1365F">
        <w:rPr>
          <w:b w:val="0"/>
        </w:rPr>
        <w:t xml:space="preserve">rsonnel </w:t>
      </w:r>
    </w:p>
    <w:p w:rsidR="00952932" w:rsidRPr="00A1365F" w:rsidRDefault="00952932" w:rsidP="00073D74">
      <w:pPr>
        <w:rPr>
          <w:b w:val="0"/>
        </w:rPr>
      </w:pPr>
      <w:r w:rsidRPr="00A1365F">
        <w:rPr>
          <w:b w:val="0"/>
          <w:spacing w:val="-1"/>
        </w:rPr>
        <w:t>6.</w:t>
      </w:r>
      <w:r w:rsidRPr="00A1365F">
        <w:rPr>
          <w:b w:val="0"/>
        </w:rPr>
        <w:t>8.</w:t>
      </w:r>
      <w:r w:rsidRPr="00A1365F">
        <w:rPr>
          <w:b w:val="0"/>
          <w:spacing w:val="131"/>
        </w:rPr>
        <w:t xml:space="preserve"> </w:t>
      </w:r>
      <w:r w:rsidRPr="00A1365F">
        <w:rPr>
          <w:b w:val="0"/>
        </w:rPr>
        <w:t>The d</w:t>
      </w:r>
      <w:r w:rsidRPr="00A1365F">
        <w:rPr>
          <w:b w:val="0"/>
          <w:spacing w:val="1"/>
        </w:rPr>
        <w:t>e</w:t>
      </w:r>
      <w:r w:rsidRPr="00A1365F">
        <w:rPr>
          <w:b w:val="0"/>
        </w:rPr>
        <w:t>v</w:t>
      </w:r>
      <w:r w:rsidRPr="00A1365F">
        <w:rPr>
          <w:b w:val="0"/>
          <w:spacing w:val="1"/>
        </w:rPr>
        <w:t>e</w:t>
      </w:r>
      <w:r w:rsidRPr="00A1365F">
        <w:rPr>
          <w:b w:val="0"/>
        </w:rPr>
        <w:t>lop</w:t>
      </w:r>
      <w:r w:rsidRPr="00A1365F">
        <w:rPr>
          <w:b w:val="0"/>
          <w:spacing w:val="1"/>
        </w:rPr>
        <w:t>m</w:t>
      </w:r>
      <w:r w:rsidRPr="00A1365F">
        <w:rPr>
          <w:b w:val="0"/>
          <w:spacing w:val="2"/>
        </w:rPr>
        <w:t>e</w:t>
      </w:r>
      <w:r w:rsidRPr="00A1365F">
        <w:rPr>
          <w:b w:val="0"/>
        </w:rPr>
        <w:t>nt</w:t>
      </w:r>
      <w:r w:rsidRPr="00A1365F">
        <w:rPr>
          <w:b w:val="0"/>
          <w:spacing w:val="-3"/>
        </w:rPr>
        <w:t xml:space="preserve"> </w:t>
      </w:r>
      <w:r w:rsidRPr="00A1365F">
        <w:rPr>
          <w:b w:val="0"/>
        </w:rPr>
        <w:t>pl</w:t>
      </w:r>
      <w:r w:rsidRPr="00A1365F">
        <w:rPr>
          <w:b w:val="0"/>
          <w:spacing w:val="1"/>
        </w:rPr>
        <w:t>a</w:t>
      </w:r>
      <w:r w:rsidRPr="00A1365F">
        <w:rPr>
          <w:b w:val="0"/>
        </w:rPr>
        <w:t>n for</w:t>
      </w:r>
      <w:r w:rsidRPr="00A1365F">
        <w:rPr>
          <w:b w:val="0"/>
          <w:spacing w:val="-3"/>
        </w:rPr>
        <w:t xml:space="preserve"> </w:t>
      </w:r>
      <w:r w:rsidRPr="00A1365F">
        <w:rPr>
          <w:b w:val="0"/>
        </w:rPr>
        <w:t xml:space="preserve">the </w:t>
      </w:r>
      <w:r w:rsidRPr="00A1365F">
        <w:rPr>
          <w:b w:val="0"/>
          <w:spacing w:val="1"/>
        </w:rPr>
        <w:t>a</w:t>
      </w:r>
      <w:r w:rsidRPr="00A1365F">
        <w:rPr>
          <w:b w:val="0"/>
        </w:rPr>
        <w:t>c</w:t>
      </w:r>
      <w:r w:rsidRPr="00A1365F">
        <w:rPr>
          <w:b w:val="0"/>
          <w:spacing w:val="1"/>
        </w:rPr>
        <w:t>a</w:t>
      </w:r>
      <w:r w:rsidRPr="00A1365F">
        <w:rPr>
          <w:b w:val="0"/>
        </w:rPr>
        <w:t>d</w:t>
      </w:r>
      <w:r w:rsidRPr="00A1365F">
        <w:rPr>
          <w:b w:val="0"/>
          <w:spacing w:val="1"/>
        </w:rPr>
        <w:t>e</w:t>
      </w:r>
      <w:r w:rsidRPr="00A1365F">
        <w:rPr>
          <w:b w:val="0"/>
          <w:spacing w:val="2"/>
        </w:rPr>
        <w:t>m</w:t>
      </w:r>
      <w:r w:rsidRPr="00A1365F">
        <w:rPr>
          <w:b w:val="0"/>
        </w:rPr>
        <w:t>ic st</w:t>
      </w:r>
      <w:r w:rsidRPr="00A1365F">
        <w:rPr>
          <w:b w:val="0"/>
          <w:spacing w:val="1"/>
        </w:rPr>
        <w:t>a</w:t>
      </w:r>
      <w:r w:rsidRPr="00A1365F">
        <w:rPr>
          <w:b w:val="0"/>
        </w:rPr>
        <w:t>ff for a 3</w:t>
      </w:r>
      <w:r w:rsidRPr="00A1365F">
        <w:rPr>
          <w:b w:val="0"/>
          <w:spacing w:val="-3"/>
        </w:rPr>
        <w:t xml:space="preserve"> </w:t>
      </w:r>
      <w:r w:rsidRPr="00A1365F">
        <w:rPr>
          <w:b w:val="0"/>
        </w:rPr>
        <w:t>ye</w:t>
      </w:r>
      <w:r w:rsidRPr="00A1365F">
        <w:rPr>
          <w:b w:val="0"/>
          <w:spacing w:val="2"/>
        </w:rPr>
        <w:t>a</w:t>
      </w:r>
      <w:r w:rsidRPr="00A1365F">
        <w:rPr>
          <w:b w:val="0"/>
        </w:rPr>
        <w:t xml:space="preserve">r </w:t>
      </w:r>
    </w:p>
    <w:p w:rsidR="00952932" w:rsidRPr="00A1365F" w:rsidRDefault="00952932" w:rsidP="00073D74">
      <w:pPr>
        <w:rPr>
          <w:b w:val="0"/>
        </w:rPr>
      </w:pPr>
      <w:r w:rsidRPr="00A1365F">
        <w:rPr>
          <w:b w:val="0"/>
        </w:rPr>
        <w:t>6.</w:t>
      </w:r>
      <w:r w:rsidRPr="00A1365F">
        <w:rPr>
          <w:b w:val="0"/>
          <w:spacing w:val="-2"/>
        </w:rPr>
        <w:t>9</w:t>
      </w:r>
      <w:r w:rsidRPr="00A1365F">
        <w:rPr>
          <w:b w:val="0"/>
        </w:rPr>
        <w:t>.</w:t>
      </w:r>
      <w:r w:rsidRPr="00A1365F">
        <w:rPr>
          <w:b w:val="0"/>
          <w:spacing w:val="131"/>
        </w:rPr>
        <w:t xml:space="preserve"> </w:t>
      </w:r>
      <w:r w:rsidRPr="00A1365F">
        <w:rPr>
          <w:b w:val="0"/>
          <w:spacing w:val="2"/>
        </w:rPr>
        <w:t>Ra</w:t>
      </w:r>
      <w:r w:rsidRPr="00A1365F">
        <w:rPr>
          <w:b w:val="0"/>
        </w:rPr>
        <w:t>tio</w:t>
      </w:r>
      <w:r w:rsidRPr="00A1365F">
        <w:rPr>
          <w:b w:val="0"/>
          <w:spacing w:val="-2"/>
        </w:rPr>
        <w:t xml:space="preserve"> </w:t>
      </w:r>
      <w:r w:rsidRPr="00A1365F">
        <w:rPr>
          <w:b w:val="0"/>
        </w:rPr>
        <w:t>of</w:t>
      </w:r>
      <w:r w:rsidRPr="00A1365F">
        <w:rPr>
          <w:b w:val="0"/>
          <w:spacing w:val="-2"/>
        </w:rPr>
        <w:t xml:space="preserve"> </w:t>
      </w:r>
      <w:r w:rsidRPr="00A1365F">
        <w:rPr>
          <w:b w:val="0"/>
        </w:rPr>
        <w:t>Full Ti</w:t>
      </w:r>
      <w:r w:rsidRPr="00A1365F">
        <w:rPr>
          <w:b w:val="0"/>
          <w:spacing w:val="1"/>
        </w:rPr>
        <w:t>m</w:t>
      </w:r>
      <w:r w:rsidRPr="00A1365F">
        <w:rPr>
          <w:b w:val="0"/>
        </w:rPr>
        <w:t>e (FT)/</w:t>
      </w:r>
      <w:r w:rsidRPr="00A1365F">
        <w:rPr>
          <w:b w:val="0"/>
          <w:spacing w:val="-2"/>
        </w:rPr>
        <w:t xml:space="preserve"> </w:t>
      </w:r>
      <w:r w:rsidRPr="00A1365F">
        <w:rPr>
          <w:b w:val="0"/>
        </w:rPr>
        <w:t>p</w:t>
      </w:r>
      <w:r w:rsidRPr="00A1365F">
        <w:rPr>
          <w:b w:val="0"/>
          <w:spacing w:val="1"/>
        </w:rPr>
        <w:t>a</w:t>
      </w:r>
      <w:r w:rsidRPr="00A1365F">
        <w:rPr>
          <w:b w:val="0"/>
        </w:rPr>
        <w:t>rt</w:t>
      </w:r>
      <w:r w:rsidRPr="00A1365F">
        <w:rPr>
          <w:b w:val="0"/>
          <w:spacing w:val="-3"/>
        </w:rPr>
        <w:t xml:space="preserve"> </w:t>
      </w:r>
      <w:r w:rsidRPr="00A1365F">
        <w:rPr>
          <w:b w:val="0"/>
        </w:rPr>
        <w:t>Ti</w:t>
      </w:r>
      <w:r w:rsidRPr="00A1365F">
        <w:rPr>
          <w:b w:val="0"/>
          <w:spacing w:val="1"/>
        </w:rPr>
        <w:t>m</w:t>
      </w:r>
      <w:r w:rsidRPr="00A1365F">
        <w:rPr>
          <w:b w:val="0"/>
        </w:rPr>
        <w:t>e (</w:t>
      </w:r>
      <w:r w:rsidRPr="00A1365F">
        <w:rPr>
          <w:b w:val="0"/>
          <w:spacing w:val="2"/>
        </w:rPr>
        <w:t>P</w:t>
      </w:r>
      <w:r w:rsidRPr="00A1365F">
        <w:rPr>
          <w:b w:val="0"/>
        </w:rPr>
        <w:t xml:space="preserve">T) </w:t>
      </w:r>
      <w:r w:rsidRPr="00A1365F">
        <w:rPr>
          <w:b w:val="0"/>
          <w:spacing w:val="1"/>
        </w:rPr>
        <w:t>a</w:t>
      </w:r>
      <w:r w:rsidRPr="00A1365F">
        <w:rPr>
          <w:b w:val="0"/>
        </w:rPr>
        <w:t>c</w:t>
      </w:r>
      <w:r w:rsidRPr="00A1365F">
        <w:rPr>
          <w:b w:val="0"/>
          <w:spacing w:val="1"/>
        </w:rPr>
        <w:t>a</w:t>
      </w:r>
      <w:r w:rsidRPr="00A1365F">
        <w:rPr>
          <w:b w:val="0"/>
        </w:rPr>
        <w:t>d</w:t>
      </w:r>
      <w:r w:rsidRPr="00A1365F">
        <w:rPr>
          <w:b w:val="0"/>
          <w:spacing w:val="1"/>
        </w:rPr>
        <w:t>e</w:t>
      </w:r>
      <w:r w:rsidRPr="00A1365F">
        <w:rPr>
          <w:b w:val="0"/>
          <w:spacing w:val="2"/>
        </w:rPr>
        <w:t>m</w:t>
      </w:r>
      <w:r w:rsidRPr="00A1365F">
        <w:rPr>
          <w:b w:val="0"/>
        </w:rPr>
        <w:t>ic</w:t>
      </w:r>
      <w:r w:rsidRPr="00A1365F">
        <w:rPr>
          <w:b w:val="0"/>
          <w:spacing w:val="-2"/>
        </w:rPr>
        <w:t xml:space="preserve"> </w:t>
      </w:r>
      <w:r w:rsidRPr="00A1365F">
        <w:rPr>
          <w:b w:val="0"/>
        </w:rPr>
        <w:t>s</w:t>
      </w:r>
      <w:r w:rsidRPr="00A1365F">
        <w:rPr>
          <w:b w:val="0"/>
          <w:spacing w:val="1"/>
        </w:rPr>
        <w:t>t</w:t>
      </w:r>
      <w:r w:rsidRPr="00A1365F">
        <w:rPr>
          <w:b w:val="0"/>
          <w:spacing w:val="2"/>
        </w:rPr>
        <w:t>a</w:t>
      </w:r>
      <w:r w:rsidRPr="00A1365F">
        <w:rPr>
          <w:b w:val="0"/>
        </w:rPr>
        <w:t>ff p</w:t>
      </w:r>
      <w:r w:rsidRPr="00A1365F">
        <w:rPr>
          <w:b w:val="0"/>
          <w:spacing w:val="1"/>
        </w:rPr>
        <w:t>e</w:t>
      </w:r>
      <w:r w:rsidRPr="00A1365F">
        <w:rPr>
          <w:b w:val="0"/>
        </w:rPr>
        <w:t>r</w:t>
      </w:r>
      <w:r w:rsidRPr="00A1365F">
        <w:rPr>
          <w:b w:val="0"/>
          <w:spacing w:val="-2"/>
        </w:rPr>
        <w:t xml:space="preserve"> </w:t>
      </w:r>
      <w:r w:rsidRPr="00A1365F">
        <w:rPr>
          <w:b w:val="0"/>
        </w:rPr>
        <w:t>uni</w:t>
      </w:r>
      <w:r w:rsidRPr="00A1365F">
        <w:rPr>
          <w:b w:val="0"/>
          <w:spacing w:val="-2"/>
        </w:rPr>
        <w:t>t</w:t>
      </w:r>
      <w:r w:rsidRPr="00A1365F">
        <w:rPr>
          <w:b w:val="0"/>
        </w:rPr>
        <w:t>s</w:t>
      </w:r>
      <w:r w:rsidRPr="00A1365F">
        <w:rPr>
          <w:b w:val="0"/>
          <w:spacing w:val="-3"/>
        </w:rPr>
        <w:t xml:space="preserve"> </w:t>
      </w:r>
      <w:r w:rsidRPr="00A1365F">
        <w:rPr>
          <w:b w:val="0"/>
          <w:spacing w:val="1"/>
        </w:rPr>
        <w:t>a</w:t>
      </w:r>
      <w:r w:rsidRPr="00A1365F">
        <w:rPr>
          <w:b w:val="0"/>
        </w:rPr>
        <w:t>nd for</w:t>
      </w:r>
      <w:r w:rsidRPr="00A1365F">
        <w:rPr>
          <w:b w:val="0"/>
          <w:spacing w:val="1"/>
        </w:rPr>
        <w:t xml:space="preserve"> </w:t>
      </w:r>
      <w:r w:rsidRPr="00A1365F">
        <w:rPr>
          <w:b w:val="0"/>
          <w:spacing w:val="-2"/>
        </w:rPr>
        <w:t>t</w:t>
      </w:r>
      <w:r w:rsidRPr="00A1365F">
        <w:rPr>
          <w:b w:val="0"/>
        </w:rPr>
        <w:t>he ins</w:t>
      </w:r>
      <w:r w:rsidRPr="00A1365F">
        <w:rPr>
          <w:b w:val="0"/>
          <w:spacing w:val="-2"/>
        </w:rPr>
        <w:t>t</w:t>
      </w:r>
      <w:r w:rsidRPr="00A1365F">
        <w:rPr>
          <w:b w:val="0"/>
        </w:rPr>
        <w:t>i</w:t>
      </w:r>
      <w:r w:rsidRPr="00A1365F">
        <w:rPr>
          <w:b w:val="0"/>
          <w:spacing w:val="-2"/>
        </w:rPr>
        <w:t>t</w:t>
      </w:r>
      <w:r w:rsidRPr="00A1365F">
        <w:rPr>
          <w:b w:val="0"/>
          <w:spacing w:val="3"/>
        </w:rPr>
        <w:t>u</w:t>
      </w:r>
      <w:r w:rsidRPr="00A1365F">
        <w:rPr>
          <w:b w:val="0"/>
        </w:rPr>
        <w:t>tion</w:t>
      </w:r>
      <w:r w:rsidRPr="00A1365F">
        <w:rPr>
          <w:b w:val="0"/>
          <w:spacing w:val="-2"/>
        </w:rPr>
        <w:t xml:space="preserve"> </w:t>
      </w:r>
      <w:r w:rsidRPr="00A1365F">
        <w:rPr>
          <w:b w:val="0"/>
        </w:rPr>
        <w:t>in</w:t>
      </w:r>
      <w:r w:rsidRPr="00A1365F">
        <w:rPr>
          <w:b w:val="0"/>
          <w:spacing w:val="2"/>
        </w:rPr>
        <w:t xml:space="preserve"> </w:t>
      </w:r>
      <w:r w:rsidRPr="00A1365F">
        <w:rPr>
          <w:b w:val="0"/>
        </w:rPr>
        <w:t>gen</w:t>
      </w:r>
      <w:r w:rsidRPr="00A1365F">
        <w:rPr>
          <w:b w:val="0"/>
          <w:spacing w:val="2"/>
        </w:rPr>
        <w:t>e</w:t>
      </w:r>
      <w:r w:rsidRPr="00A1365F">
        <w:rPr>
          <w:b w:val="0"/>
        </w:rPr>
        <w:t>r</w:t>
      </w:r>
      <w:r w:rsidRPr="00A1365F">
        <w:rPr>
          <w:b w:val="0"/>
          <w:spacing w:val="1"/>
        </w:rPr>
        <w:t>a</w:t>
      </w:r>
      <w:r w:rsidRPr="00A1365F">
        <w:rPr>
          <w:b w:val="0"/>
        </w:rPr>
        <w:t>l;</w:t>
      </w:r>
    </w:p>
    <w:p w:rsidR="00952932" w:rsidRPr="00A1365F" w:rsidRDefault="00952932" w:rsidP="00073D74">
      <w:pPr>
        <w:rPr>
          <w:b w:val="0"/>
        </w:rPr>
      </w:pPr>
      <w:r w:rsidRPr="00A1365F">
        <w:rPr>
          <w:b w:val="0"/>
        </w:rPr>
        <w:t>6.</w:t>
      </w:r>
      <w:r w:rsidRPr="00A1365F">
        <w:rPr>
          <w:b w:val="0"/>
          <w:spacing w:val="-2"/>
        </w:rPr>
        <w:t>10</w:t>
      </w:r>
      <w:r w:rsidRPr="00A1365F">
        <w:rPr>
          <w:b w:val="0"/>
        </w:rPr>
        <w:t>.</w:t>
      </w:r>
      <w:r w:rsidRPr="00A1365F">
        <w:rPr>
          <w:b w:val="0"/>
          <w:spacing w:val="12"/>
        </w:rPr>
        <w:t xml:space="preserve"> </w:t>
      </w:r>
      <w:r w:rsidRPr="00A1365F">
        <w:rPr>
          <w:b w:val="0"/>
          <w:spacing w:val="1"/>
        </w:rPr>
        <w:t>S</w:t>
      </w:r>
      <w:r w:rsidRPr="00A1365F">
        <w:rPr>
          <w:b w:val="0"/>
        </w:rPr>
        <w:t>t</w:t>
      </w:r>
      <w:r w:rsidRPr="00A1365F">
        <w:rPr>
          <w:b w:val="0"/>
          <w:spacing w:val="1"/>
        </w:rPr>
        <w:t>a</w:t>
      </w:r>
      <w:r w:rsidRPr="00A1365F">
        <w:rPr>
          <w:b w:val="0"/>
        </w:rPr>
        <w:t>ff dos</w:t>
      </w:r>
      <w:r w:rsidRPr="00A1365F">
        <w:rPr>
          <w:b w:val="0"/>
          <w:spacing w:val="-2"/>
        </w:rPr>
        <w:t>s</w:t>
      </w:r>
      <w:r w:rsidRPr="00A1365F">
        <w:rPr>
          <w:b w:val="0"/>
        </w:rPr>
        <w:t>ier</w:t>
      </w:r>
      <w:r w:rsidRPr="00A1365F">
        <w:rPr>
          <w:b w:val="0"/>
          <w:spacing w:val="-2"/>
        </w:rPr>
        <w:t xml:space="preserve"> </w:t>
      </w:r>
    </w:p>
    <w:p w:rsidR="00952932" w:rsidRPr="00A1365F" w:rsidRDefault="00952932" w:rsidP="00073D74">
      <w:pPr>
        <w:rPr>
          <w:b w:val="0"/>
        </w:rPr>
      </w:pPr>
      <w:r w:rsidRPr="00A1365F">
        <w:rPr>
          <w:b w:val="0"/>
          <w:spacing w:val="-1"/>
        </w:rPr>
        <w:t>7</w:t>
      </w:r>
      <w:r w:rsidRPr="00A1365F">
        <w:rPr>
          <w:b w:val="0"/>
        </w:rPr>
        <w:t>.</w:t>
      </w:r>
      <w:r w:rsidRPr="00A1365F">
        <w:rPr>
          <w:b w:val="0"/>
          <w:spacing w:val="126"/>
        </w:rPr>
        <w:t xml:space="preserve"> </w:t>
      </w:r>
      <w:r w:rsidRPr="00A1365F">
        <w:rPr>
          <w:b w:val="0"/>
          <w:spacing w:val="2"/>
        </w:rPr>
        <w:t>S</w:t>
      </w:r>
      <w:r w:rsidRPr="00A1365F">
        <w:rPr>
          <w:b w:val="0"/>
          <w:spacing w:val="-1"/>
        </w:rPr>
        <w:t>t</w:t>
      </w:r>
      <w:r w:rsidRPr="00A1365F">
        <w:rPr>
          <w:b w:val="0"/>
          <w:spacing w:val="-5"/>
        </w:rPr>
        <w:t>u</w:t>
      </w:r>
      <w:r w:rsidRPr="00A1365F">
        <w:rPr>
          <w:b w:val="0"/>
        </w:rPr>
        <w:t>d</w:t>
      </w:r>
      <w:r w:rsidRPr="00A1365F">
        <w:rPr>
          <w:b w:val="0"/>
          <w:spacing w:val="-3"/>
        </w:rPr>
        <w:t>e</w:t>
      </w:r>
      <w:r w:rsidRPr="00A1365F">
        <w:rPr>
          <w:b w:val="0"/>
        </w:rPr>
        <w:t>n</w:t>
      </w:r>
      <w:r w:rsidRPr="00A1365F">
        <w:rPr>
          <w:b w:val="0"/>
          <w:spacing w:val="-2"/>
        </w:rPr>
        <w:t>t</w:t>
      </w:r>
      <w:r w:rsidRPr="00A1365F">
        <w:rPr>
          <w:b w:val="0"/>
        </w:rPr>
        <w:t>s</w:t>
      </w:r>
    </w:p>
    <w:p w:rsidR="00952932" w:rsidRPr="00A1365F" w:rsidRDefault="00952932" w:rsidP="00073D74">
      <w:pPr>
        <w:rPr>
          <w:b w:val="0"/>
        </w:rPr>
      </w:pPr>
      <w:r w:rsidRPr="00A1365F">
        <w:rPr>
          <w:b w:val="0"/>
        </w:rPr>
        <w:t>7.</w:t>
      </w:r>
      <w:r w:rsidRPr="00A1365F">
        <w:rPr>
          <w:b w:val="0"/>
          <w:spacing w:val="-2"/>
        </w:rPr>
        <w:t>1</w:t>
      </w:r>
      <w:r w:rsidRPr="00A1365F">
        <w:rPr>
          <w:b w:val="0"/>
        </w:rPr>
        <w:t>.</w:t>
      </w:r>
      <w:r w:rsidRPr="00A1365F">
        <w:rPr>
          <w:b w:val="0"/>
          <w:spacing w:val="2"/>
        </w:rPr>
        <w:t>1</w:t>
      </w:r>
      <w:r w:rsidRPr="00A1365F">
        <w:rPr>
          <w:b w:val="0"/>
        </w:rPr>
        <w:t>.</w:t>
      </w:r>
      <w:r w:rsidRPr="00A1365F">
        <w:rPr>
          <w:b w:val="0"/>
          <w:spacing w:val="128"/>
        </w:rPr>
        <w:t xml:space="preserve"> </w:t>
      </w:r>
      <w:r w:rsidR="002F7C91" w:rsidRPr="00A1365F">
        <w:rPr>
          <w:b w:val="0"/>
        </w:rPr>
        <w:t>Current</w:t>
      </w:r>
      <w:r w:rsidRPr="00A1365F">
        <w:rPr>
          <w:b w:val="0"/>
        </w:rPr>
        <w:t>/</w:t>
      </w:r>
      <w:r w:rsidRPr="00A1365F">
        <w:rPr>
          <w:b w:val="0"/>
          <w:spacing w:val="-2"/>
        </w:rPr>
        <w:t xml:space="preserve"> </w:t>
      </w:r>
      <w:r w:rsidRPr="00A1365F">
        <w:rPr>
          <w:b w:val="0"/>
        </w:rPr>
        <w:t>f</w:t>
      </w:r>
      <w:r w:rsidRPr="00A1365F">
        <w:rPr>
          <w:b w:val="0"/>
          <w:spacing w:val="3"/>
        </w:rPr>
        <w:t>o</w:t>
      </w:r>
      <w:r w:rsidRPr="00A1365F">
        <w:rPr>
          <w:b w:val="0"/>
        </w:rPr>
        <w:t>rese</w:t>
      </w:r>
      <w:r w:rsidRPr="00A1365F">
        <w:rPr>
          <w:b w:val="0"/>
          <w:spacing w:val="1"/>
        </w:rPr>
        <w:t>e</w:t>
      </w:r>
      <w:r w:rsidRPr="00A1365F">
        <w:rPr>
          <w:b w:val="0"/>
        </w:rPr>
        <w:t xml:space="preserve">n </w:t>
      </w:r>
      <w:r w:rsidRPr="00A1365F">
        <w:rPr>
          <w:b w:val="0"/>
          <w:spacing w:val="-2"/>
        </w:rPr>
        <w:t>st</w:t>
      </w:r>
      <w:r w:rsidRPr="00A1365F">
        <w:rPr>
          <w:b w:val="0"/>
        </w:rPr>
        <w:t>udents</w:t>
      </w:r>
      <w:r w:rsidRPr="00A1365F">
        <w:rPr>
          <w:b w:val="0"/>
          <w:spacing w:val="1"/>
        </w:rPr>
        <w:t xml:space="preserve"> </w:t>
      </w:r>
      <w:r w:rsidRPr="00A1365F">
        <w:rPr>
          <w:b w:val="0"/>
        </w:rPr>
        <w:t>in</w:t>
      </w:r>
      <w:r w:rsidRPr="00A1365F">
        <w:rPr>
          <w:b w:val="0"/>
          <w:spacing w:val="3"/>
        </w:rPr>
        <w:t xml:space="preserve"> </w:t>
      </w:r>
      <w:r w:rsidRPr="00A1365F">
        <w:rPr>
          <w:b w:val="0"/>
        </w:rPr>
        <w:t xml:space="preserve">the </w:t>
      </w:r>
      <w:r w:rsidRPr="00A1365F">
        <w:rPr>
          <w:b w:val="0"/>
          <w:spacing w:val="3"/>
        </w:rPr>
        <w:t>i</w:t>
      </w:r>
      <w:r w:rsidRPr="00A1365F">
        <w:rPr>
          <w:b w:val="0"/>
        </w:rPr>
        <w:t>ns</w:t>
      </w:r>
      <w:r w:rsidRPr="00A1365F">
        <w:rPr>
          <w:b w:val="0"/>
          <w:spacing w:val="-2"/>
        </w:rPr>
        <w:t>t</w:t>
      </w:r>
      <w:r w:rsidRPr="00A1365F">
        <w:rPr>
          <w:b w:val="0"/>
        </w:rPr>
        <w:t>i</w:t>
      </w:r>
      <w:r w:rsidRPr="00A1365F">
        <w:rPr>
          <w:b w:val="0"/>
          <w:spacing w:val="-3"/>
        </w:rPr>
        <w:t>t</w:t>
      </w:r>
      <w:r w:rsidRPr="00A1365F">
        <w:rPr>
          <w:b w:val="0"/>
          <w:spacing w:val="4"/>
        </w:rPr>
        <w:t>u</w:t>
      </w:r>
      <w:r w:rsidRPr="00A1365F">
        <w:rPr>
          <w:b w:val="0"/>
        </w:rPr>
        <w:t>tion</w:t>
      </w:r>
      <w:r w:rsidR="002F7C91" w:rsidRPr="00A1365F">
        <w:rPr>
          <w:b w:val="0"/>
        </w:rPr>
        <w:t>/</w:t>
      </w:r>
      <w:r w:rsidRPr="00A1365F">
        <w:rPr>
          <w:b w:val="0"/>
        </w:rPr>
        <w:t xml:space="preserve"> pr</w:t>
      </w:r>
      <w:r w:rsidRPr="00A1365F">
        <w:rPr>
          <w:b w:val="0"/>
          <w:spacing w:val="3"/>
        </w:rPr>
        <w:t>o</w:t>
      </w:r>
      <w:r w:rsidRPr="00A1365F">
        <w:rPr>
          <w:b w:val="0"/>
        </w:rPr>
        <w:t>gra</w:t>
      </w:r>
      <w:r w:rsidRPr="00A1365F">
        <w:rPr>
          <w:b w:val="0"/>
          <w:spacing w:val="2"/>
        </w:rPr>
        <w:t>mm</w:t>
      </w:r>
      <w:r w:rsidRPr="00A1365F">
        <w:rPr>
          <w:b w:val="0"/>
        </w:rPr>
        <w:t>e</w:t>
      </w:r>
    </w:p>
    <w:p w:rsidR="00952932" w:rsidRPr="00A1365F" w:rsidRDefault="00952932" w:rsidP="00073D74">
      <w:pPr>
        <w:rPr>
          <w:b w:val="0"/>
        </w:rPr>
      </w:pPr>
      <w:r w:rsidRPr="00A1365F">
        <w:rPr>
          <w:b w:val="0"/>
        </w:rPr>
        <w:t>7.</w:t>
      </w:r>
      <w:r w:rsidRPr="00A1365F">
        <w:rPr>
          <w:b w:val="0"/>
          <w:spacing w:val="-2"/>
        </w:rPr>
        <w:t>1</w:t>
      </w:r>
      <w:r w:rsidRPr="00A1365F">
        <w:rPr>
          <w:b w:val="0"/>
        </w:rPr>
        <w:t>.</w:t>
      </w:r>
      <w:r w:rsidRPr="00A1365F">
        <w:rPr>
          <w:b w:val="0"/>
          <w:spacing w:val="2"/>
        </w:rPr>
        <w:t>2</w:t>
      </w:r>
      <w:r w:rsidRPr="00A1365F">
        <w:rPr>
          <w:b w:val="0"/>
        </w:rPr>
        <w:t>.</w:t>
      </w:r>
      <w:r w:rsidRPr="00A1365F">
        <w:rPr>
          <w:b w:val="0"/>
          <w:spacing w:val="128"/>
        </w:rPr>
        <w:t xml:space="preserve"> </w:t>
      </w:r>
      <w:r w:rsidRPr="00A1365F">
        <w:rPr>
          <w:b w:val="0"/>
        </w:rPr>
        <w:t>Dev</w:t>
      </w:r>
      <w:r w:rsidRPr="00A1365F">
        <w:rPr>
          <w:b w:val="0"/>
          <w:spacing w:val="1"/>
        </w:rPr>
        <w:t>e</w:t>
      </w:r>
      <w:r w:rsidRPr="00A1365F">
        <w:rPr>
          <w:b w:val="0"/>
        </w:rPr>
        <w:t>lop</w:t>
      </w:r>
      <w:r w:rsidRPr="00A1365F">
        <w:rPr>
          <w:b w:val="0"/>
          <w:spacing w:val="2"/>
        </w:rPr>
        <w:t>m</w:t>
      </w:r>
      <w:r w:rsidRPr="00A1365F">
        <w:rPr>
          <w:b w:val="0"/>
          <w:spacing w:val="1"/>
        </w:rPr>
        <w:t>e</w:t>
      </w:r>
      <w:r w:rsidRPr="00A1365F">
        <w:rPr>
          <w:b w:val="0"/>
        </w:rPr>
        <w:t>nt</w:t>
      </w:r>
      <w:r w:rsidRPr="00A1365F">
        <w:rPr>
          <w:b w:val="0"/>
          <w:spacing w:val="-2"/>
        </w:rPr>
        <w:t xml:space="preserve"> </w:t>
      </w:r>
      <w:r w:rsidRPr="00A1365F">
        <w:rPr>
          <w:b w:val="0"/>
        </w:rPr>
        <w:t>of</w:t>
      </w:r>
      <w:r w:rsidRPr="00A1365F">
        <w:rPr>
          <w:b w:val="0"/>
          <w:spacing w:val="-2"/>
        </w:rPr>
        <w:t xml:space="preserve"> </w:t>
      </w:r>
      <w:r w:rsidRPr="00A1365F">
        <w:rPr>
          <w:b w:val="0"/>
        </w:rPr>
        <w:t>s</w:t>
      </w:r>
      <w:r w:rsidRPr="00A1365F">
        <w:rPr>
          <w:b w:val="0"/>
          <w:spacing w:val="-3"/>
        </w:rPr>
        <w:t>t</w:t>
      </w:r>
      <w:r w:rsidRPr="00A1365F">
        <w:rPr>
          <w:b w:val="0"/>
        </w:rPr>
        <w:t>ud</w:t>
      </w:r>
      <w:r w:rsidRPr="00A1365F">
        <w:rPr>
          <w:b w:val="0"/>
          <w:spacing w:val="1"/>
        </w:rPr>
        <w:t>e</w:t>
      </w:r>
      <w:r w:rsidRPr="00A1365F">
        <w:rPr>
          <w:b w:val="0"/>
        </w:rPr>
        <w:t>nts n</w:t>
      </w:r>
      <w:r w:rsidRPr="00A1365F">
        <w:rPr>
          <w:b w:val="0"/>
          <w:spacing w:val="1"/>
        </w:rPr>
        <w:t>u</w:t>
      </w:r>
      <w:r w:rsidRPr="00A1365F">
        <w:rPr>
          <w:b w:val="0"/>
          <w:spacing w:val="2"/>
        </w:rPr>
        <w:t>m</w:t>
      </w:r>
      <w:r w:rsidRPr="00A1365F">
        <w:rPr>
          <w:b w:val="0"/>
        </w:rPr>
        <w:t>b</w:t>
      </w:r>
      <w:r w:rsidRPr="00A1365F">
        <w:rPr>
          <w:b w:val="0"/>
          <w:spacing w:val="1"/>
        </w:rPr>
        <w:t>e</w:t>
      </w:r>
      <w:r w:rsidRPr="00A1365F">
        <w:rPr>
          <w:b w:val="0"/>
        </w:rPr>
        <w:t>r</w:t>
      </w:r>
      <w:r w:rsidRPr="00A1365F">
        <w:rPr>
          <w:b w:val="0"/>
          <w:spacing w:val="-2"/>
        </w:rPr>
        <w:t xml:space="preserve"> </w:t>
      </w:r>
      <w:r w:rsidRPr="00A1365F">
        <w:rPr>
          <w:b w:val="0"/>
        </w:rPr>
        <w:t>for</w:t>
      </w:r>
      <w:r w:rsidRPr="00A1365F">
        <w:rPr>
          <w:b w:val="0"/>
          <w:spacing w:val="-2"/>
        </w:rPr>
        <w:t xml:space="preserve"> </w:t>
      </w:r>
      <w:r w:rsidRPr="00A1365F">
        <w:rPr>
          <w:b w:val="0"/>
          <w:spacing w:val="-3"/>
        </w:rPr>
        <w:t>t</w:t>
      </w:r>
      <w:r w:rsidRPr="00A1365F">
        <w:rPr>
          <w:b w:val="0"/>
        </w:rPr>
        <w:t>he l</w:t>
      </w:r>
      <w:r w:rsidRPr="00A1365F">
        <w:rPr>
          <w:b w:val="0"/>
          <w:spacing w:val="1"/>
        </w:rPr>
        <w:t>a</w:t>
      </w:r>
      <w:r w:rsidRPr="00A1365F">
        <w:rPr>
          <w:b w:val="0"/>
          <w:spacing w:val="3"/>
        </w:rPr>
        <w:t>s</w:t>
      </w:r>
      <w:r w:rsidRPr="00A1365F">
        <w:rPr>
          <w:b w:val="0"/>
        </w:rPr>
        <w:t>t</w:t>
      </w:r>
      <w:r w:rsidRPr="00A1365F">
        <w:rPr>
          <w:b w:val="0"/>
          <w:spacing w:val="-2"/>
        </w:rPr>
        <w:t xml:space="preserve"> </w:t>
      </w:r>
      <w:r w:rsidRPr="00A1365F">
        <w:rPr>
          <w:b w:val="0"/>
          <w:spacing w:val="-3"/>
        </w:rPr>
        <w:t>t</w:t>
      </w:r>
      <w:r w:rsidRPr="00A1365F">
        <w:rPr>
          <w:b w:val="0"/>
        </w:rPr>
        <w:t>hr</w:t>
      </w:r>
      <w:r w:rsidRPr="00A1365F">
        <w:rPr>
          <w:b w:val="0"/>
          <w:spacing w:val="5"/>
        </w:rPr>
        <w:t>e</w:t>
      </w:r>
      <w:r w:rsidRPr="00A1365F">
        <w:rPr>
          <w:b w:val="0"/>
        </w:rPr>
        <w:t>e y</w:t>
      </w:r>
      <w:r w:rsidRPr="00A1365F">
        <w:rPr>
          <w:b w:val="0"/>
          <w:spacing w:val="1"/>
        </w:rPr>
        <w:t>e</w:t>
      </w:r>
      <w:r w:rsidRPr="00A1365F">
        <w:rPr>
          <w:b w:val="0"/>
          <w:spacing w:val="2"/>
        </w:rPr>
        <w:t>a</w:t>
      </w:r>
      <w:r w:rsidRPr="00A1365F">
        <w:rPr>
          <w:b w:val="0"/>
        </w:rPr>
        <w:t>rs</w:t>
      </w:r>
      <w:r w:rsidRPr="00A1365F">
        <w:rPr>
          <w:b w:val="0"/>
          <w:spacing w:val="-3"/>
        </w:rPr>
        <w:t xml:space="preserve"> </w:t>
      </w:r>
      <w:r w:rsidR="00D809A8" w:rsidRPr="00A1365F">
        <w:rPr>
          <w:b w:val="0"/>
        </w:rPr>
        <w:t>(</w:t>
      </w:r>
      <w:r w:rsidRPr="00A1365F">
        <w:rPr>
          <w:b w:val="0"/>
        </w:rPr>
        <w:t>in</w:t>
      </w:r>
      <w:r w:rsidRPr="00A1365F">
        <w:rPr>
          <w:b w:val="0"/>
          <w:spacing w:val="2"/>
        </w:rPr>
        <w:t>s</w:t>
      </w:r>
      <w:r w:rsidRPr="00A1365F">
        <w:rPr>
          <w:b w:val="0"/>
        </w:rPr>
        <w:t>ti</w:t>
      </w:r>
      <w:r w:rsidRPr="00A1365F">
        <w:rPr>
          <w:b w:val="0"/>
          <w:spacing w:val="-2"/>
        </w:rPr>
        <w:t>t</w:t>
      </w:r>
      <w:r w:rsidRPr="00A1365F">
        <w:rPr>
          <w:b w:val="0"/>
        </w:rPr>
        <w:t>u</w:t>
      </w:r>
      <w:r w:rsidRPr="00A1365F">
        <w:rPr>
          <w:b w:val="0"/>
          <w:spacing w:val="1"/>
        </w:rPr>
        <w:t>t</w:t>
      </w:r>
      <w:r w:rsidRPr="00A1365F">
        <w:rPr>
          <w:b w:val="0"/>
        </w:rPr>
        <w:t>ion</w:t>
      </w:r>
      <w:r w:rsidR="00D809A8" w:rsidRPr="00A1365F">
        <w:rPr>
          <w:b w:val="0"/>
        </w:rPr>
        <w:t>/</w:t>
      </w:r>
      <w:r w:rsidRPr="00A1365F">
        <w:rPr>
          <w:b w:val="0"/>
        </w:rPr>
        <w:t>pro</w:t>
      </w:r>
      <w:r w:rsidRPr="00A1365F">
        <w:rPr>
          <w:b w:val="0"/>
          <w:spacing w:val="-2"/>
        </w:rPr>
        <w:t>g</w:t>
      </w:r>
      <w:r w:rsidRPr="00A1365F">
        <w:rPr>
          <w:b w:val="0"/>
        </w:rPr>
        <w:t>r</w:t>
      </w:r>
      <w:r w:rsidRPr="00A1365F">
        <w:rPr>
          <w:b w:val="0"/>
          <w:spacing w:val="1"/>
        </w:rPr>
        <w:t>a</w:t>
      </w:r>
      <w:r w:rsidRPr="00A1365F">
        <w:rPr>
          <w:b w:val="0"/>
          <w:spacing w:val="2"/>
        </w:rPr>
        <w:t>m</w:t>
      </w:r>
      <w:r w:rsidRPr="00A1365F">
        <w:rPr>
          <w:b w:val="0"/>
          <w:spacing w:val="1"/>
        </w:rPr>
        <w:t>m</w:t>
      </w:r>
      <w:r w:rsidRPr="00A1365F">
        <w:rPr>
          <w:b w:val="0"/>
        </w:rPr>
        <w:t xml:space="preserve">e </w:t>
      </w:r>
      <w:r w:rsidR="00D809A8" w:rsidRPr="00A1365F">
        <w:rPr>
          <w:b w:val="0"/>
        </w:rPr>
        <w:t>/</w:t>
      </w:r>
      <w:r w:rsidRPr="00A1365F">
        <w:rPr>
          <w:b w:val="0"/>
        </w:rPr>
        <w:t xml:space="preserve"> </w:t>
      </w:r>
      <w:r w:rsidRPr="00A1365F">
        <w:rPr>
          <w:b w:val="0"/>
          <w:spacing w:val="-3"/>
        </w:rPr>
        <w:t>g</w:t>
      </w:r>
      <w:r w:rsidRPr="00A1365F">
        <w:rPr>
          <w:b w:val="0"/>
          <w:spacing w:val="1"/>
        </w:rPr>
        <w:t>e</w:t>
      </w:r>
      <w:r w:rsidRPr="00A1365F">
        <w:rPr>
          <w:b w:val="0"/>
        </w:rPr>
        <w:t>nd</w:t>
      </w:r>
      <w:r w:rsidRPr="00A1365F">
        <w:rPr>
          <w:b w:val="0"/>
          <w:spacing w:val="1"/>
        </w:rPr>
        <w:t>e</w:t>
      </w:r>
      <w:r w:rsidRPr="00A1365F">
        <w:rPr>
          <w:b w:val="0"/>
        </w:rPr>
        <w:t>r</w:t>
      </w:r>
      <w:r w:rsidRPr="00A1365F">
        <w:rPr>
          <w:b w:val="0"/>
          <w:spacing w:val="-2"/>
        </w:rPr>
        <w:t xml:space="preserve"> </w:t>
      </w:r>
      <w:r w:rsidRPr="00A1365F">
        <w:rPr>
          <w:b w:val="0"/>
        </w:rPr>
        <w:t>r</w:t>
      </w:r>
      <w:r w:rsidRPr="00A1365F">
        <w:rPr>
          <w:b w:val="0"/>
          <w:spacing w:val="1"/>
        </w:rPr>
        <w:t>a</w:t>
      </w:r>
      <w:r w:rsidRPr="00A1365F">
        <w:rPr>
          <w:b w:val="0"/>
        </w:rPr>
        <w:t>tio</w:t>
      </w:r>
      <w:r w:rsidR="00D809A8" w:rsidRPr="00A1365F">
        <w:rPr>
          <w:b w:val="0"/>
        </w:rPr>
        <w:t>)</w:t>
      </w:r>
    </w:p>
    <w:p w:rsidR="00952932" w:rsidRPr="00A1365F" w:rsidRDefault="00952932" w:rsidP="00073D74">
      <w:pPr>
        <w:rPr>
          <w:b w:val="0"/>
        </w:rPr>
      </w:pPr>
      <w:r w:rsidRPr="00A1365F">
        <w:rPr>
          <w:b w:val="0"/>
        </w:rPr>
        <w:t>7.</w:t>
      </w:r>
      <w:r w:rsidRPr="00A1365F">
        <w:rPr>
          <w:b w:val="0"/>
          <w:spacing w:val="-2"/>
        </w:rPr>
        <w:t>2</w:t>
      </w:r>
      <w:r w:rsidRPr="00A1365F">
        <w:rPr>
          <w:b w:val="0"/>
        </w:rPr>
        <w:t>.</w:t>
      </w:r>
      <w:r w:rsidRPr="00A1365F">
        <w:rPr>
          <w:b w:val="0"/>
          <w:spacing w:val="2"/>
        </w:rPr>
        <w:t>1</w:t>
      </w:r>
      <w:r w:rsidRPr="00A1365F">
        <w:rPr>
          <w:b w:val="0"/>
        </w:rPr>
        <w:t>.</w:t>
      </w:r>
      <w:r w:rsidRPr="00A1365F">
        <w:rPr>
          <w:b w:val="0"/>
          <w:spacing w:val="128"/>
        </w:rPr>
        <w:t xml:space="preserve"> </w:t>
      </w:r>
      <w:r w:rsidRPr="00A1365F">
        <w:rPr>
          <w:b w:val="0"/>
        </w:rPr>
        <w:t>P</w:t>
      </w:r>
      <w:r w:rsidRPr="00A1365F">
        <w:rPr>
          <w:b w:val="0"/>
          <w:spacing w:val="1"/>
        </w:rPr>
        <w:t>a</w:t>
      </w:r>
      <w:r w:rsidRPr="00A1365F">
        <w:rPr>
          <w:b w:val="0"/>
        </w:rPr>
        <w:t>ssing r</w:t>
      </w:r>
      <w:r w:rsidRPr="00A1365F">
        <w:rPr>
          <w:b w:val="0"/>
          <w:spacing w:val="1"/>
        </w:rPr>
        <w:t>a</w:t>
      </w:r>
      <w:r w:rsidRPr="00A1365F">
        <w:rPr>
          <w:b w:val="0"/>
        </w:rPr>
        <w:t xml:space="preserve">te of </w:t>
      </w:r>
      <w:r w:rsidRPr="00A1365F">
        <w:rPr>
          <w:b w:val="0"/>
          <w:spacing w:val="1"/>
        </w:rPr>
        <w:t>s</w:t>
      </w:r>
      <w:r w:rsidRPr="00A1365F">
        <w:rPr>
          <w:b w:val="0"/>
        </w:rPr>
        <w:t>tud</w:t>
      </w:r>
      <w:r w:rsidRPr="00A1365F">
        <w:rPr>
          <w:b w:val="0"/>
          <w:spacing w:val="1"/>
        </w:rPr>
        <w:t>e</w:t>
      </w:r>
      <w:r w:rsidRPr="00A1365F">
        <w:rPr>
          <w:b w:val="0"/>
        </w:rPr>
        <w:t>nts</w:t>
      </w:r>
      <w:r w:rsidRPr="00A1365F">
        <w:rPr>
          <w:b w:val="0"/>
          <w:spacing w:val="-3"/>
        </w:rPr>
        <w:t xml:space="preserve"> </w:t>
      </w:r>
      <w:r w:rsidRPr="00A1365F">
        <w:rPr>
          <w:b w:val="0"/>
        </w:rPr>
        <w:t>in</w:t>
      </w:r>
      <w:r w:rsidRPr="00A1365F">
        <w:rPr>
          <w:b w:val="0"/>
          <w:spacing w:val="2"/>
        </w:rPr>
        <w:t xml:space="preserve"> </w:t>
      </w:r>
      <w:r w:rsidRPr="00A1365F">
        <w:rPr>
          <w:b w:val="0"/>
          <w:spacing w:val="1"/>
        </w:rPr>
        <w:t>e</w:t>
      </w:r>
      <w:r w:rsidRPr="00A1365F">
        <w:rPr>
          <w:b w:val="0"/>
        </w:rPr>
        <w:t>x</w:t>
      </w:r>
      <w:r w:rsidRPr="00A1365F">
        <w:rPr>
          <w:b w:val="0"/>
          <w:spacing w:val="2"/>
        </w:rPr>
        <w:t>am</w:t>
      </w:r>
      <w:r w:rsidRPr="00A1365F">
        <w:rPr>
          <w:b w:val="0"/>
        </w:rPr>
        <w:t>s</w:t>
      </w:r>
      <w:r w:rsidRPr="00A1365F">
        <w:rPr>
          <w:b w:val="0"/>
          <w:spacing w:val="-2"/>
        </w:rPr>
        <w:t xml:space="preserve"> </w:t>
      </w:r>
      <w:r w:rsidRPr="00A1365F">
        <w:rPr>
          <w:b w:val="0"/>
        </w:rPr>
        <w:t>for</w:t>
      </w:r>
      <w:r w:rsidRPr="00A1365F">
        <w:rPr>
          <w:b w:val="0"/>
          <w:spacing w:val="-2"/>
        </w:rPr>
        <w:t xml:space="preserve"> </w:t>
      </w:r>
      <w:r w:rsidRPr="00A1365F">
        <w:rPr>
          <w:b w:val="0"/>
          <w:spacing w:val="-3"/>
        </w:rPr>
        <w:t>t</w:t>
      </w:r>
      <w:r w:rsidRPr="00A1365F">
        <w:rPr>
          <w:b w:val="0"/>
        </w:rPr>
        <w:t>he l</w:t>
      </w:r>
      <w:r w:rsidRPr="00A1365F">
        <w:rPr>
          <w:b w:val="0"/>
          <w:spacing w:val="1"/>
        </w:rPr>
        <w:t>a</w:t>
      </w:r>
      <w:r w:rsidRPr="00A1365F">
        <w:rPr>
          <w:b w:val="0"/>
        </w:rPr>
        <w:t>st</w:t>
      </w:r>
      <w:r w:rsidRPr="00A1365F">
        <w:rPr>
          <w:b w:val="0"/>
          <w:spacing w:val="1"/>
        </w:rPr>
        <w:t xml:space="preserve"> </w:t>
      </w:r>
      <w:r w:rsidRPr="00A1365F">
        <w:rPr>
          <w:b w:val="0"/>
          <w:spacing w:val="-2"/>
        </w:rPr>
        <w:t>t</w:t>
      </w:r>
      <w:r w:rsidRPr="00A1365F">
        <w:rPr>
          <w:b w:val="0"/>
        </w:rPr>
        <w:t>hr</w:t>
      </w:r>
      <w:r w:rsidRPr="00A1365F">
        <w:rPr>
          <w:b w:val="0"/>
          <w:spacing w:val="1"/>
        </w:rPr>
        <w:t>e</w:t>
      </w:r>
      <w:r w:rsidRPr="00A1365F">
        <w:rPr>
          <w:b w:val="0"/>
        </w:rPr>
        <w:t>e</w:t>
      </w:r>
      <w:r w:rsidRPr="00A1365F">
        <w:rPr>
          <w:b w:val="0"/>
          <w:spacing w:val="4"/>
        </w:rPr>
        <w:t xml:space="preserve"> </w:t>
      </w:r>
      <w:r w:rsidRPr="00A1365F">
        <w:rPr>
          <w:b w:val="0"/>
        </w:rPr>
        <w:t>y</w:t>
      </w:r>
      <w:r w:rsidRPr="00A1365F">
        <w:rPr>
          <w:b w:val="0"/>
          <w:spacing w:val="1"/>
        </w:rPr>
        <w:t>e</w:t>
      </w:r>
      <w:r w:rsidRPr="00A1365F">
        <w:rPr>
          <w:b w:val="0"/>
          <w:spacing w:val="2"/>
        </w:rPr>
        <w:t>a</w:t>
      </w:r>
      <w:r w:rsidRPr="00A1365F">
        <w:rPr>
          <w:b w:val="0"/>
        </w:rPr>
        <w:t>rs</w:t>
      </w:r>
      <w:r w:rsidRPr="00A1365F">
        <w:rPr>
          <w:b w:val="0"/>
          <w:spacing w:val="-3"/>
        </w:rPr>
        <w:t xml:space="preserve"> </w:t>
      </w:r>
      <w:r w:rsidRPr="00A1365F">
        <w:rPr>
          <w:b w:val="0"/>
        </w:rPr>
        <w:t>in</w:t>
      </w:r>
      <w:r w:rsidRPr="00A1365F">
        <w:rPr>
          <w:b w:val="0"/>
          <w:spacing w:val="-2"/>
        </w:rPr>
        <w:t xml:space="preserve"> t</w:t>
      </w:r>
      <w:r w:rsidRPr="00A1365F">
        <w:rPr>
          <w:b w:val="0"/>
        </w:rPr>
        <w:t>he in</w:t>
      </w:r>
      <w:r w:rsidRPr="00A1365F">
        <w:rPr>
          <w:b w:val="0"/>
          <w:spacing w:val="2"/>
        </w:rPr>
        <w:t>s</w:t>
      </w:r>
      <w:r w:rsidRPr="00A1365F">
        <w:rPr>
          <w:b w:val="0"/>
        </w:rPr>
        <w:t>ti</w:t>
      </w:r>
      <w:r w:rsidRPr="00A1365F">
        <w:rPr>
          <w:b w:val="0"/>
          <w:spacing w:val="-2"/>
        </w:rPr>
        <w:t>t</w:t>
      </w:r>
      <w:r w:rsidRPr="00A1365F">
        <w:rPr>
          <w:b w:val="0"/>
          <w:spacing w:val="3"/>
        </w:rPr>
        <w:t>u</w:t>
      </w:r>
      <w:r w:rsidRPr="00A1365F">
        <w:rPr>
          <w:b w:val="0"/>
        </w:rPr>
        <w:t>tion</w:t>
      </w:r>
      <w:r w:rsidR="002F7C91" w:rsidRPr="00A1365F">
        <w:rPr>
          <w:b w:val="0"/>
        </w:rPr>
        <w:t>/</w:t>
      </w:r>
      <w:r w:rsidRPr="00A1365F">
        <w:rPr>
          <w:b w:val="0"/>
        </w:rPr>
        <w:t>pro</w:t>
      </w:r>
      <w:r w:rsidRPr="00A1365F">
        <w:rPr>
          <w:b w:val="0"/>
          <w:spacing w:val="-2"/>
        </w:rPr>
        <w:t>g</w:t>
      </w:r>
      <w:r w:rsidRPr="00A1365F">
        <w:rPr>
          <w:b w:val="0"/>
        </w:rPr>
        <w:t>r</w:t>
      </w:r>
      <w:r w:rsidRPr="00A1365F">
        <w:rPr>
          <w:b w:val="0"/>
          <w:spacing w:val="1"/>
        </w:rPr>
        <w:t>a</w:t>
      </w:r>
      <w:r w:rsidRPr="00A1365F">
        <w:rPr>
          <w:b w:val="0"/>
          <w:spacing w:val="2"/>
        </w:rPr>
        <w:t>mm</w:t>
      </w:r>
      <w:r w:rsidR="002F7C91" w:rsidRPr="00A1365F">
        <w:rPr>
          <w:b w:val="0"/>
        </w:rPr>
        <w:t>e</w:t>
      </w:r>
      <w:r w:rsidRPr="00A1365F">
        <w:rPr>
          <w:b w:val="0"/>
        </w:rPr>
        <w:t>;</w:t>
      </w:r>
    </w:p>
    <w:p w:rsidR="00952932" w:rsidRPr="00A1365F" w:rsidRDefault="00952932" w:rsidP="00073D74">
      <w:pPr>
        <w:rPr>
          <w:b w:val="0"/>
        </w:rPr>
      </w:pPr>
      <w:r w:rsidRPr="00A1365F">
        <w:rPr>
          <w:b w:val="0"/>
        </w:rPr>
        <w:t>7.</w:t>
      </w:r>
      <w:r w:rsidRPr="00A1365F">
        <w:rPr>
          <w:b w:val="0"/>
          <w:spacing w:val="-2"/>
        </w:rPr>
        <w:t>2</w:t>
      </w:r>
      <w:r w:rsidRPr="00A1365F">
        <w:rPr>
          <w:b w:val="0"/>
        </w:rPr>
        <w:t>.</w:t>
      </w:r>
      <w:r w:rsidRPr="00A1365F">
        <w:rPr>
          <w:b w:val="0"/>
          <w:spacing w:val="2"/>
        </w:rPr>
        <w:t>2</w:t>
      </w:r>
      <w:r w:rsidRPr="00A1365F">
        <w:rPr>
          <w:b w:val="0"/>
        </w:rPr>
        <w:t>.</w:t>
      </w:r>
      <w:r w:rsidRPr="00A1365F">
        <w:rPr>
          <w:b w:val="0"/>
          <w:spacing w:val="128"/>
        </w:rPr>
        <w:t xml:space="preserve"> </w:t>
      </w:r>
      <w:r w:rsidR="002F7C91" w:rsidRPr="00A1365F">
        <w:rPr>
          <w:b w:val="0"/>
        </w:rPr>
        <w:t xml:space="preserve">Students </w:t>
      </w:r>
      <w:r w:rsidRPr="00A1365F">
        <w:rPr>
          <w:b w:val="0"/>
        </w:rPr>
        <w:t>dropout r</w:t>
      </w:r>
      <w:r w:rsidRPr="00A1365F">
        <w:rPr>
          <w:b w:val="0"/>
          <w:spacing w:val="1"/>
        </w:rPr>
        <w:t>a</w:t>
      </w:r>
      <w:r w:rsidRPr="00A1365F">
        <w:rPr>
          <w:b w:val="0"/>
        </w:rPr>
        <w:t>te for</w:t>
      </w:r>
      <w:r w:rsidRPr="00A1365F">
        <w:rPr>
          <w:b w:val="0"/>
          <w:spacing w:val="1"/>
        </w:rPr>
        <w:t xml:space="preserve"> </w:t>
      </w:r>
      <w:r w:rsidRPr="00A1365F">
        <w:rPr>
          <w:b w:val="0"/>
        </w:rPr>
        <w:t>the l</w:t>
      </w:r>
      <w:r w:rsidRPr="00A1365F">
        <w:rPr>
          <w:b w:val="0"/>
          <w:spacing w:val="1"/>
        </w:rPr>
        <w:t>a</w:t>
      </w:r>
      <w:r w:rsidRPr="00A1365F">
        <w:rPr>
          <w:b w:val="0"/>
        </w:rPr>
        <w:t xml:space="preserve">st </w:t>
      </w:r>
      <w:r w:rsidRPr="00A1365F">
        <w:rPr>
          <w:b w:val="0"/>
          <w:spacing w:val="-2"/>
        </w:rPr>
        <w:t>t</w:t>
      </w:r>
      <w:r w:rsidRPr="00A1365F">
        <w:rPr>
          <w:b w:val="0"/>
        </w:rPr>
        <w:t>hr</w:t>
      </w:r>
      <w:r w:rsidRPr="00A1365F">
        <w:rPr>
          <w:b w:val="0"/>
          <w:spacing w:val="1"/>
        </w:rPr>
        <w:t>e</w:t>
      </w:r>
      <w:r w:rsidRPr="00A1365F">
        <w:rPr>
          <w:b w:val="0"/>
        </w:rPr>
        <w:t>e ye</w:t>
      </w:r>
      <w:r w:rsidRPr="00A1365F">
        <w:rPr>
          <w:b w:val="0"/>
          <w:spacing w:val="2"/>
        </w:rPr>
        <w:t>a</w:t>
      </w:r>
      <w:r w:rsidRPr="00A1365F">
        <w:rPr>
          <w:b w:val="0"/>
        </w:rPr>
        <w:t>rs</w:t>
      </w:r>
      <w:r w:rsidRPr="00A1365F">
        <w:rPr>
          <w:b w:val="0"/>
          <w:spacing w:val="-3"/>
        </w:rPr>
        <w:t xml:space="preserve"> </w:t>
      </w:r>
      <w:r w:rsidRPr="00A1365F">
        <w:rPr>
          <w:b w:val="0"/>
        </w:rPr>
        <w:t xml:space="preserve">in </w:t>
      </w:r>
      <w:r w:rsidRPr="00A1365F">
        <w:rPr>
          <w:b w:val="0"/>
          <w:spacing w:val="-3"/>
        </w:rPr>
        <w:t>t</w:t>
      </w:r>
      <w:r w:rsidRPr="00A1365F">
        <w:rPr>
          <w:b w:val="0"/>
        </w:rPr>
        <w:t>he i</w:t>
      </w:r>
      <w:r w:rsidRPr="00A1365F">
        <w:rPr>
          <w:b w:val="0"/>
          <w:spacing w:val="4"/>
        </w:rPr>
        <w:t>n</w:t>
      </w:r>
      <w:r w:rsidRPr="00A1365F">
        <w:rPr>
          <w:b w:val="0"/>
        </w:rPr>
        <w:t>s</w:t>
      </w:r>
      <w:r w:rsidRPr="00A1365F">
        <w:rPr>
          <w:b w:val="0"/>
          <w:spacing w:val="-2"/>
        </w:rPr>
        <w:t>t</w:t>
      </w:r>
      <w:r w:rsidRPr="00A1365F">
        <w:rPr>
          <w:b w:val="0"/>
        </w:rPr>
        <w:t>i</w:t>
      </w:r>
      <w:r w:rsidRPr="00A1365F">
        <w:rPr>
          <w:b w:val="0"/>
          <w:spacing w:val="-2"/>
        </w:rPr>
        <w:t>t</w:t>
      </w:r>
      <w:r w:rsidRPr="00A1365F">
        <w:rPr>
          <w:b w:val="0"/>
          <w:spacing w:val="4"/>
        </w:rPr>
        <w:t>u</w:t>
      </w:r>
      <w:r w:rsidRPr="00A1365F">
        <w:rPr>
          <w:b w:val="0"/>
          <w:spacing w:val="-2"/>
        </w:rPr>
        <w:t>t</w:t>
      </w:r>
      <w:r w:rsidRPr="00A1365F">
        <w:rPr>
          <w:b w:val="0"/>
        </w:rPr>
        <w:t>ion</w:t>
      </w:r>
      <w:r w:rsidR="002F7C91" w:rsidRPr="00A1365F">
        <w:rPr>
          <w:b w:val="0"/>
        </w:rPr>
        <w:t>/</w:t>
      </w:r>
      <w:r w:rsidRPr="00A1365F">
        <w:rPr>
          <w:b w:val="0"/>
        </w:rPr>
        <w:t>pr</w:t>
      </w:r>
      <w:r w:rsidRPr="00A1365F">
        <w:rPr>
          <w:b w:val="0"/>
          <w:spacing w:val="4"/>
        </w:rPr>
        <w:t>o</w:t>
      </w:r>
      <w:r w:rsidRPr="00A1365F">
        <w:rPr>
          <w:b w:val="0"/>
          <w:spacing w:val="-2"/>
        </w:rPr>
        <w:t>g</w:t>
      </w:r>
      <w:r w:rsidRPr="00A1365F">
        <w:rPr>
          <w:b w:val="0"/>
        </w:rPr>
        <w:t>r</w:t>
      </w:r>
      <w:r w:rsidRPr="00A1365F">
        <w:rPr>
          <w:b w:val="0"/>
          <w:spacing w:val="1"/>
        </w:rPr>
        <w:t>a</w:t>
      </w:r>
      <w:r w:rsidRPr="00A1365F">
        <w:rPr>
          <w:b w:val="0"/>
          <w:spacing w:val="2"/>
        </w:rPr>
        <w:t>mm</w:t>
      </w:r>
      <w:r w:rsidRPr="00A1365F">
        <w:rPr>
          <w:b w:val="0"/>
          <w:spacing w:val="1"/>
        </w:rPr>
        <w:t>e</w:t>
      </w:r>
      <w:r w:rsidRPr="00A1365F">
        <w:rPr>
          <w:b w:val="0"/>
        </w:rPr>
        <w:t>s</w:t>
      </w:r>
      <w:r w:rsidRPr="00A1365F">
        <w:rPr>
          <w:b w:val="0"/>
          <w:spacing w:val="-2"/>
        </w:rPr>
        <w:t xml:space="preserve"> </w:t>
      </w:r>
      <w:r w:rsidRPr="00A1365F">
        <w:rPr>
          <w:b w:val="0"/>
        </w:rPr>
        <w:t>sep</w:t>
      </w:r>
      <w:r w:rsidRPr="00A1365F">
        <w:rPr>
          <w:b w:val="0"/>
          <w:spacing w:val="2"/>
        </w:rPr>
        <w:t>a</w:t>
      </w:r>
      <w:r w:rsidRPr="00A1365F">
        <w:rPr>
          <w:b w:val="0"/>
          <w:spacing w:val="4"/>
        </w:rPr>
        <w:t>r</w:t>
      </w:r>
      <w:r w:rsidRPr="00A1365F">
        <w:rPr>
          <w:b w:val="0"/>
          <w:spacing w:val="2"/>
        </w:rPr>
        <w:t>a</w:t>
      </w:r>
      <w:r w:rsidRPr="00A1365F">
        <w:rPr>
          <w:b w:val="0"/>
        </w:rPr>
        <w:t>tely</w:t>
      </w:r>
    </w:p>
    <w:p w:rsidR="00952932" w:rsidRPr="00A1365F" w:rsidRDefault="00952932" w:rsidP="00073D74">
      <w:pPr>
        <w:rPr>
          <w:b w:val="0"/>
        </w:rPr>
      </w:pPr>
      <w:r w:rsidRPr="00A1365F">
        <w:rPr>
          <w:b w:val="0"/>
        </w:rPr>
        <w:lastRenderedPageBreak/>
        <w:t>7.</w:t>
      </w:r>
      <w:r w:rsidRPr="00A1365F">
        <w:rPr>
          <w:b w:val="0"/>
          <w:spacing w:val="-2"/>
        </w:rPr>
        <w:t>2</w:t>
      </w:r>
      <w:r w:rsidRPr="00A1365F">
        <w:rPr>
          <w:b w:val="0"/>
        </w:rPr>
        <w:t>.</w:t>
      </w:r>
      <w:r w:rsidRPr="00A1365F">
        <w:rPr>
          <w:b w:val="0"/>
          <w:spacing w:val="2"/>
        </w:rPr>
        <w:t>3</w:t>
      </w:r>
      <w:r w:rsidRPr="00A1365F">
        <w:rPr>
          <w:b w:val="0"/>
        </w:rPr>
        <w:t>.</w:t>
      </w:r>
      <w:r w:rsidRPr="00A1365F">
        <w:rPr>
          <w:b w:val="0"/>
          <w:spacing w:val="128"/>
        </w:rPr>
        <w:t xml:space="preserve"> </w:t>
      </w:r>
      <w:r w:rsidRPr="00A1365F">
        <w:rPr>
          <w:b w:val="0"/>
        </w:rPr>
        <w:t>E</w:t>
      </w:r>
      <w:r w:rsidRPr="00A1365F">
        <w:rPr>
          <w:b w:val="0"/>
          <w:spacing w:val="1"/>
        </w:rPr>
        <w:t>m</w:t>
      </w:r>
      <w:r w:rsidRPr="00A1365F">
        <w:rPr>
          <w:b w:val="0"/>
        </w:rPr>
        <w:t>ploy</w:t>
      </w:r>
      <w:r w:rsidRPr="00A1365F">
        <w:rPr>
          <w:b w:val="0"/>
          <w:spacing w:val="1"/>
        </w:rPr>
        <w:t>a</w:t>
      </w:r>
      <w:r w:rsidRPr="00A1365F">
        <w:rPr>
          <w:b w:val="0"/>
        </w:rPr>
        <w:t>bili</w:t>
      </w:r>
      <w:r w:rsidRPr="00A1365F">
        <w:rPr>
          <w:b w:val="0"/>
          <w:spacing w:val="-2"/>
        </w:rPr>
        <w:t>t</w:t>
      </w:r>
      <w:r w:rsidRPr="00A1365F">
        <w:rPr>
          <w:b w:val="0"/>
        </w:rPr>
        <w:t>y of</w:t>
      </w:r>
      <w:r w:rsidRPr="00A1365F">
        <w:rPr>
          <w:b w:val="0"/>
          <w:spacing w:val="-2"/>
        </w:rPr>
        <w:t xml:space="preserve"> g</w:t>
      </w:r>
      <w:r w:rsidRPr="00A1365F">
        <w:rPr>
          <w:b w:val="0"/>
        </w:rPr>
        <w:t>r</w:t>
      </w:r>
      <w:r w:rsidRPr="00A1365F">
        <w:rPr>
          <w:b w:val="0"/>
          <w:spacing w:val="1"/>
        </w:rPr>
        <w:t>a</w:t>
      </w:r>
      <w:r w:rsidRPr="00A1365F">
        <w:rPr>
          <w:b w:val="0"/>
        </w:rPr>
        <w:t>du</w:t>
      </w:r>
      <w:r w:rsidRPr="00A1365F">
        <w:rPr>
          <w:b w:val="0"/>
          <w:spacing w:val="2"/>
        </w:rPr>
        <w:t>a</w:t>
      </w:r>
      <w:r w:rsidRPr="00A1365F">
        <w:rPr>
          <w:b w:val="0"/>
        </w:rPr>
        <w:t>tes</w:t>
      </w:r>
      <w:r w:rsidRPr="00A1365F">
        <w:rPr>
          <w:b w:val="0"/>
          <w:spacing w:val="-2"/>
        </w:rPr>
        <w:t xml:space="preserve"> </w:t>
      </w:r>
      <w:r w:rsidRPr="00A1365F">
        <w:rPr>
          <w:b w:val="0"/>
        </w:rPr>
        <w:t>in</w:t>
      </w:r>
      <w:r w:rsidRPr="00A1365F">
        <w:rPr>
          <w:b w:val="0"/>
          <w:spacing w:val="2"/>
        </w:rPr>
        <w:t xml:space="preserve"> </w:t>
      </w:r>
      <w:r w:rsidRPr="00A1365F">
        <w:rPr>
          <w:b w:val="0"/>
        </w:rPr>
        <w:t>the l</w:t>
      </w:r>
      <w:r w:rsidRPr="00A1365F">
        <w:rPr>
          <w:b w:val="0"/>
          <w:spacing w:val="1"/>
        </w:rPr>
        <w:t>a</w:t>
      </w:r>
      <w:r w:rsidRPr="00A1365F">
        <w:rPr>
          <w:b w:val="0"/>
        </w:rPr>
        <w:t>st three y</w:t>
      </w:r>
      <w:r w:rsidRPr="00A1365F">
        <w:rPr>
          <w:b w:val="0"/>
          <w:spacing w:val="1"/>
        </w:rPr>
        <w:t>e</w:t>
      </w:r>
      <w:r w:rsidRPr="00A1365F">
        <w:rPr>
          <w:b w:val="0"/>
          <w:spacing w:val="2"/>
        </w:rPr>
        <w:t>a</w:t>
      </w:r>
      <w:r w:rsidRPr="00A1365F">
        <w:rPr>
          <w:b w:val="0"/>
        </w:rPr>
        <w:t>r</w:t>
      </w:r>
      <w:r w:rsidRPr="00A1365F">
        <w:rPr>
          <w:b w:val="0"/>
          <w:spacing w:val="-2"/>
        </w:rPr>
        <w:t>s</w:t>
      </w:r>
      <w:r w:rsidRPr="00A1365F">
        <w:rPr>
          <w:b w:val="0"/>
        </w:rPr>
        <w:t>;</w:t>
      </w:r>
    </w:p>
    <w:p w:rsidR="00952932" w:rsidRPr="00A1365F" w:rsidRDefault="00952932" w:rsidP="00073D74">
      <w:pPr>
        <w:rPr>
          <w:b w:val="0"/>
        </w:rPr>
      </w:pPr>
      <w:r w:rsidRPr="00A1365F">
        <w:rPr>
          <w:b w:val="0"/>
          <w:spacing w:val="-1"/>
        </w:rPr>
        <w:t>7.</w:t>
      </w:r>
      <w:r w:rsidRPr="00A1365F">
        <w:rPr>
          <w:b w:val="0"/>
        </w:rPr>
        <w:t>3.</w:t>
      </w:r>
      <w:r w:rsidRPr="00A1365F">
        <w:rPr>
          <w:b w:val="0"/>
          <w:spacing w:val="131"/>
        </w:rPr>
        <w:t xml:space="preserve"> </w:t>
      </w:r>
      <w:r w:rsidR="00DC7FC0" w:rsidRPr="00A1365F">
        <w:rPr>
          <w:b w:val="0"/>
          <w:spacing w:val="131"/>
        </w:rPr>
        <w:t xml:space="preserve"> </w:t>
      </w:r>
      <w:r w:rsidRPr="00A1365F">
        <w:rPr>
          <w:b w:val="0"/>
          <w:spacing w:val="2"/>
        </w:rPr>
        <w:t>Ra</w:t>
      </w:r>
      <w:r w:rsidRPr="00A1365F">
        <w:rPr>
          <w:b w:val="0"/>
          <w:spacing w:val="-1"/>
        </w:rPr>
        <w:t>t</w:t>
      </w:r>
      <w:r w:rsidRPr="00A1365F">
        <w:rPr>
          <w:b w:val="0"/>
        </w:rPr>
        <w:t>io of Full</w:t>
      </w:r>
      <w:r w:rsidRPr="00A1365F">
        <w:rPr>
          <w:b w:val="0"/>
          <w:spacing w:val="-1"/>
        </w:rPr>
        <w:t xml:space="preserve"> T</w:t>
      </w:r>
      <w:r w:rsidRPr="00A1365F">
        <w:rPr>
          <w:b w:val="0"/>
        </w:rPr>
        <w:t>i</w:t>
      </w:r>
      <w:r w:rsidRPr="00A1365F">
        <w:rPr>
          <w:b w:val="0"/>
          <w:spacing w:val="1"/>
        </w:rPr>
        <w:t>m</w:t>
      </w:r>
      <w:r w:rsidRPr="00A1365F">
        <w:rPr>
          <w:b w:val="0"/>
        </w:rPr>
        <w:t>e (FT)</w:t>
      </w:r>
      <w:r w:rsidRPr="00A1365F">
        <w:rPr>
          <w:b w:val="0"/>
          <w:spacing w:val="-1"/>
        </w:rPr>
        <w:t xml:space="preserve"> </w:t>
      </w:r>
      <w:r w:rsidRPr="00A1365F">
        <w:rPr>
          <w:b w:val="0"/>
          <w:spacing w:val="1"/>
        </w:rPr>
        <w:t>a</w:t>
      </w:r>
      <w:r w:rsidRPr="00A1365F">
        <w:rPr>
          <w:b w:val="0"/>
          <w:spacing w:val="-1"/>
        </w:rPr>
        <w:t>c</w:t>
      </w:r>
      <w:r w:rsidRPr="00A1365F">
        <w:rPr>
          <w:b w:val="0"/>
          <w:spacing w:val="1"/>
        </w:rPr>
        <w:t>ade</w:t>
      </w:r>
      <w:r w:rsidRPr="00A1365F">
        <w:rPr>
          <w:b w:val="0"/>
          <w:spacing w:val="2"/>
        </w:rPr>
        <w:t>m</w:t>
      </w:r>
      <w:r w:rsidRPr="00A1365F">
        <w:rPr>
          <w:b w:val="0"/>
        </w:rPr>
        <w:t>ic st</w:t>
      </w:r>
      <w:r w:rsidRPr="00A1365F">
        <w:rPr>
          <w:b w:val="0"/>
          <w:spacing w:val="1"/>
        </w:rPr>
        <w:t>a</w:t>
      </w:r>
      <w:r w:rsidRPr="00A1365F">
        <w:rPr>
          <w:b w:val="0"/>
        </w:rPr>
        <w:t>ff/ studen</w:t>
      </w:r>
      <w:r w:rsidRPr="00A1365F">
        <w:rPr>
          <w:b w:val="0"/>
          <w:spacing w:val="3"/>
        </w:rPr>
        <w:t>t</w:t>
      </w:r>
      <w:r w:rsidRPr="00A1365F">
        <w:rPr>
          <w:b w:val="0"/>
        </w:rPr>
        <w:t>s per</w:t>
      </w:r>
      <w:r w:rsidRPr="00A1365F">
        <w:rPr>
          <w:b w:val="0"/>
          <w:spacing w:val="2"/>
        </w:rPr>
        <w:t xml:space="preserve"> </w:t>
      </w:r>
      <w:r w:rsidRPr="00A1365F">
        <w:rPr>
          <w:b w:val="0"/>
        </w:rPr>
        <w:t>uni</w:t>
      </w:r>
      <w:r w:rsidRPr="00A1365F">
        <w:rPr>
          <w:b w:val="0"/>
          <w:spacing w:val="1"/>
        </w:rPr>
        <w:t>t</w:t>
      </w:r>
      <w:r w:rsidRPr="00A1365F">
        <w:rPr>
          <w:b w:val="0"/>
          <w:spacing w:val="-3"/>
        </w:rPr>
        <w:t xml:space="preserve"> </w:t>
      </w:r>
      <w:r w:rsidRPr="00A1365F">
        <w:rPr>
          <w:b w:val="0"/>
          <w:spacing w:val="1"/>
        </w:rPr>
        <w:t>a</w:t>
      </w:r>
      <w:r w:rsidRPr="00A1365F">
        <w:rPr>
          <w:b w:val="0"/>
        </w:rPr>
        <w:t>nd</w:t>
      </w:r>
      <w:r w:rsidRPr="00A1365F">
        <w:rPr>
          <w:b w:val="0"/>
          <w:spacing w:val="-1"/>
        </w:rPr>
        <w:t xml:space="preserve"> </w:t>
      </w:r>
      <w:r w:rsidRPr="00A1365F">
        <w:rPr>
          <w:b w:val="0"/>
        </w:rPr>
        <w:t>p</w:t>
      </w:r>
      <w:r w:rsidRPr="00A1365F">
        <w:rPr>
          <w:b w:val="0"/>
          <w:spacing w:val="1"/>
        </w:rPr>
        <w:t>e</w:t>
      </w:r>
      <w:r w:rsidRPr="00A1365F">
        <w:rPr>
          <w:b w:val="0"/>
        </w:rPr>
        <w:t>r in</w:t>
      </w:r>
      <w:r w:rsidRPr="00A1365F">
        <w:rPr>
          <w:b w:val="0"/>
          <w:spacing w:val="2"/>
        </w:rPr>
        <w:t>s</w:t>
      </w:r>
      <w:r w:rsidRPr="00A1365F">
        <w:rPr>
          <w:b w:val="0"/>
          <w:spacing w:val="-1"/>
        </w:rPr>
        <w:t>t</w:t>
      </w:r>
      <w:r w:rsidRPr="00A1365F">
        <w:rPr>
          <w:b w:val="0"/>
        </w:rPr>
        <w:t>it</w:t>
      </w:r>
      <w:r w:rsidRPr="00A1365F">
        <w:rPr>
          <w:b w:val="0"/>
          <w:spacing w:val="3"/>
        </w:rPr>
        <w:t>u</w:t>
      </w:r>
      <w:r w:rsidRPr="00A1365F">
        <w:rPr>
          <w:b w:val="0"/>
          <w:spacing w:val="-1"/>
        </w:rPr>
        <w:t>t</w:t>
      </w:r>
      <w:r w:rsidRPr="00A1365F">
        <w:rPr>
          <w:b w:val="0"/>
        </w:rPr>
        <w:t>ion in g</w:t>
      </w:r>
      <w:r w:rsidRPr="00A1365F">
        <w:rPr>
          <w:b w:val="0"/>
          <w:spacing w:val="1"/>
        </w:rPr>
        <w:t>e</w:t>
      </w:r>
      <w:r w:rsidRPr="00A1365F">
        <w:rPr>
          <w:b w:val="0"/>
        </w:rPr>
        <w:t>n</w:t>
      </w:r>
      <w:r w:rsidRPr="00A1365F">
        <w:rPr>
          <w:b w:val="0"/>
          <w:spacing w:val="1"/>
        </w:rPr>
        <w:t>e</w:t>
      </w:r>
      <w:r w:rsidRPr="00A1365F">
        <w:rPr>
          <w:b w:val="0"/>
        </w:rPr>
        <w:t>r</w:t>
      </w:r>
      <w:r w:rsidRPr="00A1365F">
        <w:rPr>
          <w:b w:val="0"/>
          <w:spacing w:val="1"/>
        </w:rPr>
        <w:t>a</w:t>
      </w:r>
      <w:r w:rsidRPr="00A1365F">
        <w:rPr>
          <w:b w:val="0"/>
        </w:rPr>
        <w:t>l;</w:t>
      </w:r>
    </w:p>
    <w:p w:rsidR="002F7C91" w:rsidRPr="00A1365F" w:rsidRDefault="00952932" w:rsidP="00073D74">
      <w:pPr>
        <w:rPr>
          <w:b w:val="0"/>
        </w:rPr>
      </w:pPr>
      <w:r w:rsidRPr="00A1365F">
        <w:rPr>
          <w:b w:val="0"/>
        </w:rPr>
        <w:t>7.</w:t>
      </w:r>
      <w:r w:rsidRPr="00A1365F">
        <w:rPr>
          <w:b w:val="0"/>
          <w:spacing w:val="-2"/>
        </w:rPr>
        <w:t>4</w:t>
      </w:r>
      <w:r w:rsidRPr="00A1365F">
        <w:rPr>
          <w:b w:val="0"/>
        </w:rPr>
        <w:t>.</w:t>
      </w:r>
      <w:r w:rsidRPr="00A1365F">
        <w:rPr>
          <w:b w:val="0"/>
          <w:spacing w:val="131"/>
        </w:rPr>
        <w:t xml:space="preserve"> </w:t>
      </w:r>
      <w:r w:rsidR="00DC7FC0" w:rsidRPr="00A1365F">
        <w:rPr>
          <w:b w:val="0"/>
        </w:rPr>
        <w:t>Scholarships</w:t>
      </w:r>
      <w:r w:rsidRPr="00A1365F">
        <w:rPr>
          <w:b w:val="0"/>
        </w:rPr>
        <w:t xml:space="preserve"> </w:t>
      </w:r>
      <w:r w:rsidRPr="00A1365F">
        <w:rPr>
          <w:b w:val="0"/>
          <w:spacing w:val="1"/>
        </w:rPr>
        <w:t>b</w:t>
      </w:r>
      <w:r w:rsidRPr="00A1365F">
        <w:rPr>
          <w:b w:val="0"/>
        </w:rPr>
        <w:t xml:space="preserve">y </w:t>
      </w:r>
      <w:r w:rsidRPr="00A1365F">
        <w:rPr>
          <w:b w:val="0"/>
          <w:spacing w:val="-2"/>
        </w:rPr>
        <w:t>t</w:t>
      </w:r>
      <w:r w:rsidRPr="00A1365F">
        <w:rPr>
          <w:b w:val="0"/>
        </w:rPr>
        <w:t>he educ</w:t>
      </w:r>
      <w:r w:rsidRPr="00A1365F">
        <w:rPr>
          <w:b w:val="0"/>
          <w:spacing w:val="1"/>
        </w:rPr>
        <w:t>a</w:t>
      </w:r>
      <w:r w:rsidRPr="00A1365F">
        <w:rPr>
          <w:b w:val="0"/>
        </w:rPr>
        <w:t>tional in</w:t>
      </w:r>
      <w:r w:rsidRPr="00A1365F">
        <w:rPr>
          <w:b w:val="0"/>
          <w:spacing w:val="1"/>
        </w:rPr>
        <w:t>s</w:t>
      </w:r>
      <w:r w:rsidRPr="00A1365F">
        <w:rPr>
          <w:b w:val="0"/>
        </w:rPr>
        <w:t>ti</w:t>
      </w:r>
      <w:r w:rsidRPr="00A1365F">
        <w:rPr>
          <w:b w:val="0"/>
          <w:spacing w:val="-2"/>
        </w:rPr>
        <w:t>t</w:t>
      </w:r>
      <w:r w:rsidRPr="00A1365F">
        <w:rPr>
          <w:b w:val="0"/>
        </w:rPr>
        <w:t>u</w:t>
      </w:r>
      <w:r w:rsidRPr="00A1365F">
        <w:rPr>
          <w:b w:val="0"/>
          <w:spacing w:val="-2"/>
        </w:rPr>
        <w:t>t</w:t>
      </w:r>
      <w:r w:rsidRPr="00A1365F">
        <w:rPr>
          <w:b w:val="0"/>
          <w:spacing w:val="4"/>
        </w:rPr>
        <w:t>i</w:t>
      </w:r>
      <w:r w:rsidRPr="00A1365F">
        <w:rPr>
          <w:b w:val="0"/>
        </w:rPr>
        <w:t xml:space="preserve">on; </w:t>
      </w:r>
    </w:p>
    <w:p w:rsidR="00952932" w:rsidRPr="00A1365F" w:rsidRDefault="00952932" w:rsidP="00073D74">
      <w:pPr>
        <w:rPr>
          <w:b w:val="0"/>
        </w:rPr>
      </w:pPr>
      <w:r w:rsidRPr="00A1365F">
        <w:rPr>
          <w:b w:val="0"/>
        </w:rPr>
        <w:t>7.</w:t>
      </w:r>
      <w:r w:rsidRPr="00A1365F">
        <w:rPr>
          <w:b w:val="0"/>
          <w:spacing w:val="-2"/>
        </w:rPr>
        <w:t>5</w:t>
      </w:r>
      <w:r w:rsidRPr="00A1365F">
        <w:rPr>
          <w:b w:val="0"/>
        </w:rPr>
        <w:t>.</w:t>
      </w:r>
      <w:r w:rsidRPr="00A1365F">
        <w:rPr>
          <w:b w:val="0"/>
          <w:spacing w:val="131"/>
        </w:rPr>
        <w:t xml:space="preserve"> </w:t>
      </w:r>
      <w:r w:rsidRPr="00A1365F">
        <w:rPr>
          <w:b w:val="0"/>
          <w:spacing w:val="2"/>
        </w:rPr>
        <w:t>O</w:t>
      </w:r>
      <w:r w:rsidRPr="00A1365F">
        <w:rPr>
          <w:b w:val="0"/>
        </w:rPr>
        <w:t>r</w:t>
      </w:r>
      <w:r w:rsidRPr="00A1365F">
        <w:rPr>
          <w:b w:val="0"/>
          <w:spacing w:val="-2"/>
        </w:rPr>
        <w:t>g</w:t>
      </w:r>
      <w:r w:rsidRPr="00A1365F">
        <w:rPr>
          <w:b w:val="0"/>
          <w:spacing w:val="1"/>
        </w:rPr>
        <w:t>a</w:t>
      </w:r>
      <w:r w:rsidRPr="00A1365F">
        <w:rPr>
          <w:b w:val="0"/>
        </w:rPr>
        <w:t>n</w:t>
      </w:r>
      <w:r w:rsidRPr="00A1365F">
        <w:rPr>
          <w:b w:val="0"/>
          <w:spacing w:val="1"/>
        </w:rPr>
        <w:t>iz</w:t>
      </w:r>
      <w:r w:rsidRPr="00A1365F">
        <w:rPr>
          <w:b w:val="0"/>
          <w:spacing w:val="2"/>
        </w:rPr>
        <w:t>a</w:t>
      </w:r>
      <w:r w:rsidRPr="00A1365F">
        <w:rPr>
          <w:b w:val="0"/>
        </w:rPr>
        <w:t>tion of</w:t>
      </w:r>
      <w:r w:rsidRPr="00A1365F">
        <w:rPr>
          <w:b w:val="0"/>
          <w:spacing w:val="-2"/>
        </w:rPr>
        <w:t xml:space="preserve"> </w:t>
      </w:r>
      <w:r w:rsidRPr="00A1365F">
        <w:rPr>
          <w:b w:val="0"/>
        </w:rPr>
        <w:t>s</w:t>
      </w:r>
      <w:r w:rsidRPr="00A1365F">
        <w:rPr>
          <w:b w:val="0"/>
          <w:spacing w:val="-3"/>
        </w:rPr>
        <w:t>t</w:t>
      </w:r>
      <w:r w:rsidRPr="00A1365F">
        <w:rPr>
          <w:b w:val="0"/>
        </w:rPr>
        <w:t>ud</w:t>
      </w:r>
      <w:r w:rsidRPr="00A1365F">
        <w:rPr>
          <w:b w:val="0"/>
          <w:spacing w:val="1"/>
        </w:rPr>
        <w:t>e</w:t>
      </w:r>
      <w:r w:rsidRPr="00A1365F">
        <w:rPr>
          <w:b w:val="0"/>
          <w:spacing w:val="2"/>
        </w:rPr>
        <w:t>n</w:t>
      </w:r>
      <w:r w:rsidRPr="00A1365F">
        <w:rPr>
          <w:b w:val="0"/>
        </w:rPr>
        <w:t>ts</w:t>
      </w:r>
      <w:r w:rsidRPr="00A1365F">
        <w:rPr>
          <w:b w:val="0"/>
          <w:spacing w:val="1"/>
        </w:rPr>
        <w:t xml:space="preserve"> </w:t>
      </w:r>
      <w:r w:rsidRPr="00A1365F">
        <w:rPr>
          <w:b w:val="0"/>
        </w:rPr>
        <w:t>within</w:t>
      </w:r>
      <w:r w:rsidRPr="00A1365F">
        <w:rPr>
          <w:b w:val="0"/>
          <w:spacing w:val="2"/>
        </w:rPr>
        <w:t xml:space="preserve"> </w:t>
      </w:r>
      <w:r w:rsidRPr="00A1365F">
        <w:rPr>
          <w:b w:val="0"/>
        </w:rPr>
        <w:t>the in</w:t>
      </w:r>
      <w:r w:rsidRPr="00A1365F">
        <w:rPr>
          <w:b w:val="0"/>
          <w:spacing w:val="1"/>
        </w:rPr>
        <w:t>s</w:t>
      </w:r>
      <w:r w:rsidRPr="00A1365F">
        <w:rPr>
          <w:b w:val="0"/>
        </w:rPr>
        <w:t>ti</w:t>
      </w:r>
      <w:r w:rsidRPr="00A1365F">
        <w:rPr>
          <w:b w:val="0"/>
          <w:spacing w:val="-2"/>
        </w:rPr>
        <w:t>t</w:t>
      </w:r>
      <w:r w:rsidRPr="00A1365F">
        <w:rPr>
          <w:b w:val="0"/>
        </w:rPr>
        <w:t>u</w:t>
      </w:r>
      <w:r w:rsidRPr="00A1365F">
        <w:rPr>
          <w:b w:val="0"/>
          <w:spacing w:val="-2"/>
        </w:rPr>
        <w:t>t</w:t>
      </w:r>
      <w:r w:rsidRPr="00A1365F">
        <w:rPr>
          <w:b w:val="0"/>
        </w:rPr>
        <w:t>io</w:t>
      </w:r>
      <w:r w:rsidRPr="00A1365F">
        <w:rPr>
          <w:b w:val="0"/>
          <w:spacing w:val="3"/>
        </w:rPr>
        <w:t>n</w:t>
      </w:r>
      <w:r w:rsidRPr="00A1365F">
        <w:rPr>
          <w:b w:val="0"/>
        </w:rPr>
        <w:t>/un</w:t>
      </w:r>
      <w:r w:rsidRPr="00A1365F">
        <w:rPr>
          <w:b w:val="0"/>
          <w:spacing w:val="4"/>
        </w:rPr>
        <w:t>i</w:t>
      </w:r>
      <w:r w:rsidRPr="00A1365F">
        <w:rPr>
          <w:b w:val="0"/>
        </w:rPr>
        <w:t>t</w:t>
      </w:r>
      <w:r w:rsidRPr="00A1365F">
        <w:rPr>
          <w:b w:val="0"/>
          <w:spacing w:val="-3"/>
        </w:rPr>
        <w:t xml:space="preserve"> </w:t>
      </w:r>
    </w:p>
    <w:p w:rsidR="00952932" w:rsidRPr="00A1365F" w:rsidRDefault="00952932" w:rsidP="00073D74">
      <w:pPr>
        <w:rPr>
          <w:b w:val="0"/>
        </w:rPr>
      </w:pPr>
      <w:r w:rsidRPr="00A1365F">
        <w:rPr>
          <w:b w:val="0"/>
        </w:rPr>
        <w:t>7.</w:t>
      </w:r>
      <w:r w:rsidRPr="00A1365F">
        <w:rPr>
          <w:b w:val="0"/>
          <w:spacing w:val="-2"/>
        </w:rPr>
        <w:t>6</w:t>
      </w:r>
      <w:r w:rsidRPr="00A1365F">
        <w:rPr>
          <w:b w:val="0"/>
        </w:rPr>
        <w:t>.</w:t>
      </w:r>
      <w:r w:rsidRPr="00A1365F">
        <w:rPr>
          <w:b w:val="0"/>
          <w:spacing w:val="131"/>
        </w:rPr>
        <w:t xml:space="preserve"> </w:t>
      </w:r>
      <w:r w:rsidRPr="00A1365F">
        <w:rPr>
          <w:b w:val="0"/>
          <w:spacing w:val="2"/>
        </w:rPr>
        <w:t>S</w:t>
      </w:r>
      <w:r w:rsidRPr="00A1365F">
        <w:rPr>
          <w:b w:val="0"/>
        </w:rPr>
        <w:t>tudents</w:t>
      </w:r>
      <w:r w:rsidRPr="00A1365F">
        <w:rPr>
          <w:b w:val="0"/>
          <w:spacing w:val="-3"/>
        </w:rPr>
        <w:t xml:space="preserve"> </w:t>
      </w:r>
      <w:r w:rsidRPr="00A1365F">
        <w:rPr>
          <w:b w:val="0"/>
        </w:rPr>
        <w:t>servi</w:t>
      </w:r>
      <w:r w:rsidRPr="00A1365F">
        <w:rPr>
          <w:b w:val="0"/>
          <w:spacing w:val="-2"/>
        </w:rPr>
        <w:t>c</w:t>
      </w:r>
      <w:r w:rsidRPr="00A1365F">
        <w:rPr>
          <w:b w:val="0"/>
        </w:rPr>
        <w:t>e</w:t>
      </w:r>
      <w:r w:rsidRPr="00A1365F">
        <w:rPr>
          <w:b w:val="0"/>
          <w:spacing w:val="1"/>
        </w:rPr>
        <w:t xml:space="preserve">s </w:t>
      </w:r>
      <w:r w:rsidRPr="00A1365F">
        <w:rPr>
          <w:b w:val="0"/>
        </w:rPr>
        <w:t>(hours</w:t>
      </w:r>
      <w:r w:rsidRPr="00A1365F">
        <w:rPr>
          <w:b w:val="0"/>
          <w:spacing w:val="-3"/>
        </w:rPr>
        <w:t xml:space="preserve"> </w:t>
      </w:r>
      <w:r w:rsidRPr="00A1365F">
        <w:rPr>
          <w:b w:val="0"/>
        </w:rPr>
        <w:t>in</w:t>
      </w:r>
      <w:r w:rsidRPr="00A1365F">
        <w:rPr>
          <w:b w:val="0"/>
          <w:spacing w:val="2"/>
        </w:rPr>
        <w:t xml:space="preserve"> </w:t>
      </w:r>
      <w:r w:rsidRPr="00A1365F">
        <w:rPr>
          <w:b w:val="0"/>
        </w:rPr>
        <w:t>the offi</w:t>
      </w:r>
      <w:r w:rsidRPr="00A1365F">
        <w:rPr>
          <w:b w:val="0"/>
          <w:spacing w:val="-2"/>
        </w:rPr>
        <w:t>c</w:t>
      </w:r>
      <w:r w:rsidRPr="00A1365F">
        <w:rPr>
          <w:b w:val="0"/>
          <w:spacing w:val="1"/>
        </w:rPr>
        <w:t>e</w:t>
      </w:r>
      <w:r w:rsidRPr="00A1365F">
        <w:rPr>
          <w:b w:val="0"/>
        </w:rPr>
        <w:t>,</w:t>
      </w:r>
      <w:r w:rsidRPr="00A1365F">
        <w:rPr>
          <w:b w:val="0"/>
          <w:spacing w:val="2"/>
        </w:rPr>
        <w:t xml:space="preserve"> </w:t>
      </w:r>
      <w:r w:rsidRPr="00A1365F">
        <w:rPr>
          <w:b w:val="0"/>
        </w:rPr>
        <w:t>tu</w:t>
      </w:r>
      <w:r w:rsidRPr="00A1365F">
        <w:rPr>
          <w:b w:val="0"/>
          <w:spacing w:val="1"/>
        </w:rPr>
        <w:t>t</w:t>
      </w:r>
      <w:r w:rsidRPr="00A1365F">
        <w:rPr>
          <w:b w:val="0"/>
        </w:rPr>
        <w:t>oria</w:t>
      </w:r>
      <w:r w:rsidRPr="00A1365F">
        <w:rPr>
          <w:b w:val="0"/>
          <w:spacing w:val="1"/>
        </w:rPr>
        <w:t>l</w:t>
      </w:r>
      <w:r w:rsidRPr="00A1365F">
        <w:rPr>
          <w:b w:val="0"/>
        </w:rPr>
        <w:t>s,</w:t>
      </w:r>
      <w:r w:rsidRPr="00A1365F">
        <w:rPr>
          <w:b w:val="0"/>
          <w:spacing w:val="1"/>
        </w:rPr>
        <w:t xml:space="preserve"> </w:t>
      </w:r>
      <w:r w:rsidRPr="00A1365F">
        <w:rPr>
          <w:b w:val="0"/>
        </w:rPr>
        <w:t>c</w:t>
      </w:r>
      <w:r w:rsidRPr="00A1365F">
        <w:rPr>
          <w:b w:val="0"/>
          <w:spacing w:val="4"/>
        </w:rPr>
        <w:t>o</w:t>
      </w:r>
      <w:r w:rsidRPr="00A1365F">
        <w:rPr>
          <w:b w:val="0"/>
        </w:rPr>
        <w:t>nsul</w:t>
      </w:r>
      <w:r w:rsidRPr="00A1365F">
        <w:rPr>
          <w:b w:val="0"/>
          <w:spacing w:val="-2"/>
        </w:rPr>
        <w:t>t</w:t>
      </w:r>
      <w:r w:rsidRPr="00A1365F">
        <w:rPr>
          <w:b w:val="0"/>
          <w:spacing w:val="1"/>
        </w:rPr>
        <w:t>a</w:t>
      </w:r>
      <w:r w:rsidRPr="00A1365F">
        <w:rPr>
          <w:b w:val="0"/>
        </w:rPr>
        <w:t>tion</w:t>
      </w:r>
      <w:r w:rsidRPr="00A1365F">
        <w:rPr>
          <w:b w:val="0"/>
          <w:spacing w:val="-2"/>
        </w:rPr>
        <w:t>s</w:t>
      </w:r>
      <w:r w:rsidRPr="00A1365F">
        <w:rPr>
          <w:b w:val="0"/>
        </w:rPr>
        <w:t>,</w:t>
      </w:r>
      <w:r w:rsidRPr="00A1365F">
        <w:rPr>
          <w:b w:val="0"/>
          <w:spacing w:val="1"/>
        </w:rPr>
        <w:t xml:space="preserve"> </w:t>
      </w:r>
      <w:r w:rsidRPr="00A1365F">
        <w:rPr>
          <w:b w:val="0"/>
        </w:rPr>
        <w:t>l</w:t>
      </w:r>
      <w:r w:rsidRPr="00A1365F">
        <w:rPr>
          <w:b w:val="0"/>
          <w:spacing w:val="1"/>
        </w:rPr>
        <w:t>e</w:t>
      </w:r>
      <w:r w:rsidRPr="00A1365F">
        <w:rPr>
          <w:b w:val="0"/>
          <w:spacing w:val="2"/>
        </w:rPr>
        <w:t>a</w:t>
      </w:r>
      <w:r w:rsidRPr="00A1365F">
        <w:rPr>
          <w:b w:val="0"/>
        </w:rPr>
        <w:t>d</w:t>
      </w:r>
      <w:r w:rsidRPr="00A1365F">
        <w:rPr>
          <w:b w:val="0"/>
          <w:spacing w:val="1"/>
        </w:rPr>
        <w:t>e</w:t>
      </w:r>
      <w:r w:rsidRPr="00A1365F">
        <w:rPr>
          <w:b w:val="0"/>
        </w:rPr>
        <w:t>r</w:t>
      </w:r>
      <w:r w:rsidRPr="00A1365F">
        <w:rPr>
          <w:b w:val="0"/>
          <w:spacing w:val="-2"/>
        </w:rPr>
        <w:t>s</w:t>
      </w:r>
      <w:r w:rsidRPr="00A1365F">
        <w:rPr>
          <w:b w:val="0"/>
        </w:rPr>
        <w:t>hips,</w:t>
      </w:r>
      <w:r w:rsidR="002F7C91" w:rsidRPr="00A1365F">
        <w:rPr>
          <w:b w:val="0"/>
        </w:rPr>
        <w:t xml:space="preserve"> </w:t>
      </w:r>
      <w:r w:rsidRPr="00A1365F">
        <w:rPr>
          <w:b w:val="0"/>
        </w:rPr>
        <w:t>individu</w:t>
      </w:r>
      <w:r w:rsidRPr="00A1365F">
        <w:rPr>
          <w:b w:val="0"/>
          <w:spacing w:val="1"/>
        </w:rPr>
        <w:t>al</w:t>
      </w:r>
      <w:r w:rsidRPr="00A1365F">
        <w:rPr>
          <w:b w:val="0"/>
        </w:rPr>
        <w:t xml:space="preserve"> consul</w:t>
      </w:r>
      <w:r w:rsidRPr="00A1365F">
        <w:rPr>
          <w:b w:val="0"/>
          <w:spacing w:val="-2"/>
        </w:rPr>
        <w:t>t</w:t>
      </w:r>
      <w:r w:rsidRPr="00A1365F">
        <w:rPr>
          <w:b w:val="0"/>
        </w:rPr>
        <w:t>in</w:t>
      </w:r>
      <w:r w:rsidRPr="00A1365F">
        <w:rPr>
          <w:b w:val="0"/>
          <w:spacing w:val="1"/>
        </w:rPr>
        <w:t>g</w:t>
      </w:r>
      <w:r w:rsidRPr="00A1365F">
        <w:rPr>
          <w:b w:val="0"/>
        </w:rPr>
        <w:t>,</w:t>
      </w:r>
      <w:r w:rsidRPr="00A1365F">
        <w:rPr>
          <w:b w:val="0"/>
          <w:spacing w:val="-2"/>
        </w:rPr>
        <w:t xml:space="preserve"> </w:t>
      </w:r>
      <w:r w:rsidRPr="00A1365F">
        <w:rPr>
          <w:b w:val="0"/>
          <w:spacing w:val="1"/>
        </w:rPr>
        <w:t>e</w:t>
      </w:r>
      <w:r w:rsidRPr="00A1365F">
        <w:rPr>
          <w:b w:val="0"/>
        </w:rPr>
        <w:t>t</w:t>
      </w:r>
      <w:r w:rsidRPr="00A1365F">
        <w:rPr>
          <w:b w:val="0"/>
          <w:spacing w:val="2"/>
        </w:rPr>
        <w:t>c</w:t>
      </w:r>
      <w:r w:rsidRPr="00A1365F">
        <w:rPr>
          <w:b w:val="0"/>
        </w:rPr>
        <w:t>.);</w:t>
      </w:r>
    </w:p>
    <w:p w:rsidR="00952932" w:rsidRPr="00A1365F" w:rsidRDefault="00952932" w:rsidP="00073D74">
      <w:pPr>
        <w:rPr>
          <w:b w:val="0"/>
        </w:rPr>
      </w:pPr>
      <w:r w:rsidRPr="00A1365F">
        <w:rPr>
          <w:b w:val="0"/>
          <w:spacing w:val="-1"/>
        </w:rPr>
        <w:t>7.</w:t>
      </w:r>
      <w:r w:rsidRPr="00A1365F">
        <w:rPr>
          <w:b w:val="0"/>
        </w:rPr>
        <w:t>7.</w:t>
      </w:r>
      <w:r w:rsidRPr="00A1365F">
        <w:rPr>
          <w:b w:val="0"/>
          <w:spacing w:val="131"/>
        </w:rPr>
        <w:t xml:space="preserve"> </w:t>
      </w:r>
      <w:r w:rsidRPr="00A1365F">
        <w:rPr>
          <w:b w:val="0"/>
          <w:spacing w:val="2"/>
        </w:rPr>
        <w:t>S</w:t>
      </w:r>
      <w:r w:rsidRPr="00A1365F">
        <w:rPr>
          <w:b w:val="0"/>
          <w:spacing w:val="1"/>
        </w:rPr>
        <w:t>e</w:t>
      </w:r>
      <w:r w:rsidRPr="00A1365F">
        <w:rPr>
          <w:b w:val="0"/>
        </w:rPr>
        <w:t>rvi</w:t>
      </w:r>
      <w:r w:rsidRPr="00A1365F">
        <w:rPr>
          <w:b w:val="0"/>
          <w:spacing w:val="-1"/>
        </w:rPr>
        <w:t>c</w:t>
      </w:r>
      <w:r w:rsidRPr="00A1365F">
        <w:rPr>
          <w:b w:val="0"/>
        </w:rPr>
        <w:t>es for</w:t>
      </w:r>
      <w:r w:rsidRPr="00A1365F">
        <w:rPr>
          <w:b w:val="0"/>
          <w:spacing w:val="-3"/>
        </w:rPr>
        <w:t xml:space="preserve"> </w:t>
      </w:r>
      <w:r w:rsidRPr="00A1365F">
        <w:rPr>
          <w:b w:val="0"/>
          <w:spacing w:val="-1"/>
        </w:rPr>
        <w:t>c</w:t>
      </w:r>
      <w:r w:rsidRPr="00A1365F">
        <w:rPr>
          <w:b w:val="0"/>
          <w:spacing w:val="1"/>
        </w:rPr>
        <w:t>a</w:t>
      </w:r>
      <w:r w:rsidRPr="00A1365F">
        <w:rPr>
          <w:b w:val="0"/>
        </w:rPr>
        <w:t>re</w:t>
      </w:r>
      <w:r w:rsidRPr="00A1365F">
        <w:rPr>
          <w:b w:val="0"/>
          <w:spacing w:val="1"/>
        </w:rPr>
        <w:t>e</w:t>
      </w:r>
      <w:r w:rsidRPr="00A1365F">
        <w:rPr>
          <w:b w:val="0"/>
        </w:rPr>
        <w:t>r guid</w:t>
      </w:r>
      <w:r w:rsidRPr="00A1365F">
        <w:rPr>
          <w:b w:val="0"/>
          <w:spacing w:val="1"/>
        </w:rPr>
        <w:t>a</w:t>
      </w:r>
      <w:r w:rsidRPr="00A1365F">
        <w:rPr>
          <w:b w:val="0"/>
        </w:rPr>
        <w:t xml:space="preserve">nce </w:t>
      </w:r>
      <w:r w:rsidRPr="00A1365F">
        <w:rPr>
          <w:b w:val="0"/>
          <w:spacing w:val="1"/>
        </w:rPr>
        <w:t>a</w:t>
      </w:r>
      <w:r w:rsidRPr="00A1365F">
        <w:rPr>
          <w:b w:val="0"/>
        </w:rPr>
        <w:t>nd in</w:t>
      </w:r>
      <w:r w:rsidRPr="00A1365F">
        <w:rPr>
          <w:b w:val="0"/>
          <w:spacing w:val="-3"/>
        </w:rPr>
        <w:t>t</w:t>
      </w:r>
      <w:r w:rsidRPr="00A1365F">
        <w:rPr>
          <w:b w:val="0"/>
          <w:spacing w:val="1"/>
        </w:rPr>
        <w:t>e</w:t>
      </w:r>
      <w:r w:rsidRPr="00A1365F">
        <w:rPr>
          <w:b w:val="0"/>
        </w:rPr>
        <w:t>rns</w:t>
      </w:r>
      <w:r w:rsidRPr="00A1365F">
        <w:rPr>
          <w:b w:val="0"/>
          <w:spacing w:val="3"/>
        </w:rPr>
        <w:t>h</w:t>
      </w:r>
      <w:r w:rsidRPr="00A1365F">
        <w:rPr>
          <w:b w:val="0"/>
        </w:rPr>
        <w:t>i</w:t>
      </w:r>
      <w:r w:rsidRPr="00A1365F">
        <w:rPr>
          <w:b w:val="0"/>
          <w:spacing w:val="4"/>
        </w:rPr>
        <w:t>p</w:t>
      </w:r>
      <w:r w:rsidRPr="00A1365F">
        <w:rPr>
          <w:b w:val="0"/>
        </w:rPr>
        <w:t>s for</w:t>
      </w:r>
      <w:r w:rsidRPr="00A1365F">
        <w:rPr>
          <w:b w:val="0"/>
          <w:spacing w:val="1"/>
        </w:rPr>
        <w:t xml:space="preserve"> </w:t>
      </w:r>
      <w:r w:rsidRPr="00A1365F">
        <w:rPr>
          <w:b w:val="0"/>
        </w:rPr>
        <w:t>s</w:t>
      </w:r>
      <w:r w:rsidRPr="00A1365F">
        <w:rPr>
          <w:b w:val="0"/>
          <w:spacing w:val="1"/>
        </w:rPr>
        <w:t>t</w:t>
      </w:r>
      <w:r w:rsidRPr="00A1365F">
        <w:rPr>
          <w:b w:val="0"/>
        </w:rPr>
        <w:t>ud</w:t>
      </w:r>
      <w:r w:rsidRPr="00A1365F">
        <w:rPr>
          <w:b w:val="0"/>
          <w:spacing w:val="2"/>
        </w:rPr>
        <w:t>e</w:t>
      </w:r>
      <w:r w:rsidRPr="00A1365F">
        <w:rPr>
          <w:b w:val="0"/>
        </w:rPr>
        <w:t>n</w:t>
      </w:r>
      <w:r w:rsidRPr="00A1365F">
        <w:rPr>
          <w:b w:val="0"/>
          <w:spacing w:val="-1"/>
        </w:rPr>
        <w:t>t</w:t>
      </w:r>
      <w:r w:rsidRPr="00A1365F">
        <w:rPr>
          <w:b w:val="0"/>
        </w:rPr>
        <w:t>s;</w:t>
      </w:r>
    </w:p>
    <w:p w:rsidR="002F7C91" w:rsidRPr="00A1365F" w:rsidRDefault="00952932" w:rsidP="00073D74">
      <w:pPr>
        <w:rPr>
          <w:b w:val="0"/>
        </w:rPr>
      </w:pPr>
      <w:r w:rsidRPr="00A1365F">
        <w:rPr>
          <w:b w:val="0"/>
        </w:rPr>
        <w:t>7.</w:t>
      </w:r>
      <w:r w:rsidRPr="00A1365F">
        <w:rPr>
          <w:b w:val="0"/>
          <w:spacing w:val="-2"/>
        </w:rPr>
        <w:t>8</w:t>
      </w:r>
      <w:r w:rsidRPr="00A1365F">
        <w:rPr>
          <w:b w:val="0"/>
        </w:rPr>
        <w:t>.</w:t>
      </w:r>
      <w:r w:rsidRPr="00A1365F">
        <w:rPr>
          <w:b w:val="0"/>
          <w:spacing w:val="131"/>
        </w:rPr>
        <w:t xml:space="preserve"> </w:t>
      </w:r>
      <w:r w:rsidRPr="00A1365F">
        <w:rPr>
          <w:b w:val="0"/>
          <w:spacing w:val="2"/>
        </w:rPr>
        <w:t>O</w:t>
      </w:r>
      <w:r w:rsidRPr="00A1365F">
        <w:rPr>
          <w:b w:val="0"/>
        </w:rPr>
        <w:t>ther</w:t>
      </w:r>
      <w:r w:rsidRPr="00A1365F">
        <w:rPr>
          <w:b w:val="0"/>
          <w:spacing w:val="-2"/>
        </w:rPr>
        <w:t xml:space="preserve"> </w:t>
      </w:r>
      <w:r w:rsidRPr="00A1365F">
        <w:rPr>
          <w:b w:val="0"/>
        </w:rPr>
        <w:t>ed</w:t>
      </w:r>
      <w:r w:rsidRPr="00A1365F">
        <w:rPr>
          <w:b w:val="0"/>
          <w:spacing w:val="1"/>
        </w:rPr>
        <w:t>u</w:t>
      </w:r>
      <w:r w:rsidRPr="00A1365F">
        <w:rPr>
          <w:b w:val="0"/>
        </w:rPr>
        <w:t>c</w:t>
      </w:r>
      <w:r w:rsidRPr="00A1365F">
        <w:rPr>
          <w:b w:val="0"/>
          <w:spacing w:val="1"/>
        </w:rPr>
        <w:t>a</w:t>
      </w:r>
      <w:r w:rsidRPr="00A1365F">
        <w:rPr>
          <w:b w:val="0"/>
        </w:rPr>
        <w:t>tion</w:t>
      </w:r>
      <w:r w:rsidRPr="00A1365F">
        <w:rPr>
          <w:b w:val="0"/>
          <w:spacing w:val="1"/>
        </w:rPr>
        <w:t>a</w:t>
      </w:r>
      <w:r w:rsidRPr="00A1365F">
        <w:rPr>
          <w:b w:val="0"/>
        </w:rPr>
        <w:t>l off</w:t>
      </w:r>
      <w:r w:rsidRPr="00A1365F">
        <w:rPr>
          <w:b w:val="0"/>
          <w:spacing w:val="1"/>
        </w:rPr>
        <w:t>e</w:t>
      </w:r>
      <w:r w:rsidRPr="00A1365F">
        <w:rPr>
          <w:b w:val="0"/>
        </w:rPr>
        <w:t>rs</w:t>
      </w:r>
      <w:r w:rsidRPr="00A1365F">
        <w:rPr>
          <w:b w:val="0"/>
          <w:spacing w:val="-3"/>
        </w:rPr>
        <w:t xml:space="preserve"> </w:t>
      </w:r>
      <w:r w:rsidRPr="00A1365F">
        <w:rPr>
          <w:b w:val="0"/>
        </w:rPr>
        <w:t>from the i</w:t>
      </w:r>
      <w:r w:rsidRPr="00A1365F">
        <w:rPr>
          <w:b w:val="0"/>
          <w:spacing w:val="4"/>
        </w:rPr>
        <w:t>n</w:t>
      </w:r>
      <w:r w:rsidRPr="00A1365F">
        <w:rPr>
          <w:b w:val="0"/>
        </w:rPr>
        <w:t>s</w:t>
      </w:r>
      <w:r w:rsidRPr="00A1365F">
        <w:rPr>
          <w:b w:val="0"/>
          <w:spacing w:val="-2"/>
        </w:rPr>
        <w:t>t</w:t>
      </w:r>
      <w:r w:rsidRPr="00A1365F">
        <w:rPr>
          <w:b w:val="0"/>
        </w:rPr>
        <w:t>i</w:t>
      </w:r>
      <w:r w:rsidRPr="00A1365F">
        <w:rPr>
          <w:b w:val="0"/>
          <w:spacing w:val="-2"/>
        </w:rPr>
        <w:t>t</w:t>
      </w:r>
      <w:r w:rsidRPr="00A1365F">
        <w:rPr>
          <w:b w:val="0"/>
          <w:spacing w:val="4"/>
        </w:rPr>
        <w:t>u</w:t>
      </w:r>
      <w:r w:rsidRPr="00A1365F">
        <w:rPr>
          <w:b w:val="0"/>
        </w:rPr>
        <w:t xml:space="preserve">tion; </w:t>
      </w:r>
    </w:p>
    <w:p w:rsidR="002F7C91" w:rsidRPr="00A1365F" w:rsidRDefault="00952932" w:rsidP="00073D74">
      <w:pPr>
        <w:rPr>
          <w:b w:val="0"/>
        </w:rPr>
      </w:pPr>
      <w:r w:rsidRPr="00A1365F">
        <w:rPr>
          <w:b w:val="0"/>
        </w:rPr>
        <w:t>7.</w:t>
      </w:r>
      <w:r w:rsidRPr="00A1365F">
        <w:rPr>
          <w:b w:val="0"/>
          <w:spacing w:val="-2"/>
        </w:rPr>
        <w:t>9</w:t>
      </w:r>
      <w:r w:rsidRPr="00A1365F">
        <w:rPr>
          <w:b w:val="0"/>
        </w:rPr>
        <w:t>.</w:t>
      </w:r>
      <w:r w:rsidRPr="00A1365F">
        <w:rPr>
          <w:b w:val="0"/>
          <w:spacing w:val="131"/>
        </w:rPr>
        <w:t xml:space="preserve"> </w:t>
      </w:r>
      <w:r w:rsidRPr="00A1365F">
        <w:rPr>
          <w:b w:val="0"/>
          <w:spacing w:val="2"/>
        </w:rPr>
        <w:t>S</w:t>
      </w:r>
      <w:r w:rsidRPr="00A1365F">
        <w:rPr>
          <w:b w:val="0"/>
          <w:spacing w:val="1"/>
        </w:rPr>
        <w:t>e</w:t>
      </w:r>
      <w:r w:rsidRPr="00A1365F">
        <w:rPr>
          <w:b w:val="0"/>
        </w:rPr>
        <w:t>rvice for</w:t>
      </w:r>
      <w:r w:rsidRPr="00A1365F">
        <w:rPr>
          <w:b w:val="0"/>
          <w:spacing w:val="-2"/>
        </w:rPr>
        <w:t xml:space="preserve"> gr</w:t>
      </w:r>
      <w:r w:rsidRPr="00A1365F">
        <w:rPr>
          <w:b w:val="0"/>
          <w:spacing w:val="1"/>
        </w:rPr>
        <w:t>ad</w:t>
      </w:r>
      <w:r w:rsidRPr="00A1365F">
        <w:rPr>
          <w:b w:val="0"/>
        </w:rPr>
        <w:t>u</w:t>
      </w:r>
      <w:r w:rsidRPr="00A1365F">
        <w:rPr>
          <w:b w:val="0"/>
          <w:spacing w:val="2"/>
        </w:rPr>
        <w:t>a</w:t>
      </w:r>
      <w:r w:rsidRPr="00A1365F">
        <w:rPr>
          <w:b w:val="0"/>
        </w:rPr>
        <w:t xml:space="preserve">ted </w:t>
      </w:r>
      <w:r w:rsidRPr="00A1365F">
        <w:rPr>
          <w:b w:val="0"/>
          <w:spacing w:val="1"/>
        </w:rPr>
        <w:t>a</w:t>
      </w:r>
      <w:r w:rsidRPr="00A1365F">
        <w:rPr>
          <w:b w:val="0"/>
        </w:rPr>
        <w:t>n</w:t>
      </w:r>
      <w:r w:rsidRPr="00A1365F">
        <w:rPr>
          <w:b w:val="0"/>
          <w:spacing w:val="1"/>
        </w:rPr>
        <w:t>d</w:t>
      </w:r>
      <w:r w:rsidRPr="00A1365F">
        <w:rPr>
          <w:b w:val="0"/>
        </w:rPr>
        <w:t xml:space="preserve"> e</w:t>
      </w:r>
      <w:r w:rsidRPr="00A1365F">
        <w:rPr>
          <w:b w:val="0"/>
          <w:spacing w:val="2"/>
        </w:rPr>
        <w:t>m</w:t>
      </w:r>
      <w:r w:rsidRPr="00A1365F">
        <w:rPr>
          <w:b w:val="0"/>
        </w:rPr>
        <w:t>ploy</w:t>
      </w:r>
      <w:r w:rsidRPr="00A1365F">
        <w:rPr>
          <w:b w:val="0"/>
          <w:spacing w:val="1"/>
        </w:rPr>
        <w:t>e</w:t>
      </w:r>
      <w:r w:rsidRPr="00A1365F">
        <w:rPr>
          <w:b w:val="0"/>
        </w:rPr>
        <w:t>d s</w:t>
      </w:r>
      <w:r w:rsidRPr="00A1365F">
        <w:rPr>
          <w:b w:val="0"/>
          <w:spacing w:val="-2"/>
        </w:rPr>
        <w:t>t</w:t>
      </w:r>
      <w:r w:rsidRPr="00A1365F">
        <w:rPr>
          <w:b w:val="0"/>
        </w:rPr>
        <w:t>udents</w:t>
      </w:r>
      <w:r w:rsidRPr="00A1365F">
        <w:rPr>
          <w:b w:val="0"/>
          <w:spacing w:val="-3"/>
        </w:rPr>
        <w:t xml:space="preserve"> </w:t>
      </w:r>
      <w:r w:rsidRPr="00A1365F">
        <w:rPr>
          <w:b w:val="0"/>
        </w:rPr>
        <w:t>(Al</w:t>
      </w:r>
      <w:r w:rsidRPr="00A1365F">
        <w:rPr>
          <w:b w:val="0"/>
          <w:spacing w:val="3"/>
        </w:rPr>
        <w:t>u</w:t>
      </w:r>
      <w:r w:rsidRPr="00A1365F">
        <w:rPr>
          <w:b w:val="0"/>
          <w:spacing w:val="2"/>
        </w:rPr>
        <w:t>m</w:t>
      </w:r>
      <w:r w:rsidRPr="00A1365F">
        <w:rPr>
          <w:b w:val="0"/>
        </w:rPr>
        <w:t>ni);</w:t>
      </w:r>
      <w:r w:rsidR="002F7C91" w:rsidRPr="00A1365F">
        <w:rPr>
          <w:b w:val="0"/>
        </w:rPr>
        <w:t xml:space="preserve"> </w:t>
      </w:r>
    </w:p>
    <w:p w:rsidR="00952932" w:rsidRPr="00A1365F" w:rsidRDefault="00952932" w:rsidP="00073D74">
      <w:pPr>
        <w:rPr>
          <w:b w:val="0"/>
        </w:rPr>
      </w:pPr>
      <w:r w:rsidRPr="00A1365F">
        <w:rPr>
          <w:b w:val="0"/>
          <w:spacing w:val="-1"/>
        </w:rPr>
        <w:t>8</w:t>
      </w:r>
      <w:r w:rsidRPr="00A1365F">
        <w:rPr>
          <w:b w:val="0"/>
        </w:rPr>
        <w:t>.</w:t>
      </w:r>
      <w:r w:rsidRPr="00A1365F">
        <w:rPr>
          <w:b w:val="0"/>
          <w:spacing w:val="126"/>
        </w:rPr>
        <w:t xml:space="preserve"> </w:t>
      </w:r>
      <w:r w:rsidRPr="00A1365F">
        <w:rPr>
          <w:b w:val="0"/>
        </w:rPr>
        <w:t>Q</w:t>
      </w:r>
      <w:r w:rsidRPr="00A1365F">
        <w:rPr>
          <w:b w:val="0"/>
          <w:spacing w:val="-5"/>
        </w:rPr>
        <w:t>u</w:t>
      </w:r>
      <w:r w:rsidRPr="00A1365F">
        <w:rPr>
          <w:b w:val="0"/>
          <w:spacing w:val="1"/>
        </w:rPr>
        <w:t>a</w:t>
      </w:r>
      <w:r w:rsidRPr="00A1365F">
        <w:rPr>
          <w:b w:val="0"/>
        </w:rPr>
        <w:t>li</w:t>
      </w:r>
      <w:r w:rsidRPr="00A1365F">
        <w:rPr>
          <w:b w:val="0"/>
          <w:spacing w:val="-1"/>
        </w:rPr>
        <w:t>t</w:t>
      </w:r>
      <w:r w:rsidRPr="00A1365F">
        <w:rPr>
          <w:b w:val="0"/>
        </w:rPr>
        <w:t>y</w:t>
      </w:r>
      <w:r w:rsidRPr="00A1365F">
        <w:rPr>
          <w:b w:val="0"/>
          <w:spacing w:val="-7"/>
        </w:rPr>
        <w:t xml:space="preserve"> </w:t>
      </w:r>
      <w:r w:rsidRPr="00A1365F">
        <w:rPr>
          <w:b w:val="0"/>
          <w:spacing w:val="-6"/>
        </w:rPr>
        <w:t>M</w:t>
      </w:r>
      <w:r w:rsidRPr="00A1365F">
        <w:rPr>
          <w:b w:val="0"/>
          <w:spacing w:val="1"/>
        </w:rPr>
        <w:t>a</w:t>
      </w:r>
      <w:r w:rsidRPr="00A1365F">
        <w:rPr>
          <w:b w:val="0"/>
          <w:spacing w:val="-3"/>
        </w:rPr>
        <w:t>n</w:t>
      </w:r>
      <w:r w:rsidRPr="00A1365F">
        <w:rPr>
          <w:b w:val="0"/>
          <w:spacing w:val="1"/>
        </w:rPr>
        <w:t>a</w:t>
      </w:r>
      <w:r w:rsidRPr="00A1365F">
        <w:rPr>
          <w:b w:val="0"/>
          <w:spacing w:val="-6"/>
        </w:rPr>
        <w:t>g</w:t>
      </w:r>
      <w:r w:rsidRPr="00A1365F">
        <w:rPr>
          <w:b w:val="0"/>
          <w:spacing w:val="-4"/>
        </w:rPr>
        <w:t>e</w:t>
      </w:r>
      <w:r w:rsidRPr="00A1365F">
        <w:rPr>
          <w:b w:val="0"/>
          <w:spacing w:val="-2"/>
        </w:rPr>
        <w:t>m</w:t>
      </w:r>
      <w:r w:rsidRPr="00A1365F">
        <w:rPr>
          <w:b w:val="0"/>
        </w:rPr>
        <w:t>ent</w:t>
      </w:r>
    </w:p>
    <w:p w:rsidR="00952932" w:rsidRPr="00A1365F" w:rsidRDefault="00952932" w:rsidP="00073D74">
      <w:pPr>
        <w:rPr>
          <w:b w:val="0"/>
        </w:rPr>
      </w:pPr>
      <w:r w:rsidRPr="00A1365F">
        <w:rPr>
          <w:b w:val="0"/>
        </w:rPr>
        <w:t>8.</w:t>
      </w:r>
      <w:r w:rsidRPr="00A1365F">
        <w:rPr>
          <w:b w:val="0"/>
          <w:spacing w:val="-2"/>
        </w:rPr>
        <w:t>1</w:t>
      </w:r>
      <w:r w:rsidRPr="00A1365F">
        <w:rPr>
          <w:b w:val="0"/>
        </w:rPr>
        <w:t>.</w:t>
      </w:r>
      <w:r w:rsidRPr="00A1365F">
        <w:rPr>
          <w:b w:val="0"/>
          <w:spacing w:val="131"/>
        </w:rPr>
        <w:t xml:space="preserve"> </w:t>
      </w:r>
      <w:r w:rsidRPr="00A1365F">
        <w:rPr>
          <w:b w:val="0"/>
        </w:rPr>
        <w:t>Descrip</w:t>
      </w:r>
      <w:r w:rsidRPr="00A1365F">
        <w:rPr>
          <w:b w:val="0"/>
          <w:spacing w:val="-2"/>
        </w:rPr>
        <w:t>t</w:t>
      </w:r>
      <w:r w:rsidRPr="00A1365F">
        <w:rPr>
          <w:b w:val="0"/>
        </w:rPr>
        <w:t>ion</w:t>
      </w:r>
      <w:r w:rsidRPr="00A1365F">
        <w:rPr>
          <w:b w:val="0"/>
          <w:spacing w:val="2"/>
        </w:rPr>
        <w:t xml:space="preserve"> </w:t>
      </w:r>
      <w:r w:rsidRPr="00A1365F">
        <w:rPr>
          <w:b w:val="0"/>
        </w:rPr>
        <w:t xml:space="preserve">of </w:t>
      </w:r>
      <w:r w:rsidRPr="00A1365F">
        <w:rPr>
          <w:b w:val="0"/>
          <w:spacing w:val="-2"/>
        </w:rPr>
        <w:t>t</w:t>
      </w:r>
      <w:r w:rsidRPr="00A1365F">
        <w:rPr>
          <w:b w:val="0"/>
        </w:rPr>
        <w:t>he i</w:t>
      </w:r>
      <w:r w:rsidRPr="00A1365F">
        <w:rPr>
          <w:b w:val="0"/>
          <w:spacing w:val="3"/>
        </w:rPr>
        <w:t>n</w:t>
      </w:r>
      <w:r w:rsidRPr="00A1365F">
        <w:rPr>
          <w:b w:val="0"/>
        </w:rPr>
        <w:t>tern</w:t>
      </w:r>
      <w:r w:rsidRPr="00A1365F">
        <w:rPr>
          <w:b w:val="0"/>
          <w:spacing w:val="1"/>
        </w:rPr>
        <w:t>a</w:t>
      </w:r>
      <w:r w:rsidRPr="00A1365F">
        <w:rPr>
          <w:b w:val="0"/>
        </w:rPr>
        <w:t>l qu</w:t>
      </w:r>
      <w:r w:rsidRPr="00A1365F">
        <w:rPr>
          <w:b w:val="0"/>
          <w:spacing w:val="1"/>
        </w:rPr>
        <w:t>a</w:t>
      </w:r>
      <w:r w:rsidRPr="00A1365F">
        <w:rPr>
          <w:b w:val="0"/>
        </w:rPr>
        <w:t>li</w:t>
      </w:r>
      <w:r w:rsidRPr="00A1365F">
        <w:rPr>
          <w:b w:val="0"/>
          <w:spacing w:val="-2"/>
        </w:rPr>
        <w:t>t</w:t>
      </w:r>
      <w:r w:rsidRPr="00A1365F">
        <w:rPr>
          <w:b w:val="0"/>
        </w:rPr>
        <w:t xml:space="preserve">y </w:t>
      </w:r>
      <w:r w:rsidRPr="00A1365F">
        <w:rPr>
          <w:b w:val="0"/>
          <w:spacing w:val="1"/>
        </w:rPr>
        <w:t>a</w:t>
      </w:r>
      <w:r w:rsidRPr="00A1365F">
        <w:rPr>
          <w:b w:val="0"/>
        </w:rPr>
        <w:t>ssur</w:t>
      </w:r>
      <w:r w:rsidRPr="00A1365F">
        <w:rPr>
          <w:b w:val="0"/>
          <w:spacing w:val="1"/>
        </w:rPr>
        <w:t>a</w:t>
      </w:r>
      <w:r w:rsidRPr="00A1365F">
        <w:rPr>
          <w:b w:val="0"/>
        </w:rPr>
        <w:t xml:space="preserve">nce </w:t>
      </w:r>
      <w:r w:rsidRPr="00A1365F">
        <w:rPr>
          <w:b w:val="0"/>
          <w:spacing w:val="-2"/>
        </w:rPr>
        <w:t>s</w:t>
      </w:r>
      <w:r w:rsidRPr="00A1365F">
        <w:rPr>
          <w:b w:val="0"/>
          <w:spacing w:val="4"/>
        </w:rPr>
        <w:t>y</w:t>
      </w:r>
      <w:r w:rsidRPr="00A1365F">
        <w:rPr>
          <w:b w:val="0"/>
        </w:rPr>
        <w:t>s</w:t>
      </w:r>
      <w:r w:rsidRPr="00A1365F">
        <w:rPr>
          <w:b w:val="0"/>
          <w:spacing w:val="-2"/>
        </w:rPr>
        <w:t>t</w:t>
      </w:r>
      <w:r w:rsidRPr="00A1365F">
        <w:rPr>
          <w:b w:val="0"/>
          <w:spacing w:val="5"/>
        </w:rPr>
        <w:t>e</w:t>
      </w:r>
      <w:r w:rsidRPr="00A1365F">
        <w:rPr>
          <w:b w:val="0"/>
          <w:spacing w:val="2"/>
        </w:rPr>
        <w:t>m</w:t>
      </w:r>
      <w:r w:rsidRPr="00A1365F">
        <w:rPr>
          <w:b w:val="0"/>
        </w:rPr>
        <w:t>;</w:t>
      </w:r>
    </w:p>
    <w:p w:rsidR="00952932" w:rsidRPr="00A1365F" w:rsidRDefault="00952932" w:rsidP="00073D74">
      <w:pPr>
        <w:rPr>
          <w:b w:val="0"/>
        </w:rPr>
      </w:pPr>
      <w:r w:rsidRPr="00A1365F">
        <w:rPr>
          <w:b w:val="0"/>
        </w:rPr>
        <w:t>8.</w:t>
      </w:r>
      <w:r w:rsidRPr="00A1365F">
        <w:rPr>
          <w:b w:val="0"/>
          <w:spacing w:val="-2"/>
        </w:rPr>
        <w:t>2</w:t>
      </w:r>
      <w:r w:rsidRPr="00A1365F">
        <w:rPr>
          <w:b w:val="0"/>
        </w:rPr>
        <w:t>.</w:t>
      </w:r>
      <w:r w:rsidRPr="00A1365F">
        <w:rPr>
          <w:b w:val="0"/>
          <w:spacing w:val="131"/>
        </w:rPr>
        <w:t xml:space="preserve"> </w:t>
      </w:r>
      <w:r w:rsidRPr="00A1365F">
        <w:rPr>
          <w:b w:val="0"/>
        </w:rPr>
        <w:t>Ins</w:t>
      </w:r>
      <w:r w:rsidRPr="00A1365F">
        <w:rPr>
          <w:b w:val="0"/>
          <w:spacing w:val="-2"/>
        </w:rPr>
        <w:t>t</w:t>
      </w:r>
      <w:r w:rsidRPr="00A1365F">
        <w:rPr>
          <w:b w:val="0"/>
        </w:rPr>
        <w:t>i</w:t>
      </w:r>
      <w:r w:rsidRPr="00A1365F">
        <w:rPr>
          <w:b w:val="0"/>
          <w:spacing w:val="-2"/>
        </w:rPr>
        <w:t>t</w:t>
      </w:r>
      <w:r w:rsidRPr="00A1365F">
        <w:rPr>
          <w:b w:val="0"/>
          <w:spacing w:val="3"/>
        </w:rPr>
        <w:t>u</w:t>
      </w:r>
      <w:r w:rsidRPr="00A1365F">
        <w:rPr>
          <w:b w:val="0"/>
        </w:rPr>
        <w:t>tion’s regul</w:t>
      </w:r>
      <w:r w:rsidRPr="00A1365F">
        <w:rPr>
          <w:b w:val="0"/>
          <w:spacing w:val="1"/>
        </w:rPr>
        <w:t>a</w:t>
      </w:r>
      <w:r w:rsidRPr="00A1365F">
        <w:rPr>
          <w:b w:val="0"/>
        </w:rPr>
        <w:t>tions on pr</w:t>
      </w:r>
      <w:r w:rsidRPr="00A1365F">
        <w:rPr>
          <w:b w:val="0"/>
          <w:spacing w:val="4"/>
        </w:rPr>
        <w:t>o</w:t>
      </w:r>
      <w:r w:rsidRPr="00A1365F">
        <w:rPr>
          <w:b w:val="0"/>
          <w:spacing w:val="-2"/>
        </w:rPr>
        <w:t>g</w:t>
      </w:r>
      <w:r w:rsidRPr="00A1365F">
        <w:rPr>
          <w:b w:val="0"/>
        </w:rPr>
        <w:t>r</w:t>
      </w:r>
      <w:r w:rsidRPr="00A1365F">
        <w:rPr>
          <w:b w:val="0"/>
          <w:spacing w:val="1"/>
        </w:rPr>
        <w:t>a</w:t>
      </w:r>
      <w:r w:rsidRPr="00A1365F">
        <w:rPr>
          <w:b w:val="0"/>
          <w:spacing w:val="2"/>
        </w:rPr>
        <w:t>mm</w:t>
      </w:r>
      <w:r w:rsidRPr="00A1365F">
        <w:rPr>
          <w:b w:val="0"/>
          <w:spacing w:val="1"/>
        </w:rPr>
        <w:t>e</w:t>
      </w:r>
      <w:r w:rsidRPr="00A1365F">
        <w:rPr>
          <w:b w:val="0"/>
        </w:rPr>
        <w:t>’s</w:t>
      </w:r>
      <w:r w:rsidRPr="00A1365F">
        <w:rPr>
          <w:b w:val="0"/>
          <w:spacing w:val="-3"/>
        </w:rPr>
        <w:t xml:space="preserve"> </w:t>
      </w:r>
      <w:r w:rsidRPr="00A1365F">
        <w:rPr>
          <w:b w:val="0"/>
        </w:rPr>
        <w:t>qu</w:t>
      </w:r>
      <w:r w:rsidRPr="00A1365F">
        <w:rPr>
          <w:b w:val="0"/>
          <w:spacing w:val="1"/>
        </w:rPr>
        <w:t>a</w:t>
      </w:r>
      <w:r w:rsidRPr="00A1365F">
        <w:rPr>
          <w:b w:val="0"/>
        </w:rPr>
        <w:t>l</w:t>
      </w:r>
      <w:r w:rsidRPr="00A1365F">
        <w:rPr>
          <w:b w:val="0"/>
          <w:spacing w:val="1"/>
        </w:rPr>
        <w:t>i</w:t>
      </w:r>
      <w:r w:rsidRPr="00A1365F">
        <w:rPr>
          <w:b w:val="0"/>
          <w:spacing w:val="-2"/>
        </w:rPr>
        <w:t>t</w:t>
      </w:r>
      <w:r w:rsidRPr="00A1365F">
        <w:rPr>
          <w:b w:val="0"/>
        </w:rPr>
        <w:t>y</w:t>
      </w:r>
      <w:r w:rsidRPr="00A1365F">
        <w:rPr>
          <w:b w:val="0"/>
          <w:spacing w:val="-2"/>
        </w:rPr>
        <w:t xml:space="preserve"> </w:t>
      </w:r>
      <w:r w:rsidRPr="00A1365F">
        <w:rPr>
          <w:b w:val="0"/>
          <w:spacing w:val="1"/>
        </w:rPr>
        <w:t>a</w:t>
      </w:r>
      <w:r w:rsidRPr="00A1365F">
        <w:rPr>
          <w:b w:val="0"/>
        </w:rPr>
        <w:t>s</w:t>
      </w:r>
      <w:r w:rsidRPr="00A1365F">
        <w:rPr>
          <w:b w:val="0"/>
          <w:spacing w:val="-2"/>
        </w:rPr>
        <w:t>s</w:t>
      </w:r>
      <w:r w:rsidRPr="00A1365F">
        <w:rPr>
          <w:b w:val="0"/>
        </w:rPr>
        <w:t>ur</w:t>
      </w:r>
      <w:r w:rsidRPr="00A1365F">
        <w:rPr>
          <w:b w:val="0"/>
          <w:spacing w:val="1"/>
        </w:rPr>
        <w:t>a</w:t>
      </w:r>
      <w:r w:rsidRPr="00A1365F">
        <w:rPr>
          <w:b w:val="0"/>
        </w:rPr>
        <w:t>nce procedures; 8.</w:t>
      </w:r>
      <w:r w:rsidRPr="00A1365F">
        <w:rPr>
          <w:b w:val="0"/>
          <w:spacing w:val="-2"/>
        </w:rPr>
        <w:t>3</w:t>
      </w:r>
      <w:r w:rsidRPr="00A1365F">
        <w:rPr>
          <w:b w:val="0"/>
        </w:rPr>
        <w:t>.</w:t>
      </w:r>
      <w:r w:rsidRPr="00A1365F">
        <w:rPr>
          <w:b w:val="0"/>
          <w:spacing w:val="131"/>
        </w:rPr>
        <w:t xml:space="preserve"> </w:t>
      </w:r>
      <w:r w:rsidRPr="00A1365F">
        <w:rPr>
          <w:b w:val="0"/>
        </w:rPr>
        <w:t>P</w:t>
      </w:r>
      <w:r w:rsidRPr="00A1365F">
        <w:rPr>
          <w:b w:val="0"/>
          <w:spacing w:val="-2"/>
        </w:rPr>
        <w:t>r</w:t>
      </w:r>
      <w:r w:rsidRPr="00A1365F">
        <w:rPr>
          <w:b w:val="0"/>
        </w:rPr>
        <w:t>ocedures</w:t>
      </w:r>
      <w:r w:rsidRPr="00A1365F">
        <w:rPr>
          <w:b w:val="0"/>
          <w:spacing w:val="-2"/>
        </w:rPr>
        <w:t xml:space="preserve"> </w:t>
      </w:r>
      <w:r w:rsidRPr="00A1365F">
        <w:rPr>
          <w:b w:val="0"/>
        </w:rPr>
        <w:t>for</w:t>
      </w:r>
      <w:r w:rsidRPr="00A1365F">
        <w:rPr>
          <w:b w:val="0"/>
          <w:spacing w:val="1"/>
        </w:rPr>
        <w:t xml:space="preserve"> </w:t>
      </w:r>
      <w:r w:rsidRPr="00A1365F">
        <w:rPr>
          <w:b w:val="0"/>
        </w:rPr>
        <w:t>r</w:t>
      </w:r>
      <w:r w:rsidRPr="00A1365F">
        <w:rPr>
          <w:b w:val="0"/>
          <w:spacing w:val="1"/>
        </w:rPr>
        <w:t>e</w:t>
      </w:r>
      <w:r w:rsidRPr="00A1365F">
        <w:rPr>
          <w:b w:val="0"/>
        </w:rPr>
        <w:t>vi</w:t>
      </w:r>
      <w:r w:rsidRPr="00A1365F">
        <w:rPr>
          <w:b w:val="0"/>
          <w:spacing w:val="1"/>
        </w:rPr>
        <w:t>e</w:t>
      </w:r>
      <w:r w:rsidRPr="00A1365F">
        <w:rPr>
          <w:b w:val="0"/>
        </w:rPr>
        <w:t>win</w:t>
      </w:r>
      <w:r w:rsidRPr="00A1365F">
        <w:rPr>
          <w:b w:val="0"/>
          <w:spacing w:val="1"/>
        </w:rPr>
        <w:t>g</w:t>
      </w:r>
      <w:r w:rsidRPr="00A1365F">
        <w:rPr>
          <w:b w:val="0"/>
          <w:spacing w:val="-3"/>
        </w:rPr>
        <w:t xml:space="preserve"> </w:t>
      </w:r>
      <w:r w:rsidRPr="00A1365F">
        <w:rPr>
          <w:b w:val="0"/>
          <w:spacing w:val="2"/>
        </w:rPr>
        <w:t>s</w:t>
      </w:r>
      <w:r w:rsidRPr="00A1365F">
        <w:rPr>
          <w:b w:val="0"/>
        </w:rPr>
        <w:t>tudy</w:t>
      </w:r>
      <w:r w:rsidRPr="00A1365F">
        <w:rPr>
          <w:b w:val="0"/>
          <w:spacing w:val="-2"/>
        </w:rPr>
        <w:t xml:space="preserve"> </w:t>
      </w:r>
      <w:r w:rsidRPr="00A1365F">
        <w:rPr>
          <w:b w:val="0"/>
        </w:rPr>
        <w:t>pr</w:t>
      </w:r>
      <w:r w:rsidRPr="00A1365F">
        <w:rPr>
          <w:b w:val="0"/>
          <w:spacing w:val="4"/>
        </w:rPr>
        <w:t>o</w:t>
      </w:r>
      <w:r w:rsidRPr="00A1365F">
        <w:rPr>
          <w:b w:val="0"/>
          <w:spacing w:val="-2"/>
        </w:rPr>
        <w:t>g</w:t>
      </w:r>
      <w:r w:rsidRPr="00A1365F">
        <w:rPr>
          <w:b w:val="0"/>
        </w:rPr>
        <w:t>r</w:t>
      </w:r>
      <w:r w:rsidRPr="00A1365F">
        <w:rPr>
          <w:b w:val="0"/>
          <w:spacing w:val="1"/>
        </w:rPr>
        <w:t>a</w:t>
      </w:r>
      <w:r w:rsidRPr="00A1365F">
        <w:rPr>
          <w:b w:val="0"/>
          <w:spacing w:val="2"/>
        </w:rPr>
        <w:t>mm</w:t>
      </w:r>
      <w:r w:rsidRPr="00A1365F">
        <w:rPr>
          <w:b w:val="0"/>
          <w:spacing w:val="1"/>
        </w:rPr>
        <w:t>e</w:t>
      </w:r>
      <w:r w:rsidRPr="00A1365F">
        <w:rPr>
          <w:b w:val="0"/>
        </w:rPr>
        <w:t>s;</w:t>
      </w:r>
    </w:p>
    <w:p w:rsidR="00952932" w:rsidRPr="00A1365F" w:rsidRDefault="00952932" w:rsidP="00073D74">
      <w:pPr>
        <w:rPr>
          <w:b w:val="0"/>
        </w:rPr>
      </w:pPr>
      <w:r w:rsidRPr="00A1365F">
        <w:rPr>
          <w:b w:val="0"/>
        </w:rPr>
        <w:t>8.</w:t>
      </w:r>
      <w:r w:rsidRPr="00A1365F">
        <w:rPr>
          <w:b w:val="0"/>
          <w:spacing w:val="-2"/>
        </w:rPr>
        <w:t>4</w:t>
      </w:r>
      <w:r w:rsidRPr="00A1365F">
        <w:rPr>
          <w:b w:val="0"/>
        </w:rPr>
        <w:t>.</w:t>
      </w:r>
      <w:r w:rsidRPr="00A1365F">
        <w:rPr>
          <w:b w:val="0"/>
          <w:spacing w:val="131"/>
        </w:rPr>
        <w:t xml:space="preserve"> </w:t>
      </w:r>
      <w:r w:rsidRPr="00A1365F">
        <w:rPr>
          <w:b w:val="0"/>
        </w:rPr>
        <w:t>P</w:t>
      </w:r>
      <w:r w:rsidRPr="00A1365F">
        <w:rPr>
          <w:b w:val="0"/>
          <w:spacing w:val="-2"/>
        </w:rPr>
        <w:t>r</w:t>
      </w:r>
      <w:r w:rsidRPr="00A1365F">
        <w:rPr>
          <w:b w:val="0"/>
          <w:spacing w:val="1"/>
        </w:rPr>
        <w:t>e</w:t>
      </w:r>
      <w:r w:rsidRPr="00A1365F">
        <w:rPr>
          <w:b w:val="0"/>
        </w:rPr>
        <w:t>sent</w:t>
      </w:r>
      <w:r w:rsidRPr="00A1365F">
        <w:rPr>
          <w:b w:val="0"/>
          <w:spacing w:val="1"/>
        </w:rPr>
        <w:t>a</w:t>
      </w:r>
      <w:r w:rsidRPr="00A1365F">
        <w:rPr>
          <w:b w:val="0"/>
        </w:rPr>
        <w:t>tion</w:t>
      </w:r>
      <w:r w:rsidRPr="00A1365F">
        <w:rPr>
          <w:b w:val="0"/>
          <w:spacing w:val="-2"/>
        </w:rPr>
        <w:t xml:space="preserve"> </w:t>
      </w:r>
      <w:r w:rsidRPr="00A1365F">
        <w:rPr>
          <w:b w:val="0"/>
        </w:rPr>
        <w:t>of i</w:t>
      </w:r>
      <w:r w:rsidRPr="00A1365F">
        <w:rPr>
          <w:b w:val="0"/>
          <w:spacing w:val="3"/>
        </w:rPr>
        <w:t>n</w:t>
      </w:r>
      <w:r w:rsidRPr="00A1365F">
        <w:rPr>
          <w:b w:val="0"/>
        </w:rPr>
        <w:t>s</w:t>
      </w:r>
      <w:r w:rsidRPr="00A1365F">
        <w:rPr>
          <w:b w:val="0"/>
          <w:spacing w:val="-2"/>
        </w:rPr>
        <w:t>tr</w:t>
      </w:r>
      <w:r w:rsidRPr="00A1365F">
        <w:rPr>
          <w:b w:val="0"/>
        </w:rPr>
        <w:t>u</w:t>
      </w:r>
      <w:r w:rsidRPr="00A1365F">
        <w:rPr>
          <w:b w:val="0"/>
          <w:spacing w:val="1"/>
        </w:rPr>
        <w:t>m</w:t>
      </w:r>
      <w:r w:rsidRPr="00A1365F">
        <w:rPr>
          <w:b w:val="0"/>
          <w:spacing w:val="2"/>
        </w:rPr>
        <w:t>e</w:t>
      </w:r>
      <w:r w:rsidRPr="00A1365F">
        <w:rPr>
          <w:b w:val="0"/>
        </w:rPr>
        <w:t>nts for</w:t>
      </w:r>
      <w:r w:rsidRPr="00A1365F">
        <w:rPr>
          <w:b w:val="0"/>
          <w:spacing w:val="-2"/>
        </w:rPr>
        <w:t xml:space="preserve"> </w:t>
      </w:r>
      <w:r w:rsidRPr="00A1365F">
        <w:rPr>
          <w:b w:val="0"/>
          <w:spacing w:val="1"/>
        </w:rPr>
        <w:t>e</w:t>
      </w:r>
      <w:r w:rsidRPr="00A1365F">
        <w:rPr>
          <w:b w:val="0"/>
        </w:rPr>
        <w:t>v</w:t>
      </w:r>
      <w:r w:rsidRPr="00A1365F">
        <w:rPr>
          <w:b w:val="0"/>
          <w:spacing w:val="2"/>
        </w:rPr>
        <w:t>a</w:t>
      </w:r>
      <w:r w:rsidRPr="00A1365F">
        <w:rPr>
          <w:b w:val="0"/>
        </w:rPr>
        <w:t>lu</w:t>
      </w:r>
      <w:r w:rsidRPr="00A1365F">
        <w:rPr>
          <w:b w:val="0"/>
          <w:spacing w:val="2"/>
        </w:rPr>
        <w:t>a</w:t>
      </w:r>
      <w:r w:rsidRPr="00A1365F">
        <w:rPr>
          <w:b w:val="0"/>
        </w:rPr>
        <w:t>tion of</w:t>
      </w:r>
      <w:r w:rsidRPr="00A1365F">
        <w:rPr>
          <w:b w:val="0"/>
          <w:spacing w:val="-2"/>
        </w:rPr>
        <w:t xml:space="preserve"> </w:t>
      </w:r>
      <w:r w:rsidRPr="00A1365F">
        <w:rPr>
          <w:b w:val="0"/>
        </w:rPr>
        <w:t>pr</w:t>
      </w:r>
      <w:r w:rsidRPr="00A1365F">
        <w:rPr>
          <w:b w:val="0"/>
          <w:spacing w:val="3"/>
        </w:rPr>
        <w:t>og</w:t>
      </w:r>
      <w:r w:rsidRPr="00A1365F">
        <w:rPr>
          <w:b w:val="0"/>
        </w:rPr>
        <w:t>r</w:t>
      </w:r>
      <w:r w:rsidRPr="00A1365F">
        <w:rPr>
          <w:b w:val="0"/>
          <w:spacing w:val="1"/>
        </w:rPr>
        <w:t>a</w:t>
      </w:r>
      <w:r w:rsidRPr="00A1365F">
        <w:rPr>
          <w:b w:val="0"/>
          <w:spacing w:val="2"/>
        </w:rPr>
        <w:t>m</w:t>
      </w:r>
      <w:r w:rsidRPr="00A1365F">
        <w:rPr>
          <w:b w:val="0"/>
          <w:spacing w:val="1"/>
        </w:rPr>
        <w:t>m</w:t>
      </w:r>
      <w:r w:rsidRPr="00A1365F">
        <w:rPr>
          <w:b w:val="0"/>
          <w:spacing w:val="2"/>
        </w:rPr>
        <w:t>e</w:t>
      </w:r>
      <w:r w:rsidRPr="00A1365F">
        <w:rPr>
          <w:b w:val="0"/>
        </w:rPr>
        <w:t>’</w:t>
      </w:r>
      <w:r w:rsidRPr="00A1365F">
        <w:rPr>
          <w:b w:val="0"/>
          <w:spacing w:val="-2"/>
        </w:rPr>
        <w:t>s</w:t>
      </w:r>
      <w:r w:rsidRPr="00A1365F">
        <w:rPr>
          <w:b w:val="0"/>
        </w:rPr>
        <w:t>/</w:t>
      </w:r>
      <w:r w:rsidRPr="00A1365F">
        <w:rPr>
          <w:b w:val="0"/>
          <w:spacing w:val="-2"/>
        </w:rPr>
        <w:t xml:space="preserve"> </w:t>
      </w:r>
      <w:r w:rsidRPr="00A1365F">
        <w:rPr>
          <w:b w:val="0"/>
        </w:rPr>
        <w:t>cou</w:t>
      </w:r>
      <w:r w:rsidRPr="00A1365F">
        <w:rPr>
          <w:b w:val="0"/>
          <w:spacing w:val="-2"/>
        </w:rPr>
        <w:t>r</w:t>
      </w:r>
      <w:r w:rsidRPr="00A1365F">
        <w:rPr>
          <w:b w:val="0"/>
        </w:rPr>
        <w:t>se qu</w:t>
      </w:r>
      <w:r w:rsidRPr="00A1365F">
        <w:rPr>
          <w:b w:val="0"/>
          <w:spacing w:val="2"/>
        </w:rPr>
        <w:t>a</w:t>
      </w:r>
      <w:r w:rsidRPr="00A1365F">
        <w:rPr>
          <w:b w:val="0"/>
        </w:rPr>
        <w:t>li</w:t>
      </w:r>
      <w:r w:rsidRPr="00A1365F">
        <w:rPr>
          <w:b w:val="0"/>
          <w:spacing w:val="-2"/>
        </w:rPr>
        <w:t>t</w:t>
      </w:r>
      <w:r w:rsidRPr="00A1365F">
        <w:rPr>
          <w:b w:val="0"/>
        </w:rPr>
        <w:t>y (qu</w:t>
      </w:r>
      <w:r w:rsidRPr="00A1365F">
        <w:rPr>
          <w:b w:val="0"/>
          <w:spacing w:val="1"/>
        </w:rPr>
        <w:t>e</w:t>
      </w:r>
      <w:r w:rsidRPr="00A1365F">
        <w:rPr>
          <w:b w:val="0"/>
        </w:rPr>
        <w:t>s</w:t>
      </w:r>
      <w:r w:rsidRPr="00A1365F">
        <w:rPr>
          <w:b w:val="0"/>
          <w:spacing w:val="-3"/>
        </w:rPr>
        <w:t>t</w:t>
      </w:r>
      <w:r w:rsidRPr="00A1365F">
        <w:rPr>
          <w:b w:val="0"/>
        </w:rPr>
        <w:t>ionn</w:t>
      </w:r>
      <w:r w:rsidRPr="00A1365F">
        <w:rPr>
          <w:b w:val="0"/>
          <w:spacing w:val="1"/>
        </w:rPr>
        <w:t>a</w:t>
      </w:r>
      <w:r w:rsidRPr="00A1365F">
        <w:rPr>
          <w:b w:val="0"/>
        </w:rPr>
        <w:t>ires,</w:t>
      </w:r>
      <w:r w:rsidRPr="00A1365F">
        <w:rPr>
          <w:b w:val="0"/>
          <w:spacing w:val="-2"/>
        </w:rPr>
        <w:t xml:space="preserve"> s</w:t>
      </w:r>
      <w:r w:rsidRPr="00A1365F">
        <w:rPr>
          <w:b w:val="0"/>
        </w:rPr>
        <w:t>urvey</w:t>
      </w:r>
      <w:r w:rsidRPr="00A1365F">
        <w:rPr>
          <w:b w:val="0"/>
          <w:spacing w:val="3"/>
        </w:rPr>
        <w:t>s</w:t>
      </w:r>
      <w:r w:rsidRPr="00A1365F">
        <w:rPr>
          <w:b w:val="0"/>
        </w:rPr>
        <w:t>, focus</w:t>
      </w:r>
      <w:r w:rsidRPr="00A1365F">
        <w:rPr>
          <w:b w:val="0"/>
          <w:spacing w:val="1"/>
        </w:rPr>
        <w:t xml:space="preserve"> </w:t>
      </w:r>
      <w:r w:rsidRPr="00A1365F">
        <w:rPr>
          <w:b w:val="0"/>
        </w:rPr>
        <w:t>g</w:t>
      </w:r>
      <w:r w:rsidRPr="00A1365F">
        <w:rPr>
          <w:b w:val="0"/>
          <w:spacing w:val="2"/>
        </w:rPr>
        <w:t>r</w:t>
      </w:r>
      <w:r w:rsidRPr="00A1365F">
        <w:rPr>
          <w:b w:val="0"/>
        </w:rPr>
        <w:t>oups,</w:t>
      </w:r>
      <w:r w:rsidRPr="00A1365F">
        <w:rPr>
          <w:b w:val="0"/>
          <w:spacing w:val="-2"/>
        </w:rPr>
        <w:t xml:space="preserve"> </w:t>
      </w:r>
      <w:r w:rsidRPr="00A1365F">
        <w:rPr>
          <w:b w:val="0"/>
        </w:rPr>
        <w:t>e</w:t>
      </w:r>
      <w:r w:rsidRPr="00A1365F">
        <w:rPr>
          <w:b w:val="0"/>
          <w:spacing w:val="3"/>
        </w:rPr>
        <w:t>t</w:t>
      </w:r>
      <w:r w:rsidRPr="00A1365F">
        <w:rPr>
          <w:b w:val="0"/>
        </w:rPr>
        <w:t>c.);</w:t>
      </w:r>
    </w:p>
    <w:p w:rsidR="00952932" w:rsidRPr="00A1365F" w:rsidRDefault="00952932" w:rsidP="00073D74">
      <w:pPr>
        <w:rPr>
          <w:b w:val="0"/>
        </w:rPr>
      </w:pPr>
      <w:r w:rsidRPr="00A1365F">
        <w:rPr>
          <w:b w:val="0"/>
        </w:rPr>
        <w:t>8.</w:t>
      </w:r>
      <w:r w:rsidRPr="00A1365F">
        <w:rPr>
          <w:b w:val="0"/>
          <w:spacing w:val="-2"/>
        </w:rPr>
        <w:t>5</w:t>
      </w:r>
      <w:r w:rsidRPr="00A1365F">
        <w:rPr>
          <w:b w:val="0"/>
        </w:rPr>
        <w:t>.</w:t>
      </w:r>
      <w:r w:rsidRPr="00A1365F">
        <w:rPr>
          <w:b w:val="0"/>
          <w:spacing w:val="131"/>
        </w:rPr>
        <w:t xml:space="preserve"> </w:t>
      </w:r>
      <w:r w:rsidRPr="00A1365F">
        <w:rPr>
          <w:b w:val="0"/>
        </w:rPr>
        <w:t>Mech</w:t>
      </w:r>
      <w:r w:rsidRPr="00A1365F">
        <w:rPr>
          <w:b w:val="0"/>
          <w:spacing w:val="1"/>
        </w:rPr>
        <w:t>a</w:t>
      </w:r>
      <w:r w:rsidRPr="00A1365F">
        <w:rPr>
          <w:b w:val="0"/>
        </w:rPr>
        <w:t>n</w:t>
      </w:r>
      <w:r w:rsidRPr="00A1365F">
        <w:rPr>
          <w:b w:val="0"/>
          <w:spacing w:val="1"/>
        </w:rPr>
        <w:t>i</w:t>
      </w:r>
      <w:r w:rsidRPr="00A1365F">
        <w:rPr>
          <w:b w:val="0"/>
        </w:rPr>
        <w:t>s</w:t>
      </w:r>
      <w:r w:rsidRPr="00A1365F">
        <w:rPr>
          <w:b w:val="0"/>
          <w:spacing w:val="1"/>
        </w:rPr>
        <w:t>m</w:t>
      </w:r>
      <w:r w:rsidRPr="00A1365F">
        <w:rPr>
          <w:b w:val="0"/>
        </w:rPr>
        <w:t>s</w:t>
      </w:r>
      <w:r w:rsidRPr="00A1365F">
        <w:rPr>
          <w:b w:val="0"/>
          <w:spacing w:val="-2"/>
        </w:rPr>
        <w:t xml:space="preserve"> </w:t>
      </w:r>
      <w:r w:rsidRPr="00A1365F">
        <w:rPr>
          <w:b w:val="0"/>
        </w:rPr>
        <w:t>for</w:t>
      </w:r>
      <w:r w:rsidRPr="00A1365F">
        <w:rPr>
          <w:b w:val="0"/>
          <w:spacing w:val="-2"/>
        </w:rPr>
        <w:t xml:space="preserve"> t</w:t>
      </w:r>
      <w:r w:rsidRPr="00A1365F">
        <w:rPr>
          <w:b w:val="0"/>
        </w:rPr>
        <w:t>he imp</w:t>
      </w:r>
      <w:r w:rsidRPr="00A1365F">
        <w:rPr>
          <w:b w:val="0"/>
          <w:spacing w:val="1"/>
        </w:rPr>
        <w:t>l</w:t>
      </w:r>
      <w:r w:rsidRPr="00A1365F">
        <w:rPr>
          <w:b w:val="0"/>
        </w:rPr>
        <w:t>e</w:t>
      </w:r>
      <w:r w:rsidRPr="00A1365F">
        <w:rPr>
          <w:b w:val="0"/>
          <w:spacing w:val="2"/>
        </w:rPr>
        <w:t>me</w:t>
      </w:r>
      <w:r w:rsidRPr="00A1365F">
        <w:rPr>
          <w:b w:val="0"/>
        </w:rPr>
        <w:t>nt</w:t>
      </w:r>
      <w:r w:rsidRPr="00A1365F">
        <w:rPr>
          <w:b w:val="0"/>
          <w:spacing w:val="1"/>
        </w:rPr>
        <w:t>a</w:t>
      </w:r>
      <w:r w:rsidRPr="00A1365F">
        <w:rPr>
          <w:b w:val="0"/>
          <w:spacing w:val="-2"/>
        </w:rPr>
        <w:t>t</w:t>
      </w:r>
      <w:r w:rsidRPr="00A1365F">
        <w:rPr>
          <w:b w:val="0"/>
        </w:rPr>
        <w:t>ion of</w:t>
      </w:r>
      <w:r w:rsidRPr="00A1365F">
        <w:rPr>
          <w:b w:val="0"/>
          <w:spacing w:val="-2"/>
        </w:rPr>
        <w:t xml:space="preserve"> </w:t>
      </w:r>
      <w:r w:rsidRPr="00A1365F">
        <w:rPr>
          <w:b w:val="0"/>
        </w:rPr>
        <w:t>qu</w:t>
      </w:r>
      <w:r w:rsidRPr="00A1365F">
        <w:rPr>
          <w:b w:val="0"/>
          <w:spacing w:val="1"/>
        </w:rPr>
        <w:t>a</w:t>
      </w:r>
      <w:r w:rsidRPr="00A1365F">
        <w:rPr>
          <w:b w:val="0"/>
        </w:rPr>
        <w:t>lity</w:t>
      </w:r>
      <w:r w:rsidRPr="00A1365F">
        <w:rPr>
          <w:b w:val="0"/>
          <w:spacing w:val="-2"/>
        </w:rPr>
        <w:t xml:space="preserve"> </w:t>
      </w:r>
      <w:r w:rsidRPr="00A1365F">
        <w:rPr>
          <w:b w:val="0"/>
          <w:spacing w:val="1"/>
        </w:rPr>
        <w:t>a</w:t>
      </w:r>
      <w:r w:rsidRPr="00A1365F">
        <w:rPr>
          <w:b w:val="0"/>
        </w:rPr>
        <w:t>s</w:t>
      </w:r>
      <w:r w:rsidRPr="00A1365F">
        <w:rPr>
          <w:b w:val="0"/>
          <w:spacing w:val="2"/>
        </w:rPr>
        <w:t>s</w:t>
      </w:r>
      <w:r w:rsidRPr="00A1365F">
        <w:rPr>
          <w:b w:val="0"/>
        </w:rPr>
        <w:t>ur</w:t>
      </w:r>
      <w:r w:rsidRPr="00A1365F">
        <w:rPr>
          <w:b w:val="0"/>
          <w:spacing w:val="1"/>
        </w:rPr>
        <w:t>a</w:t>
      </w:r>
      <w:r w:rsidRPr="00A1365F">
        <w:rPr>
          <w:b w:val="0"/>
        </w:rPr>
        <w:t xml:space="preserve">nce </w:t>
      </w:r>
      <w:r w:rsidRPr="00A1365F">
        <w:rPr>
          <w:b w:val="0"/>
          <w:spacing w:val="1"/>
        </w:rPr>
        <w:t>me</w:t>
      </w:r>
      <w:r w:rsidRPr="00A1365F">
        <w:rPr>
          <w:b w:val="0"/>
          <w:spacing w:val="2"/>
        </w:rPr>
        <w:t>a</w:t>
      </w:r>
      <w:r w:rsidRPr="00A1365F">
        <w:rPr>
          <w:b w:val="0"/>
        </w:rPr>
        <w:t>sures;</w:t>
      </w:r>
    </w:p>
    <w:p w:rsidR="00952932" w:rsidRPr="00A1365F" w:rsidRDefault="00952932" w:rsidP="00073D74">
      <w:pPr>
        <w:rPr>
          <w:b w:val="0"/>
        </w:rPr>
      </w:pPr>
      <w:r w:rsidRPr="00A1365F">
        <w:rPr>
          <w:b w:val="0"/>
        </w:rPr>
        <w:t>8.</w:t>
      </w:r>
      <w:r w:rsidRPr="00A1365F">
        <w:rPr>
          <w:b w:val="0"/>
          <w:spacing w:val="-2"/>
        </w:rPr>
        <w:t>6</w:t>
      </w:r>
      <w:r w:rsidRPr="00A1365F">
        <w:rPr>
          <w:b w:val="0"/>
        </w:rPr>
        <w:t>.</w:t>
      </w:r>
      <w:r w:rsidRPr="00A1365F">
        <w:rPr>
          <w:b w:val="0"/>
          <w:spacing w:val="131"/>
        </w:rPr>
        <w:t xml:space="preserve"> </w:t>
      </w:r>
      <w:r w:rsidRPr="00A1365F">
        <w:rPr>
          <w:b w:val="0"/>
        </w:rPr>
        <w:t>Follow up pro</w:t>
      </w:r>
      <w:r w:rsidRPr="00A1365F">
        <w:rPr>
          <w:b w:val="0"/>
          <w:spacing w:val="-2"/>
        </w:rPr>
        <w:t>c</w:t>
      </w:r>
      <w:r w:rsidRPr="00A1365F">
        <w:rPr>
          <w:b w:val="0"/>
          <w:spacing w:val="1"/>
        </w:rPr>
        <w:t>e</w:t>
      </w:r>
      <w:r w:rsidRPr="00A1365F">
        <w:rPr>
          <w:b w:val="0"/>
        </w:rPr>
        <w:t>dures</w:t>
      </w:r>
      <w:r w:rsidRPr="00A1365F">
        <w:rPr>
          <w:b w:val="0"/>
          <w:spacing w:val="-2"/>
        </w:rPr>
        <w:t xml:space="preserve"> </w:t>
      </w:r>
      <w:r w:rsidRPr="00A1365F">
        <w:rPr>
          <w:b w:val="0"/>
        </w:rPr>
        <w:t>f</w:t>
      </w:r>
      <w:r w:rsidRPr="00A1365F">
        <w:rPr>
          <w:b w:val="0"/>
          <w:spacing w:val="3"/>
        </w:rPr>
        <w:t>o</w:t>
      </w:r>
      <w:r w:rsidRPr="00A1365F">
        <w:rPr>
          <w:b w:val="0"/>
        </w:rPr>
        <w:t>r improve</w:t>
      </w:r>
      <w:r w:rsidRPr="00A1365F">
        <w:rPr>
          <w:b w:val="0"/>
          <w:spacing w:val="2"/>
        </w:rPr>
        <w:t>m</w:t>
      </w:r>
      <w:r w:rsidRPr="00A1365F">
        <w:rPr>
          <w:b w:val="0"/>
          <w:spacing w:val="1"/>
        </w:rPr>
        <w:t>e</w:t>
      </w:r>
      <w:r w:rsidRPr="00A1365F">
        <w:rPr>
          <w:b w:val="0"/>
        </w:rPr>
        <w:t>nt</w:t>
      </w:r>
      <w:r w:rsidRPr="00A1365F">
        <w:rPr>
          <w:b w:val="0"/>
          <w:spacing w:val="-2"/>
        </w:rPr>
        <w:t xml:space="preserve"> </w:t>
      </w:r>
      <w:r w:rsidRPr="00A1365F">
        <w:rPr>
          <w:b w:val="0"/>
          <w:spacing w:val="1"/>
        </w:rPr>
        <w:t>a</w:t>
      </w:r>
      <w:r w:rsidRPr="00A1365F">
        <w:rPr>
          <w:b w:val="0"/>
        </w:rPr>
        <w:t>nd</w:t>
      </w:r>
      <w:r w:rsidRPr="00A1365F">
        <w:rPr>
          <w:b w:val="0"/>
          <w:spacing w:val="2"/>
        </w:rPr>
        <w:t xml:space="preserve"> </w:t>
      </w:r>
      <w:r w:rsidRPr="00A1365F">
        <w:rPr>
          <w:b w:val="0"/>
        </w:rPr>
        <w:t>use of</w:t>
      </w:r>
      <w:r w:rsidRPr="00A1365F">
        <w:rPr>
          <w:b w:val="0"/>
          <w:spacing w:val="2"/>
        </w:rPr>
        <w:t xml:space="preserve"> </w:t>
      </w:r>
      <w:r w:rsidRPr="00A1365F">
        <w:rPr>
          <w:b w:val="0"/>
        </w:rPr>
        <w:t>outco</w:t>
      </w:r>
      <w:r w:rsidRPr="00A1365F">
        <w:rPr>
          <w:b w:val="0"/>
          <w:spacing w:val="1"/>
        </w:rPr>
        <w:t>me</w:t>
      </w:r>
      <w:r w:rsidRPr="00A1365F">
        <w:rPr>
          <w:b w:val="0"/>
        </w:rPr>
        <w:t>s</w:t>
      </w:r>
      <w:r w:rsidRPr="00A1365F">
        <w:rPr>
          <w:b w:val="0"/>
          <w:spacing w:val="-2"/>
        </w:rPr>
        <w:t xml:space="preserve"> </w:t>
      </w:r>
      <w:r w:rsidRPr="00A1365F">
        <w:rPr>
          <w:b w:val="0"/>
        </w:rPr>
        <w:t>from pr</w:t>
      </w:r>
      <w:r w:rsidRPr="00A1365F">
        <w:rPr>
          <w:b w:val="0"/>
          <w:spacing w:val="1"/>
        </w:rPr>
        <w:t>e</w:t>
      </w:r>
      <w:r w:rsidRPr="00A1365F">
        <w:rPr>
          <w:b w:val="0"/>
        </w:rPr>
        <w:t xml:space="preserve">vious </w:t>
      </w:r>
      <w:r w:rsidRPr="00A1365F">
        <w:rPr>
          <w:b w:val="0"/>
          <w:spacing w:val="1"/>
        </w:rPr>
        <w:t>e</w:t>
      </w:r>
      <w:r w:rsidRPr="00A1365F">
        <w:rPr>
          <w:b w:val="0"/>
        </w:rPr>
        <w:t>v</w:t>
      </w:r>
      <w:r w:rsidRPr="00A1365F">
        <w:rPr>
          <w:b w:val="0"/>
          <w:spacing w:val="2"/>
        </w:rPr>
        <w:t>a</w:t>
      </w:r>
      <w:r w:rsidRPr="00A1365F">
        <w:rPr>
          <w:b w:val="0"/>
        </w:rPr>
        <w:t>lu</w:t>
      </w:r>
      <w:r w:rsidRPr="00A1365F">
        <w:rPr>
          <w:b w:val="0"/>
          <w:spacing w:val="2"/>
        </w:rPr>
        <w:t>a</w:t>
      </w:r>
      <w:r w:rsidRPr="00A1365F">
        <w:rPr>
          <w:b w:val="0"/>
        </w:rPr>
        <w:t>tions;</w:t>
      </w:r>
    </w:p>
    <w:p w:rsidR="00952932" w:rsidRPr="00A1365F" w:rsidRDefault="00952932" w:rsidP="00073D74">
      <w:pPr>
        <w:rPr>
          <w:b w:val="0"/>
        </w:rPr>
      </w:pPr>
      <w:r w:rsidRPr="00A1365F">
        <w:rPr>
          <w:b w:val="0"/>
          <w:spacing w:val="-1"/>
        </w:rPr>
        <w:t>9</w:t>
      </w:r>
      <w:r w:rsidRPr="00A1365F">
        <w:rPr>
          <w:b w:val="0"/>
        </w:rPr>
        <w:t>.</w:t>
      </w:r>
      <w:r w:rsidRPr="00A1365F">
        <w:rPr>
          <w:b w:val="0"/>
          <w:spacing w:val="126"/>
        </w:rPr>
        <w:t xml:space="preserve"> </w:t>
      </w:r>
      <w:r w:rsidRPr="00A1365F">
        <w:rPr>
          <w:b w:val="0"/>
          <w:spacing w:val="2"/>
        </w:rPr>
        <w:t>S</w:t>
      </w:r>
      <w:r w:rsidRPr="00A1365F">
        <w:rPr>
          <w:b w:val="0"/>
          <w:spacing w:val="-4"/>
        </w:rPr>
        <w:t>p</w:t>
      </w:r>
      <w:r w:rsidRPr="00A1365F">
        <w:rPr>
          <w:b w:val="0"/>
          <w:spacing w:val="1"/>
        </w:rPr>
        <w:t>a</w:t>
      </w:r>
      <w:r w:rsidRPr="00A1365F">
        <w:rPr>
          <w:b w:val="0"/>
          <w:spacing w:val="-5"/>
        </w:rPr>
        <w:t>c</w:t>
      </w:r>
      <w:r w:rsidRPr="00A1365F">
        <w:rPr>
          <w:b w:val="0"/>
        </w:rPr>
        <w:t>e</w:t>
      </w:r>
      <w:r w:rsidRPr="00A1365F">
        <w:rPr>
          <w:b w:val="0"/>
          <w:spacing w:val="-5"/>
        </w:rPr>
        <w:t xml:space="preserve"> </w:t>
      </w:r>
      <w:r w:rsidRPr="00A1365F">
        <w:rPr>
          <w:b w:val="0"/>
          <w:spacing w:val="1"/>
        </w:rPr>
        <w:t>a</w:t>
      </w:r>
      <w:r w:rsidRPr="00A1365F">
        <w:rPr>
          <w:b w:val="0"/>
          <w:spacing w:val="-4"/>
        </w:rPr>
        <w:t>n</w:t>
      </w:r>
      <w:r w:rsidRPr="00A1365F">
        <w:rPr>
          <w:b w:val="0"/>
        </w:rPr>
        <w:t>d</w:t>
      </w:r>
      <w:r w:rsidRPr="00A1365F">
        <w:rPr>
          <w:b w:val="0"/>
          <w:spacing w:val="-1"/>
        </w:rPr>
        <w:t xml:space="preserve"> </w:t>
      </w:r>
      <w:r w:rsidRPr="00A1365F">
        <w:rPr>
          <w:b w:val="0"/>
          <w:spacing w:val="-2"/>
        </w:rPr>
        <w:t>E</w:t>
      </w:r>
      <w:r w:rsidRPr="00A1365F">
        <w:rPr>
          <w:b w:val="0"/>
          <w:spacing w:val="-5"/>
        </w:rPr>
        <w:t>q</w:t>
      </w:r>
      <w:r w:rsidRPr="00A1365F">
        <w:rPr>
          <w:b w:val="0"/>
        </w:rPr>
        <w:t>u</w:t>
      </w:r>
      <w:r w:rsidRPr="00A1365F">
        <w:rPr>
          <w:b w:val="0"/>
          <w:spacing w:val="-5"/>
        </w:rPr>
        <w:t>i</w:t>
      </w:r>
      <w:r w:rsidRPr="00A1365F">
        <w:rPr>
          <w:b w:val="0"/>
          <w:spacing w:val="-4"/>
        </w:rPr>
        <w:t>p</w:t>
      </w:r>
      <w:r w:rsidRPr="00A1365F">
        <w:rPr>
          <w:b w:val="0"/>
          <w:spacing w:val="-3"/>
        </w:rPr>
        <w:t>m</w:t>
      </w:r>
      <w:r w:rsidRPr="00A1365F">
        <w:rPr>
          <w:b w:val="0"/>
        </w:rPr>
        <w:t>ent</w:t>
      </w:r>
    </w:p>
    <w:p w:rsidR="00952932" w:rsidRPr="00A1365F" w:rsidRDefault="00952932" w:rsidP="00073D74">
      <w:pPr>
        <w:rPr>
          <w:b w:val="0"/>
        </w:rPr>
      </w:pPr>
      <w:r w:rsidRPr="00A1365F">
        <w:rPr>
          <w:b w:val="0"/>
        </w:rPr>
        <w:t>9.</w:t>
      </w:r>
      <w:r w:rsidRPr="00A1365F">
        <w:rPr>
          <w:b w:val="0"/>
          <w:spacing w:val="-2"/>
        </w:rPr>
        <w:t>1</w:t>
      </w:r>
      <w:r w:rsidRPr="00A1365F">
        <w:rPr>
          <w:b w:val="0"/>
        </w:rPr>
        <w:t>.</w:t>
      </w:r>
      <w:r w:rsidRPr="00A1365F">
        <w:rPr>
          <w:b w:val="0"/>
          <w:spacing w:val="131"/>
        </w:rPr>
        <w:t xml:space="preserve"> </w:t>
      </w:r>
      <w:r w:rsidR="00DC7FC0" w:rsidRPr="00A1365F">
        <w:rPr>
          <w:b w:val="0"/>
        </w:rPr>
        <w:t>Tabular</w:t>
      </w:r>
      <w:r w:rsidRPr="00A1365F">
        <w:rPr>
          <w:b w:val="0"/>
        </w:rPr>
        <w:t>/</w:t>
      </w:r>
      <w:r w:rsidRPr="00A1365F">
        <w:rPr>
          <w:b w:val="0"/>
          <w:spacing w:val="-2"/>
        </w:rPr>
        <w:t xml:space="preserve"> </w:t>
      </w:r>
      <w:r w:rsidRPr="00A1365F">
        <w:rPr>
          <w:b w:val="0"/>
        </w:rPr>
        <w:t>nu</w:t>
      </w:r>
      <w:r w:rsidRPr="00A1365F">
        <w:rPr>
          <w:b w:val="0"/>
          <w:spacing w:val="1"/>
        </w:rPr>
        <w:t>me</w:t>
      </w:r>
      <w:r w:rsidRPr="00A1365F">
        <w:rPr>
          <w:b w:val="0"/>
        </w:rPr>
        <w:t>ric</w:t>
      </w:r>
      <w:r w:rsidRPr="00A1365F">
        <w:rPr>
          <w:b w:val="0"/>
          <w:spacing w:val="1"/>
        </w:rPr>
        <w:t>a</w:t>
      </w:r>
      <w:r w:rsidRPr="00A1365F">
        <w:rPr>
          <w:b w:val="0"/>
        </w:rPr>
        <w:t>l form d</w:t>
      </w:r>
      <w:r w:rsidRPr="00A1365F">
        <w:rPr>
          <w:b w:val="0"/>
          <w:spacing w:val="2"/>
        </w:rPr>
        <w:t>a</w:t>
      </w:r>
      <w:r w:rsidRPr="00A1365F">
        <w:rPr>
          <w:b w:val="0"/>
          <w:spacing w:val="-2"/>
        </w:rPr>
        <w:t>t</w:t>
      </w:r>
      <w:r w:rsidRPr="00A1365F">
        <w:rPr>
          <w:b w:val="0"/>
        </w:rPr>
        <w:t xml:space="preserve">a </w:t>
      </w:r>
      <w:r w:rsidRPr="00A1365F">
        <w:rPr>
          <w:b w:val="0"/>
          <w:spacing w:val="-2"/>
        </w:rPr>
        <w:t>a</w:t>
      </w:r>
      <w:r w:rsidRPr="00A1365F">
        <w:rPr>
          <w:b w:val="0"/>
        </w:rPr>
        <w:t>bout</w:t>
      </w:r>
      <w:r w:rsidRPr="00A1365F">
        <w:rPr>
          <w:b w:val="0"/>
          <w:spacing w:val="-3"/>
        </w:rPr>
        <w:t xml:space="preserve"> </w:t>
      </w:r>
      <w:r w:rsidRPr="00A1365F">
        <w:rPr>
          <w:b w:val="0"/>
          <w:spacing w:val="-2"/>
        </w:rPr>
        <w:t>t</w:t>
      </w:r>
      <w:r w:rsidRPr="00A1365F">
        <w:rPr>
          <w:b w:val="0"/>
        </w:rPr>
        <w:t>he:</w:t>
      </w:r>
      <w:r w:rsidRPr="00A1365F">
        <w:rPr>
          <w:b w:val="0"/>
          <w:spacing w:val="2"/>
        </w:rPr>
        <w:t xml:space="preserve"> </w:t>
      </w:r>
      <w:r w:rsidRPr="00A1365F">
        <w:rPr>
          <w:b w:val="0"/>
        </w:rPr>
        <w:t>sp</w:t>
      </w:r>
      <w:r w:rsidRPr="00A1365F">
        <w:rPr>
          <w:b w:val="0"/>
          <w:spacing w:val="1"/>
        </w:rPr>
        <w:t>a</w:t>
      </w:r>
      <w:r w:rsidRPr="00A1365F">
        <w:rPr>
          <w:b w:val="0"/>
        </w:rPr>
        <w:t>ces,</w:t>
      </w:r>
      <w:r w:rsidRPr="00A1365F">
        <w:rPr>
          <w:b w:val="0"/>
          <w:spacing w:val="-2"/>
        </w:rPr>
        <w:t xml:space="preserve"> t</w:t>
      </w:r>
      <w:r w:rsidRPr="00A1365F">
        <w:rPr>
          <w:b w:val="0"/>
        </w:rPr>
        <w:t>e</w:t>
      </w:r>
      <w:r w:rsidRPr="00A1365F">
        <w:rPr>
          <w:b w:val="0"/>
          <w:spacing w:val="2"/>
        </w:rPr>
        <w:t>a</w:t>
      </w:r>
      <w:r w:rsidRPr="00A1365F">
        <w:rPr>
          <w:b w:val="0"/>
        </w:rPr>
        <w:t>ching</w:t>
      </w:r>
      <w:r w:rsidRPr="00A1365F">
        <w:rPr>
          <w:b w:val="0"/>
          <w:spacing w:val="1"/>
        </w:rPr>
        <w:t xml:space="preserve"> </w:t>
      </w:r>
      <w:r w:rsidRPr="00A1365F">
        <w:rPr>
          <w:b w:val="0"/>
        </w:rPr>
        <w:t>roo</w:t>
      </w:r>
      <w:r w:rsidRPr="00A1365F">
        <w:rPr>
          <w:b w:val="0"/>
          <w:spacing w:val="1"/>
        </w:rPr>
        <w:t>m</w:t>
      </w:r>
      <w:r w:rsidRPr="00A1365F">
        <w:rPr>
          <w:b w:val="0"/>
        </w:rPr>
        <w:t>s, l</w:t>
      </w:r>
      <w:r w:rsidRPr="00A1365F">
        <w:rPr>
          <w:b w:val="0"/>
          <w:spacing w:val="1"/>
        </w:rPr>
        <w:t>a</w:t>
      </w:r>
      <w:r w:rsidRPr="00A1365F">
        <w:rPr>
          <w:b w:val="0"/>
        </w:rPr>
        <w:t>bor</w:t>
      </w:r>
      <w:r w:rsidRPr="00A1365F">
        <w:rPr>
          <w:b w:val="0"/>
          <w:spacing w:val="1"/>
        </w:rPr>
        <w:t>a</w:t>
      </w:r>
      <w:r w:rsidRPr="00A1365F">
        <w:rPr>
          <w:b w:val="0"/>
        </w:rPr>
        <w:t>to</w:t>
      </w:r>
      <w:r w:rsidRPr="00A1365F">
        <w:rPr>
          <w:b w:val="0"/>
          <w:spacing w:val="-2"/>
        </w:rPr>
        <w:t>r</w:t>
      </w:r>
      <w:r w:rsidRPr="00A1365F">
        <w:rPr>
          <w:b w:val="0"/>
        </w:rPr>
        <w:t>ies,</w:t>
      </w:r>
      <w:r w:rsidRPr="00A1365F">
        <w:rPr>
          <w:b w:val="0"/>
          <w:spacing w:val="-3"/>
        </w:rPr>
        <w:t xml:space="preserve"> </w:t>
      </w:r>
      <w:r w:rsidRPr="00A1365F">
        <w:rPr>
          <w:b w:val="0"/>
        </w:rPr>
        <w:t>c</w:t>
      </w:r>
      <w:r w:rsidRPr="00A1365F">
        <w:rPr>
          <w:b w:val="0"/>
          <w:spacing w:val="1"/>
        </w:rPr>
        <w:t>a</w:t>
      </w:r>
      <w:r w:rsidRPr="00A1365F">
        <w:rPr>
          <w:b w:val="0"/>
        </w:rPr>
        <w:t>bin</w:t>
      </w:r>
      <w:r w:rsidRPr="00A1365F">
        <w:rPr>
          <w:b w:val="0"/>
          <w:spacing w:val="1"/>
        </w:rPr>
        <w:t>e</w:t>
      </w:r>
      <w:r w:rsidRPr="00A1365F">
        <w:rPr>
          <w:b w:val="0"/>
        </w:rPr>
        <w:t>t</w:t>
      </w:r>
      <w:r w:rsidRPr="00A1365F">
        <w:rPr>
          <w:b w:val="0"/>
          <w:spacing w:val="-2"/>
        </w:rPr>
        <w:t>s</w:t>
      </w:r>
      <w:r w:rsidRPr="00A1365F">
        <w:rPr>
          <w:b w:val="0"/>
        </w:rPr>
        <w:t>,</w:t>
      </w:r>
      <w:r w:rsidRPr="00A1365F">
        <w:rPr>
          <w:b w:val="0"/>
          <w:spacing w:val="-2"/>
        </w:rPr>
        <w:t xml:space="preserve"> </w:t>
      </w:r>
      <w:r w:rsidRPr="00A1365F">
        <w:rPr>
          <w:b w:val="0"/>
          <w:spacing w:val="1"/>
        </w:rPr>
        <w:t>a</w:t>
      </w:r>
      <w:r w:rsidRPr="00A1365F">
        <w:rPr>
          <w:b w:val="0"/>
          <w:spacing w:val="2"/>
        </w:rPr>
        <w:t>m</w:t>
      </w:r>
      <w:r w:rsidRPr="00A1365F">
        <w:rPr>
          <w:b w:val="0"/>
        </w:rPr>
        <w:t>phithe</w:t>
      </w:r>
      <w:r w:rsidRPr="00A1365F">
        <w:rPr>
          <w:b w:val="0"/>
          <w:spacing w:val="2"/>
        </w:rPr>
        <w:t>a</w:t>
      </w:r>
      <w:r w:rsidRPr="00A1365F">
        <w:rPr>
          <w:b w:val="0"/>
        </w:rPr>
        <w:t>tres</w:t>
      </w:r>
      <w:r w:rsidRPr="00A1365F">
        <w:rPr>
          <w:b w:val="0"/>
          <w:spacing w:val="-2"/>
        </w:rPr>
        <w:t xml:space="preserve"> </w:t>
      </w:r>
      <w:r w:rsidRPr="00A1365F">
        <w:rPr>
          <w:b w:val="0"/>
        </w:rPr>
        <w:t>(nu</w:t>
      </w:r>
      <w:r w:rsidRPr="00A1365F">
        <w:rPr>
          <w:b w:val="0"/>
          <w:spacing w:val="1"/>
        </w:rPr>
        <w:t>m</w:t>
      </w:r>
      <w:r w:rsidRPr="00A1365F">
        <w:rPr>
          <w:b w:val="0"/>
        </w:rPr>
        <w:t>b</w:t>
      </w:r>
      <w:r w:rsidRPr="00A1365F">
        <w:rPr>
          <w:b w:val="0"/>
          <w:spacing w:val="2"/>
        </w:rPr>
        <w:t>e</w:t>
      </w:r>
      <w:r w:rsidRPr="00A1365F">
        <w:rPr>
          <w:b w:val="0"/>
        </w:rPr>
        <w:t>r</w:t>
      </w:r>
      <w:r w:rsidRPr="00A1365F">
        <w:rPr>
          <w:b w:val="0"/>
          <w:spacing w:val="-2"/>
        </w:rPr>
        <w:t xml:space="preserve"> </w:t>
      </w:r>
      <w:r w:rsidRPr="00A1365F">
        <w:rPr>
          <w:b w:val="0"/>
          <w:spacing w:val="1"/>
        </w:rPr>
        <w:t>a</w:t>
      </w:r>
      <w:r w:rsidRPr="00A1365F">
        <w:rPr>
          <w:b w:val="0"/>
        </w:rPr>
        <w:t xml:space="preserve">nd </w:t>
      </w:r>
      <w:r w:rsidRPr="00A1365F">
        <w:rPr>
          <w:b w:val="0"/>
          <w:spacing w:val="-2"/>
        </w:rPr>
        <w:t>s</w:t>
      </w:r>
      <w:r w:rsidRPr="00A1365F">
        <w:rPr>
          <w:b w:val="0"/>
        </w:rPr>
        <w:t>urf</w:t>
      </w:r>
      <w:r w:rsidRPr="00A1365F">
        <w:rPr>
          <w:b w:val="0"/>
          <w:spacing w:val="1"/>
        </w:rPr>
        <w:t>a</w:t>
      </w:r>
      <w:r w:rsidRPr="00A1365F">
        <w:rPr>
          <w:b w:val="0"/>
        </w:rPr>
        <w:t>ce in</w:t>
      </w:r>
      <w:r w:rsidRPr="00A1365F">
        <w:rPr>
          <w:b w:val="0"/>
          <w:spacing w:val="-2"/>
        </w:rPr>
        <w:t xml:space="preserve"> </w:t>
      </w:r>
      <w:r w:rsidRPr="00A1365F">
        <w:rPr>
          <w:b w:val="0"/>
          <w:spacing w:val="1"/>
        </w:rPr>
        <w:t>m</w:t>
      </w:r>
      <w:r w:rsidRPr="00A1365F">
        <w:rPr>
          <w:b w:val="0"/>
        </w:rPr>
        <w:t>2)</w:t>
      </w:r>
      <w:r w:rsidRPr="00A1365F">
        <w:rPr>
          <w:b w:val="0"/>
          <w:spacing w:val="-2"/>
        </w:rPr>
        <w:t xml:space="preserve"> </w:t>
      </w:r>
      <w:r w:rsidRPr="00A1365F">
        <w:rPr>
          <w:b w:val="0"/>
        </w:rPr>
        <w:t>r</w:t>
      </w:r>
      <w:r w:rsidRPr="00A1365F">
        <w:rPr>
          <w:b w:val="0"/>
          <w:spacing w:val="1"/>
        </w:rPr>
        <w:t>e</w:t>
      </w:r>
      <w:r w:rsidRPr="00A1365F">
        <w:rPr>
          <w:b w:val="0"/>
        </w:rPr>
        <w:t>l</w:t>
      </w:r>
      <w:r w:rsidRPr="00A1365F">
        <w:rPr>
          <w:b w:val="0"/>
          <w:spacing w:val="1"/>
        </w:rPr>
        <w:t>e</w:t>
      </w:r>
      <w:r w:rsidRPr="00A1365F">
        <w:rPr>
          <w:b w:val="0"/>
        </w:rPr>
        <w:t>v</w:t>
      </w:r>
      <w:r w:rsidRPr="00A1365F">
        <w:rPr>
          <w:b w:val="0"/>
          <w:spacing w:val="2"/>
        </w:rPr>
        <w:t>a</w:t>
      </w:r>
      <w:r w:rsidRPr="00A1365F">
        <w:rPr>
          <w:b w:val="0"/>
        </w:rPr>
        <w:t>nt</w:t>
      </w:r>
      <w:r w:rsidRPr="00A1365F">
        <w:rPr>
          <w:b w:val="0"/>
          <w:spacing w:val="-3"/>
        </w:rPr>
        <w:t xml:space="preserve"> </w:t>
      </w:r>
      <w:r w:rsidRPr="00A1365F">
        <w:rPr>
          <w:b w:val="0"/>
        </w:rPr>
        <w:t>for</w:t>
      </w:r>
      <w:r w:rsidRPr="00A1365F">
        <w:rPr>
          <w:b w:val="0"/>
          <w:spacing w:val="1"/>
        </w:rPr>
        <w:t xml:space="preserve"> </w:t>
      </w:r>
      <w:r w:rsidRPr="00A1365F">
        <w:rPr>
          <w:b w:val="0"/>
        </w:rPr>
        <w:t>the ins</w:t>
      </w:r>
      <w:r w:rsidRPr="00A1365F">
        <w:rPr>
          <w:b w:val="0"/>
          <w:spacing w:val="-2"/>
        </w:rPr>
        <w:t>t</w:t>
      </w:r>
      <w:r w:rsidRPr="00A1365F">
        <w:rPr>
          <w:b w:val="0"/>
        </w:rPr>
        <w:t>i</w:t>
      </w:r>
      <w:r w:rsidRPr="00A1365F">
        <w:rPr>
          <w:b w:val="0"/>
          <w:spacing w:val="-2"/>
        </w:rPr>
        <w:t>t</w:t>
      </w:r>
      <w:r w:rsidRPr="00A1365F">
        <w:rPr>
          <w:b w:val="0"/>
          <w:spacing w:val="3"/>
        </w:rPr>
        <w:t>u</w:t>
      </w:r>
      <w:r w:rsidRPr="00A1365F">
        <w:rPr>
          <w:b w:val="0"/>
        </w:rPr>
        <w:t>tion</w:t>
      </w:r>
      <w:r w:rsidR="00DC7FC0" w:rsidRPr="00A1365F">
        <w:rPr>
          <w:b w:val="0"/>
        </w:rPr>
        <w:t>/</w:t>
      </w:r>
      <w:r w:rsidRPr="00A1365F">
        <w:rPr>
          <w:b w:val="0"/>
        </w:rPr>
        <w:t xml:space="preserve"> pr</w:t>
      </w:r>
      <w:r w:rsidRPr="00A1365F">
        <w:rPr>
          <w:b w:val="0"/>
          <w:spacing w:val="3"/>
        </w:rPr>
        <w:t>o</w:t>
      </w:r>
      <w:r w:rsidRPr="00A1365F">
        <w:rPr>
          <w:b w:val="0"/>
        </w:rPr>
        <w:t>gr</w:t>
      </w:r>
      <w:r w:rsidRPr="00A1365F">
        <w:rPr>
          <w:b w:val="0"/>
          <w:spacing w:val="1"/>
        </w:rPr>
        <w:t>a</w:t>
      </w:r>
      <w:r w:rsidRPr="00A1365F">
        <w:rPr>
          <w:b w:val="0"/>
          <w:spacing w:val="4"/>
        </w:rPr>
        <w:t>m</w:t>
      </w:r>
      <w:r w:rsidRPr="00A1365F">
        <w:rPr>
          <w:b w:val="0"/>
          <w:spacing w:val="2"/>
        </w:rPr>
        <w:t>m</w:t>
      </w:r>
      <w:r w:rsidRPr="00A1365F">
        <w:rPr>
          <w:b w:val="0"/>
        </w:rPr>
        <w:t>e (s) und</w:t>
      </w:r>
      <w:r w:rsidRPr="00A1365F">
        <w:rPr>
          <w:b w:val="0"/>
          <w:spacing w:val="1"/>
        </w:rPr>
        <w:t>e</w:t>
      </w:r>
      <w:r w:rsidRPr="00A1365F">
        <w:rPr>
          <w:b w:val="0"/>
        </w:rPr>
        <w:t>r</w:t>
      </w:r>
      <w:r w:rsidRPr="00A1365F">
        <w:rPr>
          <w:b w:val="0"/>
          <w:spacing w:val="-2"/>
        </w:rPr>
        <w:t xml:space="preserve"> </w:t>
      </w:r>
      <w:r w:rsidRPr="00A1365F">
        <w:rPr>
          <w:b w:val="0"/>
        </w:rPr>
        <w:t>ev</w:t>
      </w:r>
      <w:r w:rsidRPr="00A1365F">
        <w:rPr>
          <w:b w:val="0"/>
          <w:spacing w:val="2"/>
        </w:rPr>
        <w:t>a</w:t>
      </w:r>
      <w:r w:rsidRPr="00A1365F">
        <w:rPr>
          <w:b w:val="0"/>
        </w:rPr>
        <w:t>lu</w:t>
      </w:r>
      <w:r w:rsidRPr="00A1365F">
        <w:rPr>
          <w:b w:val="0"/>
          <w:spacing w:val="2"/>
        </w:rPr>
        <w:t>a</w:t>
      </w:r>
      <w:r w:rsidRPr="00A1365F">
        <w:rPr>
          <w:b w:val="0"/>
        </w:rPr>
        <w:t>tion;</w:t>
      </w:r>
    </w:p>
    <w:p w:rsidR="00952932" w:rsidRPr="00A1365F" w:rsidRDefault="00952932" w:rsidP="00073D74">
      <w:pPr>
        <w:rPr>
          <w:b w:val="0"/>
        </w:rPr>
      </w:pPr>
      <w:r w:rsidRPr="00A1365F">
        <w:rPr>
          <w:b w:val="0"/>
        </w:rPr>
        <w:t>9.</w:t>
      </w:r>
      <w:r w:rsidRPr="00A1365F">
        <w:rPr>
          <w:b w:val="0"/>
          <w:spacing w:val="-2"/>
        </w:rPr>
        <w:t>2</w:t>
      </w:r>
      <w:r w:rsidRPr="00A1365F">
        <w:rPr>
          <w:b w:val="0"/>
        </w:rPr>
        <w:t>.</w:t>
      </w:r>
      <w:r w:rsidRPr="00A1365F">
        <w:rPr>
          <w:b w:val="0"/>
          <w:spacing w:val="131"/>
        </w:rPr>
        <w:t xml:space="preserve"> </w:t>
      </w:r>
      <w:r w:rsidR="00DC7FC0" w:rsidRPr="00A1365F">
        <w:rPr>
          <w:b w:val="0"/>
        </w:rPr>
        <w:t>T</w:t>
      </w:r>
      <w:r w:rsidRPr="00A1365F">
        <w:rPr>
          <w:b w:val="0"/>
          <w:spacing w:val="1"/>
        </w:rPr>
        <w:t>a</w:t>
      </w:r>
      <w:r w:rsidRPr="00A1365F">
        <w:rPr>
          <w:b w:val="0"/>
        </w:rPr>
        <w:t>bul</w:t>
      </w:r>
      <w:r w:rsidRPr="00A1365F">
        <w:rPr>
          <w:b w:val="0"/>
          <w:spacing w:val="2"/>
        </w:rPr>
        <w:t>a</w:t>
      </w:r>
      <w:r w:rsidRPr="00A1365F">
        <w:rPr>
          <w:b w:val="0"/>
        </w:rPr>
        <w:t>r/</w:t>
      </w:r>
      <w:r w:rsidRPr="00A1365F">
        <w:rPr>
          <w:b w:val="0"/>
          <w:spacing w:val="-2"/>
        </w:rPr>
        <w:t xml:space="preserve"> </w:t>
      </w:r>
      <w:r w:rsidRPr="00A1365F">
        <w:rPr>
          <w:b w:val="0"/>
        </w:rPr>
        <w:t>nu</w:t>
      </w:r>
      <w:r w:rsidRPr="00A1365F">
        <w:rPr>
          <w:b w:val="0"/>
          <w:spacing w:val="1"/>
        </w:rPr>
        <w:t>me</w:t>
      </w:r>
      <w:r w:rsidRPr="00A1365F">
        <w:rPr>
          <w:b w:val="0"/>
        </w:rPr>
        <w:t>ric</w:t>
      </w:r>
      <w:r w:rsidRPr="00A1365F">
        <w:rPr>
          <w:b w:val="0"/>
          <w:spacing w:val="1"/>
        </w:rPr>
        <w:t>a</w:t>
      </w:r>
      <w:r w:rsidRPr="00A1365F">
        <w:rPr>
          <w:b w:val="0"/>
        </w:rPr>
        <w:t>l form d</w:t>
      </w:r>
      <w:r w:rsidRPr="00A1365F">
        <w:rPr>
          <w:b w:val="0"/>
          <w:spacing w:val="2"/>
        </w:rPr>
        <w:t>a</w:t>
      </w:r>
      <w:r w:rsidRPr="00A1365F">
        <w:rPr>
          <w:b w:val="0"/>
          <w:spacing w:val="-2"/>
        </w:rPr>
        <w:t>t</w:t>
      </w:r>
      <w:r w:rsidRPr="00A1365F">
        <w:rPr>
          <w:b w:val="0"/>
        </w:rPr>
        <w:t xml:space="preserve">a </w:t>
      </w:r>
      <w:r w:rsidRPr="00A1365F">
        <w:rPr>
          <w:b w:val="0"/>
          <w:spacing w:val="-2"/>
        </w:rPr>
        <w:t>a</w:t>
      </w:r>
      <w:r w:rsidRPr="00A1365F">
        <w:rPr>
          <w:b w:val="0"/>
        </w:rPr>
        <w:t>bout</w:t>
      </w:r>
      <w:r w:rsidRPr="00A1365F">
        <w:rPr>
          <w:b w:val="0"/>
          <w:spacing w:val="-3"/>
        </w:rPr>
        <w:t xml:space="preserve"> </w:t>
      </w:r>
      <w:r w:rsidRPr="00A1365F">
        <w:rPr>
          <w:b w:val="0"/>
        </w:rPr>
        <w:t>equip</w:t>
      </w:r>
      <w:r w:rsidRPr="00A1365F">
        <w:rPr>
          <w:b w:val="0"/>
          <w:spacing w:val="2"/>
        </w:rPr>
        <w:t>m</w:t>
      </w:r>
      <w:r w:rsidRPr="00A1365F">
        <w:rPr>
          <w:b w:val="0"/>
          <w:spacing w:val="1"/>
        </w:rPr>
        <w:t>e</w:t>
      </w:r>
      <w:r w:rsidRPr="00A1365F">
        <w:rPr>
          <w:b w:val="0"/>
        </w:rPr>
        <w:t>nts</w:t>
      </w:r>
      <w:r w:rsidRPr="00A1365F">
        <w:rPr>
          <w:b w:val="0"/>
          <w:spacing w:val="-3"/>
        </w:rPr>
        <w:t xml:space="preserve"> </w:t>
      </w:r>
      <w:r w:rsidRPr="00A1365F">
        <w:rPr>
          <w:b w:val="0"/>
        </w:rPr>
        <w:t>su</w:t>
      </w:r>
      <w:r w:rsidRPr="00A1365F">
        <w:rPr>
          <w:b w:val="0"/>
          <w:spacing w:val="-2"/>
        </w:rPr>
        <w:t>c</w:t>
      </w:r>
      <w:r w:rsidRPr="00A1365F">
        <w:rPr>
          <w:b w:val="0"/>
        </w:rPr>
        <w:t>h</w:t>
      </w:r>
      <w:r w:rsidRPr="00A1365F">
        <w:rPr>
          <w:b w:val="0"/>
          <w:spacing w:val="3"/>
        </w:rPr>
        <w:t xml:space="preserve"> </w:t>
      </w:r>
      <w:r w:rsidRPr="00A1365F">
        <w:rPr>
          <w:b w:val="0"/>
          <w:spacing w:val="2"/>
        </w:rPr>
        <w:t>a</w:t>
      </w:r>
      <w:r w:rsidRPr="00A1365F">
        <w:rPr>
          <w:b w:val="0"/>
        </w:rPr>
        <w:t>s: pro</w:t>
      </w:r>
      <w:r w:rsidRPr="00A1365F">
        <w:rPr>
          <w:b w:val="0"/>
          <w:spacing w:val="1"/>
        </w:rPr>
        <w:t>je</w:t>
      </w:r>
      <w:r w:rsidRPr="00A1365F">
        <w:rPr>
          <w:b w:val="0"/>
        </w:rPr>
        <w:t>c</w:t>
      </w:r>
      <w:r w:rsidRPr="00A1365F">
        <w:rPr>
          <w:b w:val="0"/>
          <w:spacing w:val="-2"/>
        </w:rPr>
        <w:t>t</w:t>
      </w:r>
      <w:r w:rsidRPr="00A1365F">
        <w:rPr>
          <w:b w:val="0"/>
        </w:rPr>
        <w:t>or</w:t>
      </w:r>
      <w:r w:rsidRPr="00A1365F">
        <w:rPr>
          <w:b w:val="0"/>
          <w:spacing w:val="-2"/>
        </w:rPr>
        <w:t>s</w:t>
      </w:r>
      <w:r w:rsidRPr="00A1365F">
        <w:rPr>
          <w:b w:val="0"/>
        </w:rPr>
        <w:t>,</w:t>
      </w:r>
      <w:r w:rsidRPr="00A1365F">
        <w:rPr>
          <w:b w:val="0"/>
          <w:spacing w:val="1"/>
        </w:rPr>
        <w:t xml:space="preserve"> </w:t>
      </w:r>
      <w:r w:rsidRPr="00A1365F">
        <w:rPr>
          <w:b w:val="0"/>
        </w:rPr>
        <w:t>con</w:t>
      </w:r>
      <w:r w:rsidRPr="00A1365F">
        <w:rPr>
          <w:b w:val="0"/>
          <w:spacing w:val="-2"/>
        </w:rPr>
        <w:t>c</w:t>
      </w:r>
      <w:r w:rsidRPr="00A1365F">
        <w:rPr>
          <w:b w:val="0"/>
        </w:rPr>
        <w:t>retiz</w:t>
      </w:r>
      <w:r w:rsidRPr="00A1365F">
        <w:rPr>
          <w:b w:val="0"/>
          <w:spacing w:val="2"/>
        </w:rPr>
        <w:t>a</w:t>
      </w:r>
      <w:r w:rsidRPr="00A1365F">
        <w:rPr>
          <w:b w:val="0"/>
        </w:rPr>
        <w:t>tion</w:t>
      </w:r>
      <w:r w:rsidRPr="00A1365F">
        <w:rPr>
          <w:b w:val="0"/>
          <w:spacing w:val="-2"/>
        </w:rPr>
        <w:t xml:space="preserve"> </w:t>
      </w:r>
      <w:r w:rsidRPr="00A1365F">
        <w:rPr>
          <w:b w:val="0"/>
          <w:spacing w:val="1"/>
        </w:rPr>
        <w:t>me</w:t>
      </w:r>
      <w:r w:rsidRPr="00A1365F">
        <w:rPr>
          <w:b w:val="0"/>
          <w:spacing w:val="2"/>
        </w:rPr>
        <w:t>a</w:t>
      </w:r>
      <w:r w:rsidRPr="00A1365F">
        <w:rPr>
          <w:b w:val="0"/>
          <w:spacing w:val="1"/>
        </w:rPr>
        <w:t>n</w:t>
      </w:r>
      <w:r w:rsidRPr="00A1365F">
        <w:rPr>
          <w:b w:val="0"/>
        </w:rPr>
        <w:t>s,</w:t>
      </w:r>
      <w:r w:rsidRPr="00A1365F">
        <w:rPr>
          <w:b w:val="0"/>
          <w:spacing w:val="-3"/>
        </w:rPr>
        <w:t xml:space="preserve"> </w:t>
      </w:r>
      <w:r w:rsidRPr="00A1365F">
        <w:rPr>
          <w:b w:val="0"/>
        </w:rPr>
        <w:t>l</w:t>
      </w:r>
      <w:r w:rsidRPr="00A1365F">
        <w:rPr>
          <w:b w:val="0"/>
          <w:spacing w:val="1"/>
        </w:rPr>
        <w:t>a</w:t>
      </w:r>
      <w:r w:rsidRPr="00A1365F">
        <w:rPr>
          <w:b w:val="0"/>
        </w:rPr>
        <w:t>bor</w:t>
      </w:r>
      <w:r w:rsidRPr="00A1365F">
        <w:rPr>
          <w:b w:val="0"/>
          <w:spacing w:val="1"/>
        </w:rPr>
        <w:t>a</w:t>
      </w:r>
      <w:r w:rsidRPr="00A1365F">
        <w:rPr>
          <w:b w:val="0"/>
        </w:rPr>
        <w:t>to</w:t>
      </w:r>
      <w:r w:rsidRPr="00A1365F">
        <w:rPr>
          <w:b w:val="0"/>
          <w:spacing w:val="-2"/>
        </w:rPr>
        <w:t>r</w:t>
      </w:r>
      <w:r w:rsidRPr="00A1365F">
        <w:rPr>
          <w:b w:val="0"/>
        </w:rPr>
        <w:t>y</w:t>
      </w:r>
      <w:r w:rsidRPr="00A1365F">
        <w:rPr>
          <w:b w:val="0"/>
          <w:spacing w:val="2"/>
        </w:rPr>
        <w:t xml:space="preserve"> </w:t>
      </w:r>
      <w:r w:rsidRPr="00A1365F">
        <w:rPr>
          <w:b w:val="0"/>
        </w:rPr>
        <w:t>tool</w:t>
      </w:r>
      <w:r w:rsidRPr="00A1365F">
        <w:rPr>
          <w:b w:val="0"/>
          <w:spacing w:val="2"/>
        </w:rPr>
        <w:t>s</w:t>
      </w:r>
      <w:r w:rsidRPr="00A1365F">
        <w:rPr>
          <w:b w:val="0"/>
        </w:rPr>
        <w:t>,</w:t>
      </w:r>
      <w:r w:rsidRPr="00A1365F">
        <w:rPr>
          <w:b w:val="0"/>
          <w:spacing w:val="2"/>
        </w:rPr>
        <w:t xml:space="preserve"> </w:t>
      </w:r>
      <w:r w:rsidRPr="00A1365F">
        <w:rPr>
          <w:b w:val="0"/>
          <w:spacing w:val="1"/>
        </w:rPr>
        <w:t>e</w:t>
      </w:r>
      <w:r w:rsidRPr="00A1365F">
        <w:rPr>
          <w:b w:val="0"/>
        </w:rPr>
        <w:t>tc.</w:t>
      </w:r>
      <w:r w:rsidRPr="00A1365F">
        <w:rPr>
          <w:b w:val="0"/>
          <w:spacing w:val="-3"/>
        </w:rPr>
        <w:t xml:space="preserve"> </w:t>
      </w:r>
      <w:r w:rsidRPr="00A1365F">
        <w:rPr>
          <w:b w:val="0"/>
        </w:rPr>
        <w:t>rel</w:t>
      </w:r>
      <w:r w:rsidRPr="00A1365F">
        <w:rPr>
          <w:b w:val="0"/>
          <w:spacing w:val="1"/>
        </w:rPr>
        <w:t>e</w:t>
      </w:r>
      <w:r w:rsidRPr="00A1365F">
        <w:rPr>
          <w:b w:val="0"/>
        </w:rPr>
        <w:t>v</w:t>
      </w:r>
      <w:r w:rsidRPr="00A1365F">
        <w:rPr>
          <w:b w:val="0"/>
          <w:spacing w:val="2"/>
        </w:rPr>
        <w:t>a</w:t>
      </w:r>
      <w:r w:rsidRPr="00A1365F">
        <w:rPr>
          <w:b w:val="0"/>
          <w:spacing w:val="1"/>
        </w:rPr>
        <w:t>n</w:t>
      </w:r>
      <w:r w:rsidRPr="00A1365F">
        <w:rPr>
          <w:b w:val="0"/>
        </w:rPr>
        <w:t>t</w:t>
      </w:r>
      <w:r w:rsidRPr="00A1365F">
        <w:rPr>
          <w:b w:val="0"/>
          <w:spacing w:val="-3"/>
        </w:rPr>
        <w:t xml:space="preserve"> </w:t>
      </w:r>
      <w:r w:rsidRPr="00A1365F">
        <w:rPr>
          <w:b w:val="0"/>
        </w:rPr>
        <w:t>for</w:t>
      </w:r>
      <w:r w:rsidRPr="00A1365F">
        <w:rPr>
          <w:b w:val="0"/>
          <w:spacing w:val="1"/>
        </w:rPr>
        <w:t xml:space="preserve"> </w:t>
      </w:r>
      <w:r w:rsidRPr="00A1365F">
        <w:rPr>
          <w:b w:val="0"/>
        </w:rPr>
        <w:t>the in</w:t>
      </w:r>
      <w:r w:rsidRPr="00A1365F">
        <w:rPr>
          <w:b w:val="0"/>
          <w:spacing w:val="2"/>
        </w:rPr>
        <w:t>s</w:t>
      </w:r>
      <w:r w:rsidRPr="00A1365F">
        <w:rPr>
          <w:b w:val="0"/>
          <w:spacing w:val="-2"/>
        </w:rPr>
        <w:t>t</w:t>
      </w:r>
      <w:r w:rsidRPr="00A1365F">
        <w:rPr>
          <w:b w:val="0"/>
        </w:rPr>
        <w:t>i</w:t>
      </w:r>
      <w:r w:rsidRPr="00A1365F">
        <w:rPr>
          <w:b w:val="0"/>
          <w:spacing w:val="-2"/>
        </w:rPr>
        <w:t>t</w:t>
      </w:r>
      <w:r w:rsidRPr="00A1365F">
        <w:rPr>
          <w:b w:val="0"/>
          <w:spacing w:val="4"/>
        </w:rPr>
        <w:t>u</w:t>
      </w:r>
      <w:r w:rsidRPr="00A1365F">
        <w:rPr>
          <w:b w:val="0"/>
        </w:rPr>
        <w:t>tion</w:t>
      </w:r>
      <w:r w:rsidR="001D291B" w:rsidRPr="00A1365F">
        <w:rPr>
          <w:b w:val="0"/>
        </w:rPr>
        <w:t>/</w:t>
      </w:r>
      <w:r w:rsidRPr="00A1365F">
        <w:rPr>
          <w:b w:val="0"/>
        </w:rPr>
        <w:t>pro</w:t>
      </w:r>
      <w:r w:rsidRPr="00A1365F">
        <w:rPr>
          <w:b w:val="0"/>
          <w:spacing w:val="-2"/>
        </w:rPr>
        <w:t>gr</w:t>
      </w:r>
      <w:r w:rsidRPr="00A1365F">
        <w:rPr>
          <w:b w:val="0"/>
          <w:spacing w:val="1"/>
        </w:rPr>
        <w:t>a</w:t>
      </w:r>
      <w:r w:rsidRPr="00A1365F">
        <w:rPr>
          <w:b w:val="0"/>
          <w:spacing w:val="2"/>
        </w:rPr>
        <w:t>mm</w:t>
      </w:r>
      <w:r w:rsidRPr="00A1365F">
        <w:rPr>
          <w:b w:val="0"/>
        </w:rPr>
        <w:t>e (s)</w:t>
      </w:r>
      <w:r w:rsidRPr="00A1365F">
        <w:rPr>
          <w:b w:val="0"/>
          <w:spacing w:val="-2"/>
        </w:rPr>
        <w:t xml:space="preserve"> </w:t>
      </w:r>
      <w:r w:rsidRPr="00A1365F">
        <w:rPr>
          <w:b w:val="0"/>
        </w:rPr>
        <w:t>und</w:t>
      </w:r>
      <w:r w:rsidRPr="00A1365F">
        <w:rPr>
          <w:b w:val="0"/>
          <w:spacing w:val="1"/>
        </w:rPr>
        <w:t>e</w:t>
      </w:r>
      <w:r w:rsidRPr="00A1365F">
        <w:rPr>
          <w:b w:val="0"/>
        </w:rPr>
        <w:t>r</w:t>
      </w:r>
      <w:r w:rsidRPr="00A1365F">
        <w:rPr>
          <w:b w:val="0"/>
          <w:spacing w:val="-2"/>
        </w:rPr>
        <w:t xml:space="preserve"> </w:t>
      </w:r>
      <w:r w:rsidRPr="00A1365F">
        <w:rPr>
          <w:b w:val="0"/>
          <w:spacing w:val="1"/>
        </w:rPr>
        <w:t>e</w:t>
      </w:r>
      <w:r w:rsidRPr="00A1365F">
        <w:rPr>
          <w:b w:val="0"/>
        </w:rPr>
        <w:t>v</w:t>
      </w:r>
      <w:r w:rsidRPr="00A1365F">
        <w:rPr>
          <w:b w:val="0"/>
          <w:spacing w:val="2"/>
        </w:rPr>
        <w:t>a</w:t>
      </w:r>
      <w:r w:rsidRPr="00A1365F">
        <w:rPr>
          <w:b w:val="0"/>
        </w:rPr>
        <w:t>lu</w:t>
      </w:r>
      <w:r w:rsidRPr="00A1365F">
        <w:rPr>
          <w:b w:val="0"/>
          <w:spacing w:val="1"/>
        </w:rPr>
        <w:t>a</w:t>
      </w:r>
      <w:r w:rsidRPr="00A1365F">
        <w:rPr>
          <w:b w:val="0"/>
        </w:rPr>
        <w:t>tion;</w:t>
      </w:r>
    </w:p>
    <w:p w:rsidR="00952932" w:rsidRPr="00A1365F" w:rsidRDefault="00952932" w:rsidP="00073D74">
      <w:pPr>
        <w:rPr>
          <w:b w:val="0"/>
        </w:rPr>
      </w:pPr>
      <w:r w:rsidRPr="00A1365F">
        <w:rPr>
          <w:b w:val="0"/>
        </w:rPr>
        <w:t>9.</w:t>
      </w:r>
      <w:r w:rsidRPr="00A1365F">
        <w:rPr>
          <w:b w:val="0"/>
          <w:spacing w:val="-2"/>
        </w:rPr>
        <w:t>3</w:t>
      </w:r>
      <w:r w:rsidRPr="00A1365F">
        <w:rPr>
          <w:b w:val="0"/>
        </w:rPr>
        <w:t>.</w:t>
      </w:r>
      <w:r w:rsidRPr="00A1365F">
        <w:rPr>
          <w:b w:val="0"/>
          <w:spacing w:val="131"/>
        </w:rPr>
        <w:t xml:space="preserve"> </w:t>
      </w:r>
      <w:r w:rsidR="00683CCC" w:rsidRPr="00A1365F">
        <w:rPr>
          <w:b w:val="0"/>
        </w:rPr>
        <w:t>Physical/</w:t>
      </w:r>
      <w:r w:rsidRPr="00A1365F">
        <w:rPr>
          <w:b w:val="0"/>
        </w:rPr>
        <w:t>el</w:t>
      </w:r>
      <w:r w:rsidRPr="00A1365F">
        <w:rPr>
          <w:b w:val="0"/>
          <w:spacing w:val="1"/>
        </w:rPr>
        <w:t>e</w:t>
      </w:r>
      <w:r w:rsidRPr="00A1365F">
        <w:rPr>
          <w:b w:val="0"/>
        </w:rPr>
        <w:t>c</w:t>
      </w:r>
      <w:r w:rsidRPr="00A1365F">
        <w:rPr>
          <w:b w:val="0"/>
          <w:spacing w:val="-2"/>
        </w:rPr>
        <w:t>t</w:t>
      </w:r>
      <w:r w:rsidRPr="00A1365F">
        <w:rPr>
          <w:b w:val="0"/>
        </w:rPr>
        <w:t>ronic</w:t>
      </w:r>
      <w:r w:rsidRPr="00A1365F">
        <w:rPr>
          <w:b w:val="0"/>
          <w:spacing w:val="1"/>
        </w:rPr>
        <w:t xml:space="preserve"> </w:t>
      </w:r>
      <w:r w:rsidRPr="00A1365F">
        <w:rPr>
          <w:b w:val="0"/>
        </w:rPr>
        <w:t>record</w:t>
      </w:r>
      <w:r w:rsidRPr="00A1365F">
        <w:rPr>
          <w:b w:val="0"/>
          <w:spacing w:val="2"/>
        </w:rPr>
        <w:t xml:space="preserve"> </w:t>
      </w:r>
      <w:r w:rsidRPr="00A1365F">
        <w:rPr>
          <w:b w:val="0"/>
        </w:rPr>
        <w:t xml:space="preserve">of </w:t>
      </w:r>
      <w:r w:rsidRPr="00A1365F">
        <w:rPr>
          <w:b w:val="0"/>
          <w:spacing w:val="-2"/>
        </w:rPr>
        <w:t>r</w:t>
      </w:r>
      <w:r w:rsidRPr="00A1365F">
        <w:rPr>
          <w:b w:val="0"/>
          <w:spacing w:val="1"/>
        </w:rPr>
        <w:t>e</w:t>
      </w:r>
      <w:r w:rsidRPr="00A1365F">
        <w:rPr>
          <w:b w:val="0"/>
        </w:rPr>
        <w:t>l</w:t>
      </w:r>
      <w:r w:rsidRPr="00A1365F">
        <w:rPr>
          <w:b w:val="0"/>
          <w:spacing w:val="1"/>
        </w:rPr>
        <w:t>e</w:t>
      </w:r>
      <w:r w:rsidRPr="00A1365F">
        <w:rPr>
          <w:b w:val="0"/>
        </w:rPr>
        <w:t>v</w:t>
      </w:r>
      <w:r w:rsidRPr="00A1365F">
        <w:rPr>
          <w:b w:val="0"/>
          <w:spacing w:val="2"/>
        </w:rPr>
        <w:t>a</w:t>
      </w:r>
      <w:r w:rsidRPr="00A1365F">
        <w:rPr>
          <w:b w:val="0"/>
        </w:rPr>
        <w:t>nt</w:t>
      </w:r>
      <w:r w:rsidRPr="00A1365F">
        <w:rPr>
          <w:b w:val="0"/>
          <w:spacing w:val="-3"/>
        </w:rPr>
        <w:t xml:space="preserve"> </w:t>
      </w:r>
      <w:r w:rsidRPr="00A1365F">
        <w:rPr>
          <w:b w:val="0"/>
        </w:rPr>
        <w:t>books</w:t>
      </w:r>
      <w:r w:rsidRPr="00A1365F">
        <w:rPr>
          <w:b w:val="0"/>
          <w:spacing w:val="-3"/>
        </w:rPr>
        <w:t xml:space="preserve"> </w:t>
      </w:r>
      <w:r w:rsidRPr="00A1365F">
        <w:rPr>
          <w:b w:val="0"/>
        </w:rPr>
        <w:t>f</w:t>
      </w:r>
      <w:r w:rsidRPr="00A1365F">
        <w:rPr>
          <w:b w:val="0"/>
          <w:spacing w:val="4"/>
        </w:rPr>
        <w:t>o</w:t>
      </w:r>
      <w:r w:rsidRPr="00A1365F">
        <w:rPr>
          <w:b w:val="0"/>
        </w:rPr>
        <w:t>r</w:t>
      </w:r>
      <w:r w:rsidRPr="00A1365F">
        <w:rPr>
          <w:b w:val="0"/>
          <w:spacing w:val="-2"/>
        </w:rPr>
        <w:t xml:space="preserve"> t</w:t>
      </w:r>
      <w:r w:rsidRPr="00A1365F">
        <w:rPr>
          <w:b w:val="0"/>
        </w:rPr>
        <w:t>he ins</w:t>
      </w:r>
      <w:r w:rsidRPr="00A1365F">
        <w:rPr>
          <w:b w:val="0"/>
          <w:spacing w:val="-2"/>
        </w:rPr>
        <w:t>t</w:t>
      </w:r>
      <w:r w:rsidRPr="00A1365F">
        <w:rPr>
          <w:b w:val="0"/>
        </w:rPr>
        <w:t>i</w:t>
      </w:r>
      <w:r w:rsidRPr="00A1365F">
        <w:rPr>
          <w:b w:val="0"/>
          <w:spacing w:val="-2"/>
        </w:rPr>
        <w:t>t</w:t>
      </w:r>
      <w:r w:rsidRPr="00A1365F">
        <w:rPr>
          <w:b w:val="0"/>
          <w:spacing w:val="3"/>
        </w:rPr>
        <w:t>u</w:t>
      </w:r>
      <w:r w:rsidRPr="00A1365F">
        <w:rPr>
          <w:b w:val="0"/>
        </w:rPr>
        <w:t>tion</w:t>
      </w:r>
      <w:r w:rsidRPr="00A1365F">
        <w:rPr>
          <w:b w:val="0"/>
          <w:spacing w:val="-2"/>
        </w:rPr>
        <w:t xml:space="preserve"> </w:t>
      </w:r>
      <w:r w:rsidRPr="00A1365F">
        <w:rPr>
          <w:b w:val="0"/>
          <w:spacing w:val="1"/>
        </w:rPr>
        <w:t>a</w:t>
      </w:r>
      <w:r w:rsidRPr="00A1365F">
        <w:rPr>
          <w:b w:val="0"/>
        </w:rPr>
        <w:t xml:space="preserve">nd </w:t>
      </w:r>
      <w:r w:rsidRPr="00A1365F">
        <w:rPr>
          <w:b w:val="0"/>
          <w:spacing w:val="-2"/>
        </w:rPr>
        <w:t>t</w:t>
      </w:r>
      <w:r w:rsidRPr="00A1365F">
        <w:rPr>
          <w:b w:val="0"/>
        </w:rPr>
        <w:t>he pr</w:t>
      </w:r>
      <w:r w:rsidRPr="00A1365F">
        <w:rPr>
          <w:b w:val="0"/>
          <w:spacing w:val="3"/>
        </w:rPr>
        <w:t>o</w:t>
      </w:r>
      <w:r w:rsidRPr="00A1365F">
        <w:rPr>
          <w:b w:val="0"/>
        </w:rPr>
        <w:t>gr</w:t>
      </w:r>
      <w:r w:rsidRPr="00A1365F">
        <w:rPr>
          <w:b w:val="0"/>
          <w:spacing w:val="1"/>
        </w:rPr>
        <w:t>a</w:t>
      </w:r>
      <w:r w:rsidRPr="00A1365F">
        <w:rPr>
          <w:b w:val="0"/>
          <w:spacing w:val="2"/>
        </w:rPr>
        <w:t>mm</w:t>
      </w:r>
      <w:r w:rsidRPr="00A1365F">
        <w:rPr>
          <w:b w:val="0"/>
        </w:rPr>
        <w:t>e (s) under ev</w:t>
      </w:r>
      <w:r w:rsidRPr="00A1365F">
        <w:rPr>
          <w:b w:val="0"/>
          <w:spacing w:val="2"/>
        </w:rPr>
        <w:t>a</w:t>
      </w:r>
      <w:r w:rsidRPr="00A1365F">
        <w:rPr>
          <w:b w:val="0"/>
        </w:rPr>
        <w:t>lu</w:t>
      </w:r>
      <w:r w:rsidRPr="00A1365F">
        <w:rPr>
          <w:b w:val="0"/>
          <w:spacing w:val="2"/>
        </w:rPr>
        <w:t>a</w:t>
      </w:r>
      <w:r w:rsidRPr="00A1365F">
        <w:rPr>
          <w:b w:val="0"/>
        </w:rPr>
        <w:t>tion;</w:t>
      </w:r>
    </w:p>
    <w:p w:rsidR="00952932" w:rsidRPr="00A1365F" w:rsidRDefault="00952932" w:rsidP="00073D74">
      <w:pPr>
        <w:rPr>
          <w:b w:val="0"/>
        </w:rPr>
      </w:pPr>
      <w:r w:rsidRPr="00A1365F">
        <w:rPr>
          <w:b w:val="0"/>
        </w:rPr>
        <w:t>9.</w:t>
      </w:r>
      <w:r w:rsidRPr="00A1365F">
        <w:rPr>
          <w:b w:val="0"/>
          <w:spacing w:val="-2"/>
        </w:rPr>
        <w:t>4</w:t>
      </w:r>
      <w:r w:rsidRPr="00A1365F">
        <w:rPr>
          <w:b w:val="0"/>
        </w:rPr>
        <w:t>.</w:t>
      </w:r>
      <w:r w:rsidRPr="00A1365F">
        <w:rPr>
          <w:b w:val="0"/>
          <w:spacing w:val="131"/>
        </w:rPr>
        <w:t xml:space="preserve"> </w:t>
      </w:r>
      <w:r w:rsidRPr="00A1365F">
        <w:rPr>
          <w:b w:val="0"/>
        </w:rPr>
        <w:t>To be present</w:t>
      </w:r>
      <w:r w:rsidRPr="00A1365F">
        <w:rPr>
          <w:b w:val="0"/>
          <w:spacing w:val="1"/>
        </w:rPr>
        <w:t>e</w:t>
      </w:r>
      <w:r w:rsidRPr="00A1365F">
        <w:rPr>
          <w:b w:val="0"/>
        </w:rPr>
        <w:t>d in</w:t>
      </w:r>
      <w:r w:rsidRPr="00A1365F">
        <w:rPr>
          <w:b w:val="0"/>
          <w:spacing w:val="2"/>
        </w:rPr>
        <w:t xml:space="preserve"> </w:t>
      </w:r>
      <w:r w:rsidRPr="00A1365F">
        <w:rPr>
          <w:b w:val="0"/>
        </w:rPr>
        <w:t>t</w:t>
      </w:r>
      <w:r w:rsidRPr="00A1365F">
        <w:rPr>
          <w:b w:val="0"/>
          <w:spacing w:val="1"/>
        </w:rPr>
        <w:t>a</w:t>
      </w:r>
      <w:r w:rsidRPr="00A1365F">
        <w:rPr>
          <w:b w:val="0"/>
        </w:rPr>
        <w:t>bul</w:t>
      </w:r>
      <w:r w:rsidRPr="00A1365F">
        <w:rPr>
          <w:b w:val="0"/>
          <w:spacing w:val="2"/>
        </w:rPr>
        <w:t>a</w:t>
      </w:r>
      <w:r w:rsidRPr="00A1365F">
        <w:rPr>
          <w:b w:val="0"/>
        </w:rPr>
        <w:t>r/</w:t>
      </w:r>
      <w:r w:rsidRPr="00A1365F">
        <w:rPr>
          <w:b w:val="0"/>
          <w:spacing w:val="-2"/>
        </w:rPr>
        <w:t xml:space="preserve"> </w:t>
      </w:r>
      <w:r w:rsidRPr="00A1365F">
        <w:rPr>
          <w:b w:val="0"/>
        </w:rPr>
        <w:t>nu</w:t>
      </w:r>
      <w:r w:rsidRPr="00A1365F">
        <w:rPr>
          <w:b w:val="0"/>
          <w:spacing w:val="1"/>
        </w:rPr>
        <w:t>me</w:t>
      </w:r>
      <w:r w:rsidRPr="00A1365F">
        <w:rPr>
          <w:b w:val="0"/>
        </w:rPr>
        <w:t>ric</w:t>
      </w:r>
      <w:r w:rsidRPr="00A1365F">
        <w:rPr>
          <w:b w:val="0"/>
          <w:spacing w:val="1"/>
        </w:rPr>
        <w:t>a</w:t>
      </w:r>
      <w:r w:rsidRPr="00A1365F">
        <w:rPr>
          <w:b w:val="0"/>
        </w:rPr>
        <w:t xml:space="preserve">l form </w:t>
      </w:r>
      <w:r w:rsidRPr="00A1365F">
        <w:rPr>
          <w:b w:val="0"/>
          <w:spacing w:val="-2"/>
        </w:rPr>
        <w:t>t</w:t>
      </w:r>
      <w:r w:rsidRPr="00A1365F">
        <w:rPr>
          <w:b w:val="0"/>
        </w:rPr>
        <w:t>he d</w:t>
      </w:r>
      <w:r w:rsidRPr="00A1365F">
        <w:rPr>
          <w:b w:val="0"/>
          <w:spacing w:val="1"/>
        </w:rPr>
        <w:t>a</w:t>
      </w:r>
      <w:r w:rsidRPr="00A1365F">
        <w:rPr>
          <w:b w:val="0"/>
        </w:rPr>
        <w:t xml:space="preserve">ta </w:t>
      </w:r>
      <w:r w:rsidRPr="00A1365F">
        <w:rPr>
          <w:b w:val="0"/>
          <w:spacing w:val="2"/>
        </w:rPr>
        <w:t>a</w:t>
      </w:r>
      <w:r w:rsidRPr="00A1365F">
        <w:rPr>
          <w:b w:val="0"/>
        </w:rPr>
        <w:t>bout</w:t>
      </w:r>
      <w:r w:rsidRPr="00A1365F">
        <w:rPr>
          <w:b w:val="0"/>
          <w:spacing w:val="-3"/>
        </w:rPr>
        <w:t xml:space="preserve"> </w:t>
      </w:r>
      <w:r w:rsidRPr="00A1365F">
        <w:rPr>
          <w:b w:val="0"/>
          <w:spacing w:val="-2"/>
        </w:rPr>
        <w:t>t</w:t>
      </w:r>
      <w:r w:rsidRPr="00A1365F">
        <w:rPr>
          <w:b w:val="0"/>
        </w:rPr>
        <w:t>he: IT</w:t>
      </w:r>
      <w:r w:rsidRPr="00A1365F">
        <w:rPr>
          <w:b w:val="0"/>
          <w:spacing w:val="1"/>
        </w:rPr>
        <w:t xml:space="preserve"> i</w:t>
      </w:r>
      <w:r w:rsidRPr="00A1365F">
        <w:rPr>
          <w:b w:val="0"/>
        </w:rPr>
        <w:t>nfr</w:t>
      </w:r>
      <w:r w:rsidRPr="00A1365F">
        <w:rPr>
          <w:b w:val="0"/>
          <w:spacing w:val="1"/>
        </w:rPr>
        <w:t>a</w:t>
      </w:r>
      <w:r w:rsidRPr="00A1365F">
        <w:rPr>
          <w:b w:val="0"/>
        </w:rPr>
        <w:t>s</w:t>
      </w:r>
      <w:r w:rsidRPr="00A1365F">
        <w:rPr>
          <w:b w:val="0"/>
          <w:spacing w:val="-2"/>
        </w:rPr>
        <w:t>t</w:t>
      </w:r>
      <w:r w:rsidRPr="00A1365F">
        <w:rPr>
          <w:b w:val="0"/>
        </w:rPr>
        <w:t>r</w:t>
      </w:r>
      <w:r w:rsidRPr="00A1365F">
        <w:rPr>
          <w:b w:val="0"/>
          <w:spacing w:val="3"/>
        </w:rPr>
        <w:t>u</w:t>
      </w:r>
      <w:r w:rsidRPr="00A1365F">
        <w:rPr>
          <w:b w:val="0"/>
        </w:rPr>
        <w:t>c</w:t>
      </w:r>
      <w:r w:rsidRPr="00A1365F">
        <w:rPr>
          <w:b w:val="0"/>
          <w:spacing w:val="-2"/>
        </w:rPr>
        <w:t>t</w:t>
      </w:r>
      <w:r w:rsidRPr="00A1365F">
        <w:rPr>
          <w:b w:val="0"/>
        </w:rPr>
        <w:t>ure,</w:t>
      </w:r>
      <w:r w:rsidR="002F7C91" w:rsidRPr="00A1365F">
        <w:rPr>
          <w:b w:val="0"/>
        </w:rPr>
        <w:t xml:space="preserve"> </w:t>
      </w:r>
      <w:r w:rsidRPr="00A1365F">
        <w:rPr>
          <w:b w:val="0"/>
        </w:rPr>
        <w:t>in</w:t>
      </w:r>
      <w:r w:rsidRPr="00A1365F">
        <w:rPr>
          <w:b w:val="0"/>
          <w:spacing w:val="-2"/>
        </w:rPr>
        <w:t>t</w:t>
      </w:r>
      <w:r w:rsidRPr="00A1365F">
        <w:rPr>
          <w:b w:val="0"/>
          <w:spacing w:val="1"/>
        </w:rPr>
        <w:t>e</w:t>
      </w:r>
      <w:r w:rsidRPr="00A1365F">
        <w:rPr>
          <w:b w:val="0"/>
        </w:rPr>
        <w:t>rn</w:t>
      </w:r>
      <w:r w:rsidRPr="00A1365F">
        <w:rPr>
          <w:b w:val="0"/>
          <w:spacing w:val="1"/>
        </w:rPr>
        <w:t>e</w:t>
      </w:r>
      <w:r w:rsidRPr="00A1365F">
        <w:rPr>
          <w:b w:val="0"/>
        </w:rPr>
        <w:t>t,</w:t>
      </w:r>
      <w:r w:rsidRPr="00A1365F">
        <w:rPr>
          <w:b w:val="0"/>
          <w:spacing w:val="-3"/>
        </w:rPr>
        <w:t xml:space="preserve"> </w:t>
      </w:r>
      <w:r w:rsidRPr="00A1365F">
        <w:rPr>
          <w:b w:val="0"/>
        </w:rPr>
        <w:t>WI</w:t>
      </w:r>
      <w:r w:rsidRPr="00A1365F">
        <w:rPr>
          <w:b w:val="0"/>
          <w:spacing w:val="1"/>
        </w:rPr>
        <w:t xml:space="preserve"> </w:t>
      </w:r>
      <w:r w:rsidRPr="00A1365F">
        <w:rPr>
          <w:b w:val="0"/>
        </w:rPr>
        <w:t>FI,</w:t>
      </w:r>
      <w:r w:rsidRPr="00A1365F">
        <w:rPr>
          <w:b w:val="0"/>
          <w:spacing w:val="-3"/>
        </w:rPr>
        <w:t xml:space="preserve"> </w:t>
      </w:r>
      <w:r w:rsidRPr="00A1365F">
        <w:rPr>
          <w:b w:val="0"/>
        </w:rPr>
        <w:t>nu</w:t>
      </w:r>
      <w:r w:rsidRPr="00A1365F">
        <w:rPr>
          <w:b w:val="0"/>
          <w:spacing w:val="2"/>
        </w:rPr>
        <w:t>m</w:t>
      </w:r>
      <w:r w:rsidRPr="00A1365F">
        <w:rPr>
          <w:b w:val="0"/>
        </w:rPr>
        <w:t>b</w:t>
      </w:r>
      <w:r w:rsidRPr="00A1365F">
        <w:rPr>
          <w:b w:val="0"/>
          <w:spacing w:val="1"/>
        </w:rPr>
        <w:t>e</w:t>
      </w:r>
      <w:r w:rsidRPr="00A1365F">
        <w:rPr>
          <w:b w:val="0"/>
        </w:rPr>
        <w:t>r</w:t>
      </w:r>
      <w:r w:rsidRPr="00A1365F">
        <w:rPr>
          <w:b w:val="0"/>
          <w:spacing w:val="-2"/>
        </w:rPr>
        <w:t xml:space="preserve"> </w:t>
      </w:r>
      <w:r w:rsidRPr="00A1365F">
        <w:rPr>
          <w:b w:val="0"/>
        </w:rPr>
        <w:t>of</w:t>
      </w:r>
      <w:r w:rsidRPr="00A1365F">
        <w:rPr>
          <w:b w:val="0"/>
          <w:spacing w:val="2"/>
        </w:rPr>
        <w:t xml:space="preserve"> </w:t>
      </w:r>
      <w:r w:rsidRPr="00A1365F">
        <w:rPr>
          <w:b w:val="0"/>
        </w:rPr>
        <w:t>PC for</w:t>
      </w:r>
      <w:r w:rsidRPr="00A1365F">
        <w:rPr>
          <w:b w:val="0"/>
          <w:spacing w:val="1"/>
        </w:rPr>
        <w:t xml:space="preserve"> </w:t>
      </w:r>
      <w:r w:rsidRPr="00A1365F">
        <w:rPr>
          <w:b w:val="0"/>
        </w:rPr>
        <w:t xml:space="preserve">the </w:t>
      </w:r>
      <w:r w:rsidRPr="00A1365F">
        <w:rPr>
          <w:b w:val="0"/>
          <w:spacing w:val="1"/>
        </w:rPr>
        <w:t>a</w:t>
      </w:r>
      <w:r w:rsidRPr="00A1365F">
        <w:rPr>
          <w:b w:val="0"/>
        </w:rPr>
        <w:t>c</w:t>
      </w:r>
      <w:r w:rsidRPr="00A1365F">
        <w:rPr>
          <w:b w:val="0"/>
          <w:spacing w:val="1"/>
        </w:rPr>
        <w:t>a</w:t>
      </w:r>
      <w:r w:rsidRPr="00A1365F">
        <w:rPr>
          <w:b w:val="0"/>
        </w:rPr>
        <w:t>d</w:t>
      </w:r>
      <w:r w:rsidRPr="00A1365F">
        <w:rPr>
          <w:b w:val="0"/>
          <w:spacing w:val="1"/>
        </w:rPr>
        <w:t>e</w:t>
      </w:r>
      <w:r w:rsidRPr="00A1365F">
        <w:rPr>
          <w:b w:val="0"/>
          <w:spacing w:val="2"/>
        </w:rPr>
        <w:t>m</w:t>
      </w:r>
      <w:r w:rsidRPr="00A1365F">
        <w:rPr>
          <w:b w:val="0"/>
        </w:rPr>
        <w:t xml:space="preserve">ic </w:t>
      </w:r>
      <w:r w:rsidRPr="00A1365F">
        <w:rPr>
          <w:b w:val="0"/>
          <w:spacing w:val="-2"/>
        </w:rPr>
        <w:t>st</w:t>
      </w:r>
      <w:r w:rsidRPr="00A1365F">
        <w:rPr>
          <w:b w:val="0"/>
          <w:spacing w:val="6"/>
        </w:rPr>
        <w:t>a</w:t>
      </w:r>
      <w:r w:rsidRPr="00A1365F">
        <w:rPr>
          <w:b w:val="0"/>
        </w:rPr>
        <w:t xml:space="preserve">ff, </w:t>
      </w:r>
      <w:r w:rsidRPr="00A1365F">
        <w:rPr>
          <w:b w:val="0"/>
          <w:spacing w:val="-2"/>
        </w:rPr>
        <w:t>st</w:t>
      </w:r>
      <w:r w:rsidRPr="00A1365F">
        <w:rPr>
          <w:b w:val="0"/>
        </w:rPr>
        <w:t>ud</w:t>
      </w:r>
      <w:r w:rsidRPr="00A1365F">
        <w:rPr>
          <w:b w:val="0"/>
          <w:spacing w:val="1"/>
        </w:rPr>
        <w:t>e</w:t>
      </w:r>
      <w:r w:rsidRPr="00A1365F">
        <w:rPr>
          <w:b w:val="0"/>
        </w:rPr>
        <w:t>n</w:t>
      </w:r>
      <w:r w:rsidRPr="00A1365F">
        <w:rPr>
          <w:b w:val="0"/>
          <w:spacing w:val="2"/>
        </w:rPr>
        <w:t>t</w:t>
      </w:r>
      <w:r w:rsidRPr="00A1365F">
        <w:rPr>
          <w:b w:val="0"/>
        </w:rPr>
        <w:t>s</w:t>
      </w:r>
      <w:r w:rsidRPr="00A1365F">
        <w:rPr>
          <w:b w:val="0"/>
          <w:spacing w:val="-2"/>
        </w:rPr>
        <w:t xml:space="preserve"> </w:t>
      </w:r>
      <w:r w:rsidRPr="00A1365F">
        <w:rPr>
          <w:b w:val="0"/>
          <w:spacing w:val="1"/>
        </w:rPr>
        <w:t>a</w:t>
      </w:r>
      <w:r w:rsidRPr="00A1365F">
        <w:rPr>
          <w:b w:val="0"/>
        </w:rPr>
        <w:t xml:space="preserve">nd </w:t>
      </w:r>
      <w:r w:rsidRPr="00A1365F">
        <w:rPr>
          <w:b w:val="0"/>
          <w:spacing w:val="1"/>
        </w:rPr>
        <w:t>a</w:t>
      </w:r>
      <w:r w:rsidRPr="00A1365F">
        <w:rPr>
          <w:b w:val="0"/>
        </w:rPr>
        <w:t>d</w:t>
      </w:r>
      <w:r w:rsidRPr="00A1365F">
        <w:rPr>
          <w:b w:val="0"/>
          <w:spacing w:val="2"/>
        </w:rPr>
        <w:t>m</w:t>
      </w:r>
      <w:r w:rsidRPr="00A1365F">
        <w:rPr>
          <w:b w:val="0"/>
        </w:rPr>
        <w:t>inis</w:t>
      </w:r>
      <w:r w:rsidRPr="00A1365F">
        <w:rPr>
          <w:b w:val="0"/>
          <w:spacing w:val="-2"/>
        </w:rPr>
        <w:t>t</w:t>
      </w:r>
      <w:r w:rsidRPr="00A1365F">
        <w:rPr>
          <w:b w:val="0"/>
        </w:rPr>
        <w:t>r</w:t>
      </w:r>
      <w:r w:rsidRPr="00A1365F">
        <w:rPr>
          <w:b w:val="0"/>
          <w:spacing w:val="2"/>
        </w:rPr>
        <w:t>a</w:t>
      </w:r>
      <w:r w:rsidRPr="00A1365F">
        <w:rPr>
          <w:b w:val="0"/>
        </w:rPr>
        <w:t>tion.</w:t>
      </w:r>
    </w:p>
    <w:p w:rsidR="00952932" w:rsidRPr="00A1365F" w:rsidRDefault="00952932" w:rsidP="00073D74">
      <w:pPr>
        <w:rPr>
          <w:b w:val="0"/>
        </w:rPr>
      </w:pPr>
      <w:r w:rsidRPr="00A1365F">
        <w:rPr>
          <w:b w:val="0"/>
        </w:rPr>
        <w:t>1</w:t>
      </w:r>
      <w:r w:rsidRPr="00A1365F">
        <w:rPr>
          <w:b w:val="0"/>
          <w:spacing w:val="-2"/>
        </w:rPr>
        <w:t>0</w:t>
      </w:r>
      <w:r w:rsidRPr="00A1365F">
        <w:rPr>
          <w:b w:val="0"/>
        </w:rPr>
        <w:t>.</w:t>
      </w:r>
      <w:r w:rsidRPr="00A1365F">
        <w:rPr>
          <w:b w:val="0"/>
          <w:spacing w:val="7"/>
        </w:rPr>
        <w:t xml:space="preserve"> </w:t>
      </w:r>
      <w:r w:rsidRPr="00A1365F">
        <w:rPr>
          <w:b w:val="0"/>
          <w:spacing w:val="-2"/>
        </w:rPr>
        <w:t>R</w:t>
      </w:r>
      <w:r w:rsidRPr="00A1365F">
        <w:rPr>
          <w:b w:val="0"/>
        </w:rPr>
        <w:t>es</w:t>
      </w:r>
      <w:r w:rsidRPr="00A1365F">
        <w:rPr>
          <w:b w:val="0"/>
          <w:spacing w:val="-3"/>
        </w:rPr>
        <w:t>e</w:t>
      </w:r>
      <w:r w:rsidRPr="00A1365F">
        <w:rPr>
          <w:b w:val="0"/>
          <w:spacing w:val="1"/>
        </w:rPr>
        <w:t>a</w:t>
      </w:r>
      <w:r w:rsidRPr="00A1365F">
        <w:rPr>
          <w:b w:val="0"/>
          <w:spacing w:val="-5"/>
        </w:rPr>
        <w:t>r</w:t>
      </w:r>
      <w:r w:rsidRPr="00A1365F">
        <w:rPr>
          <w:b w:val="0"/>
        </w:rPr>
        <w:t>ch</w:t>
      </w:r>
      <w:r w:rsidRPr="00A1365F">
        <w:rPr>
          <w:b w:val="0"/>
          <w:spacing w:val="-6"/>
        </w:rPr>
        <w:t xml:space="preserve"> </w:t>
      </w:r>
      <w:r w:rsidRPr="00A1365F">
        <w:rPr>
          <w:b w:val="0"/>
          <w:spacing w:val="1"/>
        </w:rPr>
        <w:t>a</w:t>
      </w:r>
      <w:r w:rsidRPr="00A1365F">
        <w:rPr>
          <w:b w:val="0"/>
          <w:spacing w:val="-4"/>
        </w:rPr>
        <w:t>n</w:t>
      </w:r>
      <w:r w:rsidRPr="00A1365F">
        <w:rPr>
          <w:b w:val="0"/>
        </w:rPr>
        <w:t>d In</w:t>
      </w:r>
      <w:r w:rsidRPr="00A1365F">
        <w:rPr>
          <w:b w:val="0"/>
          <w:spacing w:val="-7"/>
        </w:rPr>
        <w:t>t</w:t>
      </w:r>
      <w:r w:rsidRPr="00A1365F">
        <w:rPr>
          <w:b w:val="0"/>
        </w:rPr>
        <w:t>e</w:t>
      </w:r>
      <w:r w:rsidRPr="00A1365F">
        <w:rPr>
          <w:b w:val="0"/>
          <w:spacing w:val="-5"/>
        </w:rPr>
        <w:t>r</w:t>
      </w:r>
      <w:r w:rsidRPr="00A1365F">
        <w:rPr>
          <w:b w:val="0"/>
        </w:rPr>
        <w:t>n</w:t>
      </w:r>
      <w:r w:rsidRPr="00A1365F">
        <w:rPr>
          <w:b w:val="0"/>
          <w:spacing w:val="1"/>
        </w:rPr>
        <w:t>a</w:t>
      </w:r>
      <w:r w:rsidRPr="00A1365F">
        <w:rPr>
          <w:b w:val="0"/>
        </w:rPr>
        <w:t>t</w:t>
      </w:r>
      <w:r w:rsidRPr="00A1365F">
        <w:rPr>
          <w:b w:val="0"/>
          <w:spacing w:val="-5"/>
        </w:rPr>
        <w:t>i</w:t>
      </w:r>
      <w:r w:rsidRPr="00A1365F">
        <w:rPr>
          <w:b w:val="0"/>
        </w:rPr>
        <w:t>o</w:t>
      </w:r>
      <w:r w:rsidRPr="00A1365F">
        <w:rPr>
          <w:b w:val="0"/>
          <w:spacing w:val="-5"/>
        </w:rPr>
        <w:t>n</w:t>
      </w:r>
      <w:r w:rsidRPr="00A1365F">
        <w:rPr>
          <w:b w:val="0"/>
          <w:spacing w:val="1"/>
        </w:rPr>
        <w:t>a</w:t>
      </w:r>
      <w:r w:rsidRPr="00A1365F">
        <w:rPr>
          <w:b w:val="0"/>
        </w:rPr>
        <w:t>l</w:t>
      </w:r>
      <w:r w:rsidRPr="00A1365F">
        <w:rPr>
          <w:b w:val="0"/>
          <w:spacing w:val="-5"/>
        </w:rPr>
        <w:t xml:space="preserve"> </w:t>
      </w:r>
      <w:r w:rsidRPr="00A1365F">
        <w:rPr>
          <w:b w:val="0"/>
          <w:spacing w:val="-4"/>
        </w:rPr>
        <w:t>C</w:t>
      </w:r>
      <w:r w:rsidRPr="00A1365F">
        <w:rPr>
          <w:b w:val="0"/>
          <w:spacing w:val="1"/>
        </w:rPr>
        <w:t>o</w:t>
      </w:r>
      <w:r w:rsidRPr="00A1365F">
        <w:rPr>
          <w:b w:val="0"/>
        </w:rPr>
        <w:t>-o</w:t>
      </w:r>
      <w:r w:rsidRPr="00A1365F">
        <w:rPr>
          <w:b w:val="0"/>
          <w:spacing w:val="-5"/>
        </w:rPr>
        <w:t>p</w:t>
      </w:r>
      <w:r w:rsidRPr="00A1365F">
        <w:rPr>
          <w:b w:val="0"/>
        </w:rPr>
        <w:t>e</w:t>
      </w:r>
      <w:r w:rsidRPr="00A1365F">
        <w:rPr>
          <w:b w:val="0"/>
          <w:spacing w:val="-5"/>
        </w:rPr>
        <w:t>r</w:t>
      </w:r>
      <w:r w:rsidRPr="00A1365F">
        <w:rPr>
          <w:b w:val="0"/>
          <w:spacing w:val="1"/>
        </w:rPr>
        <w:t>a</w:t>
      </w:r>
      <w:r w:rsidRPr="00A1365F">
        <w:rPr>
          <w:b w:val="0"/>
        </w:rPr>
        <w:t>t</w:t>
      </w:r>
      <w:r w:rsidRPr="00A1365F">
        <w:rPr>
          <w:b w:val="0"/>
          <w:spacing w:val="-5"/>
        </w:rPr>
        <w:t>i</w:t>
      </w:r>
      <w:r w:rsidRPr="00A1365F">
        <w:rPr>
          <w:b w:val="0"/>
        </w:rPr>
        <w:t>on</w:t>
      </w:r>
    </w:p>
    <w:p w:rsidR="00952932" w:rsidRPr="00A1365F" w:rsidRDefault="00952932" w:rsidP="00073D74">
      <w:pPr>
        <w:rPr>
          <w:b w:val="0"/>
        </w:rPr>
      </w:pPr>
      <w:r w:rsidRPr="00A1365F">
        <w:rPr>
          <w:b w:val="0"/>
        </w:rPr>
        <w:lastRenderedPageBreak/>
        <w:t>1</w:t>
      </w:r>
      <w:r w:rsidRPr="00A1365F">
        <w:rPr>
          <w:b w:val="0"/>
          <w:spacing w:val="-2"/>
        </w:rPr>
        <w:t>0</w:t>
      </w:r>
      <w:r w:rsidRPr="00A1365F">
        <w:rPr>
          <w:b w:val="0"/>
        </w:rPr>
        <w:t>.</w:t>
      </w:r>
      <w:r w:rsidRPr="00A1365F">
        <w:rPr>
          <w:b w:val="0"/>
          <w:spacing w:val="-2"/>
        </w:rPr>
        <w:t>1</w:t>
      </w:r>
      <w:r w:rsidRPr="00A1365F">
        <w:rPr>
          <w:b w:val="0"/>
        </w:rPr>
        <w:t>.</w:t>
      </w:r>
      <w:r w:rsidRPr="00A1365F">
        <w:rPr>
          <w:b w:val="0"/>
          <w:spacing w:val="12"/>
        </w:rPr>
        <w:t xml:space="preserve"> </w:t>
      </w:r>
      <w:r w:rsidR="00683CCC" w:rsidRPr="00A1365F">
        <w:rPr>
          <w:b w:val="0"/>
          <w:spacing w:val="12"/>
        </w:rPr>
        <w:t>R</w:t>
      </w:r>
      <w:r w:rsidRPr="00A1365F">
        <w:rPr>
          <w:b w:val="0"/>
          <w:spacing w:val="5"/>
        </w:rPr>
        <w:t>e</w:t>
      </w:r>
      <w:r w:rsidRPr="00A1365F">
        <w:rPr>
          <w:b w:val="0"/>
        </w:rPr>
        <w:t>se</w:t>
      </w:r>
      <w:r w:rsidRPr="00A1365F">
        <w:rPr>
          <w:b w:val="0"/>
          <w:spacing w:val="2"/>
        </w:rPr>
        <w:t>a</w:t>
      </w:r>
      <w:r w:rsidRPr="00A1365F">
        <w:rPr>
          <w:b w:val="0"/>
        </w:rPr>
        <w:t>r</w:t>
      </w:r>
      <w:r w:rsidRPr="00A1365F">
        <w:rPr>
          <w:b w:val="0"/>
          <w:spacing w:val="-2"/>
        </w:rPr>
        <w:t>c</w:t>
      </w:r>
      <w:r w:rsidRPr="00A1365F">
        <w:rPr>
          <w:b w:val="0"/>
        </w:rPr>
        <w:t>h pl</w:t>
      </w:r>
      <w:r w:rsidRPr="00A1365F">
        <w:rPr>
          <w:b w:val="0"/>
          <w:spacing w:val="1"/>
        </w:rPr>
        <w:t>a</w:t>
      </w:r>
      <w:r w:rsidRPr="00A1365F">
        <w:rPr>
          <w:b w:val="0"/>
        </w:rPr>
        <w:t>n or</w:t>
      </w:r>
      <w:r w:rsidRPr="00A1365F">
        <w:rPr>
          <w:b w:val="0"/>
          <w:spacing w:val="-2"/>
        </w:rPr>
        <w:t xml:space="preserve"> t</w:t>
      </w:r>
      <w:r w:rsidRPr="00A1365F">
        <w:rPr>
          <w:b w:val="0"/>
        </w:rPr>
        <w:t>he</w:t>
      </w:r>
      <w:r w:rsidRPr="00A1365F">
        <w:rPr>
          <w:b w:val="0"/>
          <w:spacing w:val="3"/>
        </w:rPr>
        <w:t xml:space="preserve"> </w:t>
      </w:r>
      <w:r w:rsidRPr="00A1365F">
        <w:rPr>
          <w:b w:val="0"/>
        </w:rPr>
        <w:t>s</w:t>
      </w:r>
      <w:r w:rsidRPr="00A1365F">
        <w:rPr>
          <w:b w:val="0"/>
          <w:spacing w:val="-2"/>
        </w:rPr>
        <w:t>t</w:t>
      </w:r>
      <w:r w:rsidRPr="00A1365F">
        <w:rPr>
          <w:b w:val="0"/>
        </w:rPr>
        <w:t>r</w:t>
      </w:r>
      <w:r w:rsidRPr="00A1365F">
        <w:rPr>
          <w:b w:val="0"/>
          <w:spacing w:val="1"/>
        </w:rPr>
        <w:t>a</w:t>
      </w:r>
      <w:r w:rsidRPr="00A1365F">
        <w:rPr>
          <w:b w:val="0"/>
        </w:rPr>
        <w:t>tegy</w:t>
      </w:r>
      <w:r w:rsidRPr="00A1365F">
        <w:rPr>
          <w:b w:val="0"/>
          <w:spacing w:val="7"/>
        </w:rPr>
        <w:t xml:space="preserve"> </w:t>
      </w:r>
      <w:r w:rsidRPr="00A1365F">
        <w:rPr>
          <w:b w:val="0"/>
          <w:spacing w:val="2"/>
        </w:rPr>
        <w:t>a</w:t>
      </w:r>
      <w:r w:rsidRPr="00A1365F">
        <w:rPr>
          <w:b w:val="0"/>
        </w:rPr>
        <w:t>t</w:t>
      </w:r>
      <w:r w:rsidRPr="00A1365F">
        <w:rPr>
          <w:b w:val="0"/>
          <w:spacing w:val="-3"/>
        </w:rPr>
        <w:t xml:space="preserve"> </w:t>
      </w:r>
      <w:r w:rsidRPr="00A1365F">
        <w:rPr>
          <w:b w:val="0"/>
          <w:spacing w:val="-2"/>
        </w:rPr>
        <w:t>t</w:t>
      </w:r>
      <w:r w:rsidRPr="00A1365F">
        <w:rPr>
          <w:b w:val="0"/>
        </w:rPr>
        <w:t>he in</w:t>
      </w:r>
      <w:r w:rsidRPr="00A1365F">
        <w:rPr>
          <w:b w:val="0"/>
          <w:spacing w:val="-2"/>
        </w:rPr>
        <w:t>st</w:t>
      </w:r>
      <w:r w:rsidRPr="00A1365F">
        <w:rPr>
          <w:b w:val="0"/>
          <w:spacing w:val="3"/>
        </w:rPr>
        <w:t>i</w:t>
      </w:r>
      <w:r w:rsidRPr="00A1365F">
        <w:rPr>
          <w:b w:val="0"/>
        </w:rPr>
        <w:t>tu</w:t>
      </w:r>
      <w:r w:rsidRPr="00A1365F">
        <w:rPr>
          <w:b w:val="0"/>
          <w:spacing w:val="-2"/>
        </w:rPr>
        <w:t>t</w:t>
      </w:r>
      <w:r w:rsidRPr="00A1365F">
        <w:rPr>
          <w:b w:val="0"/>
        </w:rPr>
        <w:t>ion</w:t>
      </w:r>
      <w:r w:rsidRPr="00A1365F">
        <w:rPr>
          <w:b w:val="0"/>
          <w:spacing w:val="1"/>
        </w:rPr>
        <w:t>a</w:t>
      </w:r>
      <w:r w:rsidRPr="00A1365F">
        <w:rPr>
          <w:b w:val="0"/>
        </w:rPr>
        <w:t xml:space="preserve">l </w:t>
      </w:r>
      <w:r w:rsidR="00683CCC" w:rsidRPr="00A1365F">
        <w:rPr>
          <w:b w:val="0"/>
        </w:rPr>
        <w:t>/</w:t>
      </w:r>
      <w:r w:rsidRPr="00A1365F">
        <w:rPr>
          <w:b w:val="0"/>
        </w:rPr>
        <w:t xml:space="preserve"> pro</w:t>
      </w:r>
      <w:r w:rsidRPr="00A1365F">
        <w:rPr>
          <w:b w:val="0"/>
          <w:spacing w:val="-2"/>
        </w:rPr>
        <w:t>g</w:t>
      </w:r>
      <w:r w:rsidRPr="00A1365F">
        <w:rPr>
          <w:b w:val="0"/>
        </w:rPr>
        <w:t>r</w:t>
      </w:r>
      <w:r w:rsidRPr="00A1365F">
        <w:rPr>
          <w:b w:val="0"/>
          <w:spacing w:val="1"/>
        </w:rPr>
        <w:t>a</w:t>
      </w:r>
      <w:r w:rsidRPr="00A1365F">
        <w:rPr>
          <w:b w:val="0"/>
          <w:spacing w:val="2"/>
        </w:rPr>
        <w:t>mm</w:t>
      </w:r>
      <w:r w:rsidRPr="00A1365F">
        <w:rPr>
          <w:b w:val="0"/>
        </w:rPr>
        <w:t>e (s) lev</w:t>
      </w:r>
      <w:r w:rsidRPr="00A1365F">
        <w:rPr>
          <w:b w:val="0"/>
          <w:spacing w:val="1"/>
        </w:rPr>
        <w:t>e</w:t>
      </w:r>
      <w:r w:rsidRPr="00A1365F">
        <w:rPr>
          <w:b w:val="0"/>
        </w:rPr>
        <w:t>l und</w:t>
      </w:r>
      <w:r w:rsidRPr="00A1365F">
        <w:rPr>
          <w:b w:val="0"/>
          <w:spacing w:val="1"/>
        </w:rPr>
        <w:t>e</w:t>
      </w:r>
      <w:r w:rsidRPr="00A1365F">
        <w:rPr>
          <w:b w:val="0"/>
        </w:rPr>
        <w:t>r</w:t>
      </w:r>
      <w:r w:rsidRPr="00A1365F">
        <w:rPr>
          <w:b w:val="0"/>
          <w:spacing w:val="-2"/>
        </w:rPr>
        <w:t xml:space="preserve"> </w:t>
      </w:r>
      <w:r w:rsidRPr="00A1365F">
        <w:rPr>
          <w:b w:val="0"/>
          <w:spacing w:val="1"/>
        </w:rPr>
        <w:t>e</w:t>
      </w:r>
      <w:r w:rsidRPr="00A1365F">
        <w:rPr>
          <w:b w:val="0"/>
        </w:rPr>
        <w:t>v</w:t>
      </w:r>
      <w:r w:rsidRPr="00A1365F">
        <w:rPr>
          <w:b w:val="0"/>
          <w:spacing w:val="2"/>
        </w:rPr>
        <w:t>a</w:t>
      </w:r>
      <w:r w:rsidRPr="00A1365F">
        <w:rPr>
          <w:b w:val="0"/>
        </w:rPr>
        <w:t>lu</w:t>
      </w:r>
      <w:r w:rsidRPr="00A1365F">
        <w:rPr>
          <w:b w:val="0"/>
          <w:spacing w:val="1"/>
        </w:rPr>
        <w:t>a</w:t>
      </w:r>
      <w:r w:rsidRPr="00A1365F">
        <w:rPr>
          <w:b w:val="0"/>
        </w:rPr>
        <w:t>tion,</w:t>
      </w:r>
      <w:r w:rsidRPr="00A1365F">
        <w:rPr>
          <w:b w:val="0"/>
          <w:spacing w:val="-3"/>
        </w:rPr>
        <w:t xml:space="preserve"> </w:t>
      </w:r>
      <w:r w:rsidRPr="00A1365F">
        <w:rPr>
          <w:b w:val="0"/>
          <w:spacing w:val="1"/>
        </w:rPr>
        <w:t>a</w:t>
      </w:r>
      <w:r w:rsidRPr="00A1365F">
        <w:rPr>
          <w:b w:val="0"/>
        </w:rPr>
        <w:t>s</w:t>
      </w:r>
      <w:r w:rsidRPr="00A1365F">
        <w:rPr>
          <w:b w:val="0"/>
          <w:spacing w:val="-2"/>
        </w:rPr>
        <w:t xml:space="preserve"> </w:t>
      </w:r>
      <w:r w:rsidRPr="00A1365F">
        <w:rPr>
          <w:b w:val="0"/>
        </w:rPr>
        <w:t>w</w:t>
      </w:r>
      <w:r w:rsidRPr="00A1365F">
        <w:rPr>
          <w:b w:val="0"/>
          <w:spacing w:val="1"/>
        </w:rPr>
        <w:t>e</w:t>
      </w:r>
      <w:r w:rsidRPr="00A1365F">
        <w:rPr>
          <w:b w:val="0"/>
        </w:rPr>
        <w:t xml:space="preserve">ll </w:t>
      </w:r>
      <w:r w:rsidRPr="00A1365F">
        <w:rPr>
          <w:b w:val="0"/>
          <w:spacing w:val="1"/>
        </w:rPr>
        <w:t>a</w:t>
      </w:r>
      <w:r w:rsidRPr="00A1365F">
        <w:rPr>
          <w:b w:val="0"/>
        </w:rPr>
        <w:t>s</w:t>
      </w:r>
      <w:r w:rsidRPr="00A1365F">
        <w:rPr>
          <w:b w:val="0"/>
          <w:spacing w:val="-2"/>
        </w:rPr>
        <w:t xml:space="preserve"> </w:t>
      </w:r>
      <w:r w:rsidRPr="00A1365F">
        <w:rPr>
          <w:b w:val="0"/>
        </w:rPr>
        <w:t>current</w:t>
      </w:r>
      <w:r w:rsidRPr="00A1365F">
        <w:rPr>
          <w:b w:val="0"/>
          <w:spacing w:val="-3"/>
        </w:rPr>
        <w:t xml:space="preserve"> </w:t>
      </w:r>
      <w:r w:rsidRPr="00A1365F">
        <w:rPr>
          <w:b w:val="0"/>
        </w:rPr>
        <w:t>pro</w:t>
      </w:r>
      <w:r w:rsidRPr="00A1365F">
        <w:rPr>
          <w:b w:val="0"/>
          <w:spacing w:val="1"/>
        </w:rPr>
        <w:t>je</w:t>
      </w:r>
      <w:r w:rsidRPr="00A1365F">
        <w:rPr>
          <w:b w:val="0"/>
        </w:rPr>
        <w:t>c</w:t>
      </w:r>
      <w:r w:rsidRPr="00A1365F">
        <w:rPr>
          <w:b w:val="0"/>
          <w:spacing w:val="-2"/>
        </w:rPr>
        <w:t>t</w:t>
      </w:r>
      <w:r w:rsidRPr="00A1365F">
        <w:rPr>
          <w:b w:val="0"/>
        </w:rPr>
        <w:t xml:space="preserve">s </w:t>
      </w:r>
      <w:r w:rsidRPr="00A1365F">
        <w:rPr>
          <w:b w:val="0"/>
          <w:spacing w:val="2"/>
        </w:rPr>
        <w:t>a</w:t>
      </w:r>
      <w:r w:rsidRPr="00A1365F">
        <w:rPr>
          <w:b w:val="0"/>
        </w:rPr>
        <w:t>n</w:t>
      </w:r>
      <w:r w:rsidRPr="00A1365F">
        <w:rPr>
          <w:b w:val="0"/>
          <w:spacing w:val="1"/>
        </w:rPr>
        <w:t>d</w:t>
      </w:r>
      <w:r w:rsidRPr="00A1365F">
        <w:rPr>
          <w:b w:val="0"/>
        </w:rPr>
        <w:t xml:space="preserve"> cooper</w:t>
      </w:r>
      <w:r w:rsidRPr="00A1365F">
        <w:rPr>
          <w:b w:val="0"/>
          <w:spacing w:val="1"/>
        </w:rPr>
        <w:t>a</w:t>
      </w:r>
      <w:r w:rsidRPr="00A1365F">
        <w:rPr>
          <w:b w:val="0"/>
        </w:rPr>
        <w:t xml:space="preserve">tion in </w:t>
      </w:r>
      <w:r w:rsidRPr="00A1365F">
        <w:rPr>
          <w:b w:val="0"/>
          <w:spacing w:val="-2"/>
        </w:rPr>
        <w:t>t</w:t>
      </w:r>
      <w:r w:rsidRPr="00A1365F">
        <w:rPr>
          <w:b w:val="0"/>
        </w:rPr>
        <w:t xml:space="preserve">he </w:t>
      </w:r>
      <w:r w:rsidRPr="00A1365F">
        <w:rPr>
          <w:b w:val="0"/>
          <w:spacing w:val="1"/>
        </w:rPr>
        <w:t>a</w:t>
      </w:r>
      <w:r w:rsidRPr="00A1365F">
        <w:rPr>
          <w:b w:val="0"/>
        </w:rPr>
        <w:t>rea of rese</w:t>
      </w:r>
      <w:r w:rsidRPr="00A1365F">
        <w:rPr>
          <w:b w:val="0"/>
          <w:spacing w:val="2"/>
        </w:rPr>
        <w:t>a</w:t>
      </w:r>
      <w:r w:rsidRPr="00A1365F">
        <w:rPr>
          <w:b w:val="0"/>
        </w:rPr>
        <w:t>rch;</w:t>
      </w:r>
    </w:p>
    <w:p w:rsidR="00952932" w:rsidRPr="00A1365F" w:rsidRDefault="00952932" w:rsidP="00073D74">
      <w:pPr>
        <w:rPr>
          <w:b w:val="0"/>
        </w:rPr>
      </w:pPr>
      <w:r w:rsidRPr="00A1365F">
        <w:rPr>
          <w:b w:val="0"/>
        </w:rPr>
        <w:t>1</w:t>
      </w:r>
      <w:r w:rsidRPr="00A1365F">
        <w:rPr>
          <w:b w:val="0"/>
          <w:spacing w:val="-2"/>
        </w:rPr>
        <w:t>0</w:t>
      </w:r>
      <w:r w:rsidRPr="00A1365F">
        <w:rPr>
          <w:b w:val="0"/>
        </w:rPr>
        <w:t>.</w:t>
      </w:r>
      <w:r w:rsidRPr="00A1365F">
        <w:rPr>
          <w:b w:val="0"/>
          <w:spacing w:val="-2"/>
        </w:rPr>
        <w:t>2</w:t>
      </w:r>
      <w:r w:rsidRPr="00A1365F">
        <w:rPr>
          <w:b w:val="0"/>
        </w:rPr>
        <w:t>.</w:t>
      </w:r>
      <w:r w:rsidRPr="00A1365F">
        <w:rPr>
          <w:b w:val="0"/>
          <w:spacing w:val="12"/>
        </w:rPr>
        <w:t xml:space="preserve"> </w:t>
      </w:r>
      <w:r w:rsidR="00683CCC" w:rsidRPr="00A1365F">
        <w:rPr>
          <w:b w:val="0"/>
        </w:rPr>
        <w:t>L</w:t>
      </w:r>
      <w:r w:rsidRPr="00A1365F">
        <w:rPr>
          <w:b w:val="0"/>
          <w:spacing w:val="4"/>
        </w:rPr>
        <w:t>i</w:t>
      </w:r>
      <w:r w:rsidRPr="00A1365F">
        <w:rPr>
          <w:b w:val="0"/>
        </w:rPr>
        <w:t>st</w:t>
      </w:r>
      <w:r w:rsidRPr="00A1365F">
        <w:rPr>
          <w:b w:val="0"/>
          <w:spacing w:val="-4"/>
        </w:rPr>
        <w:t xml:space="preserve"> </w:t>
      </w:r>
      <w:r w:rsidRPr="00A1365F">
        <w:rPr>
          <w:b w:val="0"/>
          <w:spacing w:val="2"/>
        </w:rPr>
        <w:t>w</w:t>
      </w:r>
      <w:r w:rsidRPr="00A1365F">
        <w:rPr>
          <w:b w:val="0"/>
          <w:spacing w:val="5"/>
        </w:rPr>
        <w:t>i</w:t>
      </w:r>
      <w:r w:rsidRPr="00A1365F">
        <w:rPr>
          <w:b w:val="0"/>
          <w:spacing w:val="-2"/>
        </w:rPr>
        <w:t>t</w:t>
      </w:r>
      <w:r w:rsidRPr="00A1365F">
        <w:rPr>
          <w:b w:val="0"/>
        </w:rPr>
        <w:t>h public</w:t>
      </w:r>
      <w:r w:rsidRPr="00A1365F">
        <w:rPr>
          <w:b w:val="0"/>
          <w:spacing w:val="1"/>
        </w:rPr>
        <w:t>a</w:t>
      </w:r>
      <w:r w:rsidRPr="00A1365F">
        <w:rPr>
          <w:b w:val="0"/>
        </w:rPr>
        <w:t>tio</w:t>
      </w:r>
      <w:r w:rsidRPr="00A1365F">
        <w:rPr>
          <w:b w:val="0"/>
          <w:spacing w:val="3"/>
        </w:rPr>
        <w:t>n</w:t>
      </w:r>
      <w:r w:rsidRPr="00A1365F">
        <w:rPr>
          <w:b w:val="0"/>
        </w:rPr>
        <w:t>s</w:t>
      </w:r>
      <w:r w:rsidRPr="00A1365F">
        <w:rPr>
          <w:b w:val="0"/>
          <w:spacing w:val="-2"/>
        </w:rPr>
        <w:t xml:space="preserve"> </w:t>
      </w:r>
      <w:r w:rsidRPr="00A1365F">
        <w:rPr>
          <w:b w:val="0"/>
        </w:rPr>
        <w:t>of</w:t>
      </w:r>
      <w:r w:rsidRPr="00A1365F">
        <w:rPr>
          <w:b w:val="0"/>
          <w:spacing w:val="2"/>
        </w:rPr>
        <w:t xml:space="preserve"> </w:t>
      </w:r>
      <w:r w:rsidRPr="00A1365F">
        <w:rPr>
          <w:b w:val="0"/>
        </w:rPr>
        <w:t>the f</w:t>
      </w:r>
      <w:r w:rsidRPr="00A1365F">
        <w:rPr>
          <w:b w:val="0"/>
          <w:spacing w:val="4"/>
        </w:rPr>
        <w:t>u</w:t>
      </w:r>
      <w:r w:rsidRPr="00A1365F">
        <w:rPr>
          <w:b w:val="0"/>
        </w:rPr>
        <w:t xml:space="preserve">ll </w:t>
      </w:r>
      <w:r w:rsidRPr="00A1365F">
        <w:rPr>
          <w:b w:val="0"/>
          <w:spacing w:val="-2"/>
        </w:rPr>
        <w:t>t</w:t>
      </w:r>
      <w:r w:rsidRPr="00A1365F">
        <w:rPr>
          <w:b w:val="0"/>
        </w:rPr>
        <w:t xml:space="preserve">ime (FT) </w:t>
      </w:r>
      <w:r w:rsidRPr="00A1365F">
        <w:rPr>
          <w:b w:val="0"/>
          <w:spacing w:val="1"/>
        </w:rPr>
        <w:t>a</w:t>
      </w:r>
      <w:r w:rsidRPr="00A1365F">
        <w:rPr>
          <w:b w:val="0"/>
        </w:rPr>
        <w:t>c</w:t>
      </w:r>
      <w:r w:rsidRPr="00A1365F">
        <w:rPr>
          <w:b w:val="0"/>
          <w:spacing w:val="1"/>
        </w:rPr>
        <w:t>a</w:t>
      </w:r>
      <w:r w:rsidRPr="00A1365F">
        <w:rPr>
          <w:b w:val="0"/>
        </w:rPr>
        <w:t>d</w:t>
      </w:r>
      <w:r w:rsidRPr="00A1365F">
        <w:rPr>
          <w:b w:val="0"/>
          <w:spacing w:val="1"/>
        </w:rPr>
        <w:t>e</w:t>
      </w:r>
      <w:r w:rsidRPr="00A1365F">
        <w:rPr>
          <w:b w:val="0"/>
          <w:spacing w:val="2"/>
        </w:rPr>
        <w:t>m</w:t>
      </w:r>
      <w:r w:rsidRPr="00A1365F">
        <w:rPr>
          <w:b w:val="0"/>
        </w:rPr>
        <w:t>ic per</w:t>
      </w:r>
      <w:r w:rsidRPr="00A1365F">
        <w:rPr>
          <w:b w:val="0"/>
          <w:spacing w:val="-2"/>
        </w:rPr>
        <w:t>s</w:t>
      </w:r>
      <w:r w:rsidRPr="00A1365F">
        <w:rPr>
          <w:b w:val="0"/>
        </w:rPr>
        <w:t xml:space="preserve">onnel </w:t>
      </w:r>
      <w:r w:rsidRPr="00A1365F">
        <w:rPr>
          <w:b w:val="0"/>
          <w:spacing w:val="1"/>
        </w:rPr>
        <w:t>an</w:t>
      </w:r>
      <w:r w:rsidRPr="00A1365F">
        <w:rPr>
          <w:b w:val="0"/>
        </w:rPr>
        <w:t>d s</w:t>
      </w:r>
      <w:r w:rsidRPr="00A1365F">
        <w:rPr>
          <w:b w:val="0"/>
          <w:spacing w:val="-2"/>
        </w:rPr>
        <w:t>t</w:t>
      </w:r>
      <w:r w:rsidRPr="00A1365F">
        <w:rPr>
          <w:b w:val="0"/>
        </w:rPr>
        <w:t>udents</w:t>
      </w:r>
      <w:r w:rsidRPr="00A1365F">
        <w:rPr>
          <w:b w:val="0"/>
          <w:spacing w:val="-3"/>
        </w:rPr>
        <w:t xml:space="preserve"> </w:t>
      </w:r>
      <w:r w:rsidRPr="00A1365F">
        <w:rPr>
          <w:b w:val="0"/>
        </w:rPr>
        <w:t>in</w:t>
      </w:r>
      <w:r w:rsidRPr="00A1365F">
        <w:rPr>
          <w:b w:val="0"/>
          <w:spacing w:val="2"/>
        </w:rPr>
        <w:t xml:space="preserve"> </w:t>
      </w:r>
      <w:r w:rsidRPr="00A1365F">
        <w:rPr>
          <w:b w:val="0"/>
        </w:rPr>
        <w:t>the l</w:t>
      </w:r>
      <w:r w:rsidRPr="00A1365F">
        <w:rPr>
          <w:b w:val="0"/>
          <w:spacing w:val="1"/>
        </w:rPr>
        <w:t>a</w:t>
      </w:r>
      <w:r w:rsidRPr="00A1365F">
        <w:rPr>
          <w:b w:val="0"/>
        </w:rPr>
        <w:t>st three y</w:t>
      </w:r>
      <w:r w:rsidRPr="00A1365F">
        <w:rPr>
          <w:b w:val="0"/>
          <w:spacing w:val="1"/>
        </w:rPr>
        <w:t>e</w:t>
      </w:r>
      <w:r w:rsidRPr="00A1365F">
        <w:rPr>
          <w:b w:val="0"/>
          <w:spacing w:val="2"/>
        </w:rPr>
        <w:t>a</w:t>
      </w:r>
      <w:r w:rsidRPr="00A1365F">
        <w:rPr>
          <w:b w:val="0"/>
        </w:rPr>
        <w:t>rs</w:t>
      </w:r>
      <w:r w:rsidRPr="00A1365F">
        <w:rPr>
          <w:b w:val="0"/>
          <w:spacing w:val="-3"/>
        </w:rPr>
        <w:t xml:space="preserve"> </w:t>
      </w:r>
      <w:r w:rsidRPr="00A1365F">
        <w:rPr>
          <w:b w:val="0"/>
        </w:rPr>
        <w:t>in</w:t>
      </w:r>
      <w:r w:rsidRPr="00A1365F">
        <w:rPr>
          <w:b w:val="0"/>
          <w:spacing w:val="-2"/>
        </w:rPr>
        <w:t xml:space="preserve"> </w:t>
      </w:r>
      <w:r w:rsidRPr="00A1365F">
        <w:rPr>
          <w:b w:val="0"/>
        </w:rPr>
        <w:t>n</w:t>
      </w:r>
      <w:r w:rsidRPr="00A1365F">
        <w:rPr>
          <w:b w:val="0"/>
          <w:spacing w:val="1"/>
        </w:rPr>
        <w:t>a</w:t>
      </w:r>
      <w:r w:rsidRPr="00A1365F">
        <w:rPr>
          <w:b w:val="0"/>
        </w:rPr>
        <w:t>tion</w:t>
      </w:r>
      <w:r w:rsidRPr="00A1365F">
        <w:rPr>
          <w:b w:val="0"/>
          <w:spacing w:val="1"/>
        </w:rPr>
        <w:t>a</w:t>
      </w:r>
      <w:r w:rsidRPr="00A1365F">
        <w:rPr>
          <w:b w:val="0"/>
        </w:rPr>
        <w:t xml:space="preserve">l </w:t>
      </w:r>
      <w:r w:rsidRPr="00A1365F">
        <w:rPr>
          <w:b w:val="0"/>
          <w:spacing w:val="1"/>
        </w:rPr>
        <w:t>a</w:t>
      </w:r>
      <w:r w:rsidRPr="00A1365F">
        <w:rPr>
          <w:b w:val="0"/>
        </w:rPr>
        <w:t>nd</w:t>
      </w:r>
      <w:r w:rsidRPr="00A1365F">
        <w:rPr>
          <w:b w:val="0"/>
          <w:spacing w:val="3"/>
        </w:rPr>
        <w:t xml:space="preserve"> </w:t>
      </w:r>
      <w:r w:rsidRPr="00A1365F">
        <w:rPr>
          <w:b w:val="0"/>
        </w:rPr>
        <w:t>intern</w:t>
      </w:r>
      <w:r w:rsidRPr="00A1365F">
        <w:rPr>
          <w:b w:val="0"/>
          <w:spacing w:val="1"/>
        </w:rPr>
        <w:t>a</w:t>
      </w:r>
      <w:r w:rsidRPr="00A1365F">
        <w:rPr>
          <w:b w:val="0"/>
        </w:rPr>
        <w:t>tion</w:t>
      </w:r>
      <w:r w:rsidRPr="00A1365F">
        <w:rPr>
          <w:b w:val="0"/>
          <w:spacing w:val="1"/>
        </w:rPr>
        <w:t>a</w:t>
      </w:r>
      <w:r w:rsidRPr="00A1365F">
        <w:rPr>
          <w:b w:val="0"/>
        </w:rPr>
        <w:t>l s</w:t>
      </w:r>
      <w:r w:rsidRPr="00A1365F">
        <w:rPr>
          <w:b w:val="0"/>
          <w:spacing w:val="-2"/>
        </w:rPr>
        <w:t>c</w:t>
      </w:r>
      <w:r w:rsidRPr="00A1365F">
        <w:rPr>
          <w:b w:val="0"/>
        </w:rPr>
        <w:t>ientif</w:t>
      </w:r>
      <w:r w:rsidRPr="00A1365F">
        <w:rPr>
          <w:b w:val="0"/>
          <w:spacing w:val="4"/>
        </w:rPr>
        <w:t>i</w:t>
      </w:r>
      <w:r w:rsidRPr="00A1365F">
        <w:rPr>
          <w:b w:val="0"/>
        </w:rPr>
        <w:t>c</w:t>
      </w:r>
      <w:r w:rsidRPr="00A1365F">
        <w:rPr>
          <w:b w:val="0"/>
          <w:spacing w:val="-2"/>
        </w:rPr>
        <w:t xml:space="preserve"> </w:t>
      </w:r>
      <w:r w:rsidRPr="00A1365F">
        <w:rPr>
          <w:b w:val="0"/>
          <w:spacing w:val="1"/>
        </w:rPr>
        <w:t>j</w:t>
      </w:r>
      <w:r w:rsidRPr="00A1365F">
        <w:rPr>
          <w:b w:val="0"/>
        </w:rPr>
        <w:t>ourn</w:t>
      </w:r>
      <w:r w:rsidRPr="00A1365F">
        <w:rPr>
          <w:b w:val="0"/>
          <w:spacing w:val="1"/>
        </w:rPr>
        <w:t>a</w:t>
      </w:r>
      <w:r w:rsidRPr="00A1365F">
        <w:rPr>
          <w:b w:val="0"/>
        </w:rPr>
        <w:t>ls;</w:t>
      </w:r>
    </w:p>
    <w:p w:rsidR="00952932" w:rsidRPr="00A1365F" w:rsidRDefault="00952932" w:rsidP="00073D74">
      <w:pPr>
        <w:rPr>
          <w:b w:val="0"/>
        </w:rPr>
      </w:pPr>
      <w:r w:rsidRPr="00A1365F">
        <w:rPr>
          <w:b w:val="0"/>
          <w:spacing w:val="-1"/>
        </w:rPr>
        <w:t>1</w:t>
      </w:r>
      <w:r w:rsidRPr="00A1365F">
        <w:rPr>
          <w:b w:val="0"/>
        </w:rPr>
        <w:t>0</w:t>
      </w:r>
      <w:r w:rsidRPr="00A1365F">
        <w:rPr>
          <w:b w:val="0"/>
          <w:spacing w:val="-1"/>
        </w:rPr>
        <w:t>.</w:t>
      </w:r>
      <w:r w:rsidRPr="00A1365F">
        <w:rPr>
          <w:b w:val="0"/>
        </w:rPr>
        <w:t>3.</w:t>
      </w:r>
      <w:r w:rsidRPr="00A1365F">
        <w:rPr>
          <w:b w:val="0"/>
          <w:spacing w:val="12"/>
        </w:rPr>
        <w:t xml:space="preserve"> </w:t>
      </w:r>
      <w:r w:rsidR="00683CCC" w:rsidRPr="00A1365F">
        <w:rPr>
          <w:b w:val="0"/>
        </w:rPr>
        <w:t>Table</w:t>
      </w:r>
      <w:r w:rsidRPr="00A1365F">
        <w:rPr>
          <w:b w:val="0"/>
        </w:rPr>
        <w:t xml:space="preserve"> fo</w:t>
      </w:r>
      <w:r w:rsidRPr="00A1365F">
        <w:rPr>
          <w:b w:val="0"/>
          <w:spacing w:val="-1"/>
        </w:rPr>
        <w:t>r</w:t>
      </w:r>
      <w:r w:rsidRPr="00A1365F">
        <w:rPr>
          <w:b w:val="0"/>
        </w:rPr>
        <w:t>m the p</w:t>
      </w:r>
      <w:r w:rsidRPr="00A1365F">
        <w:rPr>
          <w:b w:val="0"/>
          <w:spacing w:val="1"/>
        </w:rPr>
        <w:t>a</w:t>
      </w:r>
      <w:r w:rsidRPr="00A1365F">
        <w:rPr>
          <w:b w:val="0"/>
        </w:rPr>
        <w:t>rticip</w:t>
      </w:r>
      <w:r w:rsidRPr="00A1365F">
        <w:rPr>
          <w:b w:val="0"/>
          <w:spacing w:val="1"/>
        </w:rPr>
        <w:t>a</w:t>
      </w:r>
      <w:r w:rsidRPr="00A1365F">
        <w:rPr>
          <w:b w:val="0"/>
          <w:spacing w:val="-1"/>
        </w:rPr>
        <w:t>t</w:t>
      </w:r>
      <w:r w:rsidRPr="00A1365F">
        <w:rPr>
          <w:b w:val="0"/>
        </w:rPr>
        <w:t>ion</w:t>
      </w:r>
      <w:r w:rsidRPr="00A1365F">
        <w:rPr>
          <w:b w:val="0"/>
          <w:spacing w:val="2"/>
        </w:rPr>
        <w:t xml:space="preserve"> </w:t>
      </w:r>
      <w:r w:rsidRPr="00A1365F">
        <w:rPr>
          <w:b w:val="0"/>
        </w:rPr>
        <w:t>of</w:t>
      </w:r>
      <w:r w:rsidRPr="00A1365F">
        <w:rPr>
          <w:b w:val="0"/>
          <w:spacing w:val="-1"/>
        </w:rPr>
        <w:t xml:space="preserve"> </w:t>
      </w:r>
      <w:r w:rsidRPr="00A1365F">
        <w:rPr>
          <w:b w:val="0"/>
        </w:rPr>
        <w:t>the full</w:t>
      </w:r>
      <w:r w:rsidRPr="00A1365F">
        <w:rPr>
          <w:b w:val="0"/>
          <w:spacing w:val="-1"/>
        </w:rPr>
        <w:t xml:space="preserve"> </w:t>
      </w:r>
      <w:r w:rsidRPr="00A1365F">
        <w:rPr>
          <w:b w:val="0"/>
        </w:rPr>
        <w:t>ti</w:t>
      </w:r>
      <w:r w:rsidRPr="00A1365F">
        <w:rPr>
          <w:b w:val="0"/>
          <w:spacing w:val="1"/>
        </w:rPr>
        <w:t>m</w:t>
      </w:r>
      <w:r w:rsidRPr="00A1365F">
        <w:rPr>
          <w:b w:val="0"/>
        </w:rPr>
        <w:t>e (FT)</w:t>
      </w:r>
      <w:r w:rsidRPr="00A1365F">
        <w:rPr>
          <w:b w:val="0"/>
          <w:spacing w:val="-1"/>
        </w:rPr>
        <w:t xml:space="preserve"> </w:t>
      </w:r>
      <w:r w:rsidRPr="00A1365F">
        <w:rPr>
          <w:b w:val="0"/>
          <w:spacing w:val="1"/>
        </w:rPr>
        <w:t>a</w:t>
      </w:r>
      <w:r w:rsidRPr="00A1365F">
        <w:rPr>
          <w:b w:val="0"/>
          <w:spacing w:val="-1"/>
        </w:rPr>
        <w:t>c</w:t>
      </w:r>
      <w:r w:rsidRPr="00A1365F">
        <w:rPr>
          <w:b w:val="0"/>
          <w:spacing w:val="1"/>
        </w:rPr>
        <w:t>a</w:t>
      </w:r>
      <w:r w:rsidRPr="00A1365F">
        <w:rPr>
          <w:b w:val="0"/>
        </w:rPr>
        <w:t>d</w:t>
      </w:r>
      <w:r w:rsidRPr="00A1365F">
        <w:rPr>
          <w:b w:val="0"/>
          <w:spacing w:val="2"/>
        </w:rPr>
        <w:t>e</w:t>
      </w:r>
      <w:r w:rsidRPr="00A1365F">
        <w:rPr>
          <w:b w:val="0"/>
          <w:spacing w:val="1"/>
        </w:rPr>
        <w:t>mi</w:t>
      </w:r>
      <w:r w:rsidRPr="00A1365F">
        <w:rPr>
          <w:b w:val="0"/>
        </w:rPr>
        <w:t>c st</w:t>
      </w:r>
      <w:r w:rsidRPr="00A1365F">
        <w:rPr>
          <w:b w:val="0"/>
          <w:spacing w:val="1"/>
        </w:rPr>
        <w:t>a</w:t>
      </w:r>
      <w:r w:rsidRPr="00A1365F">
        <w:rPr>
          <w:b w:val="0"/>
        </w:rPr>
        <w:t>ff in</w:t>
      </w:r>
      <w:r w:rsidRPr="00A1365F">
        <w:rPr>
          <w:b w:val="0"/>
          <w:spacing w:val="-1"/>
        </w:rPr>
        <w:t xml:space="preserve"> </w:t>
      </w:r>
      <w:r w:rsidRPr="00A1365F">
        <w:rPr>
          <w:b w:val="0"/>
        </w:rPr>
        <w:t>s</w:t>
      </w:r>
      <w:r w:rsidRPr="00A1365F">
        <w:rPr>
          <w:b w:val="0"/>
          <w:spacing w:val="-1"/>
        </w:rPr>
        <w:t>c</w:t>
      </w:r>
      <w:r w:rsidRPr="00A1365F">
        <w:rPr>
          <w:b w:val="0"/>
        </w:rPr>
        <w:t>ien</w:t>
      </w:r>
      <w:r w:rsidRPr="00A1365F">
        <w:rPr>
          <w:b w:val="0"/>
          <w:spacing w:val="-1"/>
        </w:rPr>
        <w:t>t</w:t>
      </w:r>
      <w:r w:rsidRPr="00A1365F">
        <w:rPr>
          <w:b w:val="0"/>
        </w:rPr>
        <w:t>ific</w:t>
      </w:r>
      <w:r w:rsidRPr="00A1365F">
        <w:rPr>
          <w:b w:val="0"/>
          <w:spacing w:val="1"/>
        </w:rPr>
        <w:t xml:space="preserve"> </w:t>
      </w:r>
      <w:r w:rsidRPr="00A1365F">
        <w:rPr>
          <w:b w:val="0"/>
        </w:rPr>
        <w:t>conferen</w:t>
      </w:r>
      <w:r w:rsidRPr="00A1365F">
        <w:rPr>
          <w:b w:val="0"/>
          <w:spacing w:val="1"/>
        </w:rPr>
        <w:t>ce</w:t>
      </w:r>
      <w:r w:rsidRPr="00A1365F">
        <w:rPr>
          <w:b w:val="0"/>
          <w:spacing w:val="-1"/>
        </w:rPr>
        <w:t>s</w:t>
      </w:r>
      <w:r w:rsidRPr="00A1365F">
        <w:rPr>
          <w:b w:val="0"/>
        </w:rPr>
        <w:t>,</w:t>
      </w:r>
      <w:r w:rsidRPr="00A1365F">
        <w:rPr>
          <w:b w:val="0"/>
          <w:spacing w:val="1"/>
        </w:rPr>
        <w:t xml:space="preserve"> </w:t>
      </w:r>
      <w:r w:rsidRPr="00A1365F">
        <w:rPr>
          <w:b w:val="0"/>
        </w:rPr>
        <w:t>sympo</w:t>
      </w:r>
      <w:r w:rsidRPr="00A1365F">
        <w:rPr>
          <w:b w:val="0"/>
          <w:spacing w:val="-1"/>
        </w:rPr>
        <w:t>s</w:t>
      </w:r>
      <w:r w:rsidRPr="00A1365F">
        <w:rPr>
          <w:b w:val="0"/>
        </w:rPr>
        <w:t>iu</w:t>
      </w:r>
      <w:r w:rsidRPr="00A1365F">
        <w:rPr>
          <w:b w:val="0"/>
          <w:spacing w:val="1"/>
        </w:rPr>
        <w:t>m</w:t>
      </w:r>
      <w:r w:rsidRPr="00A1365F">
        <w:rPr>
          <w:b w:val="0"/>
        </w:rPr>
        <w:t xml:space="preserve">s </w:t>
      </w:r>
      <w:r w:rsidRPr="00A1365F">
        <w:rPr>
          <w:b w:val="0"/>
          <w:spacing w:val="1"/>
        </w:rPr>
        <w:t>a</w:t>
      </w:r>
      <w:r w:rsidRPr="00A1365F">
        <w:rPr>
          <w:b w:val="0"/>
        </w:rPr>
        <w:t>nd s</w:t>
      </w:r>
      <w:r w:rsidRPr="00A1365F">
        <w:rPr>
          <w:b w:val="0"/>
          <w:spacing w:val="1"/>
        </w:rPr>
        <w:t>emi</w:t>
      </w:r>
      <w:r w:rsidRPr="00A1365F">
        <w:rPr>
          <w:b w:val="0"/>
        </w:rPr>
        <w:t>n</w:t>
      </w:r>
      <w:r w:rsidRPr="00A1365F">
        <w:rPr>
          <w:b w:val="0"/>
          <w:spacing w:val="1"/>
        </w:rPr>
        <w:t>a</w:t>
      </w:r>
      <w:r w:rsidRPr="00A1365F">
        <w:rPr>
          <w:b w:val="0"/>
        </w:rPr>
        <w:t>rs</w:t>
      </w:r>
      <w:r w:rsidRPr="00A1365F">
        <w:rPr>
          <w:b w:val="0"/>
          <w:spacing w:val="-3"/>
        </w:rPr>
        <w:t xml:space="preserve"> </w:t>
      </w:r>
      <w:r w:rsidRPr="00A1365F">
        <w:rPr>
          <w:b w:val="0"/>
        </w:rPr>
        <w:t>in</w:t>
      </w:r>
      <w:r w:rsidRPr="00A1365F">
        <w:rPr>
          <w:b w:val="0"/>
          <w:spacing w:val="-1"/>
        </w:rPr>
        <w:t xml:space="preserve"> </w:t>
      </w:r>
      <w:r w:rsidRPr="00A1365F">
        <w:rPr>
          <w:b w:val="0"/>
        </w:rPr>
        <w:t>the</w:t>
      </w:r>
      <w:r w:rsidRPr="00A1365F">
        <w:rPr>
          <w:b w:val="0"/>
          <w:spacing w:val="-1"/>
        </w:rPr>
        <w:t xml:space="preserve"> </w:t>
      </w:r>
      <w:r w:rsidRPr="00A1365F">
        <w:rPr>
          <w:b w:val="0"/>
        </w:rPr>
        <w:t>l</w:t>
      </w:r>
      <w:r w:rsidRPr="00A1365F">
        <w:rPr>
          <w:b w:val="0"/>
          <w:spacing w:val="1"/>
        </w:rPr>
        <w:t>a</w:t>
      </w:r>
      <w:r w:rsidRPr="00A1365F">
        <w:rPr>
          <w:b w:val="0"/>
          <w:spacing w:val="3"/>
        </w:rPr>
        <w:t>s</w:t>
      </w:r>
      <w:r w:rsidRPr="00A1365F">
        <w:rPr>
          <w:b w:val="0"/>
        </w:rPr>
        <w:t>t t</w:t>
      </w:r>
      <w:r w:rsidRPr="00A1365F">
        <w:rPr>
          <w:b w:val="0"/>
          <w:spacing w:val="3"/>
        </w:rPr>
        <w:t>h</w:t>
      </w:r>
      <w:r w:rsidRPr="00A1365F">
        <w:rPr>
          <w:b w:val="0"/>
        </w:rPr>
        <w:t>ree y</w:t>
      </w:r>
      <w:r w:rsidRPr="00A1365F">
        <w:rPr>
          <w:b w:val="0"/>
          <w:spacing w:val="1"/>
        </w:rPr>
        <w:t>e</w:t>
      </w:r>
      <w:r w:rsidRPr="00A1365F">
        <w:rPr>
          <w:b w:val="0"/>
          <w:spacing w:val="2"/>
        </w:rPr>
        <w:t>a</w:t>
      </w:r>
      <w:r w:rsidRPr="00A1365F">
        <w:rPr>
          <w:b w:val="0"/>
        </w:rPr>
        <w:t>rs;</w:t>
      </w:r>
    </w:p>
    <w:p w:rsidR="00952932" w:rsidRPr="00A1365F" w:rsidRDefault="00952932" w:rsidP="00073D74">
      <w:pPr>
        <w:rPr>
          <w:b w:val="0"/>
        </w:rPr>
      </w:pPr>
      <w:r w:rsidRPr="00A1365F">
        <w:rPr>
          <w:b w:val="0"/>
        </w:rPr>
        <w:t>1</w:t>
      </w:r>
      <w:r w:rsidRPr="00A1365F">
        <w:rPr>
          <w:b w:val="0"/>
          <w:spacing w:val="-2"/>
        </w:rPr>
        <w:t>0</w:t>
      </w:r>
      <w:r w:rsidRPr="00A1365F">
        <w:rPr>
          <w:b w:val="0"/>
        </w:rPr>
        <w:t>.</w:t>
      </w:r>
      <w:r w:rsidRPr="00A1365F">
        <w:rPr>
          <w:b w:val="0"/>
          <w:spacing w:val="-2"/>
        </w:rPr>
        <w:t>4</w:t>
      </w:r>
      <w:r w:rsidRPr="00A1365F">
        <w:rPr>
          <w:b w:val="0"/>
        </w:rPr>
        <w:t>.</w:t>
      </w:r>
      <w:r w:rsidRPr="00A1365F">
        <w:rPr>
          <w:b w:val="0"/>
          <w:spacing w:val="12"/>
        </w:rPr>
        <w:t xml:space="preserve"> </w:t>
      </w:r>
      <w:r w:rsidR="00683CCC" w:rsidRPr="00A1365F">
        <w:rPr>
          <w:b w:val="0"/>
        </w:rPr>
        <w:t xml:space="preserve">Tabular </w:t>
      </w:r>
      <w:r w:rsidRPr="00A1365F">
        <w:rPr>
          <w:b w:val="0"/>
        </w:rPr>
        <w:t xml:space="preserve">form </w:t>
      </w:r>
      <w:r w:rsidRPr="00A1365F">
        <w:rPr>
          <w:b w:val="0"/>
          <w:spacing w:val="-2"/>
        </w:rPr>
        <w:t>t</w:t>
      </w:r>
      <w:r w:rsidRPr="00A1365F">
        <w:rPr>
          <w:b w:val="0"/>
        </w:rPr>
        <w:t>he nu</w:t>
      </w:r>
      <w:r w:rsidRPr="00A1365F">
        <w:rPr>
          <w:b w:val="0"/>
          <w:spacing w:val="1"/>
        </w:rPr>
        <w:t>m</w:t>
      </w:r>
      <w:r w:rsidRPr="00A1365F">
        <w:rPr>
          <w:b w:val="0"/>
        </w:rPr>
        <w:t>b</w:t>
      </w:r>
      <w:r w:rsidRPr="00A1365F">
        <w:rPr>
          <w:b w:val="0"/>
          <w:spacing w:val="1"/>
        </w:rPr>
        <w:t>e</w:t>
      </w:r>
      <w:r w:rsidRPr="00A1365F">
        <w:rPr>
          <w:b w:val="0"/>
        </w:rPr>
        <w:t>r of</w:t>
      </w:r>
      <w:r w:rsidRPr="00A1365F">
        <w:rPr>
          <w:b w:val="0"/>
          <w:spacing w:val="-2"/>
        </w:rPr>
        <w:t xml:space="preserve"> </w:t>
      </w:r>
      <w:r w:rsidRPr="00A1365F">
        <w:rPr>
          <w:b w:val="0"/>
        </w:rPr>
        <w:t>pr</w:t>
      </w:r>
      <w:r w:rsidRPr="00A1365F">
        <w:rPr>
          <w:b w:val="0"/>
          <w:spacing w:val="3"/>
        </w:rPr>
        <w:t>oj</w:t>
      </w:r>
      <w:r w:rsidRPr="00A1365F">
        <w:rPr>
          <w:b w:val="0"/>
          <w:spacing w:val="1"/>
        </w:rPr>
        <w:t>e</w:t>
      </w:r>
      <w:r w:rsidRPr="00A1365F">
        <w:rPr>
          <w:b w:val="0"/>
        </w:rPr>
        <w:t>c</w:t>
      </w:r>
      <w:r w:rsidRPr="00A1365F">
        <w:rPr>
          <w:b w:val="0"/>
          <w:spacing w:val="-3"/>
        </w:rPr>
        <w:t>t</w:t>
      </w:r>
      <w:r w:rsidRPr="00A1365F">
        <w:rPr>
          <w:b w:val="0"/>
        </w:rPr>
        <w:t>s</w:t>
      </w:r>
      <w:r w:rsidRPr="00A1365F">
        <w:rPr>
          <w:b w:val="0"/>
          <w:spacing w:val="-3"/>
        </w:rPr>
        <w:t xml:space="preserve"> </w:t>
      </w:r>
      <w:r w:rsidRPr="00A1365F">
        <w:rPr>
          <w:b w:val="0"/>
        </w:rPr>
        <w:t>for</w:t>
      </w:r>
      <w:r w:rsidRPr="00A1365F">
        <w:rPr>
          <w:b w:val="0"/>
          <w:spacing w:val="-2"/>
        </w:rPr>
        <w:t xml:space="preserve"> </w:t>
      </w:r>
      <w:r w:rsidRPr="00A1365F">
        <w:rPr>
          <w:b w:val="0"/>
        </w:rPr>
        <w:t>i</w:t>
      </w:r>
      <w:r w:rsidRPr="00A1365F">
        <w:rPr>
          <w:b w:val="0"/>
          <w:spacing w:val="3"/>
        </w:rPr>
        <w:t>n</w:t>
      </w:r>
      <w:r w:rsidRPr="00A1365F">
        <w:rPr>
          <w:b w:val="0"/>
        </w:rPr>
        <w:t>tern</w:t>
      </w:r>
      <w:r w:rsidRPr="00A1365F">
        <w:rPr>
          <w:b w:val="0"/>
          <w:spacing w:val="1"/>
        </w:rPr>
        <w:t>a</w:t>
      </w:r>
      <w:r w:rsidRPr="00A1365F">
        <w:rPr>
          <w:b w:val="0"/>
        </w:rPr>
        <w:t>tion</w:t>
      </w:r>
      <w:r w:rsidRPr="00A1365F">
        <w:rPr>
          <w:b w:val="0"/>
          <w:spacing w:val="1"/>
        </w:rPr>
        <w:t>a</w:t>
      </w:r>
      <w:r w:rsidRPr="00A1365F">
        <w:rPr>
          <w:b w:val="0"/>
        </w:rPr>
        <w:t>l cooper</w:t>
      </w:r>
      <w:r w:rsidRPr="00A1365F">
        <w:rPr>
          <w:b w:val="0"/>
          <w:spacing w:val="1"/>
        </w:rPr>
        <w:t>a</w:t>
      </w:r>
      <w:r w:rsidRPr="00A1365F">
        <w:rPr>
          <w:b w:val="0"/>
        </w:rPr>
        <w:t>tion</w:t>
      </w:r>
      <w:r w:rsidRPr="00A1365F">
        <w:rPr>
          <w:b w:val="0"/>
          <w:spacing w:val="-2"/>
        </w:rPr>
        <w:t xml:space="preserve"> </w:t>
      </w:r>
      <w:r w:rsidRPr="00A1365F">
        <w:rPr>
          <w:b w:val="0"/>
        </w:rPr>
        <w:t>in</w:t>
      </w:r>
      <w:r w:rsidRPr="00A1365F">
        <w:rPr>
          <w:b w:val="0"/>
          <w:spacing w:val="-2"/>
        </w:rPr>
        <w:t xml:space="preserve"> t</w:t>
      </w:r>
      <w:r w:rsidRPr="00A1365F">
        <w:rPr>
          <w:b w:val="0"/>
        </w:rPr>
        <w:t xml:space="preserve">he </w:t>
      </w:r>
      <w:r w:rsidRPr="00A1365F">
        <w:rPr>
          <w:b w:val="0"/>
          <w:spacing w:val="1"/>
        </w:rPr>
        <w:t>a</w:t>
      </w:r>
      <w:r w:rsidRPr="00A1365F">
        <w:rPr>
          <w:b w:val="0"/>
        </w:rPr>
        <w:t>rea</w:t>
      </w:r>
      <w:r w:rsidRPr="00A1365F">
        <w:rPr>
          <w:b w:val="0"/>
          <w:spacing w:val="1"/>
        </w:rPr>
        <w:t xml:space="preserve"> </w:t>
      </w:r>
      <w:r w:rsidRPr="00A1365F">
        <w:rPr>
          <w:b w:val="0"/>
        </w:rPr>
        <w:t xml:space="preserve">of </w:t>
      </w:r>
      <w:r w:rsidRPr="00A1365F">
        <w:rPr>
          <w:b w:val="0"/>
          <w:spacing w:val="-2"/>
        </w:rPr>
        <w:t>t</w:t>
      </w:r>
      <w:r w:rsidRPr="00A1365F">
        <w:rPr>
          <w:b w:val="0"/>
        </w:rPr>
        <w:t>e</w:t>
      </w:r>
      <w:r w:rsidRPr="00A1365F">
        <w:rPr>
          <w:b w:val="0"/>
          <w:spacing w:val="2"/>
        </w:rPr>
        <w:t>a</w:t>
      </w:r>
      <w:r w:rsidRPr="00A1365F">
        <w:rPr>
          <w:b w:val="0"/>
        </w:rPr>
        <w:t xml:space="preserve">ching </w:t>
      </w:r>
      <w:r w:rsidRPr="00A1365F">
        <w:rPr>
          <w:b w:val="0"/>
          <w:spacing w:val="2"/>
        </w:rPr>
        <w:t>a</w:t>
      </w:r>
      <w:r w:rsidRPr="00A1365F">
        <w:rPr>
          <w:b w:val="0"/>
        </w:rPr>
        <w:t xml:space="preserve">nd </w:t>
      </w:r>
      <w:r w:rsidRPr="00A1365F">
        <w:rPr>
          <w:b w:val="0"/>
          <w:spacing w:val="-2"/>
        </w:rPr>
        <w:t>r</w:t>
      </w:r>
      <w:r w:rsidRPr="00A1365F">
        <w:rPr>
          <w:b w:val="0"/>
          <w:spacing w:val="1"/>
        </w:rPr>
        <w:t>e</w:t>
      </w:r>
      <w:r w:rsidRPr="00A1365F">
        <w:rPr>
          <w:b w:val="0"/>
        </w:rPr>
        <w:t>se</w:t>
      </w:r>
      <w:r w:rsidRPr="00A1365F">
        <w:rPr>
          <w:b w:val="0"/>
          <w:spacing w:val="2"/>
        </w:rPr>
        <w:t>a</w:t>
      </w:r>
      <w:r w:rsidRPr="00A1365F">
        <w:rPr>
          <w:b w:val="0"/>
        </w:rPr>
        <w:t>rch</w:t>
      </w:r>
      <w:r w:rsidRPr="00A1365F">
        <w:rPr>
          <w:b w:val="0"/>
          <w:spacing w:val="-2"/>
        </w:rPr>
        <w:t xml:space="preserve"> </w:t>
      </w:r>
      <w:r w:rsidRPr="00A1365F">
        <w:rPr>
          <w:b w:val="0"/>
          <w:spacing w:val="4"/>
        </w:rPr>
        <w:t>(</w:t>
      </w:r>
      <w:r w:rsidRPr="00A1365F">
        <w:rPr>
          <w:b w:val="0"/>
        </w:rPr>
        <w:t>T</w:t>
      </w:r>
      <w:r w:rsidRPr="00A1365F">
        <w:rPr>
          <w:b w:val="0"/>
          <w:spacing w:val="1"/>
        </w:rPr>
        <w:t>e</w:t>
      </w:r>
      <w:r w:rsidRPr="00A1365F">
        <w:rPr>
          <w:b w:val="0"/>
          <w:spacing w:val="2"/>
        </w:rPr>
        <w:t>m</w:t>
      </w:r>
      <w:r w:rsidRPr="00A1365F">
        <w:rPr>
          <w:b w:val="0"/>
        </w:rPr>
        <w:t>pus,</w:t>
      </w:r>
      <w:r w:rsidRPr="00A1365F">
        <w:rPr>
          <w:b w:val="0"/>
          <w:spacing w:val="-2"/>
        </w:rPr>
        <w:t xml:space="preserve"> </w:t>
      </w:r>
      <w:r w:rsidRPr="00A1365F">
        <w:rPr>
          <w:b w:val="0"/>
          <w:spacing w:val="-3"/>
        </w:rPr>
        <w:t>E</w:t>
      </w:r>
      <w:r w:rsidRPr="00A1365F">
        <w:rPr>
          <w:b w:val="0"/>
        </w:rPr>
        <w:t>r</w:t>
      </w:r>
      <w:r w:rsidRPr="00A1365F">
        <w:rPr>
          <w:b w:val="0"/>
          <w:spacing w:val="1"/>
        </w:rPr>
        <w:t>a</w:t>
      </w:r>
      <w:r w:rsidRPr="00A1365F">
        <w:rPr>
          <w:b w:val="0"/>
        </w:rPr>
        <w:t>s</w:t>
      </w:r>
      <w:r w:rsidRPr="00A1365F">
        <w:rPr>
          <w:b w:val="0"/>
          <w:spacing w:val="1"/>
        </w:rPr>
        <w:t>m</w:t>
      </w:r>
      <w:r w:rsidRPr="00A1365F">
        <w:rPr>
          <w:b w:val="0"/>
        </w:rPr>
        <w:t>us,</w:t>
      </w:r>
      <w:r w:rsidRPr="00A1365F">
        <w:rPr>
          <w:b w:val="0"/>
          <w:spacing w:val="-2"/>
        </w:rPr>
        <w:t xml:space="preserve"> </w:t>
      </w:r>
      <w:r w:rsidRPr="00A1365F">
        <w:rPr>
          <w:b w:val="0"/>
        </w:rPr>
        <w:t>e</w:t>
      </w:r>
      <w:r w:rsidRPr="00A1365F">
        <w:rPr>
          <w:b w:val="0"/>
          <w:spacing w:val="2"/>
        </w:rPr>
        <w:t>t</w:t>
      </w:r>
      <w:r w:rsidRPr="00A1365F">
        <w:rPr>
          <w:b w:val="0"/>
        </w:rPr>
        <w:t>c.);</w:t>
      </w:r>
    </w:p>
    <w:p w:rsidR="00952932" w:rsidRPr="00A1365F" w:rsidRDefault="00952932" w:rsidP="00073D74">
      <w:pPr>
        <w:rPr>
          <w:b w:val="0"/>
        </w:rPr>
      </w:pPr>
      <w:r w:rsidRPr="00A1365F">
        <w:rPr>
          <w:b w:val="0"/>
        </w:rPr>
        <w:t>1</w:t>
      </w:r>
      <w:r w:rsidRPr="00A1365F">
        <w:rPr>
          <w:b w:val="0"/>
          <w:spacing w:val="-2"/>
        </w:rPr>
        <w:t>0</w:t>
      </w:r>
      <w:r w:rsidRPr="00A1365F">
        <w:rPr>
          <w:b w:val="0"/>
        </w:rPr>
        <w:t>.</w:t>
      </w:r>
      <w:r w:rsidRPr="00A1365F">
        <w:rPr>
          <w:b w:val="0"/>
          <w:spacing w:val="-2"/>
        </w:rPr>
        <w:t>5</w:t>
      </w:r>
      <w:r w:rsidRPr="00A1365F">
        <w:rPr>
          <w:b w:val="0"/>
        </w:rPr>
        <w:t>.</w:t>
      </w:r>
      <w:r w:rsidRPr="00A1365F">
        <w:rPr>
          <w:b w:val="0"/>
          <w:spacing w:val="12"/>
        </w:rPr>
        <w:t xml:space="preserve"> </w:t>
      </w:r>
      <w:r w:rsidR="00683CCC" w:rsidRPr="00A1365F">
        <w:rPr>
          <w:b w:val="0"/>
        </w:rPr>
        <w:t>Relation</w:t>
      </w:r>
      <w:r w:rsidRPr="00A1365F">
        <w:rPr>
          <w:b w:val="0"/>
          <w:spacing w:val="2"/>
        </w:rPr>
        <w:t xml:space="preserve"> </w:t>
      </w:r>
      <w:r w:rsidRPr="00A1365F">
        <w:rPr>
          <w:b w:val="0"/>
        </w:rPr>
        <w:t>of rese</w:t>
      </w:r>
      <w:r w:rsidRPr="00A1365F">
        <w:rPr>
          <w:b w:val="0"/>
          <w:spacing w:val="2"/>
        </w:rPr>
        <w:t>a</w:t>
      </w:r>
      <w:r w:rsidRPr="00A1365F">
        <w:rPr>
          <w:b w:val="0"/>
        </w:rPr>
        <w:t>r</w:t>
      </w:r>
      <w:r w:rsidRPr="00A1365F">
        <w:rPr>
          <w:b w:val="0"/>
          <w:spacing w:val="-2"/>
        </w:rPr>
        <w:t>c</w:t>
      </w:r>
      <w:r w:rsidRPr="00A1365F">
        <w:rPr>
          <w:b w:val="0"/>
        </w:rPr>
        <w:t>h w</w:t>
      </w:r>
      <w:r w:rsidRPr="00A1365F">
        <w:rPr>
          <w:b w:val="0"/>
          <w:spacing w:val="4"/>
        </w:rPr>
        <w:t>i</w:t>
      </w:r>
      <w:r w:rsidRPr="00A1365F">
        <w:rPr>
          <w:b w:val="0"/>
        </w:rPr>
        <w:t>th</w:t>
      </w:r>
      <w:r w:rsidRPr="00A1365F">
        <w:rPr>
          <w:b w:val="0"/>
          <w:spacing w:val="-2"/>
        </w:rPr>
        <w:t xml:space="preserve"> t</w:t>
      </w:r>
      <w:r w:rsidRPr="00A1365F">
        <w:rPr>
          <w:b w:val="0"/>
        </w:rPr>
        <w:t>e</w:t>
      </w:r>
      <w:r w:rsidRPr="00A1365F">
        <w:rPr>
          <w:b w:val="0"/>
          <w:spacing w:val="2"/>
        </w:rPr>
        <w:t>a</w:t>
      </w:r>
      <w:r w:rsidRPr="00A1365F">
        <w:rPr>
          <w:b w:val="0"/>
          <w:spacing w:val="4"/>
        </w:rPr>
        <w:t>c</w:t>
      </w:r>
      <w:r w:rsidRPr="00A1365F">
        <w:rPr>
          <w:b w:val="0"/>
        </w:rPr>
        <w:t>hing</w:t>
      </w:r>
      <w:r w:rsidRPr="00A1365F">
        <w:rPr>
          <w:b w:val="0"/>
          <w:spacing w:val="-3"/>
        </w:rPr>
        <w:t xml:space="preserve"> </w:t>
      </w:r>
      <w:r w:rsidRPr="00A1365F">
        <w:rPr>
          <w:b w:val="0"/>
          <w:spacing w:val="4"/>
        </w:rPr>
        <w:t>i</w:t>
      </w:r>
      <w:r w:rsidRPr="00A1365F">
        <w:rPr>
          <w:b w:val="0"/>
          <w:spacing w:val="1"/>
        </w:rPr>
        <w:t>n</w:t>
      </w:r>
      <w:r w:rsidRPr="00A1365F">
        <w:rPr>
          <w:b w:val="0"/>
        </w:rPr>
        <w:t xml:space="preserve"> </w:t>
      </w:r>
      <w:r w:rsidRPr="00A1365F">
        <w:rPr>
          <w:b w:val="0"/>
          <w:spacing w:val="-2"/>
        </w:rPr>
        <w:t>t</w:t>
      </w:r>
      <w:r w:rsidRPr="00A1365F">
        <w:rPr>
          <w:b w:val="0"/>
        </w:rPr>
        <w:t xml:space="preserve">he </w:t>
      </w:r>
      <w:r w:rsidRPr="00A1365F">
        <w:rPr>
          <w:b w:val="0"/>
          <w:spacing w:val="4"/>
        </w:rPr>
        <w:t>p</w:t>
      </w:r>
      <w:r w:rsidRPr="00A1365F">
        <w:rPr>
          <w:b w:val="0"/>
        </w:rPr>
        <w:t>ro</w:t>
      </w:r>
      <w:r w:rsidRPr="00A1365F">
        <w:rPr>
          <w:b w:val="0"/>
          <w:spacing w:val="-2"/>
        </w:rPr>
        <w:t>g</w:t>
      </w:r>
      <w:r w:rsidRPr="00A1365F">
        <w:rPr>
          <w:b w:val="0"/>
        </w:rPr>
        <w:t>r</w:t>
      </w:r>
      <w:r w:rsidRPr="00A1365F">
        <w:rPr>
          <w:b w:val="0"/>
          <w:spacing w:val="1"/>
        </w:rPr>
        <w:t>a</w:t>
      </w:r>
      <w:r w:rsidRPr="00A1365F">
        <w:rPr>
          <w:b w:val="0"/>
          <w:spacing w:val="2"/>
        </w:rPr>
        <w:t>mm</w:t>
      </w:r>
      <w:r w:rsidRPr="00A1365F">
        <w:rPr>
          <w:b w:val="0"/>
        </w:rPr>
        <w:t xml:space="preserve">e (s) under </w:t>
      </w:r>
      <w:r w:rsidRPr="00A1365F">
        <w:rPr>
          <w:b w:val="0"/>
          <w:spacing w:val="1"/>
        </w:rPr>
        <w:t>e</w:t>
      </w:r>
      <w:r w:rsidRPr="00A1365F">
        <w:rPr>
          <w:b w:val="0"/>
        </w:rPr>
        <w:t>v</w:t>
      </w:r>
      <w:r w:rsidRPr="00A1365F">
        <w:rPr>
          <w:b w:val="0"/>
          <w:spacing w:val="2"/>
        </w:rPr>
        <w:t>a</w:t>
      </w:r>
      <w:r w:rsidRPr="00A1365F">
        <w:rPr>
          <w:b w:val="0"/>
        </w:rPr>
        <w:t>lu</w:t>
      </w:r>
      <w:r w:rsidRPr="00A1365F">
        <w:rPr>
          <w:b w:val="0"/>
          <w:spacing w:val="2"/>
        </w:rPr>
        <w:t>a</w:t>
      </w:r>
      <w:r w:rsidRPr="00A1365F">
        <w:rPr>
          <w:b w:val="0"/>
        </w:rPr>
        <w:t xml:space="preserve">tion (how </w:t>
      </w:r>
      <w:r w:rsidRPr="00A1365F">
        <w:rPr>
          <w:b w:val="0"/>
          <w:spacing w:val="1"/>
        </w:rPr>
        <w:t>a</w:t>
      </w:r>
      <w:r w:rsidRPr="00A1365F">
        <w:rPr>
          <w:b w:val="0"/>
        </w:rPr>
        <w:t>re rese</w:t>
      </w:r>
      <w:r w:rsidRPr="00A1365F">
        <w:rPr>
          <w:b w:val="0"/>
          <w:spacing w:val="2"/>
        </w:rPr>
        <w:t>a</w:t>
      </w:r>
      <w:r w:rsidRPr="00A1365F">
        <w:rPr>
          <w:b w:val="0"/>
        </w:rPr>
        <w:t>r</w:t>
      </w:r>
      <w:r w:rsidRPr="00A1365F">
        <w:rPr>
          <w:b w:val="0"/>
          <w:spacing w:val="-2"/>
        </w:rPr>
        <w:t>c</w:t>
      </w:r>
      <w:r w:rsidRPr="00A1365F">
        <w:rPr>
          <w:b w:val="0"/>
        </w:rPr>
        <w:t>h ou</w:t>
      </w:r>
      <w:r w:rsidRPr="00A1365F">
        <w:rPr>
          <w:b w:val="0"/>
          <w:spacing w:val="-2"/>
        </w:rPr>
        <w:t>tc</w:t>
      </w:r>
      <w:r w:rsidRPr="00A1365F">
        <w:rPr>
          <w:b w:val="0"/>
        </w:rPr>
        <w:t>o</w:t>
      </w:r>
      <w:r w:rsidRPr="00A1365F">
        <w:rPr>
          <w:b w:val="0"/>
          <w:spacing w:val="1"/>
        </w:rPr>
        <w:t>me</w:t>
      </w:r>
      <w:r w:rsidRPr="00A1365F">
        <w:rPr>
          <w:b w:val="0"/>
        </w:rPr>
        <w:t>s</w:t>
      </w:r>
      <w:r w:rsidRPr="00A1365F">
        <w:rPr>
          <w:b w:val="0"/>
          <w:spacing w:val="-2"/>
        </w:rPr>
        <w:t xml:space="preserve"> t</w:t>
      </w:r>
      <w:r w:rsidRPr="00A1365F">
        <w:rPr>
          <w:b w:val="0"/>
        </w:rPr>
        <w:t>r</w:t>
      </w:r>
      <w:r w:rsidRPr="00A1365F">
        <w:rPr>
          <w:b w:val="0"/>
          <w:spacing w:val="1"/>
        </w:rPr>
        <w:t>a</w:t>
      </w:r>
      <w:r w:rsidRPr="00A1365F">
        <w:rPr>
          <w:b w:val="0"/>
        </w:rPr>
        <w:t>ns</w:t>
      </w:r>
      <w:r w:rsidRPr="00A1365F">
        <w:rPr>
          <w:b w:val="0"/>
          <w:spacing w:val="1"/>
        </w:rPr>
        <w:t>m</w:t>
      </w:r>
      <w:r w:rsidRPr="00A1365F">
        <w:rPr>
          <w:b w:val="0"/>
        </w:rPr>
        <w:t>it</w:t>
      </w:r>
      <w:r w:rsidRPr="00A1365F">
        <w:rPr>
          <w:b w:val="0"/>
          <w:spacing w:val="-2"/>
        </w:rPr>
        <w:t>t</w:t>
      </w:r>
      <w:r w:rsidRPr="00A1365F">
        <w:rPr>
          <w:b w:val="0"/>
          <w:spacing w:val="5"/>
        </w:rPr>
        <w:t>e</w:t>
      </w:r>
      <w:r w:rsidRPr="00A1365F">
        <w:rPr>
          <w:b w:val="0"/>
        </w:rPr>
        <w:t xml:space="preserve">d </w:t>
      </w:r>
      <w:r w:rsidRPr="00A1365F">
        <w:rPr>
          <w:b w:val="0"/>
          <w:spacing w:val="-3"/>
        </w:rPr>
        <w:t>t</w:t>
      </w:r>
      <w:r w:rsidRPr="00A1365F">
        <w:rPr>
          <w:b w:val="0"/>
        </w:rPr>
        <w:t>hrou</w:t>
      </w:r>
      <w:r w:rsidRPr="00A1365F">
        <w:rPr>
          <w:b w:val="0"/>
          <w:spacing w:val="-2"/>
        </w:rPr>
        <w:t>g</w:t>
      </w:r>
      <w:r w:rsidRPr="00A1365F">
        <w:rPr>
          <w:b w:val="0"/>
        </w:rPr>
        <w:t>h</w:t>
      </w:r>
      <w:r w:rsidRPr="00A1365F">
        <w:rPr>
          <w:b w:val="0"/>
          <w:spacing w:val="2"/>
        </w:rPr>
        <w:t xml:space="preserve"> </w:t>
      </w:r>
      <w:r w:rsidRPr="00A1365F">
        <w:rPr>
          <w:b w:val="0"/>
        </w:rPr>
        <w:t>te</w:t>
      </w:r>
      <w:r w:rsidRPr="00A1365F">
        <w:rPr>
          <w:b w:val="0"/>
          <w:spacing w:val="2"/>
        </w:rPr>
        <w:t>a</w:t>
      </w:r>
      <w:r w:rsidRPr="00A1365F">
        <w:rPr>
          <w:b w:val="0"/>
        </w:rPr>
        <w:t>ching</w:t>
      </w:r>
      <w:r w:rsidRPr="00A1365F">
        <w:rPr>
          <w:b w:val="0"/>
          <w:spacing w:val="-3"/>
        </w:rPr>
        <w:t xml:space="preserve"> </w:t>
      </w:r>
      <w:r w:rsidRPr="00A1365F">
        <w:rPr>
          <w:b w:val="0"/>
        </w:rPr>
        <w:t>of</w:t>
      </w:r>
      <w:r w:rsidRPr="00A1365F">
        <w:rPr>
          <w:b w:val="0"/>
          <w:spacing w:val="2"/>
        </w:rPr>
        <w:t xml:space="preserve"> </w:t>
      </w:r>
      <w:r w:rsidRPr="00A1365F">
        <w:rPr>
          <w:b w:val="0"/>
        </w:rPr>
        <w:t>s</w:t>
      </w:r>
      <w:r w:rsidRPr="00A1365F">
        <w:rPr>
          <w:b w:val="0"/>
          <w:spacing w:val="-2"/>
        </w:rPr>
        <w:t>t</w:t>
      </w:r>
      <w:r w:rsidRPr="00A1365F">
        <w:rPr>
          <w:b w:val="0"/>
        </w:rPr>
        <w:t>uden</w:t>
      </w:r>
      <w:r w:rsidRPr="00A1365F">
        <w:rPr>
          <w:b w:val="0"/>
          <w:spacing w:val="3"/>
        </w:rPr>
        <w:t>t</w:t>
      </w:r>
      <w:r w:rsidRPr="00A1365F">
        <w:rPr>
          <w:b w:val="0"/>
        </w:rPr>
        <w:t>s);</w:t>
      </w:r>
    </w:p>
    <w:p w:rsidR="00952932" w:rsidRPr="00A1365F" w:rsidRDefault="00952932" w:rsidP="00073D74">
      <w:pPr>
        <w:rPr>
          <w:b w:val="0"/>
        </w:rPr>
      </w:pPr>
      <w:r w:rsidRPr="00A1365F">
        <w:rPr>
          <w:b w:val="0"/>
        </w:rPr>
        <w:t>1</w:t>
      </w:r>
      <w:r w:rsidRPr="00A1365F">
        <w:rPr>
          <w:b w:val="0"/>
          <w:spacing w:val="-2"/>
        </w:rPr>
        <w:t>1</w:t>
      </w:r>
      <w:r w:rsidRPr="00A1365F">
        <w:rPr>
          <w:b w:val="0"/>
        </w:rPr>
        <w:t>.</w:t>
      </w:r>
      <w:r w:rsidRPr="00A1365F">
        <w:rPr>
          <w:b w:val="0"/>
          <w:spacing w:val="7"/>
        </w:rPr>
        <w:t xml:space="preserve"> </w:t>
      </w:r>
      <w:r w:rsidRPr="00A1365F">
        <w:rPr>
          <w:b w:val="0"/>
        </w:rPr>
        <w:t>Fi</w:t>
      </w:r>
      <w:r w:rsidRPr="00A1365F">
        <w:rPr>
          <w:b w:val="0"/>
          <w:spacing w:val="-4"/>
        </w:rPr>
        <w:t>n</w:t>
      </w:r>
      <w:r w:rsidRPr="00A1365F">
        <w:rPr>
          <w:b w:val="0"/>
          <w:spacing w:val="-3"/>
        </w:rPr>
        <w:t>a</w:t>
      </w:r>
      <w:r w:rsidRPr="00A1365F">
        <w:rPr>
          <w:b w:val="0"/>
        </w:rPr>
        <w:t>ncing</w:t>
      </w:r>
    </w:p>
    <w:p w:rsidR="00C41620" w:rsidRPr="00A1365F" w:rsidRDefault="00952932" w:rsidP="00073D74">
      <w:pPr>
        <w:rPr>
          <w:b w:val="0"/>
        </w:rPr>
      </w:pPr>
      <w:r w:rsidRPr="00A1365F">
        <w:rPr>
          <w:b w:val="0"/>
          <w:spacing w:val="-1"/>
        </w:rPr>
        <w:t>1</w:t>
      </w:r>
      <w:r w:rsidRPr="00A1365F">
        <w:rPr>
          <w:b w:val="0"/>
        </w:rPr>
        <w:t>1</w:t>
      </w:r>
      <w:r w:rsidRPr="00A1365F">
        <w:rPr>
          <w:b w:val="0"/>
          <w:spacing w:val="-1"/>
        </w:rPr>
        <w:t>.</w:t>
      </w:r>
      <w:r w:rsidRPr="00A1365F">
        <w:rPr>
          <w:b w:val="0"/>
        </w:rPr>
        <w:t>1.</w:t>
      </w:r>
      <w:r w:rsidRPr="00A1365F">
        <w:rPr>
          <w:b w:val="0"/>
          <w:spacing w:val="12"/>
        </w:rPr>
        <w:t xml:space="preserve"> </w:t>
      </w:r>
      <w:r w:rsidRPr="00A1365F">
        <w:rPr>
          <w:b w:val="0"/>
          <w:spacing w:val="1"/>
        </w:rPr>
        <w:t>B</w:t>
      </w:r>
      <w:r w:rsidRPr="00A1365F">
        <w:rPr>
          <w:b w:val="0"/>
        </w:rPr>
        <w:t>ud</w:t>
      </w:r>
      <w:r w:rsidRPr="00A1365F">
        <w:rPr>
          <w:b w:val="0"/>
          <w:spacing w:val="-1"/>
        </w:rPr>
        <w:t>g</w:t>
      </w:r>
      <w:r w:rsidRPr="00A1365F">
        <w:rPr>
          <w:b w:val="0"/>
        </w:rPr>
        <w:t>et a</w:t>
      </w:r>
      <w:r w:rsidRPr="00A1365F">
        <w:rPr>
          <w:b w:val="0"/>
          <w:spacing w:val="1"/>
        </w:rPr>
        <w:t>n</w:t>
      </w:r>
      <w:r w:rsidRPr="00A1365F">
        <w:rPr>
          <w:b w:val="0"/>
        </w:rPr>
        <w:t>d</w:t>
      </w:r>
      <w:r w:rsidRPr="00A1365F">
        <w:rPr>
          <w:b w:val="0"/>
          <w:spacing w:val="-1"/>
        </w:rPr>
        <w:t xml:space="preserve"> </w:t>
      </w:r>
      <w:r w:rsidRPr="00A1365F">
        <w:rPr>
          <w:b w:val="0"/>
        </w:rPr>
        <w:t>fin</w:t>
      </w:r>
      <w:r w:rsidRPr="00A1365F">
        <w:rPr>
          <w:b w:val="0"/>
          <w:spacing w:val="1"/>
        </w:rPr>
        <w:t>an</w:t>
      </w:r>
      <w:r w:rsidRPr="00A1365F">
        <w:rPr>
          <w:b w:val="0"/>
          <w:spacing w:val="-1"/>
        </w:rPr>
        <w:t>c</w:t>
      </w:r>
      <w:r w:rsidRPr="00A1365F">
        <w:rPr>
          <w:b w:val="0"/>
        </w:rPr>
        <w:t>ing</w:t>
      </w:r>
      <w:r w:rsidRPr="00A1365F">
        <w:rPr>
          <w:b w:val="0"/>
          <w:spacing w:val="-3"/>
        </w:rPr>
        <w:t xml:space="preserve"> </w:t>
      </w:r>
      <w:r w:rsidRPr="00A1365F">
        <w:rPr>
          <w:b w:val="0"/>
        </w:rPr>
        <w:t>pl</w:t>
      </w:r>
      <w:r w:rsidRPr="00A1365F">
        <w:rPr>
          <w:b w:val="0"/>
          <w:spacing w:val="1"/>
        </w:rPr>
        <w:t>a</w:t>
      </w:r>
      <w:r w:rsidRPr="00A1365F">
        <w:rPr>
          <w:b w:val="0"/>
        </w:rPr>
        <w:t>n</w:t>
      </w:r>
      <w:r w:rsidRPr="00A1365F">
        <w:rPr>
          <w:b w:val="0"/>
          <w:spacing w:val="-1"/>
        </w:rPr>
        <w:t xml:space="preserve"> </w:t>
      </w:r>
      <w:r w:rsidRPr="00A1365F">
        <w:rPr>
          <w:b w:val="0"/>
          <w:spacing w:val="1"/>
        </w:rPr>
        <w:t>a</w:t>
      </w:r>
      <w:r w:rsidRPr="00A1365F">
        <w:rPr>
          <w:b w:val="0"/>
        </w:rPr>
        <w:t>t the le</w:t>
      </w:r>
      <w:r w:rsidRPr="00A1365F">
        <w:rPr>
          <w:b w:val="0"/>
          <w:spacing w:val="1"/>
        </w:rPr>
        <w:t>ve</w:t>
      </w:r>
      <w:r w:rsidRPr="00A1365F">
        <w:rPr>
          <w:b w:val="0"/>
        </w:rPr>
        <w:t>l</w:t>
      </w:r>
      <w:r w:rsidRPr="00A1365F">
        <w:rPr>
          <w:b w:val="0"/>
          <w:spacing w:val="-1"/>
        </w:rPr>
        <w:t xml:space="preserve"> </w:t>
      </w:r>
      <w:r w:rsidRPr="00A1365F">
        <w:rPr>
          <w:b w:val="0"/>
        </w:rPr>
        <w:t>of</w:t>
      </w:r>
      <w:r w:rsidRPr="00A1365F">
        <w:rPr>
          <w:b w:val="0"/>
          <w:spacing w:val="-1"/>
        </w:rPr>
        <w:t xml:space="preserve"> </w:t>
      </w:r>
      <w:r w:rsidRPr="00A1365F">
        <w:rPr>
          <w:b w:val="0"/>
        </w:rPr>
        <w:t>units/ i</w:t>
      </w:r>
      <w:r w:rsidRPr="00A1365F">
        <w:rPr>
          <w:b w:val="0"/>
          <w:spacing w:val="3"/>
        </w:rPr>
        <w:t>n</w:t>
      </w:r>
      <w:r w:rsidRPr="00A1365F">
        <w:rPr>
          <w:b w:val="0"/>
        </w:rPr>
        <w:t>sti</w:t>
      </w:r>
      <w:r w:rsidRPr="00A1365F">
        <w:rPr>
          <w:b w:val="0"/>
          <w:spacing w:val="-3"/>
        </w:rPr>
        <w:t>t</w:t>
      </w:r>
      <w:r w:rsidRPr="00A1365F">
        <w:rPr>
          <w:b w:val="0"/>
          <w:spacing w:val="4"/>
        </w:rPr>
        <w:t>u</w:t>
      </w:r>
      <w:r w:rsidRPr="00A1365F">
        <w:rPr>
          <w:b w:val="0"/>
          <w:spacing w:val="-1"/>
        </w:rPr>
        <w:t>t</w:t>
      </w:r>
      <w:r w:rsidRPr="00A1365F">
        <w:rPr>
          <w:b w:val="0"/>
        </w:rPr>
        <w:t xml:space="preserve">ion </w:t>
      </w:r>
    </w:p>
    <w:p w:rsidR="00C41620" w:rsidRPr="00A1365F" w:rsidRDefault="00952932" w:rsidP="00073D74">
      <w:pPr>
        <w:rPr>
          <w:b w:val="0"/>
          <w:spacing w:val="-2"/>
        </w:rPr>
      </w:pPr>
      <w:r w:rsidRPr="00A1365F">
        <w:rPr>
          <w:b w:val="0"/>
        </w:rPr>
        <w:t>1</w:t>
      </w:r>
      <w:r w:rsidRPr="00A1365F">
        <w:rPr>
          <w:b w:val="0"/>
          <w:spacing w:val="-2"/>
        </w:rPr>
        <w:t>1</w:t>
      </w:r>
      <w:r w:rsidRPr="00A1365F">
        <w:rPr>
          <w:b w:val="0"/>
        </w:rPr>
        <w:t>.</w:t>
      </w:r>
      <w:r w:rsidRPr="00A1365F">
        <w:rPr>
          <w:b w:val="0"/>
          <w:spacing w:val="-2"/>
        </w:rPr>
        <w:t>2</w:t>
      </w:r>
      <w:r w:rsidRPr="00A1365F">
        <w:rPr>
          <w:b w:val="0"/>
        </w:rPr>
        <w:t>.</w:t>
      </w:r>
      <w:r w:rsidRPr="00A1365F">
        <w:rPr>
          <w:b w:val="0"/>
          <w:spacing w:val="12"/>
        </w:rPr>
        <w:t xml:space="preserve"> </w:t>
      </w:r>
      <w:r w:rsidRPr="00A1365F">
        <w:rPr>
          <w:b w:val="0"/>
          <w:spacing w:val="1"/>
        </w:rPr>
        <w:t>B</w:t>
      </w:r>
      <w:r w:rsidRPr="00A1365F">
        <w:rPr>
          <w:b w:val="0"/>
        </w:rPr>
        <w:t>udget</w:t>
      </w:r>
      <w:r w:rsidRPr="00A1365F">
        <w:rPr>
          <w:b w:val="0"/>
          <w:spacing w:val="-2"/>
        </w:rPr>
        <w:t xml:space="preserve"> </w:t>
      </w:r>
      <w:r w:rsidRPr="00A1365F">
        <w:rPr>
          <w:b w:val="0"/>
        </w:rPr>
        <w:t>a</w:t>
      </w:r>
      <w:r w:rsidRPr="00A1365F">
        <w:rPr>
          <w:b w:val="0"/>
          <w:spacing w:val="1"/>
        </w:rPr>
        <w:t>n</w:t>
      </w:r>
      <w:r w:rsidRPr="00A1365F">
        <w:rPr>
          <w:b w:val="0"/>
        </w:rPr>
        <w:t>d fin</w:t>
      </w:r>
      <w:r w:rsidRPr="00A1365F">
        <w:rPr>
          <w:b w:val="0"/>
          <w:spacing w:val="1"/>
        </w:rPr>
        <w:t>an</w:t>
      </w:r>
      <w:r w:rsidRPr="00A1365F">
        <w:rPr>
          <w:b w:val="0"/>
        </w:rPr>
        <w:t>cing</w:t>
      </w:r>
      <w:r w:rsidRPr="00A1365F">
        <w:rPr>
          <w:b w:val="0"/>
          <w:spacing w:val="-3"/>
        </w:rPr>
        <w:t xml:space="preserve"> </w:t>
      </w:r>
      <w:r w:rsidR="00C41620" w:rsidRPr="00A1365F">
        <w:rPr>
          <w:b w:val="0"/>
        </w:rPr>
        <w:t>plan</w:t>
      </w:r>
      <w:r w:rsidRPr="00A1365F">
        <w:rPr>
          <w:b w:val="0"/>
          <w:spacing w:val="-2"/>
        </w:rPr>
        <w:t xml:space="preserve"> </w:t>
      </w:r>
      <w:r w:rsidRPr="00A1365F">
        <w:rPr>
          <w:b w:val="0"/>
        </w:rPr>
        <w:t>for</w:t>
      </w:r>
      <w:r w:rsidRPr="00A1365F">
        <w:rPr>
          <w:b w:val="0"/>
          <w:spacing w:val="-2"/>
        </w:rPr>
        <w:t xml:space="preserve"> t</w:t>
      </w:r>
      <w:r w:rsidRPr="00A1365F">
        <w:rPr>
          <w:b w:val="0"/>
        </w:rPr>
        <w:t>he pro</w:t>
      </w:r>
      <w:r w:rsidRPr="00A1365F">
        <w:rPr>
          <w:b w:val="0"/>
          <w:spacing w:val="-2"/>
        </w:rPr>
        <w:t>g</w:t>
      </w:r>
      <w:r w:rsidRPr="00A1365F">
        <w:rPr>
          <w:b w:val="0"/>
        </w:rPr>
        <w:t>r</w:t>
      </w:r>
      <w:r w:rsidRPr="00A1365F">
        <w:rPr>
          <w:b w:val="0"/>
          <w:spacing w:val="1"/>
        </w:rPr>
        <w:t>a</w:t>
      </w:r>
      <w:r w:rsidRPr="00A1365F">
        <w:rPr>
          <w:b w:val="0"/>
          <w:spacing w:val="2"/>
        </w:rPr>
        <w:t>mm</w:t>
      </w:r>
      <w:r w:rsidRPr="00A1365F">
        <w:rPr>
          <w:b w:val="0"/>
        </w:rPr>
        <w:t>e (s) under ev</w:t>
      </w:r>
      <w:r w:rsidRPr="00A1365F">
        <w:rPr>
          <w:b w:val="0"/>
          <w:spacing w:val="2"/>
        </w:rPr>
        <w:t>a</w:t>
      </w:r>
      <w:r w:rsidRPr="00A1365F">
        <w:rPr>
          <w:b w:val="0"/>
        </w:rPr>
        <w:t>lu</w:t>
      </w:r>
      <w:r w:rsidRPr="00A1365F">
        <w:rPr>
          <w:b w:val="0"/>
          <w:spacing w:val="2"/>
        </w:rPr>
        <w:t>a</w:t>
      </w:r>
      <w:r w:rsidRPr="00A1365F">
        <w:rPr>
          <w:b w:val="0"/>
        </w:rPr>
        <w:t>tion</w:t>
      </w:r>
      <w:r w:rsidRPr="00A1365F">
        <w:rPr>
          <w:b w:val="0"/>
          <w:spacing w:val="-2"/>
        </w:rPr>
        <w:t xml:space="preserve"> </w:t>
      </w:r>
    </w:p>
    <w:p w:rsidR="00952932" w:rsidRPr="00A1365F" w:rsidRDefault="00952932" w:rsidP="00073D74">
      <w:pPr>
        <w:rPr>
          <w:b w:val="0"/>
        </w:rPr>
      </w:pPr>
      <w:r w:rsidRPr="00A1365F">
        <w:rPr>
          <w:b w:val="0"/>
        </w:rPr>
        <w:t>1</w:t>
      </w:r>
      <w:r w:rsidRPr="00A1365F">
        <w:rPr>
          <w:b w:val="0"/>
          <w:spacing w:val="-2"/>
        </w:rPr>
        <w:t>1</w:t>
      </w:r>
      <w:r w:rsidRPr="00A1365F">
        <w:rPr>
          <w:b w:val="0"/>
        </w:rPr>
        <w:t>.</w:t>
      </w:r>
      <w:r w:rsidRPr="00A1365F">
        <w:rPr>
          <w:b w:val="0"/>
          <w:spacing w:val="-2"/>
        </w:rPr>
        <w:t>3</w:t>
      </w:r>
      <w:r w:rsidRPr="00A1365F">
        <w:rPr>
          <w:b w:val="0"/>
        </w:rPr>
        <w:t>.</w:t>
      </w:r>
      <w:r w:rsidRPr="00A1365F">
        <w:rPr>
          <w:b w:val="0"/>
          <w:spacing w:val="12"/>
        </w:rPr>
        <w:t xml:space="preserve"> </w:t>
      </w:r>
      <w:r w:rsidRPr="00A1365F">
        <w:rPr>
          <w:b w:val="0"/>
        </w:rPr>
        <w:t>The fin</w:t>
      </w:r>
      <w:r w:rsidRPr="00A1365F">
        <w:rPr>
          <w:b w:val="0"/>
          <w:spacing w:val="1"/>
        </w:rPr>
        <w:t>a</w:t>
      </w:r>
      <w:r w:rsidRPr="00A1365F">
        <w:rPr>
          <w:b w:val="0"/>
        </w:rPr>
        <w:t>ncing</w:t>
      </w:r>
      <w:r w:rsidRPr="00A1365F">
        <w:rPr>
          <w:b w:val="0"/>
          <w:spacing w:val="-4"/>
        </w:rPr>
        <w:t xml:space="preserve"> </w:t>
      </w:r>
      <w:r w:rsidRPr="00A1365F">
        <w:rPr>
          <w:b w:val="0"/>
        </w:rPr>
        <w:t>pl</w:t>
      </w:r>
      <w:r w:rsidRPr="00A1365F">
        <w:rPr>
          <w:b w:val="0"/>
          <w:spacing w:val="1"/>
        </w:rPr>
        <w:t>a</w:t>
      </w:r>
      <w:r w:rsidRPr="00A1365F">
        <w:rPr>
          <w:b w:val="0"/>
        </w:rPr>
        <w:t>n of</w:t>
      </w:r>
      <w:r w:rsidRPr="00A1365F">
        <w:rPr>
          <w:b w:val="0"/>
          <w:spacing w:val="-2"/>
        </w:rPr>
        <w:t xml:space="preserve"> </w:t>
      </w:r>
      <w:r w:rsidRPr="00A1365F">
        <w:rPr>
          <w:b w:val="0"/>
        </w:rPr>
        <w:t>rese</w:t>
      </w:r>
      <w:r w:rsidRPr="00A1365F">
        <w:rPr>
          <w:b w:val="0"/>
          <w:spacing w:val="2"/>
        </w:rPr>
        <w:t>a</w:t>
      </w:r>
      <w:r w:rsidRPr="00A1365F">
        <w:rPr>
          <w:b w:val="0"/>
        </w:rPr>
        <w:t>r</w:t>
      </w:r>
      <w:r w:rsidRPr="00A1365F">
        <w:rPr>
          <w:b w:val="0"/>
          <w:spacing w:val="-2"/>
        </w:rPr>
        <w:t>c</w:t>
      </w:r>
      <w:r w:rsidRPr="00A1365F">
        <w:rPr>
          <w:b w:val="0"/>
        </w:rPr>
        <w:t xml:space="preserve">h </w:t>
      </w:r>
      <w:r w:rsidRPr="00A1365F">
        <w:rPr>
          <w:b w:val="0"/>
          <w:spacing w:val="1"/>
        </w:rPr>
        <w:t>a</w:t>
      </w:r>
      <w:r w:rsidRPr="00A1365F">
        <w:rPr>
          <w:b w:val="0"/>
        </w:rPr>
        <w:t>t</w:t>
      </w:r>
      <w:r w:rsidRPr="00A1365F">
        <w:rPr>
          <w:b w:val="0"/>
          <w:spacing w:val="1"/>
        </w:rPr>
        <w:t xml:space="preserve"> </w:t>
      </w:r>
      <w:r w:rsidRPr="00A1365F">
        <w:rPr>
          <w:b w:val="0"/>
        </w:rPr>
        <w:t>the lev</w:t>
      </w:r>
      <w:r w:rsidRPr="00A1365F">
        <w:rPr>
          <w:b w:val="0"/>
          <w:spacing w:val="1"/>
        </w:rPr>
        <w:t>e</w:t>
      </w:r>
      <w:r w:rsidRPr="00A1365F">
        <w:rPr>
          <w:b w:val="0"/>
        </w:rPr>
        <w:t>l of uni</w:t>
      </w:r>
      <w:r w:rsidRPr="00A1365F">
        <w:rPr>
          <w:b w:val="0"/>
          <w:spacing w:val="-2"/>
        </w:rPr>
        <w:t>t</w:t>
      </w:r>
      <w:r w:rsidRPr="00A1365F">
        <w:rPr>
          <w:b w:val="0"/>
        </w:rPr>
        <w:t>/</w:t>
      </w:r>
      <w:r w:rsidRPr="00A1365F">
        <w:rPr>
          <w:b w:val="0"/>
          <w:spacing w:val="1"/>
        </w:rPr>
        <w:t xml:space="preserve"> </w:t>
      </w:r>
      <w:r w:rsidRPr="00A1365F">
        <w:rPr>
          <w:b w:val="0"/>
          <w:spacing w:val="5"/>
        </w:rPr>
        <w:t>i</w:t>
      </w:r>
      <w:r w:rsidRPr="00A1365F">
        <w:rPr>
          <w:b w:val="0"/>
        </w:rPr>
        <w:t>ns</w:t>
      </w:r>
      <w:r w:rsidRPr="00A1365F">
        <w:rPr>
          <w:b w:val="0"/>
          <w:spacing w:val="-2"/>
        </w:rPr>
        <w:t>t</w:t>
      </w:r>
      <w:r w:rsidRPr="00A1365F">
        <w:rPr>
          <w:b w:val="0"/>
        </w:rPr>
        <w:t>i</w:t>
      </w:r>
      <w:r w:rsidRPr="00A1365F">
        <w:rPr>
          <w:b w:val="0"/>
          <w:spacing w:val="-2"/>
        </w:rPr>
        <w:t>t</w:t>
      </w:r>
      <w:r w:rsidRPr="00A1365F">
        <w:rPr>
          <w:b w:val="0"/>
          <w:spacing w:val="4"/>
        </w:rPr>
        <w:t>u</w:t>
      </w:r>
      <w:r w:rsidRPr="00A1365F">
        <w:rPr>
          <w:b w:val="0"/>
        </w:rPr>
        <w:t>tion</w:t>
      </w:r>
      <w:r w:rsidRPr="00A1365F">
        <w:rPr>
          <w:b w:val="0"/>
          <w:spacing w:val="-2"/>
        </w:rPr>
        <w:t xml:space="preserve"> </w:t>
      </w:r>
      <w:r w:rsidRPr="00A1365F">
        <w:rPr>
          <w:b w:val="0"/>
          <w:spacing w:val="1"/>
        </w:rPr>
        <w:t>a</w:t>
      </w:r>
      <w:r w:rsidRPr="00A1365F">
        <w:rPr>
          <w:b w:val="0"/>
        </w:rPr>
        <w:t>nd wi</w:t>
      </w:r>
      <w:r w:rsidRPr="00A1365F">
        <w:rPr>
          <w:b w:val="0"/>
          <w:spacing w:val="-2"/>
        </w:rPr>
        <w:t>t</w:t>
      </w:r>
      <w:r w:rsidRPr="00A1365F">
        <w:rPr>
          <w:b w:val="0"/>
        </w:rPr>
        <w:t>hin</w:t>
      </w:r>
      <w:r w:rsidRPr="00A1365F">
        <w:rPr>
          <w:b w:val="0"/>
          <w:spacing w:val="2"/>
        </w:rPr>
        <w:t xml:space="preserve"> </w:t>
      </w:r>
      <w:r w:rsidRPr="00A1365F">
        <w:rPr>
          <w:b w:val="0"/>
        </w:rPr>
        <w:t>the pro</w:t>
      </w:r>
      <w:r w:rsidRPr="00A1365F">
        <w:rPr>
          <w:b w:val="0"/>
          <w:spacing w:val="-2"/>
        </w:rPr>
        <w:t>g</w:t>
      </w:r>
      <w:r w:rsidRPr="00A1365F">
        <w:rPr>
          <w:b w:val="0"/>
        </w:rPr>
        <w:t>r</w:t>
      </w:r>
      <w:r w:rsidRPr="00A1365F">
        <w:rPr>
          <w:b w:val="0"/>
          <w:spacing w:val="1"/>
        </w:rPr>
        <w:t>a</w:t>
      </w:r>
      <w:r w:rsidRPr="00A1365F">
        <w:rPr>
          <w:b w:val="0"/>
          <w:spacing w:val="2"/>
        </w:rPr>
        <w:t>mm</w:t>
      </w:r>
      <w:r w:rsidRPr="00A1365F">
        <w:rPr>
          <w:b w:val="0"/>
        </w:rPr>
        <w:t xml:space="preserve">e </w:t>
      </w:r>
    </w:p>
    <w:p w:rsidR="00952932" w:rsidRPr="00A1365F" w:rsidRDefault="00952932" w:rsidP="00073D74">
      <w:pPr>
        <w:rPr>
          <w:b w:val="0"/>
        </w:rPr>
      </w:pPr>
      <w:r w:rsidRPr="00A1365F">
        <w:rPr>
          <w:b w:val="0"/>
        </w:rPr>
        <w:t>1</w:t>
      </w:r>
      <w:r w:rsidRPr="00A1365F">
        <w:rPr>
          <w:b w:val="0"/>
          <w:spacing w:val="-2"/>
        </w:rPr>
        <w:t>2</w:t>
      </w:r>
      <w:r w:rsidRPr="00A1365F">
        <w:rPr>
          <w:b w:val="0"/>
        </w:rPr>
        <w:t>.</w:t>
      </w:r>
      <w:r w:rsidRPr="00A1365F">
        <w:rPr>
          <w:b w:val="0"/>
          <w:spacing w:val="7"/>
        </w:rPr>
        <w:t xml:space="preserve"> </w:t>
      </w:r>
      <w:r w:rsidRPr="00A1365F">
        <w:rPr>
          <w:b w:val="0"/>
        </w:rPr>
        <w:t>Pl</w:t>
      </w:r>
      <w:r w:rsidRPr="00A1365F">
        <w:rPr>
          <w:b w:val="0"/>
          <w:spacing w:val="-3"/>
        </w:rPr>
        <w:t>a</w:t>
      </w:r>
      <w:r w:rsidRPr="00A1365F">
        <w:rPr>
          <w:b w:val="0"/>
        </w:rPr>
        <w:t>n for</w:t>
      </w:r>
      <w:r w:rsidRPr="00A1365F">
        <w:rPr>
          <w:b w:val="0"/>
          <w:spacing w:val="-3"/>
        </w:rPr>
        <w:t xml:space="preserve"> </w:t>
      </w:r>
      <w:r w:rsidRPr="00A1365F">
        <w:rPr>
          <w:b w:val="0"/>
          <w:spacing w:val="-7"/>
        </w:rPr>
        <w:t>t</w:t>
      </w:r>
      <w:r w:rsidRPr="00A1365F">
        <w:rPr>
          <w:b w:val="0"/>
        </w:rPr>
        <w:t xml:space="preserve">he </w:t>
      </w:r>
      <w:r w:rsidRPr="00A1365F">
        <w:rPr>
          <w:b w:val="0"/>
          <w:spacing w:val="-5"/>
        </w:rPr>
        <w:t>i</w:t>
      </w:r>
      <w:r w:rsidRPr="00A1365F">
        <w:rPr>
          <w:b w:val="0"/>
          <w:spacing w:val="-3"/>
        </w:rPr>
        <w:t>m</w:t>
      </w:r>
      <w:r w:rsidRPr="00A1365F">
        <w:rPr>
          <w:b w:val="0"/>
        </w:rPr>
        <w:t>p</w:t>
      </w:r>
      <w:r w:rsidRPr="00A1365F">
        <w:rPr>
          <w:b w:val="0"/>
          <w:spacing w:val="-4"/>
        </w:rPr>
        <w:t>le</w:t>
      </w:r>
      <w:r w:rsidRPr="00A1365F">
        <w:rPr>
          <w:b w:val="0"/>
          <w:spacing w:val="-2"/>
        </w:rPr>
        <w:t>m</w:t>
      </w:r>
      <w:r w:rsidRPr="00A1365F">
        <w:rPr>
          <w:b w:val="0"/>
          <w:spacing w:val="-4"/>
        </w:rPr>
        <w:t>e</w:t>
      </w:r>
      <w:r w:rsidRPr="00A1365F">
        <w:rPr>
          <w:b w:val="0"/>
        </w:rPr>
        <w:t>n</w:t>
      </w:r>
      <w:r w:rsidRPr="00A1365F">
        <w:rPr>
          <w:b w:val="0"/>
          <w:spacing w:val="-2"/>
        </w:rPr>
        <w:t>t</w:t>
      </w:r>
      <w:r w:rsidRPr="00A1365F">
        <w:rPr>
          <w:b w:val="0"/>
          <w:spacing w:val="1"/>
        </w:rPr>
        <w:t>a</w:t>
      </w:r>
      <w:r w:rsidRPr="00A1365F">
        <w:rPr>
          <w:b w:val="0"/>
        </w:rPr>
        <w:t>t</w:t>
      </w:r>
      <w:r w:rsidRPr="00A1365F">
        <w:rPr>
          <w:b w:val="0"/>
          <w:spacing w:val="-5"/>
        </w:rPr>
        <w:t>i</w:t>
      </w:r>
      <w:r w:rsidRPr="00A1365F">
        <w:rPr>
          <w:b w:val="0"/>
        </w:rPr>
        <w:t>on</w:t>
      </w:r>
      <w:r w:rsidRPr="00A1365F">
        <w:rPr>
          <w:b w:val="0"/>
          <w:spacing w:val="-6"/>
        </w:rPr>
        <w:t xml:space="preserve"> </w:t>
      </w:r>
      <w:r w:rsidRPr="00A1365F">
        <w:rPr>
          <w:b w:val="0"/>
        </w:rPr>
        <w:t xml:space="preserve">of </w:t>
      </w:r>
      <w:r w:rsidRPr="00A1365F">
        <w:rPr>
          <w:b w:val="0"/>
          <w:spacing w:val="-2"/>
        </w:rPr>
        <w:t>E</w:t>
      </w:r>
      <w:r w:rsidRPr="00A1365F">
        <w:rPr>
          <w:b w:val="0"/>
          <w:spacing w:val="-5"/>
        </w:rPr>
        <w:t>xp</w:t>
      </w:r>
      <w:r w:rsidRPr="00A1365F">
        <w:rPr>
          <w:b w:val="0"/>
          <w:spacing w:val="1"/>
        </w:rPr>
        <w:t>e</w:t>
      </w:r>
      <w:r w:rsidRPr="00A1365F">
        <w:rPr>
          <w:b w:val="0"/>
        </w:rPr>
        <w:t>rt</w:t>
      </w:r>
      <w:r w:rsidRPr="00A1365F">
        <w:rPr>
          <w:b w:val="0"/>
          <w:spacing w:val="-3"/>
        </w:rPr>
        <w:t xml:space="preserve"> </w:t>
      </w:r>
      <w:r w:rsidRPr="00A1365F">
        <w:rPr>
          <w:b w:val="0"/>
          <w:spacing w:val="-6"/>
        </w:rPr>
        <w:t>T</w:t>
      </w:r>
      <w:r w:rsidRPr="00A1365F">
        <w:rPr>
          <w:b w:val="0"/>
        </w:rPr>
        <w:t>eam</w:t>
      </w:r>
      <w:r w:rsidRPr="00A1365F">
        <w:rPr>
          <w:b w:val="0"/>
          <w:spacing w:val="-4"/>
        </w:rPr>
        <w:t xml:space="preserve"> </w:t>
      </w:r>
      <w:r w:rsidRPr="00A1365F">
        <w:rPr>
          <w:b w:val="0"/>
        </w:rPr>
        <w:t>r</w:t>
      </w:r>
      <w:r w:rsidRPr="00A1365F">
        <w:rPr>
          <w:b w:val="0"/>
          <w:spacing w:val="-4"/>
        </w:rPr>
        <w:t>e</w:t>
      </w:r>
      <w:r w:rsidRPr="00A1365F">
        <w:rPr>
          <w:b w:val="0"/>
        </w:rPr>
        <w:t>c</w:t>
      </w:r>
      <w:r w:rsidRPr="00A1365F">
        <w:rPr>
          <w:b w:val="0"/>
          <w:spacing w:val="-5"/>
        </w:rPr>
        <w:t>o</w:t>
      </w:r>
      <w:r w:rsidRPr="00A1365F">
        <w:rPr>
          <w:b w:val="0"/>
          <w:spacing w:val="-3"/>
        </w:rPr>
        <w:t>m</w:t>
      </w:r>
      <w:r w:rsidRPr="00A1365F">
        <w:rPr>
          <w:b w:val="0"/>
          <w:spacing w:val="-2"/>
        </w:rPr>
        <w:t>m</w:t>
      </w:r>
      <w:r w:rsidRPr="00A1365F">
        <w:rPr>
          <w:b w:val="0"/>
        </w:rPr>
        <w:t>e</w:t>
      </w:r>
      <w:r w:rsidRPr="00A1365F">
        <w:rPr>
          <w:b w:val="0"/>
          <w:spacing w:val="-4"/>
        </w:rPr>
        <w:t>n</w:t>
      </w:r>
      <w:r w:rsidRPr="00A1365F">
        <w:rPr>
          <w:b w:val="0"/>
          <w:spacing w:val="-5"/>
        </w:rPr>
        <w:t>d</w:t>
      </w:r>
      <w:r w:rsidRPr="00A1365F">
        <w:rPr>
          <w:b w:val="0"/>
          <w:spacing w:val="1"/>
        </w:rPr>
        <w:t>a</w:t>
      </w:r>
      <w:r w:rsidRPr="00A1365F">
        <w:rPr>
          <w:b w:val="0"/>
        </w:rPr>
        <w:t>ti</w:t>
      </w:r>
      <w:r w:rsidRPr="00A1365F">
        <w:rPr>
          <w:b w:val="0"/>
          <w:spacing w:val="-5"/>
        </w:rPr>
        <w:t>o</w:t>
      </w:r>
      <w:r w:rsidRPr="00A1365F">
        <w:rPr>
          <w:b w:val="0"/>
        </w:rPr>
        <w:t>ns</w:t>
      </w:r>
      <w:r w:rsidRPr="00A1365F">
        <w:rPr>
          <w:b w:val="0"/>
          <w:spacing w:val="-3"/>
        </w:rPr>
        <w:t xml:space="preserve"> </w:t>
      </w:r>
      <w:r w:rsidRPr="00A1365F">
        <w:rPr>
          <w:b w:val="0"/>
        </w:rPr>
        <w:t>(</w:t>
      </w:r>
      <w:r w:rsidRPr="00A1365F">
        <w:rPr>
          <w:b w:val="0"/>
          <w:spacing w:val="-2"/>
        </w:rPr>
        <w:t>E</w:t>
      </w:r>
      <w:r w:rsidRPr="00A1365F">
        <w:rPr>
          <w:b w:val="0"/>
          <w:spacing w:val="-5"/>
        </w:rPr>
        <w:t>T</w:t>
      </w:r>
      <w:r w:rsidRPr="00A1365F">
        <w:rPr>
          <w:b w:val="0"/>
        </w:rPr>
        <w:t>)</w:t>
      </w:r>
      <w:r w:rsidRPr="00A1365F">
        <w:rPr>
          <w:b w:val="0"/>
          <w:spacing w:val="-2"/>
        </w:rPr>
        <w:t xml:space="preserve"> </w:t>
      </w:r>
      <w:r w:rsidRPr="00A1365F">
        <w:rPr>
          <w:b w:val="0"/>
        </w:rPr>
        <w:t>fr</w:t>
      </w:r>
      <w:r w:rsidRPr="00A1365F">
        <w:rPr>
          <w:b w:val="0"/>
          <w:spacing w:val="-6"/>
        </w:rPr>
        <w:t>o</w:t>
      </w:r>
      <w:r w:rsidRPr="00A1365F">
        <w:rPr>
          <w:b w:val="0"/>
        </w:rPr>
        <w:t>m</w:t>
      </w:r>
      <w:r w:rsidRPr="00A1365F">
        <w:rPr>
          <w:b w:val="0"/>
          <w:spacing w:val="-4"/>
        </w:rPr>
        <w:t xml:space="preserve"> </w:t>
      </w:r>
      <w:r w:rsidRPr="00A1365F">
        <w:rPr>
          <w:b w:val="0"/>
          <w:spacing w:val="-2"/>
        </w:rPr>
        <w:t>t</w:t>
      </w:r>
      <w:r w:rsidRPr="00A1365F">
        <w:rPr>
          <w:b w:val="0"/>
          <w:spacing w:val="-4"/>
        </w:rPr>
        <w:t>h</w:t>
      </w:r>
      <w:r w:rsidRPr="00A1365F">
        <w:rPr>
          <w:b w:val="0"/>
        </w:rPr>
        <w:t xml:space="preserve">e </w:t>
      </w:r>
      <w:r w:rsidRPr="00A1365F">
        <w:rPr>
          <w:b w:val="0"/>
          <w:spacing w:val="-5"/>
        </w:rPr>
        <w:t>l</w:t>
      </w:r>
      <w:r w:rsidRPr="00A1365F">
        <w:rPr>
          <w:b w:val="0"/>
          <w:spacing w:val="1"/>
        </w:rPr>
        <w:t>a</w:t>
      </w:r>
      <w:r w:rsidRPr="00A1365F">
        <w:rPr>
          <w:b w:val="0"/>
        </w:rPr>
        <w:t>st</w:t>
      </w:r>
      <w:r w:rsidR="002F7C91" w:rsidRPr="00A1365F">
        <w:rPr>
          <w:b w:val="0"/>
        </w:rPr>
        <w:t xml:space="preserve"> </w:t>
      </w:r>
      <w:r w:rsidRPr="00A1365F">
        <w:rPr>
          <w:b w:val="0"/>
          <w:spacing w:val="1"/>
        </w:rPr>
        <w:t>a</w:t>
      </w:r>
      <w:r w:rsidRPr="00A1365F">
        <w:rPr>
          <w:b w:val="0"/>
        </w:rPr>
        <w:t>cc</w:t>
      </w:r>
      <w:r w:rsidRPr="00A1365F">
        <w:rPr>
          <w:b w:val="0"/>
          <w:spacing w:val="-6"/>
        </w:rPr>
        <w:t>r</w:t>
      </w:r>
      <w:r w:rsidRPr="00A1365F">
        <w:rPr>
          <w:b w:val="0"/>
          <w:spacing w:val="-3"/>
        </w:rPr>
        <w:t>e</w:t>
      </w:r>
      <w:r w:rsidRPr="00A1365F">
        <w:rPr>
          <w:b w:val="0"/>
        </w:rPr>
        <w:t>di</w:t>
      </w:r>
      <w:r w:rsidRPr="00A1365F">
        <w:rPr>
          <w:b w:val="0"/>
          <w:spacing w:val="-3"/>
        </w:rPr>
        <w:t>t</w:t>
      </w:r>
      <w:r w:rsidRPr="00A1365F">
        <w:rPr>
          <w:b w:val="0"/>
          <w:spacing w:val="1"/>
        </w:rPr>
        <w:t>a</w:t>
      </w:r>
      <w:r w:rsidRPr="00A1365F">
        <w:rPr>
          <w:b w:val="0"/>
        </w:rPr>
        <w:t>t</w:t>
      </w:r>
      <w:r w:rsidRPr="00A1365F">
        <w:rPr>
          <w:b w:val="0"/>
          <w:spacing w:val="-5"/>
        </w:rPr>
        <w:t>i</w:t>
      </w:r>
      <w:r w:rsidRPr="00A1365F">
        <w:rPr>
          <w:b w:val="0"/>
        </w:rPr>
        <w:t>on</w:t>
      </w:r>
      <w:r w:rsidRPr="00A1365F">
        <w:rPr>
          <w:b w:val="0"/>
          <w:spacing w:val="-6"/>
        </w:rPr>
        <w:t xml:space="preserve"> </w:t>
      </w:r>
      <w:r w:rsidRPr="00A1365F">
        <w:rPr>
          <w:b w:val="0"/>
        </w:rPr>
        <w:t>pro</w:t>
      </w:r>
      <w:r w:rsidRPr="00A1365F">
        <w:rPr>
          <w:b w:val="0"/>
          <w:spacing w:val="-6"/>
        </w:rPr>
        <w:t>c</w:t>
      </w:r>
      <w:r w:rsidRPr="00A1365F">
        <w:rPr>
          <w:b w:val="0"/>
          <w:spacing w:val="-4"/>
        </w:rPr>
        <w:t>e</w:t>
      </w:r>
      <w:r w:rsidRPr="00A1365F">
        <w:rPr>
          <w:b w:val="0"/>
        </w:rPr>
        <w:t>du</w:t>
      </w:r>
      <w:r w:rsidRPr="00A1365F">
        <w:rPr>
          <w:b w:val="0"/>
          <w:spacing w:val="-6"/>
        </w:rPr>
        <w:t>r</w:t>
      </w:r>
      <w:r w:rsidRPr="00A1365F">
        <w:rPr>
          <w:b w:val="0"/>
        </w:rPr>
        <w:t>e (</w:t>
      </w:r>
      <w:r w:rsidRPr="00A1365F">
        <w:rPr>
          <w:b w:val="0"/>
          <w:spacing w:val="-6"/>
        </w:rPr>
        <w:t>s</w:t>
      </w:r>
      <w:r w:rsidRPr="00A1365F">
        <w:rPr>
          <w:b w:val="0"/>
        </w:rPr>
        <w:t>)</w:t>
      </w:r>
    </w:p>
    <w:p w:rsidR="00C41620" w:rsidRPr="00A1365F" w:rsidRDefault="00952932" w:rsidP="00073D74">
      <w:pPr>
        <w:rPr>
          <w:b w:val="0"/>
        </w:rPr>
      </w:pPr>
      <w:r w:rsidRPr="00A1365F">
        <w:rPr>
          <w:b w:val="0"/>
        </w:rPr>
        <w:t>1</w:t>
      </w:r>
      <w:r w:rsidRPr="00A1365F">
        <w:rPr>
          <w:b w:val="0"/>
          <w:spacing w:val="-2"/>
        </w:rPr>
        <w:t>2</w:t>
      </w:r>
      <w:r w:rsidRPr="00A1365F">
        <w:rPr>
          <w:b w:val="0"/>
        </w:rPr>
        <w:t>.</w:t>
      </w:r>
      <w:r w:rsidRPr="00A1365F">
        <w:rPr>
          <w:b w:val="0"/>
          <w:spacing w:val="-2"/>
        </w:rPr>
        <w:t>1</w:t>
      </w:r>
      <w:r w:rsidRPr="00A1365F">
        <w:rPr>
          <w:b w:val="0"/>
        </w:rPr>
        <w:t>.</w:t>
      </w:r>
      <w:r w:rsidRPr="00A1365F">
        <w:rPr>
          <w:b w:val="0"/>
          <w:spacing w:val="12"/>
        </w:rPr>
        <w:t xml:space="preserve"> </w:t>
      </w:r>
      <w:r w:rsidR="00C41620" w:rsidRPr="00A1365F">
        <w:rPr>
          <w:b w:val="0"/>
        </w:rPr>
        <w:t>C</w:t>
      </w:r>
      <w:r w:rsidRPr="00A1365F">
        <w:rPr>
          <w:b w:val="0"/>
        </w:rPr>
        <w:t>ur</w:t>
      </w:r>
      <w:r w:rsidRPr="00A1365F">
        <w:rPr>
          <w:b w:val="0"/>
          <w:spacing w:val="-2"/>
        </w:rPr>
        <w:t>r</w:t>
      </w:r>
      <w:r w:rsidRPr="00A1365F">
        <w:rPr>
          <w:b w:val="0"/>
          <w:spacing w:val="1"/>
        </w:rPr>
        <w:t>e</w:t>
      </w:r>
      <w:r w:rsidRPr="00A1365F">
        <w:rPr>
          <w:b w:val="0"/>
        </w:rPr>
        <w:t>nt</w:t>
      </w:r>
      <w:r w:rsidRPr="00A1365F">
        <w:rPr>
          <w:b w:val="0"/>
          <w:spacing w:val="1"/>
        </w:rPr>
        <w:t xml:space="preserve"> </w:t>
      </w:r>
      <w:r w:rsidRPr="00A1365F">
        <w:rPr>
          <w:b w:val="0"/>
        </w:rPr>
        <w:t>s</w:t>
      </w:r>
      <w:r w:rsidRPr="00A1365F">
        <w:rPr>
          <w:b w:val="0"/>
          <w:spacing w:val="-2"/>
        </w:rPr>
        <w:t>t</w:t>
      </w:r>
      <w:r w:rsidRPr="00A1365F">
        <w:rPr>
          <w:b w:val="0"/>
          <w:spacing w:val="1"/>
        </w:rPr>
        <w:t>a</w:t>
      </w:r>
      <w:r w:rsidRPr="00A1365F">
        <w:rPr>
          <w:b w:val="0"/>
        </w:rPr>
        <w:t>tus</w:t>
      </w:r>
      <w:r w:rsidRPr="00A1365F">
        <w:rPr>
          <w:b w:val="0"/>
          <w:spacing w:val="1"/>
        </w:rPr>
        <w:t xml:space="preserve"> </w:t>
      </w:r>
      <w:r w:rsidRPr="00A1365F">
        <w:rPr>
          <w:b w:val="0"/>
        </w:rPr>
        <w:t xml:space="preserve">of </w:t>
      </w:r>
      <w:r w:rsidRPr="00A1365F">
        <w:rPr>
          <w:b w:val="0"/>
          <w:spacing w:val="-2"/>
        </w:rPr>
        <w:t>t</w:t>
      </w:r>
      <w:r w:rsidRPr="00A1365F">
        <w:rPr>
          <w:b w:val="0"/>
        </w:rPr>
        <w:t>he i</w:t>
      </w:r>
      <w:r w:rsidRPr="00A1365F">
        <w:rPr>
          <w:b w:val="0"/>
          <w:spacing w:val="3"/>
        </w:rPr>
        <w:t>n</w:t>
      </w:r>
      <w:r w:rsidRPr="00A1365F">
        <w:rPr>
          <w:b w:val="0"/>
        </w:rPr>
        <w:t>s</w:t>
      </w:r>
      <w:r w:rsidRPr="00A1365F">
        <w:rPr>
          <w:b w:val="0"/>
          <w:spacing w:val="-2"/>
        </w:rPr>
        <w:t>t</w:t>
      </w:r>
      <w:r w:rsidRPr="00A1365F">
        <w:rPr>
          <w:b w:val="0"/>
          <w:spacing w:val="3"/>
        </w:rPr>
        <w:t>i</w:t>
      </w:r>
      <w:r w:rsidRPr="00A1365F">
        <w:rPr>
          <w:b w:val="0"/>
        </w:rPr>
        <w:t>tu</w:t>
      </w:r>
      <w:r w:rsidRPr="00A1365F">
        <w:rPr>
          <w:b w:val="0"/>
          <w:spacing w:val="-2"/>
        </w:rPr>
        <w:t>t</w:t>
      </w:r>
      <w:r w:rsidRPr="00A1365F">
        <w:rPr>
          <w:b w:val="0"/>
        </w:rPr>
        <w:t>i</w:t>
      </w:r>
      <w:r w:rsidRPr="00A1365F">
        <w:rPr>
          <w:b w:val="0"/>
          <w:spacing w:val="3"/>
        </w:rPr>
        <w:t>o</w:t>
      </w:r>
      <w:r w:rsidRPr="00A1365F">
        <w:rPr>
          <w:b w:val="0"/>
        </w:rPr>
        <w:t>n</w:t>
      </w:r>
      <w:r w:rsidR="00C41620" w:rsidRPr="00A1365F">
        <w:rPr>
          <w:b w:val="0"/>
        </w:rPr>
        <w:t>al level /</w:t>
      </w:r>
      <w:r w:rsidRPr="00A1365F">
        <w:rPr>
          <w:b w:val="0"/>
        </w:rPr>
        <w:t>of</w:t>
      </w:r>
      <w:r w:rsidRPr="00A1365F">
        <w:rPr>
          <w:b w:val="0"/>
          <w:spacing w:val="-2"/>
        </w:rPr>
        <w:t xml:space="preserve"> </w:t>
      </w:r>
      <w:r w:rsidRPr="00A1365F">
        <w:rPr>
          <w:b w:val="0"/>
        </w:rPr>
        <w:t>i</w:t>
      </w:r>
      <w:r w:rsidRPr="00A1365F">
        <w:rPr>
          <w:b w:val="0"/>
          <w:spacing w:val="1"/>
        </w:rPr>
        <w:t>m</w:t>
      </w:r>
      <w:r w:rsidRPr="00A1365F">
        <w:rPr>
          <w:b w:val="0"/>
        </w:rPr>
        <w:t>pl</w:t>
      </w:r>
      <w:r w:rsidRPr="00A1365F">
        <w:rPr>
          <w:b w:val="0"/>
          <w:spacing w:val="1"/>
        </w:rPr>
        <w:t>e</w:t>
      </w:r>
      <w:r w:rsidRPr="00A1365F">
        <w:rPr>
          <w:b w:val="0"/>
          <w:spacing w:val="2"/>
        </w:rPr>
        <w:t>m</w:t>
      </w:r>
      <w:r w:rsidRPr="00A1365F">
        <w:rPr>
          <w:b w:val="0"/>
          <w:spacing w:val="1"/>
        </w:rPr>
        <w:t>en</w:t>
      </w:r>
      <w:r w:rsidRPr="00A1365F">
        <w:rPr>
          <w:b w:val="0"/>
          <w:spacing w:val="-2"/>
        </w:rPr>
        <w:t>t</w:t>
      </w:r>
      <w:r w:rsidRPr="00A1365F">
        <w:rPr>
          <w:b w:val="0"/>
        </w:rPr>
        <w:t>ing r</w:t>
      </w:r>
      <w:r w:rsidRPr="00A1365F">
        <w:rPr>
          <w:b w:val="0"/>
          <w:spacing w:val="1"/>
        </w:rPr>
        <w:t>e</w:t>
      </w:r>
      <w:r w:rsidRPr="00A1365F">
        <w:rPr>
          <w:b w:val="0"/>
        </w:rPr>
        <w:t>co</w:t>
      </w:r>
      <w:r w:rsidRPr="00A1365F">
        <w:rPr>
          <w:b w:val="0"/>
          <w:spacing w:val="1"/>
        </w:rPr>
        <w:t>m</w:t>
      </w:r>
      <w:r w:rsidRPr="00A1365F">
        <w:rPr>
          <w:b w:val="0"/>
          <w:spacing w:val="2"/>
        </w:rPr>
        <w:t>m</w:t>
      </w:r>
      <w:r w:rsidRPr="00A1365F">
        <w:rPr>
          <w:b w:val="0"/>
          <w:spacing w:val="1"/>
        </w:rPr>
        <w:t>e</w:t>
      </w:r>
      <w:r w:rsidRPr="00A1365F">
        <w:rPr>
          <w:b w:val="0"/>
        </w:rPr>
        <w:t>nd</w:t>
      </w:r>
      <w:r w:rsidRPr="00A1365F">
        <w:rPr>
          <w:b w:val="0"/>
          <w:spacing w:val="2"/>
        </w:rPr>
        <w:t>a</w:t>
      </w:r>
      <w:r w:rsidRPr="00A1365F">
        <w:rPr>
          <w:b w:val="0"/>
        </w:rPr>
        <w:t>tion</w:t>
      </w:r>
      <w:r w:rsidRPr="00A1365F">
        <w:rPr>
          <w:b w:val="0"/>
          <w:spacing w:val="-2"/>
        </w:rPr>
        <w:t>s</w:t>
      </w:r>
      <w:r w:rsidR="00C41620" w:rsidRPr="00A1365F">
        <w:rPr>
          <w:b w:val="0"/>
          <w:spacing w:val="-2"/>
        </w:rPr>
        <w:t>/</w:t>
      </w:r>
      <w:r w:rsidRPr="00A1365F">
        <w:rPr>
          <w:b w:val="0"/>
        </w:rPr>
        <w:t xml:space="preserve"> pl</w:t>
      </w:r>
      <w:r w:rsidRPr="00A1365F">
        <w:rPr>
          <w:b w:val="0"/>
          <w:spacing w:val="1"/>
        </w:rPr>
        <w:t>a</w:t>
      </w:r>
      <w:r w:rsidRPr="00A1365F">
        <w:rPr>
          <w:b w:val="0"/>
        </w:rPr>
        <w:t>n for</w:t>
      </w:r>
      <w:r w:rsidRPr="00A1365F">
        <w:rPr>
          <w:b w:val="0"/>
          <w:spacing w:val="-2"/>
        </w:rPr>
        <w:t xml:space="preserve"> t</w:t>
      </w:r>
      <w:r w:rsidRPr="00A1365F">
        <w:rPr>
          <w:b w:val="0"/>
        </w:rPr>
        <w:t>he im</w:t>
      </w:r>
      <w:r w:rsidRPr="00A1365F">
        <w:rPr>
          <w:b w:val="0"/>
          <w:spacing w:val="1"/>
        </w:rPr>
        <w:t>p</w:t>
      </w:r>
      <w:r w:rsidRPr="00A1365F">
        <w:rPr>
          <w:b w:val="0"/>
        </w:rPr>
        <w:t>l</w:t>
      </w:r>
      <w:r w:rsidRPr="00A1365F">
        <w:rPr>
          <w:b w:val="0"/>
          <w:spacing w:val="1"/>
        </w:rPr>
        <w:t>em</w:t>
      </w:r>
      <w:r w:rsidRPr="00A1365F">
        <w:rPr>
          <w:b w:val="0"/>
          <w:spacing w:val="2"/>
        </w:rPr>
        <w:t>e</w:t>
      </w:r>
      <w:r w:rsidRPr="00A1365F">
        <w:rPr>
          <w:b w:val="0"/>
        </w:rPr>
        <w:t>nt</w:t>
      </w:r>
      <w:r w:rsidRPr="00A1365F">
        <w:rPr>
          <w:b w:val="0"/>
          <w:spacing w:val="1"/>
        </w:rPr>
        <w:t>a</w:t>
      </w:r>
      <w:r w:rsidRPr="00A1365F">
        <w:rPr>
          <w:b w:val="0"/>
        </w:rPr>
        <w:t>tion</w:t>
      </w:r>
      <w:r w:rsidRPr="00A1365F">
        <w:rPr>
          <w:b w:val="0"/>
          <w:spacing w:val="-2"/>
        </w:rPr>
        <w:t xml:space="preserve"> </w:t>
      </w:r>
      <w:r w:rsidRPr="00A1365F">
        <w:rPr>
          <w:b w:val="0"/>
        </w:rPr>
        <w:t>of</w:t>
      </w:r>
      <w:r w:rsidRPr="00A1365F">
        <w:rPr>
          <w:b w:val="0"/>
          <w:spacing w:val="-2"/>
        </w:rPr>
        <w:t xml:space="preserve"> E</w:t>
      </w:r>
      <w:r w:rsidRPr="00A1365F">
        <w:rPr>
          <w:b w:val="0"/>
        </w:rPr>
        <w:t>T</w:t>
      </w:r>
      <w:r w:rsidRPr="00A1365F">
        <w:rPr>
          <w:b w:val="0"/>
          <w:spacing w:val="1"/>
        </w:rPr>
        <w:t xml:space="preserve"> </w:t>
      </w:r>
      <w:r w:rsidRPr="00A1365F">
        <w:rPr>
          <w:b w:val="0"/>
        </w:rPr>
        <w:t>reco</w:t>
      </w:r>
      <w:r w:rsidRPr="00A1365F">
        <w:rPr>
          <w:b w:val="0"/>
          <w:spacing w:val="1"/>
        </w:rPr>
        <w:t>m</w:t>
      </w:r>
      <w:r w:rsidRPr="00A1365F">
        <w:rPr>
          <w:b w:val="0"/>
          <w:spacing w:val="2"/>
        </w:rPr>
        <w:t>m</w:t>
      </w:r>
      <w:r w:rsidRPr="00A1365F">
        <w:rPr>
          <w:b w:val="0"/>
          <w:spacing w:val="1"/>
        </w:rPr>
        <w:t>e</w:t>
      </w:r>
      <w:r w:rsidRPr="00A1365F">
        <w:rPr>
          <w:b w:val="0"/>
        </w:rPr>
        <w:t>nd</w:t>
      </w:r>
      <w:r w:rsidRPr="00A1365F">
        <w:rPr>
          <w:b w:val="0"/>
          <w:spacing w:val="2"/>
        </w:rPr>
        <w:t>a</w:t>
      </w:r>
      <w:r w:rsidRPr="00A1365F">
        <w:rPr>
          <w:b w:val="0"/>
        </w:rPr>
        <w:t xml:space="preserve">tions from </w:t>
      </w:r>
      <w:r w:rsidRPr="00A1365F">
        <w:rPr>
          <w:b w:val="0"/>
          <w:spacing w:val="-2"/>
        </w:rPr>
        <w:t>t</w:t>
      </w:r>
      <w:r w:rsidRPr="00A1365F">
        <w:rPr>
          <w:b w:val="0"/>
        </w:rPr>
        <w:t>he last</w:t>
      </w:r>
      <w:r w:rsidRPr="00A1365F">
        <w:rPr>
          <w:b w:val="0"/>
          <w:spacing w:val="-4"/>
        </w:rPr>
        <w:t xml:space="preserve"> </w:t>
      </w:r>
      <w:r w:rsidRPr="00A1365F">
        <w:rPr>
          <w:b w:val="0"/>
          <w:spacing w:val="1"/>
        </w:rPr>
        <w:t>a</w:t>
      </w:r>
      <w:r w:rsidRPr="00A1365F">
        <w:rPr>
          <w:b w:val="0"/>
        </w:rPr>
        <w:t>ccred</w:t>
      </w:r>
      <w:r w:rsidRPr="00A1365F">
        <w:rPr>
          <w:b w:val="0"/>
          <w:spacing w:val="4"/>
        </w:rPr>
        <w:t>i</w:t>
      </w:r>
      <w:r w:rsidRPr="00A1365F">
        <w:rPr>
          <w:b w:val="0"/>
        </w:rPr>
        <w:t>t</w:t>
      </w:r>
      <w:r w:rsidRPr="00A1365F">
        <w:rPr>
          <w:b w:val="0"/>
          <w:spacing w:val="1"/>
        </w:rPr>
        <w:t>a</w:t>
      </w:r>
      <w:r w:rsidRPr="00A1365F">
        <w:rPr>
          <w:b w:val="0"/>
        </w:rPr>
        <w:t>tion</w:t>
      </w:r>
      <w:r w:rsidRPr="00A1365F">
        <w:rPr>
          <w:b w:val="0"/>
          <w:spacing w:val="-2"/>
        </w:rPr>
        <w:t xml:space="preserve"> </w:t>
      </w:r>
      <w:r w:rsidRPr="00A1365F">
        <w:rPr>
          <w:b w:val="0"/>
        </w:rPr>
        <w:t xml:space="preserve">procedure </w:t>
      </w:r>
      <w:r w:rsidRPr="00A1365F">
        <w:rPr>
          <w:b w:val="0"/>
          <w:spacing w:val="4"/>
        </w:rPr>
        <w:t>(</w:t>
      </w:r>
      <w:r w:rsidRPr="00A1365F">
        <w:rPr>
          <w:b w:val="0"/>
        </w:rPr>
        <w:t xml:space="preserve">s) </w:t>
      </w:r>
      <w:r w:rsidRPr="00A1365F">
        <w:rPr>
          <w:b w:val="0"/>
          <w:spacing w:val="1"/>
        </w:rPr>
        <w:t>a</w:t>
      </w:r>
      <w:r w:rsidRPr="00A1365F">
        <w:rPr>
          <w:b w:val="0"/>
        </w:rPr>
        <w:t>t</w:t>
      </w:r>
      <w:r w:rsidRPr="00A1365F">
        <w:rPr>
          <w:b w:val="0"/>
          <w:spacing w:val="1"/>
        </w:rPr>
        <w:t xml:space="preserve"> </w:t>
      </w:r>
      <w:r w:rsidRPr="00A1365F">
        <w:rPr>
          <w:b w:val="0"/>
          <w:spacing w:val="-2"/>
        </w:rPr>
        <w:t>t</w:t>
      </w:r>
      <w:r w:rsidRPr="00A1365F">
        <w:rPr>
          <w:b w:val="0"/>
        </w:rPr>
        <w:t>he in</w:t>
      </w:r>
      <w:r w:rsidRPr="00A1365F">
        <w:rPr>
          <w:b w:val="0"/>
          <w:spacing w:val="2"/>
        </w:rPr>
        <w:t>s</w:t>
      </w:r>
      <w:r w:rsidRPr="00A1365F">
        <w:rPr>
          <w:b w:val="0"/>
        </w:rPr>
        <w:t>ti</w:t>
      </w:r>
      <w:r w:rsidRPr="00A1365F">
        <w:rPr>
          <w:b w:val="0"/>
          <w:spacing w:val="-2"/>
        </w:rPr>
        <w:t>t</w:t>
      </w:r>
      <w:r w:rsidRPr="00A1365F">
        <w:rPr>
          <w:b w:val="0"/>
        </w:rPr>
        <w:t>u</w:t>
      </w:r>
      <w:r w:rsidRPr="00A1365F">
        <w:rPr>
          <w:b w:val="0"/>
          <w:spacing w:val="-2"/>
        </w:rPr>
        <w:t>t</w:t>
      </w:r>
      <w:r w:rsidRPr="00A1365F">
        <w:rPr>
          <w:b w:val="0"/>
        </w:rPr>
        <w:t>ion</w:t>
      </w:r>
      <w:r w:rsidRPr="00A1365F">
        <w:rPr>
          <w:b w:val="0"/>
          <w:spacing w:val="1"/>
        </w:rPr>
        <w:t>a</w:t>
      </w:r>
      <w:r w:rsidRPr="00A1365F">
        <w:rPr>
          <w:b w:val="0"/>
        </w:rPr>
        <w:t>l lev</w:t>
      </w:r>
      <w:r w:rsidRPr="00A1365F">
        <w:rPr>
          <w:b w:val="0"/>
          <w:spacing w:val="1"/>
        </w:rPr>
        <w:t>e</w:t>
      </w:r>
      <w:r w:rsidRPr="00A1365F">
        <w:rPr>
          <w:b w:val="0"/>
        </w:rPr>
        <w:t xml:space="preserve">l </w:t>
      </w:r>
    </w:p>
    <w:p w:rsidR="00952932" w:rsidRPr="00A1365F" w:rsidRDefault="00952932" w:rsidP="00073D74">
      <w:pPr>
        <w:rPr>
          <w:b w:val="0"/>
        </w:rPr>
      </w:pPr>
      <w:r w:rsidRPr="00A1365F">
        <w:rPr>
          <w:b w:val="0"/>
        </w:rPr>
        <w:t>1</w:t>
      </w:r>
      <w:r w:rsidRPr="00A1365F">
        <w:rPr>
          <w:b w:val="0"/>
          <w:spacing w:val="-2"/>
        </w:rPr>
        <w:t>2</w:t>
      </w:r>
      <w:r w:rsidRPr="00A1365F">
        <w:rPr>
          <w:b w:val="0"/>
        </w:rPr>
        <w:t>.</w:t>
      </w:r>
      <w:r w:rsidRPr="00A1365F">
        <w:rPr>
          <w:b w:val="0"/>
          <w:spacing w:val="-2"/>
        </w:rPr>
        <w:t>2</w:t>
      </w:r>
      <w:r w:rsidRPr="00A1365F">
        <w:rPr>
          <w:b w:val="0"/>
        </w:rPr>
        <w:t>.</w:t>
      </w:r>
      <w:r w:rsidRPr="00A1365F">
        <w:rPr>
          <w:b w:val="0"/>
          <w:spacing w:val="12"/>
        </w:rPr>
        <w:t xml:space="preserve"> </w:t>
      </w:r>
      <w:r w:rsidRPr="00A1365F">
        <w:rPr>
          <w:b w:val="0"/>
        </w:rPr>
        <w:t>To</w:t>
      </w:r>
      <w:r w:rsidRPr="00A1365F">
        <w:rPr>
          <w:b w:val="0"/>
          <w:spacing w:val="-2"/>
        </w:rPr>
        <w:t xml:space="preserve"> </w:t>
      </w:r>
      <w:r w:rsidRPr="00A1365F">
        <w:rPr>
          <w:b w:val="0"/>
        </w:rPr>
        <w:t xml:space="preserve">be presented </w:t>
      </w:r>
      <w:r w:rsidRPr="00A1365F">
        <w:rPr>
          <w:b w:val="0"/>
          <w:spacing w:val="-2"/>
        </w:rPr>
        <w:t>t</w:t>
      </w:r>
      <w:r w:rsidRPr="00A1365F">
        <w:rPr>
          <w:b w:val="0"/>
        </w:rPr>
        <w:t>he</w:t>
      </w:r>
      <w:r w:rsidRPr="00A1365F">
        <w:rPr>
          <w:b w:val="0"/>
          <w:spacing w:val="3"/>
        </w:rPr>
        <w:t xml:space="preserve"> </w:t>
      </w:r>
      <w:r w:rsidRPr="00A1365F">
        <w:rPr>
          <w:b w:val="0"/>
        </w:rPr>
        <w:t>cur</w:t>
      </w:r>
      <w:r w:rsidRPr="00A1365F">
        <w:rPr>
          <w:b w:val="0"/>
          <w:spacing w:val="-2"/>
        </w:rPr>
        <w:t>r</w:t>
      </w:r>
      <w:r w:rsidRPr="00A1365F">
        <w:rPr>
          <w:b w:val="0"/>
          <w:spacing w:val="1"/>
        </w:rPr>
        <w:t>e</w:t>
      </w:r>
      <w:r w:rsidRPr="00A1365F">
        <w:rPr>
          <w:b w:val="0"/>
        </w:rPr>
        <w:t>nt</w:t>
      </w:r>
      <w:r w:rsidRPr="00A1365F">
        <w:rPr>
          <w:b w:val="0"/>
          <w:spacing w:val="1"/>
        </w:rPr>
        <w:t xml:space="preserve"> </w:t>
      </w:r>
      <w:r w:rsidRPr="00A1365F">
        <w:rPr>
          <w:b w:val="0"/>
        </w:rPr>
        <w:t>s</w:t>
      </w:r>
      <w:r w:rsidRPr="00A1365F">
        <w:rPr>
          <w:b w:val="0"/>
          <w:spacing w:val="-2"/>
        </w:rPr>
        <w:t>t</w:t>
      </w:r>
      <w:r w:rsidRPr="00A1365F">
        <w:rPr>
          <w:b w:val="0"/>
          <w:spacing w:val="1"/>
        </w:rPr>
        <w:t>a</w:t>
      </w:r>
      <w:r w:rsidRPr="00A1365F">
        <w:rPr>
          <w:b w:val="0"/>
        </w:rPr>
        <w:t>tus</w:t>
      </w:r>
      <w:r w:rsidRPr="00A1365F">
        <w:rPr>
          <w:b w:val="0"/>
          <w:spacing w:val="1"/>
        </w:rPr>
        <w:t xml:space="preserve"> </w:t>
      </w:r>
      <w:r w:rsidRPr="00A1365F">
        <w:rPr>
          <w:b w:val="0"/>
        </w:rPr>
        <w:t xml:space="preserve">of </w:t>
      </w:r>
      <w:r w:rsidRPr="00A1365F">
        <w:rPr>
          <w:b w:val="0"/>
          <w:spacing w:val="2"/>
        </w:rPr>
        <w:t>E</w:t>
      </w:r>
      <w:r w:rsidRPr="00A1365F">
        <w:rPr>
          <w:b w:val="0"/>
        </w:rPr>
        <w:t>T</w:t>
      </w:r>
      <w:r w:rsidRPr="00A1365F">
        <w:rPr>
          <w:b w:val="0"/>
          <w:spacing w:val="-2"/>
        </w:rPr>
        <w:t xml:space="preserve"> </w:t>
      </w:r>
      <w:r w:rsidRPr="00A1365F">
        <w:rPr>
          <w:b w:val="0"/>
        </w:rPr>
        <w:t>reco</w:t>
      </w:r>
      <w:r w:rsidRPr="00A1365F">
        <w:rPr>
          <w:b w:val="0"/>
          <w:spacing w:val="1"/>
        </w:rPr>
        <w:t>m</w:t>
      </w:r>
      <w:r w:rsidRPr="00A1365F">
        <w:rPr>
          <w:b w:val="0"/>
          <w:spacing w:val="2"/>
        </w:rPr>
        <w:t>m</w:t>
      </w:r>
      <w:r w:rsidRPr="00A1365F">
        <w:rPr>
          <w:b w:val="0"/>
          <w:spacing w:val="1"/>
        </w:rPr>
        <w:t>e</w:t>
      </w:r>
      <w:r w:rsidRPr="00A1365F">
        <w:rPr>
          <w:b w:val="0"/>
        </w:rPr>
        <w:t>nd</w:t>
      </w:r>
      <w:r w:rsidRPr="00A1365F">
        <w:rPr>
          <w:b w:val="0"/>
          <w:spacing w:val="2"/>
        </w:rPr>
        <w:t>a</w:t>
      </w:r>
      <w:r w:rsidRPr="00A1365F">
        <w:rPr>
          <w:b w:val="0"/>
        </w:rPr>
        <w:t>tions</w:t>
      </w:r>
      <w:r w:rsidRPr="00A1365F">
        <w:rPr>
          <w:b w:val="0"/>
          <w:spacing w:val="-4"/>
        </w:rPr>
        <w:t xml:space="preserve"> </w:t>
      </w:r>
      <w:r w:rsidRPr="00A1365F">
        <w:rPr>
          <w:b w:val="0"/>
        </w:rPr>
        <w:t>from the l</w:t>
      </w:r>
      <w:r w:rsidRPr="00A1365F">
        <w:rPr>
          <w:b w:val="0"/>
          <w:spacing w:val="1"/>
        </w:rPr>
        <w:t>a</w:t>
      </w:r>
      <w:r w:rsidRPr="00A1365F">
        <w:rPr>
          <w:b w:val="0"/>
        </w:rPr>
        <w:t xml:space="preserve">st </w:t>
      </w:r>
      <w:r w:rsidRPr="00A1365F">
        <w:rPr>
          <w:b w:val="0"/>
          <w:spacing w:val="1"/>
        </w:rPr>
        <w:t>a</w:t>
      </w:r>
      <w:r w:rsidRPr="00A1365F">
        <w:rPr>
          <w:b w:val="0"/>
        </w:rPr>
        <w:t>ccredit</w:t>
      </w:r>
      <w:r w:rsidRPr="00A1365F">
        <w:rPr>
          <w:b w:val="0"/>
          <w:spacing w:val="1"/>
        </w:rPr>
        <w:t>a</w:t>
      </w:r>
      <w:r w:rsidRPr="00A1365F">
        <w:rPr>
          <w:b w:val="0"/>
        </w:rPr>
        <w:t>tion</w:t>
      </w:r>
      <w:r w:rsidRPr="00A1365F">
        <w:rPr>
          <w:b w:val="0"/>
          <w:spacing w:val="-2"/>
        </w:rPr>
        <w:t xml:space="preserve"> </w:t>
      </w:r>
      <w:r w:rsidRPr="00A1365F">
        <w:rPr>
          <w:b w:val="0"/>
        </w:rPr>
        <w:t>pro</w:t>
      </w:r>
      <w:r w:rsidRPr="00A1365F">
        <w:rPr>
          <w:b w:val="0"/>
          <w:spacing w:val="-2"/>
        </w:rPr>
        <w:t>c</w:t>
      </w:r>
      <w:r w:rsidRPr="00A1365F">
        <w:rPr>
          <w:b w:val="0"/>
        </w:rPr>
        <w:t>e</w:t>
      </w:r>
      <w:r w:rsidRPr="00A1365F">
        <w:rPr>
          <w:b w:val="0"/>
          <w:spacing w:val="1"/>
        </w:rPr>
        <w:t>d</w:t>
      </w:r>
      <w:r w:rsidRPr="00A1365F">
        <w:rPr>
          <w:b w:val="0"/>
        </w:rPr>
        <w:t>ure (s)</w:t>
      </w:r>
      <w:r w:rsidRPr="00A1365F">
        <w:rPr>
          <w:b w:val="0"/>
          <w:spacing w:val="2"/>
        </w:rPr>
        <w:t xml:space="preserve"> o</w:t>
      </w:r>
      <w:r w:rsidRPr="00A1365F">
        <w:rPr>
          <w:b w:val="0"/>
        </w:rPr>
        <w:t xml:space="preserve">f </w:t>
      </w:r>
      <w:r w:rsidRPr="00A1365F">
        <w:rPr>
          <w:b w:val="0"/>
          <w:spacing w:val="-2"/>
        </w:rPr>
        <w:t>t</w:t>
      </w:r>
      <w:r w:rsidRPr="00A1365F">
        <w:rPr>
          <w:b w:val="0"/>
        </w:rPr>
        <w:t xml:space="preserve">he </w:t>
      </w:r>
      <w:r w:rsidRPr="00A1365F">
        <w:rPr>
          <w:b w:val="0"/>
          <w:spacing w:val="4"/>
        </w:rPr>
        <w:t>p</w:t>
      </w:r>
      <w:r w:rsidRPr="00A1365F">
        <w:rPr>
          <w:b w:val="0"/>
        </w:rPr>
        <w:t>ro</w:t>
      </w:r>
      <w:r w:rsidRPr="00A1365F">
        <w:rPr>
          <w:b w:val="0"/>
          <w:spacing w:val="-2"/>
        </w:rPr>
        <w:t>g</w:t>
      </w:r>
      <w:r w:rsidRPr="00A1365F">
        <w:rPr>
          <w:b w:val="0"/>
        </w:rPr>
        <w:t>r</w:t>
      </w:r>
      <w:r w:rsidRPr="00A1365F">
        <w:rPr>
          <w:b w:val="0"/>
          <w:spacing w:val="1"/>
        </w:rPr>
        <w:t>a</w:t>
      </w:r>
      <w:r w:rsidRPr="00A1365F">
        <w:rPr>
          <w:b w:val="0"/>
          <w:spacing w:val="2"/>
        </w:rPr>
        <w:t>mm</w:t>
      </w:r>
      <w:r w:rsidRPr="00A1365F">
        <w:rPr>
          <w:b w:val="0"/>
        </w:rPr>
        <w:t>e (s) under ev</w:t>
      </w:r>
      <w:r w:rsidRPr="00A1365F">
        <w:rPr>
          <w:b w:val="0"/>
          <w:spacing w:val="2"/>
        </w:rPr>
        <w:t>a</w:t>
      </w:r>
      <w:r w:rsidRPr="00A1365F">
        <w:rPr>
          <w:b w:val="0"/>
        </w:rPr>
        <w:t>lu</w:t>
      </w:r>
      <w:r w:rsidRPr="00A1365F">
        <w:rPr>
          <w:b w:val="0"/>
          <w:spacing w:val="2"/>
        </w:rPr>
        <w:t>a</w:t>
      </w:r>
      <w:r w:rsidRPr="00A1365F">
        <w:rPr>
          <w:b w:val="0"/>
        </w:rPr>
        <w:t>tion</w:t>
      </w:r>
      <w:r w:rsidRPr="00A1365F">
        <w:rPr>
          <w:b w:val="0"/>
          <w:spacing w:val="-2"/>
        </w:rPr>
        <w:t xml:space="preserve"> </w:t>
      </w:r>
      <w:r w:rsidRPr="00A1365F">
        <w:rPr>
          <w:b w:val="0"/>
        </w:rPr>
        <w:t>(</w:t>
      </w:r>
      <w:r w:rsidRPr="00A1365F">
        <w:rPr>
          <w:b w:val="0"/>
          <w:spacing w:val="-2"/>
        </w:rPr>
        <w:t>t</w:t>
      </w:r>
      <w:r w:rsidRPr="00A1365F">
        <w:rPr>
          <w:b w:val="0"/>
        </w:rPr>
        <w:t>o</w:t>
      </w:r>
      <w:r w:rsidRPr="00A1365F">
        <w:rPr>
          <w:b w:val="0"/>
          <w:spacing w:val="-2"/>
        </w:rPr>
        <w:t xml:space="preserve"> </w:t>
      </w:r>
      <w:r w:rsidRPr="00A1365F">
        <w:rPr>
          <w:b w:val="0"/>
        </w:rPr>
        <w:t>be provided r</w:t>
      </w:r>
      <w:r w:rsidRPr="00A1365F">
        <w:rPr>
          <w:b w:val="0"/>
          <w:spacing w:val="1"/>
        </w:rPr>
        <w:t>e</w:t>
      </w:r>
      <w:r w:rsidRPr="00A1365F">
        <w:rPr>
          <w:b w:val="0"/>
        </w:rPr>
        <w:t>spon</w:t>
      </w:r>
      <w:r w:rsidRPr="00A1365F">
        <w:rPr>
          <w:b w:val="0"/>
          <w:spacing w:val="-2"/>
        </w:rPr>
        <w:t>s</w:t>
      </w:r>
      <w:r w:rsidRPr="00A1365F">
        <w:rPr>
          <w:b w:val="0"/>
        </w:rPr>
        <w:t>es</w:t>
      </w:r>
      <w:r w:rsidRPr="00A1365F">
        <w:rPr>
          <w:b w:val="0"/>
          <w:spacing w:val="-2"/>
        </w:rPr>
        <w:t xml:space="preserve"> </w:t>
      </w:r>
      <w:r w:rsidRPr="00A1365F">
        <w:rPr>
          <w:b w:val="0"/>
        </w:rPr>
        <w:t>for</w:t>
      </w:r>
      <w:r w:rsidRPr="00A1365F">
        <w:rPr>
          <w:b w:val="0"/>
          <w:spacing w:val="1"/>
        </w:rPr>
        <w:t xml:space="preserve"> e</w:t>
      </w:r>
      <w:r w:rsidRPr="00A1365F">
        <w:rPr>
          <w:b w:val="0"/>
          <w:spacing w:val="2"/>
        </w:rPr>
        <w:t>a</w:t>
      </w:r>
      <w:r w:rsidRPr="00A1365F">
        <w:rPr>
          <w:b w:val="0"/>
        </w:rPr>
        <w:t>ch reco</w:t>
      </w:r>
      <w:r w:rsidRPr="00A1365F">
        <w:rPr>
          <w:b w:val="0"/>
          <w:spacing w:val="1"/>
        </w:rPr>
        <w:t>m</w:t>
      </w:r>
      <w:r w:rsidRPr="00A1365F">
        <w:rPr>
          <w:b w:val="0"/>
          <w:spacing w:val="2"/>
        </w:rPr>
        <w:t>m</w:t>
      </w:r>
      <w:r w:rsidRPr="00A1365F">
        <w:rPr>
          <w:b w:val="0"/>
          <w:spacing w:val="1"/>
        </w:rPr>
        <w:t>e</w:t>
      </w:r>
      <w:r w:rsidRPr="00A1365F">
        <w:rPr>
          <w:b w:val="0"/>
        </w:rPr>
        <w:t>nd</w:t>
      </w:r>
      <w:r w:rsidRPr="00A1365F">
        <w:rPr>
          <w:b w:val="0"/>
          <w:spacing w:val="2"/>
        </w:rPr>
        <w:t>a</w:t>
      </w:r>
      <w:r w:rsidRPr="00A1365F">
        <w:rPr>
          <w:b w:val="0"/>
        </w:rPr>
        <w:t>tion</w:t>
      </w:r>
      <w:r w:rsidRPr="00A1365F">
        <w:rPr>
          <w:b w:val="0"/>
          <w:spacing w:val="-2"/>
        </w:rPr>
        <w:t xml:space="preserve"> g</w:t>
      </w:r>
      <w:r w:rsidRPr="00A1365F">
        <w:rPr>
          <w:b w:val="0"/>
        </w:rPr>
        <w:t>iven by</w:t>
      </w:r>
      <w:r w:rsidRPr="00A1365F">
        <w:rPr>
          <w:b w:val="0"/>
          <w:spacing w:val="-2"/>
        </w:rPr>
        <w:t xml:space="preserve"> t</w:t>
      </w:r>
      <w:r w:rsidRPr="00A1365F">
        <w:rPr>
          <w:b w:val="0"/>
        </w:rPr>
        <w:t>he</w:t>
      </w:r>
      <w:r w:rsidRPr="00A1365F">
        <w:rPr>
          <w:b w:val="0"/>
          <w:spacing w:val="4"/>
        </w:rPr>
        <w:t xml:space="preserve"> </w:t>
      </w:r>
      <w:r w:rsidRPr="00A1365F">
        <w:rPr>
          <w:b w:val="0"/>
        </w:rPr>
        <w:t>ET</w:t>
      </w:r>
      <w:r w:rsidRPr="00A1365F">
        <w:rPr>
          <w:b w:val="0"/>
          <w:spacing w:val="-3"/>
        </w:rPr>
        <w:t xml:space="preserve"> </w:t>
      </w:r>
      <w:r w:rsidRPr="00A1365F">
        <w:rPr>
          <w:b w:val="0"/>
        </w:rPr>
        <w:t>sep</w:t>
      </w:r>
      <w:r w:rsidRPr="00A1365F">
        <w:rPr>
          <w:b w:val="0"/>
          <w:spacing w:val="2"/>
        </w:rPr>
        <w:t>a</w:t>
      </w:r>
      <w:r w:rsidRPr="00A1365F">
        <w:rPr>
          <w:b w:val="0"/>
        </w:rPr>
        <w:t>r</w:t>
      </w:r>
      <w:r w:rsidRPr="00A1365F">
        <w:rPr>
          <w:b w:val="0"/>
          <w:spacing w:val="1"/>
        </w:rPr>
        <w:t>a</w:t>
      </w:r>
      <w:r w:rsidRPr="00A1365F">
        <w:rPr>
          <w:b w:val="0"/>
        </w:rPr>
        <w:t>tely,</w:t>
      </w:r>
      <w:r w:rsidRPr="00A1365F">
        <w:rPr>
          <w:b w:val="0"/>
          <w:spacing w:val="-2"/>
        </w:rPr>
        <w:t xml:space="preserve"> </w:t>
      </w:r>
      <w:r w:rsidRPr="00A1365F">
        <w:rPr>
          <w:b w:val="0"/>
        </w:rPr>
        <w:t>includi</w:t>
      </w:r>
      <w:r w:rsidRPr="00A1365F">
        <w:rPr>
          <w:b w:val="0"/>
          <w:spacing w:val="3"/>
        </w:rPr>
        <w:t>n</w:t>
      </w:r>
      <w:r w:rsidRPr="00A1365F">
        <w:rPr>
          <w:b w:val="0"/>
        </w:rPr>
        <w:t>g</w:t>
      </w:r>
      <w:r w:rsidRPr="00A1365F">
        <w:rPr>
          <w:b w:val="0"/>
          <w:spacing w:val="-2"/>
        </w:rPr>
        <w:t xml:space="preserve"> </w:t>
      </w:r>
      <w:r w:rsidRPr="00A1365F">
        <w:rPr>
          <w:b w:val="0"/>
          <w:spacing w:val="1"/>
        </w:rPr>
        <w:t>a</w:t>
      </w:r>
      <w:r w:rsidRPr="00A1365F">
        <w:rPr>
          <w:b w:val="0"/>
        </w:rPr>
        <w:t>c</w:t>
      </w:r>
      <w:r w:rsidRPr="00A1365F">
        <w:rPr>
          <w:b w:val="0"/>
          <w:spacing w:val="-2"/>
        </w:rPr>
        <w:t>t</w:t>
      </w:r>
      <w:r w:rsidRPr="00A1365F">
        <w:rPr>
          <w:b w:val="0"/>
        </w:rPr>
        <w:t>iv</w:t>
      </w:r>
      <w:r w:rsidRPr="00A1365F">
        <w:rPr>
          <w:b w:val="0"/>
          <w:spacing w:val="4"/>
        </w:rPr>
        <w:t>i</w:t>
      </w:r>
      <w:r w:rsidRPr="00A1365F">
        <w:rPr>
          <w:b w:val="0"/>
          <w:spacing w:val="-2"/>
        </w:rPr>
        <w:t>t</w:t>
      </w:r>
      <w:r w:rsidRPr="00A1365F">
        <w:rPr>
          <w:b w:val="0"/>
        </w:rPr>
        <w:t>ie</w:t>
      </w:r>
      <w:r w:rsidRPr="00A1365F">
        <w:rPr>
          <w:b w:val="0"/>
          <w:spacing w:val="1"/>
        </w:rPr>
        <w:t>s</w:t>
      </w:r>
      <w:r w:rsidRPr="00A1365F">
        <w:rPr>
          <w:b w:val="0"/>
        </w:rPr>
        <w:t xml:space="preserve"> for</w:t>
      </w:r>
      <w:r w:rsidRPr="00A1365F">
        <w:rPr>
          <w:b w:val="0"/>
          <w:spacing w:val="-2"/>
        </w:rPr>
        <w:t xml:space="preserve"> t</w:t>
      </w:r>
      <w:r w:rsidRPr="00A1365F">
        <w:rPr>
          <w:b w:val="0"/>
        </w:rPr>
        <w:t>he fulfil</w:t>
      </w:r>
      <w:r w:rsidRPr="00A1365F">
        <w:rPr>
          <w:b w:val="0"/>
          <w:spacing w:val="1"/>
        </w:rPr>
        <w:t>me</w:t>
      </w:r>
      <w:r w:rsidRPr="00A1365F">
        <w:rPr>
          <w:b w:val="0"/>
        </w:rPr>
        <w:t>nt</w:t>
      </w:r>
      <w:r w:rsidRPr="00A1365F">
        <w:rPr>
          <w:b w:val="0"/>
          <w:spacing w:val="-3"/>
        </w:rPr>
        <w:t xml:space="preserve"> </w:t>
      </w:r>
      <w:r w:rsidRPr="00A1365F">
        <w:rPr>
          <w:b w:val="0"/>
        </w:rPr>
        <w:t>of recom</w:t>
      </w:r>
      <w:r w:rsidRPr="00A1365F">
        <w:rPr>
          <w:b w:val="0"/>
          <w:spacing w:val="2"/>
        </w:rPr>
        <w:t>m</w:t>
      </w:r>
      <w:r w:rsidRPr="00A1365F">
        <w:rPr>
          <w:b w:val="0"/>
          <w:spacing w:val="1"/>
        </w:rPr>
        <w:t>e</w:t>
      </w:r>
      <w:r w:rsidRPr="00A1365F">
        <w:rPr>
          <w:b w:val="0"/>
        </w:rPr>
        <w:t>n</w:t>
      </w:r>
      <w:r w:rsidRPr="00A1365F">
        <w:rPr>
          <w:b w:val="0"/>
          <w:spacing w:val="1"/>
        </w:rPr>
        <w:t>d</w:t>
      </w:r>
      <w:r w:rsidRPr="00A1365F">
        <w:rPr>
          <w:b w:val="0"/>
          <w:spacing w:val="2"/>
        </w:rPr>
        <w:t>a</w:t>
      </w:r>
      <w:r w:rsidRPr="00A1365F">
        <w:rPr>
          <w:b w:val="0"/>
          <w:spacing w:val="-2"/>
        </w:rPr>
        <w:t>t</w:t>
      </w:r>
      <w:r w:rsidRPr="00A1365F">
        <w:rPr>
          <w:b w:val="0"/>
        </w:rPr>
        <w:t>ion</w:t>
      </w:r>
      <w:r w:rsidRPr="00A1365F">
        <w:rPr>
          <w:b w:val="0"/>
          <w:spacing w:val="-2"/>
        </w:rPr>
        <w:t>s</w:t>
      </w:r>
      <w:r w:rsidRPr="00A1365F">
        <w:rPr>
          <w:b w:val="0"/>
        </w:rPr>
        <w:t>,</w:t>
      </w:r>
      <w:r w:rsidRPr="00A1365F">
        <w:rPr>
          <w:b w:val="0"/>
          <w:spacing w:val="-2"/>
        </w:rPr>
        <w:t xml:space="preserve"> t</w:t>
      </w:r>
      <w:r w:rsidRPr="00A1365F">
        <w:rPr>
          <w:b w:val="0"/>
        </w:rPr>
        <w:t>he</w:t>
      </w:r>
      <w:r w:rsidRPr="00A1365F">
        <w:rPr>
          <w:b w:val="0"/>
          <w:spacing w:val="3"/>
        </w:rPr>
        <w:t xml:space="preserve"> </w:t>
      </w:r>
      <w:r w:rsidRPr="00A1365F">
        <w:rPr>
          <w:b w:val="0"/>
        </w:rPr>
        <w:t>respo</w:t>
      </w:r>
      <w:r w:rsidRPr="00A1365F">
        <w:rPr>
          <w:b w:val="0"/>
          <w:spacing w:val="3"/>
        </w:rPr>
        <w:t>n</w:t>
      </w:r>
      <w:r w:rsidRPr="00A1365F">
        <w:rPr>
          <w:b w:val="0"/>
        </w:rPr>
        <w:t>sible per</w:t>
      </w:r>
      <w:r w:rsidRPr="00A1365F">
        <w:rPr>
          <w:b w:val="0"/>
          <w:spacing w:val="-2"/>
        </w:rPr>
        <w:t>s</w:t>
      </w:r>
      <w:r w:rsidRPr="00A1365F">
        <w:rPr>
          <w:b w:val="0"/>
        </w:rPr>
        <w:t>ons,</w:t>
      </w:r>
      <w:r w:rsidRPr="00A1365F">
        <w:rPr>
          <w:b w:val="0"/>
          <w:spacing w:val="1"/>
        </w:rPr>
        <w:t xml:space="preserve"> </w:t>
      </w:r>
      <w:r w:rsidRPr="00A1365F">
        <w:rPr>
          <w:b w:val="0"/>
          <w:spacing w:val="-2"/>
        </w:rPr>
        <w:t>t</w:t>
      </w:r>
      <w:r w:rsidRPr="00A1365F">
        <w:rPr>
          <w:b w:val="0"/>
        </w:rPr>
        <w:t>he c</w:t>
      </w:r>
      <w:r w:rsidRPr="00A1365F">
        <w:rPr>
          <w:b w:val="0"/>
          <w:spacing w:val="3"/>
        </w:rPr>
        <w:t>o</w:t>
      </w:r>
      <w:r w:rsidRPr="00A1365F">
        <w:rPr>
          <w:b w:val="0"/>
        </w:rPr>
        <w:t>st</w:t>
      </w:r>
      <w:r w:rsidRPr="00A1365F">
        <w:rPr>
          <w:b w:val="0"/>
          <w:spacing w:val="-4"/>
        </w:rPr>
        <w:t xml:space="preserve"> </w:t>
      </w:r>
      <w:r w:rsidRPr="00A1365F">
        <w:rPr>
          <w:b w:val="0"/>
          <w:spacing w:val="1"/>
        </w:rPr>
        <w:t>a</w:t>
      </w:r>
      <w:r w:rsidRPr="00A1365F">
        <w:rPr>
          <w:b w:val="0"/>
        </w:rPr>
        <w:t>nd</w:t>
      </w:r>
      <w:r w:rsidRPr="00A1365F">
        <w:rPr>
          <w:b w:val="0"/>
          <w:spacing w:val="3"/>
        </w:rPr>
        <w:t xml:space="preserve"> </w:t>
      </w:r>
      <w:r w:rsidRPr="00A1365F">
        <w:rPr>
          <w:b w:val="0"/>
        </w:rPr>
        <w:t xml:space="preserve">the </w:t>
      </w:r>
      <w:r w:rsidRPr="00A1365F">
        <w:rPr>
          <w:b w:val="0"/>
          <w:spacing w:val="-2"/>
        </w:rPr>
        <w:t>t</w:t>
      </w:r>
      <w:r w:rsidRPr="00A1365F">
        <w:rPr>
          <w:b w:val="0"/>
        </w:rPr>
        <w:t>i</w:t>
      </w:r>
      <w:r w:rsidRPr="00A1365F">
        <w:rPr>
          <w:b w:val="0"/>
          <w:spacing w:val="1"/>
        </w:rPr>
        <w:t>m</w:t>
      </w:r>
      <w:r w:rsidRPr="00A1365F">
        <w:rPr>
          <w:b w:val="0"/>
        </w:rPr>
        <w:t>e li</w:t>
      </w:r>
      <w:r w:rsidRPr="00A1365F">
        <w:rPr>
          <w:b w:val="0"/>
          <w:spacing w:val="1"/>
        </w:rPr>
        <w:t>mi</w:t>
      </w:r>
      <w:r w:rsidRPr="00A1365F">
        <w:rPr>
          <w:b w:val="0"/>
          <w:spacing w:val="-2"/>
        </w:rPr>
        <w:t>t</w:t>
      </w:r>
      <w:r w:rsidRPr="00A1365F">
        <w:rPr>
          <w:b w:val="0"/>
        </w:rPr>
        <w:t>).</w:t>
      </w:r>
    </w:p>
    <w:p w:rsidR="00952932" w:rsidRPr="00A1365F" w:rsidRDefault="00952932" w:rsidP="00073D74">
      <w:pPr>
        <w:rPr>
          <w:b w:val="0"/>
        </w:rPr>
      </w:pPr>
      <w:r w:rsidRPr="00A1365F">
        <w:rPr>
          <w:b w:val="0"/>
        </w:rPr>
        <w:t>1</w:t>
      </w:r>
      <w:r w:rsidRPr="00A1365F">
        <w:rPr>
          <w:b w:val="0"/>
          <w:spacing w:val="-2"/>
        </w:rPr>
        <w:t>3</w:t>
      </w:r>
      <w:r w:rsidRPr="00A1365F">
        <w:rPr>
          <w:b w:val="0"/>
        </w:rPr>
        <w:t>.</w:t>
      </w:r>
      <w:r w:rsidRPr="00A1365F">
        <w:rPr>
          <w:b w:val="0"/>
          <w:spacing w:val="7"/>
        </w:rPr>
        <w:t xml:space="preserve"> </w:t>
      </w:r>
      <w:r w:rsidRPr="00A1365F">
        <w:rPr>
          <w:b w:val="0"/>
        </w:rPr>
        <w:t>Ap</w:t>
      </w:r>
      <w:r w:rsidRPr="00A1365F">
        <w:rPr>
          <w:b w:val="0"/>
          <w:spacing w:val="-5"/>
        </w:rPr>
        <w:t>p</w:t>
      </w:r>
      <w:r w:rsidRPr="00A1365F">
        <w:rPr>
          <w:b w:val="0"/>
          <w:spacing w:val="-3"/>
        </w:rPr>
        <w:t>e</w:t>
      </w:r>
      <w:r w:rsidRPr="00A1365F">
        <w:rPr>
          <w:b w:val="0"/>
        </w:rPr>
        <w:t>ndi</w:t>
      </w:r>
      <w:r w:rsidRPr="00A1365F">
        <w:rPr>
          <w:b w:val="0"/>
          <w:spacing w:val="-6"/>
        </w:rPr>
        <w:t>c</w:t>
      </w:r>
      <w:r w:rsidRPr="00A1365F">
        <w:rPr>
          <w:b w:val="0"/>
        </w:rPr>
        <w:t>es</w:t>
      </w:r>
    </w:p>
    <w:p w:rsidR="00952932" w:rsidRPr="00A1365F" w:rsidRDefault="0052526C" w:rsidP="00073D74">
      <w:pPr>
        <w:rPr>
          <w:b w:val="0"/>
        </w:rPr>
      </w:pPr>
      <w:r w:rsidRPr="00A1365F">
        <w:rPr>
          <w:b w:val="0"/>
        </w:rPr>
        <w:br w:type="page"/>
      </w:r>
    </w:p>
    <w:p w:rsidR="00CF1BAB" w:rsidRPr="00A1365F" w:rsidRDefault="00CF1BAB" w:rsidP="00073D74">
      <w:pPr>
        <w:rPr>
          <w:b w:val="0"/>
        </w:rPr>
      </w:pPr>
      <w:r w:rsidRPr="00A1365F">
        <w:rPr>
          <w:b w:val="0"/>
        </w:rPr>
        <w:lastRenderedPageBreak/>
        <w:t>Short description of the history of the institution</w:t>
      </w:r>
    </w:p>
    <w:p w:rsidR="00CF1BAB" w:rsidRPr="00A1365F" w:rsidRDefault="00276935" w:rsidP="00073D74">
      <w:pPr>
        <w:rPr>
          <w:b w:val="0"/>
        </w:rPr>
      </w:pPr>
      <w:r w:rsidRPr="00A1365F">
        <w:rPr>
          <w:b w:val="0"/>
        </w:rPr>
        <w:t xml:space="preserve">Establishment </w:t>
      </w:r>
    </w:p>
    <w:p w:rsidR="00CF1BAB" w:rsidRPr="00A1365F" w:rsidRDefault="00CF1BAB" w:rsidP="00073D74">
      <w:pPr>
        <w:rPr>
          <w:b w:val="0"/>
        </w:rPr>
      </w:pPr>
      <w:r w:rsidRPr="00A1365F">
        <w:rPr>
          <w:b w:val="0"/>
        </w:rPr>
        <w:tab/>
        <w:t>Pjetër Budi College is founded in 2005 on the decision from the Board of Directors of the Institute for Studies</w:t>
      </w:r>
      <w:r w:rsidRPr="00A1365F">
        <w:rPr>
          <w:rStyle w:val="FootnoteReference"/>
          <w:rFonts w:ascii="Times New Roman" w:hAnsi="Times New Roman"/>
          <w:b w:val="0"/>
          <w:sz w:val="24"/>
          <w:szCs w:val="24"/>
        </w:rPr>
        <w:footnoteReference w:id="2"/>
      </w:r>
      <w:r w:rsidRPr="00A1365F">
        <w:rPr>
          <w:b w:val="0"/>
        </w:rPr>
        <w:t xml:space="preserve"> at the meeting of 15.04.2005 based on the Law for Higher Education (Law 2003/14 of 17.07.2003 and Administrati</w:t>
      </w:r>
      <w:r w:rsidR="00861E43" w:rsidRPr="00A1365F">
        <w:rPr>
          <w:b w:val="0"/>
        </w:rPr>
        <w:t>ve</w:t>
      </w:r>
      <w:r w:rsidRPr="00A1365F">
        <w:rPr>
          <w:b w:val="0"/>
        </w:rPr>
        <w:t xml:space="preserve"> Instruction Nr. 14/2013 of 17.07.2003, for licensing and registering private higher education providers in Kosovo. </w:t>
      </w:r>
    </w:p>
    <w:p w:rsidR="00CF1BAB" w:rsidRPr="00A1365F" w:rsidRDefault="00CF1BAB" w:rsidP="00073D74">
      <w:pPr>
        <w:rPr>
          <w:b w:val="0"/>
        </w:rPr>
      </w:pPr>
      <w:r w:rsidRPr="00A1365F">
        <w:rPr>
          <w:b w:val="0"/>
        </w:rPr>
        <w:t>The same one was licensed in 2006 based on the decision by the Ministry of Education, Science and Technology (MEST), decision Nr. 494/02-1, of 10.04.2006</w:t>
      </w:r>
      <w:r w:rsidRPr="00A1365F">
        <w:rPr>
          <w:rStyle w:val="FootnoteReference"/>
          <w:rFonts w:ascii="Times New Roman" w:hAnsi="Times New Roman"/>
          <w:b w:val="0"/>
          <w:sz w:val="24"/>
          <w:szCs w:val="24"/>
        </w:rPr>
        <w:footnoteReference w:id="3"/>
      </w:r>
      <w:r w:rsidRPr="00A1365F">
        <w:rPr>
          <w:b w:val="0"/>
        </w:rPr>
        <w:t>. Based on MEST decision Nr. 586/02-1, of 09.05.2007 was licensed for e period of five years.</w:t>
      </w:r>
    </w:p>
    <w:p w:rsidR="00CF1BAB" w:rsidRPr="00A1365F" w:rsidRDefault="00CF1BAB" w:rsidP="00073D74">
      <w:pPr>
        <w:rPr>
          <w:b w:val="0"/>
        </w:rPr>
      </w:pPr>
      <w:r w:rsidRPr="00A1365F">
        <w:rPr>
          <w:b w:val="0"/>
        </w:rPr>
        <w:t>Pjetër Budi College is accredited in July 2009, as College for Studies of Applicative- Organisative Science. In 07.07.2013 Pjeter Budi received the institutional accreditation, decision Nr. 510/13 for e period of three year, 01.10.2013-30.09.2016 from the Kosovo Accreditation Agency.</w:t>
      </w:r>
    </w:p>
    <w:p w:rsidR="00CF1BAB" w:rsidRPr="00A1365F" w:rsidRDefault="00CF1BAB" w:rsidP="00073D74">
      <w:pPr>
        <w:rPr>
          <w:b w:val="0"/>
        </w:rPr>
      </w:pPr>
      <w:r w:rsidRPr="00A1365F">
        <w:rPr>
          <w:b w:val="0"/>
        </w:rPr>
        <w:t>Description of the location</w:t>
      </w:r>
    </w:p>
    <w:p w:rsidR="00CF1BAB" w:rsidRPr="00A1365F" w:rsidRDefault="00CF1BAB" w:rsidP="00073D74">
      <w:pPr>
        <w:rPr>
          <w:b w:val="0"/>
        </w:rPr>
      </w:pPr>
      <w:r w:rsidRPr="00A1365F">
        <w:rPr>
          <w:b w:val="0"/>
        </w:rPr>
        <w:t xml:space="preserve">‘Pjetër Budi’ College, </w:t>
      </w:r>
    </w:p>
    <w:p w:rsidR="00CF1BAB" w:rsidRPr="00A1365F" w:rsidRDefault="00CF1BAB" w:rsidP="00073D74">
      <w:pPr>
        <w:rPr>
          <w:b w:val="0"/>
        </w:rPr>
      </w:pPr>
      <w:r w:rsidRPr="00A1365F">
        <w:rPr>
          <w:b w:val="0"/>
        </w:rPr>
        <w:t>Str</w:t>
      </w:r>
      <w:r w:rsidR="00EA506D" w:rsidRPr="00A1365F">
        <w:rPr>
          <w:b w:val="0"/>
        </w:rPr>
        <w:t>eet:</w:t>
      </w:r>
      <w:r w:rsidRPr="00A1365F">
        <w:rPr>
          <w:b w:val="0"/>
        </w:rPr>
        <w:t xml:space="preserve"> Agim Ramadani, nn</w:t>
      </w:r>
    </w:p>
    <w:p w:rsidR="00CF1BAB" w:rsidRPr="00A1365F" w:rsidRDefault="00861E43" w:rsidP="00073D74">
      <w:pPr>
        <w:rPr>
          <w:b w:val="0"/>
        </w:rPr>
      </w:pPr>
      <w:r w:rsidRPr="00A1365F">
        <w:rPr>
          <w:b w:val="0"/>
        </w:rPr>
        <w:t>100</w:t>
      </w:r>
      <w:r w:rsidR="00CF1BAB" w:rsidRPr="00A1365F">
        <w:rPr>
          <w:b w:val="0"/>
        </w:rPr>
        <w:t xml:space="preserve">00 </w:t>
      </w:r>
      <w:r w:rsidR="00EA506D" w:rsidRPr="00A1365F">
        <w:rPr>
          <w:b w:val="0"/>
        </w:rPr>
        <w:t xml:space="preserve"> </w:t>
      </w:r>
      <w:r w:rsidR="00CF1BAB" w:rsidRPr="00A1365F">
        <w:rPr>
          <w:b w:val="0"/>
        </w:rPr>
        <w:t>Prishtina, Kosova</w:t>
      </w:r>
    </w:p>
    <w:p w:rsidR="00CF1BAB" w:rsidRPr="00A1365F" w:rsidRDefault="00CF1BAB" w:rsidP="00073D74">
      <w:pPr>
        <w:rPr>
          <w:b w:val="0"/>
        </w:rPr>
      </w:pPr>
      <w:r w:rsidRPr="00A1365F">
        <w:rPr>
          <w:b w:val="0"/>
        </w:rPr>
        <w:t>Programs offered:</w:t>
      </w:r>
    </w:p>
    <w:p w:rsidR="00CF1BAB" w:rsidRPr="00A1365F" w:rsidRDefault="00CF1BAB" w:rsidP="00073D74">
      <w:pPr>
        <w:rPr>
          <w:b w:val="0"/>
        </w:rPr>
      </w:pPr>
      <w:r w:rsidRPr="00A1365F">
        <w:rPr>
          <w:b w:val="0"/>
        </w:rPr>
        <w:t>In Bachelor level the College offers these study programs:</w:t>
      </w:r>
    </w:p>
    <w:p w:rsidR="00CF1BAB" w:rsidRPr="00A1365F" w:rsidRDefault="00CF1BAB" w:rsidP="00073D74">
      <w:pPr>
        <w:rPr>
          <w:b w:val="0"/>
        </w:rPr>
      </w:pPr>
      <w:r w:rsidRPr="00A1365F">
        <w:rPr>
          <w:b w:val="0"/>
        </w:rPr>
        <w:t>Customs and Freight Forwarding</w:t>
      </w:r>
    </w:p>
    <w:p w:rsidR="00CF1BAB" w:rsidRPr="00A1365F" w:rsidRDefault="00CF1BAB" w:rsidP="00073D74">
      <w:pPr>
        <w:rPr>
          <w:b w:val="0"/>
        </w:rPr>
      </w:pPr>
      <w:r w:rsidRPr="00A1365F">
        <w:rPr>
          <w:b w:val="0"/>
        </w:rPr>
        <w:t>Law</w:t>
      </w:r>
      <w:r w:rsidRPr="00A1365F">
        <w:rPr>
          <w:b w:val="0"/>
        </w:rPr>
        <w:tab/>
      </w:r>
    </w:p>
    <w:p w:rsidR="00CF1BAB" w:rsidRPr="00A1365F" w:rsidRDefault="00CF1BAB" w:rsidP="00073D74">
      <w:pPr>
        <w:rPr>
          <w:b w:val="0"/>
        </w:rPr>
      </w:pPr>
      <w:r w:rsidRPr="00A1365F">
        <w:rPr>
          <w:b w:val="0"/>
        </w:rPr>
        <w:t>Criminal Law</w:t>
      </w:r>
    </w:p>
    <w:p w:rsidR="00CF1BAB" w:rsidRPr="00A1365F" w:rsidRDefault="00CF1BAB" w:rsidP="00073D74">
      <w:pPr>
        <w:rPr>
          <w:b w:val="0"/>
        </w:rPr>
      </w:pPr>
      <w:r w:rsidRPr="00A1365F">
        <w:rPr>
          <w:b w:val="0"/>
        </w:rPr>
        <w:t>Administrative/Constitutional Law</w:t>
      </w:r>
    </w:p>
    <w:p w:rsidR="00CF1BAB" w:rsidRPr="00A1365F" w:rsidRDefault="00CF1BAB" w:rsidP="00073D74">
      <w:pPr>
        <w:rPr>
          <w:b w:val="0"/>
        </w:rPr>
      </w:pPr>
      <w:r w:rsidRPr="00A1365F">
        <w:rPr>
          <w:b w:val="0"/>
        </w:rPr>
        <w:t>Financial Law</w:t>
      </w:r>
    </w:p>
    <w:p w:rsidR="00CF1BAB" w:rsidRPr="00A1365F" w:rsidRDefault="00CF1BAB" w:rsidP="00073D74">
      <w:pPr>
        <w:rPr>
          <w:b w:val="0"/>
        </w:rPr>
      </w:pPr>
      <w:r w:rsidRPr="00A1365F">
        <w:rPr>
          <w:b w:val="0"/>
        </w:rPr>
        <w:t>Civil Law</w:t>
      </w:r>
    </w:p>
    <w:p w:rsidR="00CF1BAB" w:rsidRPr="00A1365F" w:rsidRDefault="00CF1BAB" w:rsidP="00073D74">
      <w:pPr>
        <w:rPr>
          <w:b w:val="0"/>
        </w:rPr>
      </w:pPr>
      <w:r w:rsidRPr="00A1365F">
        <w:rPr>
          <w:b w:val="0"/>
        </w:rPr>
        <w:t>Tourism and Hospitality Management</w:t>
      </w:r>
    </w:p>
    <w:p w:rsidR="00CF1BAB" w:rsidRPr="00A1365F" w:rsidRDefault="00CF1BAB" w:rsidP="00073D74">
      <w:pPr>
        <w:rPr>
          <w:b w:val="0"/>
        </w:rPr>
      </w:pPr>
      <w:r w:rsidRPr="00A1365F">
        <w:rPr>
          <w:b w:val="0"/>
        </w:rPr>
        <w:lastRenderedPageBreak/>
        <w:t>Business Administration with these specializations:</w:t>
      </w:r>
    </w:p>
    <w:p w:rsidR="00CF1BAB" w:rsidRPr="00A1365F" w:rsidRDefault="00CF1BAB" w:rsidP="00073D74">
      <w:pPr>
        <w:rPr>
          <w:b w:val="0"/>
        </w:rPr>
      </w:pPr>
      <w:r w:rsidRPr="00A1365F">
        <w:rPr>
          <w:b w:val="0"/>
        </w:rPr>
        <w:t>Banks and Financial Control</w:t>
      </w:r>
    </w:p>
    <w:p w:rsidR="00CF1BAB" w:rsidRPr="00A1365F" w:rsidRDefault="00CF1BAB" w:rsidP="00073D74">
      <w:pPr>
        <w:rPr>
          <w:b w:val="0"/>
        </w:rPr>
      </w:pPr>
      <w:r w:rsidRPr="00A1365F">
        <w:rPr>
          <w:b w:val="0"/>
        </w:rPr>
        <w:t>Human Resources Management</w:t>
      </w:r>
    </w:p>
    <w:p w:rsidR="00CF1BAB" w:rsidRPr="00A1365F" w:rsidRDefault="00CF1BAB" w:rsidP="00073D74">
      <w:pPr>
        <w:rPr>
          <w:b w:val="0"/>
        </w:rPr>
      </w:pPr>
      <w:r w:rsidRPr="00A1365F">
        <w:rPr>
          <w:b w:val="0"/>
        </w:rPr>
        <w:t xml:space="preserve">Marketing Management and </w:t>
      </w:r>
    </w:p>
    <w:p w:rsidR="00CF1BAB" w:rsidRPr="00A1365F" w:rsidRDefault="00CF1BAB" w:rsidP="00073D74">
      <w:pPr>
        <w:rPr>
          <w:b w:val="0"/>
        </w:rPr>
      </w:pPr>
      <w:r w:rsidRPr="00A1365F">
        <w:rPr>
          <w:b w:val="0"/>
        </w:rPr>
        <w:t>Public Administration</w:t>
      </w:r>
    </w:p>
    <w:p w:rsidR="00CF1BAB" w:rsidRPr="00A1365F" w:rsidRDefault="00CF1BAB" w:rsidP="00073D74">
      <w:pPr>
        <w:rPr>
          <w:b w:val="0"/>
        </w:rPr>
      </w:pPr>
      <w:r w:rsidRPr="00A1365F">
        <w:rPr>
          <w:b w:val="0"/>
        </w:rPr>
        <w:t>Insuranc</w:t>
      </w:r>
      <w:r w:rsidR="003126AC" w:rsidRPr="00A1365F">
        <w:rPr>
          <w:b w:val="0"/>
        </w:rPr>
        <w:t>e</w:t>
      </w:r>
    </w:p>
    <w:p w:rsidR="00CF1BAB" w:rsidRPr="00A1365F" w:rsidRDefault="00CF1BAB" w:rsidP="00073D74">
      <w:pPr>
        <w:rPr>
          <w:b w:val="0"/>
        </w:rPr>
      </w:pPr>
      <w:r w:rsidRPr="00A1365F">
        <w:rPr>
          <w:b w:val="0"/>
        </w:rPr>
        <w:t>In Master level the College offers these study programs:</w:t>
      </w:r>
    </w:p>
    <w:p w:rsidR="00CF1BAB" w:rsidRPr="00A1365F" w:rsidRDefault="00CF1BAB" w:rsidP="00073D74">
      <w:pPr>
        <w:rPr>
          <w:b w:val="0"/>
        </w:rPr>
      </w:pPr>
      <w:r w:rsidRPr="00A1365F">
        <w:rPr>
          <w:b w:val="0"/>
        </w:rPr>
        <w:t xml:space="preserve">Customs and Freight Forwarding </w:t>
      </w:r>
    </w:p>
    <w:p w:rsidR="00CF1BAB" w:rsidRPr="00A1365F" w:rsidRDefault="00CF1BAB" w:rsidP="00073D74">
      <w:pPr>
        <w:rPr>
          <w:b w:val="0"/>
        </w:rPr>
      </w:pPr>
      <w:r w:rsidRPr="00A1365F">
        <w:rPr>
          <w:b w:val="0"/>
        </w:rPr>
        <w:t>Management with specialization:</w:t>
      </w:r>
    </w:p>
    <w:p w:rsidR="00CF1BAB" w:rsidRPr="00A1365F" w:rsidRDefault="00CF1BAB" w:rsidP="00073D74">
      <w:pPr>
        <w:rPr>
          <w:b w:val="0"/>
        </w:rPr>
      </w:pPr>
      <w:r w:rsidRPr="00A1365F">
        <w:rPr>
          <w:b w:val="0"/>
        </w:rPr>
        <w:t>Insurance Management</w:t>
      </w:r>
    </w:p>
    <w:p w:rsidR="00CF1BAB" w:rsidRPr="00A1365F" w:rsidRDefault="00CF1BAB" w:rsidP="00073D74">
      <w:pPr>
        <w:rPr>
          <w:b w:val="0"/>
        </w:rPr>
      </w:pPr>
      <w:r w:rsidRPr="00A1365F">
        <w:rPr>
          <w:b w:val="0"/>
        </w:rPr>
        <w:t>Tourism and Hospitality Management</w:t>
      </w:r>
    </w:p>
    <w:p w:rsidR="00CF1BAB" w:rsidRPr="00A1365F" w:rsidRDefault="00CF1BAB" w:rsidP="00073D74">
      <w:pPr>
        <w:rPr>
          <w:b w:val="0"/>
        </w:rPr>
      </w:pPr>
      <w:r w:rsidRPr="00A1365F">
        <w:rPr>
          <w:b w:val="0"/>
        </w:rPr>
        <w:t>To date evaluation ( to be presented all to date evaluations at the institutional level at study programmes level, in all campuses and the duration of accreditation periods)</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5"/>
      </w:tblGrid>
      <w:tr w:rsidR="00CF1BAB" w:rsidRPr="00A1365F" w:rsidTr="00952932">
        <w:trPr>
          <w:trHeight w:val="289"/>
        </w:trPr>
        <w:tc>
          <w:tcPr>
            <w:tcW w:w="9205" w:type="dxa"/>
            <w:shd w:val="clear" w:color="auto" w:fill="F2DBDB"/>
          </w:tcPr>
          <w:p w:rsidR="00CF1BAB" w:rsidRPr="00A1365F" w:rsidRDefault="00CF1BAB" w:rsidP="00073D74">
            <w:pPr>
              <w:rPr>
                <w:b w:val="0"/>
              </w:rPr>
            </w:pPr>
            <w:r w:rsidRPr="00A1365F">
              <w:rPr>
                <w:b w:val="0"/>
              </w:rPr>
              <w:t>Evaluation process:</w:t>
            </w:r>
          </w:p>
        </w:tc>
      </w:tr>
      <w:tr w:rsidR="00CF1BAB" w:rsidRPr="00A1365F" w:rsidTr="00952932">
        <w:trPr>
          <w:trHeight w:val="314"/>
        </w:trPr>
        <w:tc>
          <w:tcPr>
            <w:tcW w:w="9205" w:type="dxa"/>
          </w:tcPr>
          <w:p w:rsidR="00CF1BAB" w:rsidRPr="00A1365F" w:rsidRDefault="00CF1BAB" w:rsidP="00073D74">
            <w:pPr>
              <w:rPr>
                <w:b w:val="0"/>
              </w:rPr>
            </w:pPr>
            <w:r w:rsidRPr="00A1365F">
              <w:rPr>
                <w:b w:val="0"/>
              </w:rPr>
              <w:t xml:space="preserve">Institutional re-accreditation </w:t>
            </w:r>
          </w:p>
        </w:tc>
      </w:tr>
    </w:tbl>
    <w:p w:rsidR="00CF1BAB" w:rsidRPr="00A1365F" w:rsidRDefault="00CF1BAB" w:rsidP="00073D74">
      <w:pPr>
        <w:rPr>
          <w:b w:val="0"/>
        </w:rPr>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5"/>
      </w:tblGrid>
      <w:tr w:rsidR="00CF1BAB" w:rsidRPr="00A1365F" w:rsidTr="00952932">
        <w:trPr>
          <w:trHeight w:val="289"/>
        </w:trPr>
        <w:tc>
          <w:tcPr>
            <w:tcW w:w="9205" w:type="dxa"/>
            <w:shd w:val="clear" w:color="auto" w:fill="F2DBDB"/>
          </w:tcPr>
          <w:p w:rsidR="00CF1BAB" w:rsidRPr="00A1365F" w:rsidRDefault="00CF1BAB" w:rsidP="00073D74">
            <w:pPr>
              <w:rPr>
                <w:b w:val="0"/>
              </w:rPr>
            </w:pPr>
            <w:r w:rsidRPr="00A1365F">
              <w:rPr>
                <w:b w:val="0"/>
              </w:rPr>
              <w:t>Re- accreditation of the programs:</w:t>
            </w:r>
          </w:p>
        </w:tc>
      </w:tr>
      <w:tr w:rsidR="00CF1BAB" w:rsidRPr="00A1365F" w:rsidTr="00952932">
        <w:trPr>
          <w:trHeight w:val="521"/>
        </w:trPr>
        <w:tc>
          <w:tcPr>
            <w:tcW w:w="9205" w:type="dxa"/>
          </w:tcPr>
          <w:p w:rsidR="00CF1BAB" w:rsidRPr="00A1365F" w:rsidRDefault="00CF1BAB" w:rsidP="00073D74">
            <w:pPr>
              <w:rPr>
                <w:b w:val="0"/>
              </w:rPr>
            </w:pPr>
            <w:r w:rsidRPr="00A1365F">
              <w:rPr>
                <w:b w:val="0"/>
              </w:rPr>
              <w:t>Customs and Freight Forwarding, BA</w:t>
            </w:r>
          </w:p>
        </w:tc>
      </w:tr>
      <w:tr w:rsidR="00CF1BAB" w:rsidRPr="00A1365F" w:rsidTr="00952932">
        <w:trPr>
          <w:trHeight w:val="539"/>
        </w:trPr>
        <w:tc>
          <w:tcPr>
            <w:tcW w:w="9205" w:type="dxa"/>
          </w:tcPr>
          <w:p w:rsidR="00CF1BAB" w:rsidRPr="00A1365F" w:rsidRDefault="00CF1BAB" w:rsidP="00073D74">
            <w:pPr>
              <w:rPr>
                <w:b w:val="0"/>
              </w:rPr>
            </w:pPr>
            <w:r w:rsidRPr="00A1365F">
              <w:rPr>
                <w:b w:val="0"/>
              </w:rPr>
              <w:t>Tourism and Hospitality Management, BA</w:t>
            </w:r>
          </w:p>
        </w:tc>
      </w:tr>
      <w:tr w:rsidR="00CF1BAB" w:rsidRPr="00A1365F" w:rsidTr="00952932">
        <w:trPr>
          <w:trHeight w:val="1124"/>
        </w:trPr>
        <w:tc>
          <w:tcPr>
            <w:tcW w:w="9205" w:type="dxa"/>
          </w:tcPr>
          <w:p w:rsidR="00CF1BAB" w:rsidRPr="00A1365F" w:rsidRDefault="00CF1BAB" w:rsidP="00073D74">
            <w:pPr>
              <w:rPr>
                <w:b w:val="0"/>
              </w:rPr>
            </w:pPr>
            <w:r w:rsidRPr="00A1365F">
              <w:rPr>
                <w:b w:val="0"/>
              </w:rPr>
              <w:t>Management, MA with 2 specialization:</w:t>
            </w:r>
          </w:p>
          <w:p w:rsidR="00CF1BAB" w:rsidRPr="00A1365F" w:rsidRDefault="00CF1BAB" w:rsidP="00073D74">
            <w:pPr>
              <w:rPr>
                <w:b w:val="0"/>
              </w:rPr>
            </w:pPr>
            <w:r w:rsidRPr="00A1365F">
              <w:rPr>
                <w:b w:val="0"/>
              </w:rPr>
              <w:t>Insurance Management</w:t>
            </w:r>
          </w:p>
          <w:p w:rsidR="00CF1BAB" w:rsidRPr="00A1365F" w:rsidRDefault="00CF1BAB" w:rsidP="00073D74">
            <w:pPr>
              <w:rPr>
                <w:b w:val="0"/>
              </w:rPr>
            </w:pPr>
            <w:r w:rsidRPr="00A1365F">
              <w:rPr>
                <w:b w:val="0"/>
              </w:rPr>
              <w:t>Tourism and Hospitality Management</w:t>
            </w:r>
          </w:p>
        </w:tc>
      </w:tr>
    </w:tbl>
    <w:p w:rsidR="00CF1BAB" w:rsidRPr="00A1365F" w:rsidRDefault="00CF1BAB" w:rsidP="00073D74">
      <w:pPr>
        <w:rPr>
          <w:b w:val="0"/>
        </w:rPr>
      </w:pPr>
    </w:p>
    <w:p w:rsidR="00CF1BAB" w:rsidRPr="00A1365F" w:rsidRDefault="00CF1BAB" w:rsidP="00073D74">
      <w:pPr>
        <w:rPr>
          <w:b w:val="0"/>
        </w:rPr>
      </w:pPr>
      <w:r w:rsidRPr="00A1365F">
        <w:rPr>
          <w:b w:val="0"/>
        </w:rPr>
        <w:lastRenderedPageBreak/>
        <w:t>Decissions for Institutional Accreditation</w:t>
      </w:r>
      <w:r w:rsidRPr="00A1365F">
        <w:rPr>
          <w:rStyle w:val="FootnoteReference"/>
          <w:rFonts w:ascii="Times New Roman" w:hAnsi="Times New Roman"/>
          <w:b w:val="0"/>
          <w:sz w:val="24"/>
          <w:szCs w:val="24"/>
        </w:rPr>
        <w:footnoteReference w:id="4"/>
      </w:r>
    </w:p>
    <w:tbl>
      <w:tblPr>
        <w:tblW w:w="9180" w:type="dxa"/>
        <w:tblInd w:w="18" w:type="dxa"/>
        <w:tblLayout w:type="fixed"/>
        <w:tblLook w:val="04A0"/>
      </w:tblPr>
      <w:tblGrid>
        <w:gridCol w:w="2250"/>
        <w:gridCol w:w="1350"/>
        <w:gridCol w:w="2610"/>
        <w:gridCol w:w="1620"/>
        <w:gridCol w:w="1350"/>
      </w:tblGrid>
      <w:tr w:rsidR="00CF1BAB" w:rsidRPr="00A1365F" w:rsidTr="000B483E">
        <w:trPr>
          <w:trHeight w:val="485"/>
        </w:trPr>
        <w:tc>
          <w:tcPr>
            <w:tcW w:w="2250"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CF1BAB" w:rsidRPr="00A1365F" w:rsidRDefault="00CF1BAB" w:rsidP="00073D74">
            <w:pPr>
              <w:rPr>
                <w:b w:val="0"/>
                <w:highlight w:val="yellow"/>
              </w:rPr>
            </w:pPr>
            <w:r w:rsidRPr="00A1365F">
              <w:rPr>
                <w:b w:val="0"/>
                <w:highlight w:val="yellow"/>
              </w:rPr>
              <w:t>Nr. of the decision</w:t>
            </w:r>
          </w:p>
        </w:tc>
        <w:tc>
          <w:tcPr>
            <w:tcW w:w="1350" w:type="dxa"/>
            <w:tcBorders>
              <w:top w:val="single" w:sz="4" w:space="0" w:color="auto"/>
              <w:left w:val="nil"/>
              <w:bottom w:val="single" w:sz="4" w:space="0" w:color="auto"/>
              <w:right w:val="single" w:sz="4" w:space="0" w:color="auto"/>
            </w:tcBorders>
            <w:shd w:val="clear" w:color="auto" w:fill="F2DBDB"/>
            <w:vAlign w:val="bottom"/>
            <w:hideMark/>
          </w:tcPr>
          <w:p w:rsidR="00CF1BAB" w:rsidRPr="00A1365F" w:rsidRDefault="00CF1BAB" w:rsidP="00073D74">
            <w:pPr>
              <w:rPr>
                <w:b w:val="0"/>
                <w:highlight w:val="yellow"/>
              </w:rPr>
            </w:pPr>
            <w:r w:rsidRPr="00A1365F">
              <w:rPr>
                <w:b w:val="0"/>
                <w:highlight w:val="yellow"/>
              </w:rPr>
              <w:t xml:space="preserve">Date of the decision </w:t>
            </w:r>
          </w:p>
        </w:tc>
        <w:tc>
          <w:tcPr>
            <w:tcW w:w="2610" w:type="dxa"/>
            <w:tcBorders>
              <w:top w:val="single" w:sz="4" w:space="0" w:color="auto"/>
              <w:left w:val="nil"/>
              <w:bottom w:val="single" w:sz="4" w:space="0" w:color="auto"/>
              <w:right w:val="single" w:sz="4" w:space="0" w:color="auto"/>
            </w:tcBorders>
            <w:shd w:val="clear" w:color="auto" w:fill="F2DBDB"/>
            <w:vAlign w:val="bottom"/>
            <w:hideMark/>
          </w:tcPr>
          <w:p w:rsidR="00CF1BAB" w:rsidRPr="00A1365F" w:rsidRDefault="00CF1BAB" w:rsidP="00073D74">
            <w:pPr>
              <w:rPr>
                <w:b w:val="0"/>
                <w:highlight w:val="yellow"/>
              </w:rPr>
            </w:pPr>
            <w:r w:rsidRPr="00A1365F">
              <w:rPr>
                <w:b w:val="0"/>
                <w:highlight w:val="yellow"/>
              </w:rPr>
              <w:t>The official name of the accredited institution</w:t>
            </w:r>
          </w:p>
        </w:tc>
        <w:tc>
          <w:tcPr>
            <w:tcW w:w="1620" w:type="dxa"/>
            <w:tcBorders>
              <w:top w:val="single" w:sz="4" w:space="0" w:color="auto"/>
              <w:left w:val="nil"/>
              <w:bottom w:val="single" w:sz="4" w:space="0" w:color="auto"/>
              <w:right w:val="single" w:sz="4" w:space="0" w:color="auto"/>
            </w:tcBorders>
            <w:shd w:val="clear" w:color="auto" w:fill="F2DBDB"/>
            <w:vAlign w:val="bottom"/>
            <w:hideMark/>
          </w:tcPr>
          <w:p w:rsidR="00CF1BAB" w:rsidRPr="00A1365F" w:rsidRDefault="00CF1BAB" w:rsidP="00073D74">
            <w:pPr>
              <w:rPr>
                <w:b w:val="0"/>
                <w:highlight w:val="yellow"/>
              </w:rPr>
            </w:pPr>
            <w:r w:rsidRPr="00A1365F">
              <w:rPr>
                <w:b w:val="0"/>
                <w:highlight w:val="yellow"/>
              </w:rPr>
              <w:t>Period of accreditation</w:t>
            </w:r>
          </w:p>
        </w:tc>
        <w:tc>
          <w:tcPr>
            <w:tcW w:w="1350" w:type="dxa"/>
            <w:tcBorders>
              <w:top w:val="single" w:sz="4" w:space="0" w:color="auto"/>
              <w:left w:val="nil"/>
              <w:bottom w:val="single" w:sz="4" w:space="0" w:color="auto"/>
              <w:right w:val="single" w:sz="4" w:space="0" w:color="auto"/>
            </w:tcBorders>
            <w:shd w:val="clear" w:color="auto" w:fill="F2DBDB"/>
            <w:vAlign w:val="bottom"/>
            <w:hideMark/>
          </w:tcPr>
          <w:p w:rsidR="00CF1BAB" w:rsidRPr="00A1365F" w:rsidRDefault="00CF1BAB" w:rsidP="00073D74">
            <w:pPr>
              <w:rPr>
                <w:b w:val="0"/>
                <w:highlight w:val="yellow"/>
              </w:rPr>
            </w:pPr>
            <w:r w:rsidRPr="00A1365F">
              <w:rPr>
                <w:b w:val="0"/>
                <w:highlight w:val="yellow"/>
              </w:rPr>
              <w:t>Accreditation institution</w:t>
            </w:r>
          </w:p>
        </w:tc>
      </w:tr>
      <w:tr w:rsidR="00CF1BAB" w:rsidRPr="00A1365F" w:rsidTr="000B483E">
        <w:trPr>
          <w:trHeight w:val="732"/>
        </w:trPr>
        <w:tc>
          <w:tcPr>
            <w:tcW w:w="2250" w:type="dxa"/>
            <w:tcBorders>
              <w:top w:val="nil"/>
              <w:left w:val="single" w:sz="4" w:space="0" w:color="auto"/>
              <w:bottom w:val="single" w:sz="4" w:space="0" w:color="auto"/>
              <w:right w:val="single" w:sz="4" w:space="0" w:color="auto"/>
            </w:tcBorders>
            <w:vAlign w:val="bottom"/>
            <w:hideMark/>
          </w:tcPr>
          <w:p w:rsidR="00CF1BAB" w:rsidRPr="00A1365F" w:rsidRDefault="00CF1BAB" w:rsidP="00073D74">
            <w:pPr>
              <w:rPr>
                <w:b w:val="0"/>
                <w:highlight w:val="yellow"/>
              </w:rPr>
            </w:pPr>
            <w:r w:rsidRPr="00A1365F">
              <w:rPr>
                <w:b w:val="0"/>
                <w:highlight w:val="yellow"/>
              </w:rPr>
              <w:t xml:space="preserve">Decision Nr. 183/09 </w:t>
            </w:r>
          </w:p>
        </w:tc>
        <w:tc>
          <w:tcPr>
            <w:tcW w:w="1350" w:type="dxa"/>
            <w:tcBorders>
              <w:top w:val="nil"/>
              <w:left w:val="nil"/>
              <w:bottom w:val="single" w:sz="4" w:space="0" w:color="auto"/>
              <w:right w:val="single" w:sz="4" w:space="0" w:color="auto"/>
            </w:tcBorders>
            <w:vAlign w:val="bottom"/>
            <w:hideMark/>
          </w:tcPr>
          <w:p w:rsidR="00CF1BAB" w:rsidRPr="00A1365F" w:rsidRDefault="00CF1BAB" w:rsidP="00073D74">
            <w:pPr>
              <w:rPr>
                <w:b w:val="0"/>
                <w:highlight w:val="yellow"/>
              </w:rPr>
            </w:pPr>
            <w:r w:rsidRPr="00A1365F">
              <w:rPr>
                <w:b w:val="0"/>
                <w:highlight w:val="yellow"/>
              </w:rPr>
              <w:t xml:space="preserve">24.07.2009 </w:t>
            </w:r>
          </w:p>
        </w:tc>
        <w:tc>
          <w:tcPr>
            <w:tcW w:w="2610" w:type="dxa"/>
            <w:tcBorders>
              <w:top w:val="nil"/>
              <w:left w:val="nil"/>
              <w:bottom w:val="single" w:sz="4" w:space="0" w:color="auto"/>
              <w:right w:val="single" w:sz="4" w:space="0" w:color="auto"/>
            </w:tcBorders>
            <w:vAlign w:val="bottom"/>
            <w:hideMark/>
          </w:tcPr>
          <w:p w:rsidR="00CF1BAB" w:rsidRPr="00A1365F" w:rsidRDefault="00CF1BAB" w:rsidP="00073D74">
            <w:pPr>
              <w:rPr>
                <w:b w:val="0"/>
                <w:highlight w:val="yellow"/>
              </w:rPr>
            </w:pPr>
            <w:r w:rsidRPr="00A1365F">
              <w:rPr>
                <w:b w:val="0"/>
                <w:highlight w:val="yellow"/>
              </w:rPr>
              <w:t xml:space="preserve">"PJETËR BUDI" Institute </w:t>
            </w:r>
          </w:p>
        </w:tc>
        <w:tc>
          <w:tcPr>
            <w:tcW w:w="1620" w:type="dxa"/>
            <w:tcBorders>
              <w:top w:val="nil"/>
              <w:left w:val="nil"/>
              <w:bottom w:val="single" w:sz="4" w:space="0" w:color="auto"/>
              <w:right w:val="single" w:sz="4" w:space="0" w:color="auto"/>
            </w:tcBorders>
            <w:vAlign w:val="bottom"/>
            <w:hideMark/>
          </w:tcPr>
          <w:p w:rsidR="00CF1BAB" w:rsidRPr="00A1365F" w:rsidRDefault="00CF1BAB" w:rsidP="00073D74">
            <w:pPr>
              <w:rPr>
                <w:b w:val="0"/>
                <w:highlight w:val="yellow"/>
              </w:rPr>
            </w:pPr>
            <w:r w:rsidRPr="00A1365F">
              <w:rPr>
                <w:b w:val="0"/>
                <w:highlight w:val="yellow"/>
              </w:rPr>
              <w:t>01.10.2009 -  30.09.2010</w:t>
            </w:r>
          </w:p>
        </w:tc>
        <w:tc>
          <w:tcPr>
            <w:tcW w:w="1350" w:type="dxa"/>
            <w:tcBorders>
              <w:top w:val="nil"/>
              <w:left w:val="nil"/>
              <w:bottom w:val="single" w:sz="4" w:space="0" w:color="auto"/>
              <w:right w:val="single" w:sz="4" w:space="0" w:color="auto"/>
            </w:tcBorders>
            <w:vAlign w:val="bottom"/>
            <w:hideMark/>
          </w:tcPr>
          <w:p w:rsidR="00CF1BAB" w:rsidRPr="00A1365F" w:rsidRDefault="00CF1BAB" w:rsidP="00073D74">
            <w:pPr>
              <w:rPr>
                <w:b w:val="0"/>
                <w:color w:val="000000"/>
                <w:highlight w:val="yellow"/>
              </w:rPr>
            </w:pPr>
            <w:r w:rsidRPr="00A1365F">
              <w:rPr>
                <w:b w:val="0"/>
                <w:highlight w:val="yellow"/>
              </w:rPr>
              <w:t>Kosovo Accreditation Agency</w:t>
            </w:r>
          </w:p>
        </w:tc>
      </w:tr>
      <w:tr w:rsidR="00CF1BAB" w:rsidRPr="00A1365F" w:rsidTr="000B483E">
        <w:trPr>
          <w:trHeight w:val="732"/>
        </w:trPr>
        <w:tc>
          <w:tcPr>
            <w:tcW w:w="2250" w:type="dxa"/>
            <w:tcBorders>
              <w:top w:val="nil"/>
              <w:left w:val="single" w:sz="4" w:space="0" w:color="auto"/>
              <w:bottom w:val="single" w:sz="4" w:space="0" w:color="auto"/>
              <w:right w:val="single" w:sz="4" w:space="0" w:color="auto"/>
            </w:tcBorders>
            <w:vAlign w:val="bottom"/>
            <w:hideMark/>
          </w:tcPr>
          <w:p w:rsidR="00CF1BAB" w:rsidRPr="00A1365F" w:rsidRDefault="00CF1BAB" w:rsidP="00073D74">
            <w:pPr>
              <w:rPr>
                <w:b w:val="0"/>
                <w:highlight w:val="yellow"/>
              </w:rPr>
            </w:pPr>
            <w:r w:rsidRPr="00A1365F">
              <w:rPr>
                <w:b w:val="0"/>
                <w:highlight w:val="yellow"/>
              </w:rPr>
              <w:t xml:space="preserve">Decision Nr. 469/10 </w:t>
            </w:r>
          </w:p>
        </w:tc>
        <w:tc>
          <w:tcPr>
            <w:tcW w:w="1350" w:type="dxa"/>
            <w:tcBorders>
              <w:top w:val="nil"/>
              <w:left w:val="nil"/>
              <w:bottom w:val="single" w:sz="4" w:space="0" w:color="auto"/>
              <w:right w:val="single" w:sz="4" w:space="0" w:color="auto"/>
            </w:tcBorders>
            <w:vAlign w:val="bottom"/>
            <w:hideMark/>
          </w:tcPr>
          <w:p w:rsidR="00CF1BAB" w:rsidRPr="00A1365F" w:rsidRDefault="00CF1BAB" w:rsidP="00073D74">
            <w:pPr>
              <w:rPr>
                <w:b w:val="0"/>
                <w:highlight w:val="yellow"/>
              </w:rPr>
            </w:pPr>
            <w:r w:rsidRPr="00A1365F">
              <w:rPr>
                <w:b w:val="0"/>
                <w:highlight w:val="yellow"/>
              </w:rPr>
              <w:t xml:space="preserve">19.07.2010 </w:t>
            </w:r>
          </w:p>
        </w:tc>
        <w:tc>
          <w:tcPr>
            <w:tcW w:w="2610" w:type="dxa"/>
            <w:tcBorders>
              <w:top w:val="nil"/>
              <w:left w:val="nil"/>
              <w:bottom w:val="single" w:sz="4" w:space="0" w:color="auto"/>
              <w:right w:val="single" w:sz="4" w:space="0" w:color="auto"/>
            </w:tcBorders>
            <w:vAlign w:val="bottom"/>
            <w:hideMark/>
          </w:tcPr>
          <w:p w:rsidR="00CF1BAB" w:rsidRPr="00A1365F" w:rsidRDefault="00CF1BAB" w:rsidP="00073D74">
            <w:pPr>
              <w:rPr>
                <w:b w:val="0"/>
                <w:highlight w:val="yellow"/>
              </w:rPr>
            </w:pPr>
            <w:r w:rsidRPr="00A1365F">
              <w:rPr>
                <w:b w:val="0"/>
                <w:highlight w:val="yellow"/>
              </w:rPr>
              <w:t>"PJETËR BUDI" College</w:t>
            </w:r>
          </w:p>
        </w:tc>
        <w:tc>
          <w:tcPr>
            <w:tcW w:w="1620" w:type="dxa"/>
            <w:tcBorders>
              <w:top w:val="nil"/>
              <w:left w:val="nil"/>
              <w:bottom w:val="single" w:sz="4" w:space="0" w:color="auto"/>
              <w:right w:val="single" w:sz="4" w:space="0" w:color="auto"/>
            </w:tcBorders>
            <w:vAlign w:val="bottom"/>
            <w:hideMark/>
          </w:tcPr>
          <w:p w:rsidR="00CF1BAB" w:rsidRPr="00A1365F" w:rsidRDefault="00CF1BAB" w:rsidP="00073D74">
            <w:pPr>
              <w:rPr>
                <w:b w:val="0"/>
                <w:highlight w:val="yellow"/>
              </w:rPr>
            </w:pPr>
            <w:r w:rsidRPr="00A1365F">
              <w:rPr>
                <w:b w:val="0"/>
                <w:highlight w:val="yellow"/>
              </w:rPr>
              <w:t>01.10.2010 - 30.09.2013</w:t>
            </w:r>
          </w:p>
        </w:tc>
        <w:tc>
          <w:tcPr>
            <w:tcW w:w="1350" w:type="dxa"/>
            <w:tcBorders>
              <w:top w:val="nil"/>
              <w:left w:val="nil"/>
              <w:bottom w:val="single" w:sz="4" w:space="0" w:color="auto"/>
              <w:right w:val="single" w:sz="4" w:space="0" w:color="auto"/>
            </w:tcBorders>
            <w:vAlign w:val="bottom"/>
            <w:hideMark/>
          </w:tcPr>
          <w:p w:rsidR="00CF1BAB" w:rsidRPr="00A1365F" w:rsidRDefault="00CF1BAB" w:rsidP="00073D74">
            <w:pPr>
              <w:rPr>
                <w:b w:val="0"/>
                <w:color w:val="000000"/>
                <w:highlight w:val="yellow"/>
              </w:rPr>
            </w:pPr>
            <w:r w:rsidRPr="00A1365F">
              <w:rPr>
                <w:b w:val="0"/>
                <w:highlight w:val="yellow"/>
              </w:rPr>
              <w:t>Kosovo Accreditation Agency</w:t>
            </w:r>
          </w:p>
        </w:tc>
      </w:tr>
      <w:tr w:rsidR="00CF1BAB" w:rsidRPr="00A1365F" w:rsidTr="000B483E">
        <w:trPr>
          <w:trHeight w:val="732"/>
        </w:trPr>
        <w:tc>
          <w:tcPr>
            <w:tcW w:w="2250" w:type="dxa"/>
            <w:tcBorders>
              <w:top w:val="nil"/>
              <w:left w:val="single" w:sz="4" w:space="0" w:color="auto"/>
              <w:bottom w:val="single" w:sz="4" w:space="0" w:color="auto"/>
              <w:right w:val="single" w:sz="4" w:space="0" w:color="auto"/>
            </w:tcBorders>
            <w:vAlign w:val="bottom"/>
            <w:hideMark/>
          </w:tcPr>
          <w:p w:rsidR="00CF1BAB" w:rsidRPr="00A1365F" w:rsidRDefault="00CF1BAB" w:rsidP="00073D74">
            <w:pPr>
              <w:rPr>
                <w:b w:val="0"/>
                <w:highlight w:val="yellow"/>
              </w:rPr>
            </w:pPr>
            <w:r w:rsidRPr="00A1365F">
              <w:rPr>
                <w:b w:val="0"/>
                <w:highlight w:val="yellow"/>
              </w:rPr>
              <w:t>Decision Nr. 510/13</w:t>
            </w:r>
          </w:p>
        </w:tc>
        <w:tc>
          <w:tcPr>
            <w:tcW w:w="1350" w:type="dxa"/>
            <w:tcBorders>
              <w:top w:val="nil"/>
              <w:left w:val="nil"/>
              <w:bottom w:val="single" w:sz="4" w:space="0" w:color="auto"/>
              <w:right w:val="single" w:sz="4" w:space="0" w:color="auto"/>
            </w:tcBorders>
            <w:vAlign w:val="bottom"/>
            <w:hideMark/>
          </w:tcPr>
          <w:p w:rsidR="00CF1BAB" w:rsidRPr="00A1365F" w:rsidRDefault="00CF1BAB" w:rsidP="00073D74">
            <w:pPr>
              <w:rPr>
                <w:b w:val="0"/>
                <w:highlight w:val="yellow"/>
              </w:rPr>
            </w:pPr>
            <w:r w:rsidRPr="00A1365F">
              <w:rPr>
                <w:b w:val="0"/>
                <w:highlight w:val="yellow"/>
              </w:rPr>
              <w:t>07.07.2013</w:t>
            </w:r>
          </w:p>
        </w:tc>
        <w:tc>
          <w:tcPr>
            <w:tcW w:w="2610" w:type="dxa"/>
            <w:tcBorders>
              <w:top w:val="nil"/>
              <w:left w:val="nil"/>
              <w:bottom w:val="single" w:sz="4" w:space="0" w:color="auto"/>
              <w:right w:val="single" w:sz="4" w:space="0" w:color="auto"/>
            </w:tcBorders>
            <w:vAlign w:val="bottom"/>
            <w:hideMark/>
          </w:tcPr>
          <w:p w:rsidR="00CF1BAB" w:rsidRPr="00A1365F" w:rsidRDefault="00CF1BAB" w:rsidP="00073D74">
            <w:pPr>
              <w:rPr>
                <w:b w:val="0"/>
                <w:highlight w:val="yellow"/>
              </w:rPr>
            </w:pPr>
            <w:r w:rsidRPr="00A1365F">
              <w:rPr>
                <w:b w:val="0"/>
                <w:highlight w:val="yellow"/>
              </w:rPr>
              <w:t xml:space="preserve">"PJETËR BUDI" College </w:t>
            </w:r>
          </w:p>
        </w:tc>
        <w:tc>
          <w:tcPr>
            <w:tcW w:w="1620" w:type="dxa"/>
            <w:tcBorders>
              <w:top w:val="nil"/>
              <w:left w:val="nil"/>
              <w:bottom w:val="single" w:sz="4" w:space="0" w:color="auto"/>
              <w:right w:val="single" w:sz="4" w:space="0" w:color="auto"/>
            </w:tcBorders>
            <w:vAlign w:val="bottom"/>
            <w:hideMark/>
          </w:tcPr>
          <w:p w:rsidR="00CF1BAB" w:rsidRPr="00A1365F" w:rsidRDefault="00CF1BAB" w:rsidP="00073D74">
            <w:pPr>
              <w:rPr>
                <w:b w:val="0"/>
                <w:highlight w:val="yellow"/>
              </w:rPr>
            </w:pPr>
            <w:r w:rsidRPr="00A1365F">
              <w:rPr>
                <w:b w:val="0"/>
                <w:highlight w:val="yellow"/>
              </w:rPr>
              <w:t>01.10.2013 -30.09.2016</w:t>
            </w:r>
          </w:p>
        </w:tc>
        <w:tc>
          <w:tcPr>
            <w:tcW w:w="1350" w:type="dxa"/>
            <w:tcBorders>
              <w:top w:val="nil"/>
              <w:left w:val="nil"/>
              <w:bottom w:val="single" w:sz="4" w:space="0" w:color="auto"/>
              <w:right w:val="single" w:sz="4" w:space="0" w:color="auto"/>
            </w:tcBorders>
            <w:vAlign w:val="bottom"/>
            <w:hideMark/>
          </w:tcPr>
          <w:p w:rsidR="00CF1BAB" w:rsidRPr="00A1365F" w:rsidRDefault="00CF1BAB" w:rsidP="00073D74">
            <w:pPr>
              <w:rPr>
                <w:b w:val="0"/>
                <w:color w:val="000000"/>
              </w:rPr>
            </w:pPr>
            <w:r w:rsidRPr="00A1365F">
              <w:rPr>
                <w:b w:val="0"/>
                <w:highlight w:val="yellow"/>
              </w:rPr>
              <w:t>Kosovo Accreditation Agency</w:t>
            </w:r>
          </w:p>
        </w:tc>
      </w:tr>
    </w:tbl>
    <w:p w:rsidR="00CF1BAB" w:rsidRPr="00A1365F" w:rsidRDefault="00CF1BAB" w:rsidP="00073D74">
      <w:pPr>
        <w:rPr>
          <w:b w:val="0"/>
        </w:rPr>
      </w:pPr>
    </w:p>
    <w:p w:rsidR="00CF1BAB" w:rsidRPr="00A1365F" w:rsidRDefault="003126AC" w:rsidP="00073D74">
      <w:pPr>
        <w:rPr>
          <w:b w:val="0"/>
        </w:rPr>
      </w:pPr>
      <w:r w:rsidRPr="00A1365F">
        <w:rPr>
          <w:b w:val="0"/>
        </w:rPr>
        <w:t>Decisions</w:t>
      </w:r>
      <w:r w:rsidR="00CF1BAB" w:rsidRPr="00A1365F">
        <w:rPr>
          <w:b w:val="0"/>
        </w:rPr>
        <w:t xml:space="preserve"> </w:t>
      </w:r>
      <w:r w:rsidRPr="00A1365F">
        <w:rPr>
          <w:b w:val="0"/>
        </w:rPr>
        <w:t>accreditation</w:t>
      </w:r>
      <w:r w:rsidR="00CF1BAB" w:rsidRPr="00A1365F">
        <w:rPr>
          <w:b w:val="0"/>
        </w:rPr>
        <w:t xml:space="preserve"> of the study programs</w:t>
      </w:r>
      <w:r w:rsidR="00CF1BAB" w:rsidRPr="00A1365F">
        <w:rPr>
          <w:rStyle w:val="FootnoteReference"/>
          <w:rFonts w:ascii="Times New Roman" w:hAnsi="Times New Roman"/>
          <w:b w:val="0"/>
          <w:sz w:val="24"/>
          <w:szCs w:val="24"/>
        </w:rPr>
        <w:footnoteReference w:id="5"/>
      </w:r>
    </w:p>
    <w:p w:rsidR="00CF1BAB" w:rsidRPr="00A1365F" w:rsidRDefault="00CF1BAB" w:rsidP="00073D74">
      <w:pPr>
        <w:rPr>
          <w:b w:val="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350"/>
        <w:gridCol w:w="3330"/>
        <w:gridCol w:w="540"/>
        <w:gridCol w:w="990"/>
        <w:gridCol w:w="1170"/>
      </w:tblGrid>
      <w:tr w:rsidR="00CF1BAB" w:rsidRPr="00A1365F" w:rsidTr="000B483E">
        <w:trPr>
          <w:trHeight w:val="530"/>
        </w:trPr>
        <w:tc>
          <w:tcPr>
            <w:tcW w:w="1458" w:type="dxa"/>
            <w:shd w:val="clear" w:color="auto" w:fill="F2DBDB"/>
            <w:hideMark/>
          </w:tcPr>
          <w:p w:rsidR="00CF1BAB" w:rsidRPr="00A1365F" w:rsidRDefault="00CF1BAB" w:rsidP="00073D74">
            <w:pPr>
              <w:rPr>
                <w:b w:val="0"/>
                <w:highlight w:val="yellow"/>
              </w:rPr>
            </w:pPr>
            <w:r w:rsidRPr="00A1365F">
              <w:rPr>
                <w:b w:val="0"/>
                <w:highlight w:val="yellow"/>
              </w:rPr>
              <w:t>Nr. of the decision</w:t>
            </w:r>
          </w:p>
        </w:tc>
        <w:tc>
          <w:tcPr>
            <w:tcW w:w="1350" w:type="dxa"/>
            <w:shd w:val="clear" w:color="auto" w:fill="F2DBDB"/>
            <w:hideMark/>
          </w:tcPr>
          <w:p w:rsidR="00CF1BAB" w:rsidRPr="00A1365F" w:rsidRDefault="00CF1BAB" w:rsidP="00073D74">
            <w:pPr>
              <w:rPr>
                <w:b w:val="0"/>
                <w:highlight w:val="yellow"/>
              </w:rPr>
            </w:pPr>
            <w:r w:rsidRPr="00A1365F">
              <w:rPr>
                <w:b w:val="0"/>
                <w:highlight w:val="yellow"/>
              </w:rPr>
              <w:t>Date of the decision</w:t>
            </w:r>
          </w:p>
        </w:tc>
        <w:tc>
          <w:tcPr>
            <w:tcW w:w="3330" w:type="dxa"/>
            <w:shd w:val="clear" w:color="auto" w:fill="F2DBDB"/>
            <w:hideMark/>
          </w:tcPr>
          <w:p w:rsidR="00CF1BAB" w:rsidRPr="00A1365F" w:rsidRDefault="00CF1BAB" w:rsidP="00073D74">
            <w:pPr>
              <w:rPr>
                <w:b w:val="0"/>
                <w:highlight w:val="yellow"/>
              </w:rPr>
            </w:pPr>
            <w:r w:rsidRPr="00A1365F">
              <w:rPr>
                <w:b w:val="0"/>
                <w:highlight w:val="yellow"/>
              </w:rPr>
              <w:t>Accredited programs</w:t>
            </w:r>
          </w:p>
        </w:tc>
        <w:tc>
          <w:tcPr>
            <w:tcW w:w="540" w:type="dxa"/>
            <w:shd w:val="clear" w:color="auto" w:fill="F2DBDB"/>
          </w:tcPr>
          <w:p w:rsidR="00CF1BAB" w:rsidRPr="00A1365F" w:rsidRDefault="00CF1BAB" w:rsidP="00073D74">
            <w:pPr>
              <w:rPr>
                <w:b w:val="0"/>
                <w:highlight w:val="yellow"/>
              </w:rPr>
            </w:pPr>
            <w:r w:rsidRPr="00A1365F">
              <w:rPr>
                <w:b w:val="0"/>
                <w:highlight w:val="yellow"/>
              </w:rPr>
              <w:t>Type of the Decision</w:t>
            </w:r>
          </w:p>
        </w:tc>
        <w:tc>
          <w:tcPr>
            <w:tcW w:w="990" w:type="dxa"/>
            <w:shd w:val="clear" w:color="auto" w:fill="F2DBDB"/>
            <w:hideMark/>
          </w:tcPr>
          <w:p w:rsidR="00CF1BAB" w:rsidRPr="00A1365F" w:rsidRDefault="00CF1BAB" w:rsidP="00073D74">
            <w:pPr>
              <w:rPr>
                <w:b w:val="0"/>
                <w:highlight w:val="yellow"/>
              </w:rPr>
            </w:pPr>
            <w:r w:rsidRPr="00A1365F">
              <w:rPr>
                <w:b w:val="0"/>
                <w:highlight w:val="yellow"/>
              </w:rPr>
              <w:t>Period of accreditation</w:t>
            </w:r>
          </w:p>
        </w:tc>
        <w:tc>
          <w:tcPr>
            <w:tcW w:w="1170" w:type="dxa"/>
            <w:shd w:val="clear" w:color="auto" w:fill="F2DBDB"/>
            <w:hideMark/>
          </w:tcPr>
          <w:p w:rsidR="00CF1BAB" w:rsidRPr="00A1365F" w:rsidRDefault="00CF1BAB" w:rsidP="00073D74">
            <w:pPr>
              <w:rPr>
                <w:b w:val="0"/>
                <w:highlight w:val="yellow"/>
              </w:rPr>
            </w:pPr>
            <w:r w:rsidRPr="00A1365F">
              <w:rPr>
                <w:b w:val="0"/>
                <w:highlight w:val="yellow"/>
              </w:rPr>
              <w:t xml:space="preserve">Academic year </w:t>
            </w:r>
          </w:p>
        </w:tc>
      </w:tr>
      <w:tr w:rsidR="00CF1BAB" w:rsidRPr="00A1365F" w:rsidTr="000B483E">
        <w:trPr>
          <w:trHeight w:val="503"/>
        </w:trPr>
        <w:tc>
          <w:tcPr>
            <w:tcW w:w="1458" w:type="dxa"/>
            <w:noWrap/>
            <w:hideMark/>
          </w:tcPr>
          <w:p w:rsidR="00CF1BAB" w:rsidRPr="00A1365F" w:rsidRDefault="00CF1BAB" w:rsidP="00073D74">
            <w:pPr>
              <w:rPr>
                <w:b w:val="0"/>
                <w:highlight w:val="yellow"/>
              </w:rPr>
            </w:pPr>
            <w:r w:rsidRPr="00A1365F">
              <w:rPr>
                <w:b w:val="0"/>
                <w:highlight w:val="yellow"/>
              </w:rPr>
              <w:t>Nr. 494/02-1</w:t>
            </w:r>
          </w:p>
        </w:tc>
        <w:tc>
          <w:tcPr>
            <w:tcW w:w="1350" w:type="dxa"/>
            <w:noWrap/>
            <w:hideMark/>
          </w:tcPr>
          <w:p w:rsidR="00CF1BAB" w:rsidRPr="00A1365F" w:rsidRDefault="00CF1BAB" w:rsidP="00073D74">
            <w:pPr>
              <w:rPr>
                <w:b w:val="0"/>
                <w:highlight w:val="yellow"/>
              </w:rPr>
            </w:pPr>
            <w:r w:rsidRPr="00A1365F">
              <w:rPr>
                <w:b w:val="0"/>
                <w:highlight w:val="yellow"/>
              </w:rPr>
              <w:t>10.04.2006</w:t>
            </w:r>
          </w:p>
        </w:tc>
        <w:tc>
          <w:tcPr>
            <w:tcW w:w="3330" w:type="dxa"/>
            <w:hideMark/>
          </w:tcPr>
          <w:p w:rsidR="00CF1BAB" w:rsidRPr="00A1365F" w:rsidRDefault="00CF1BAB" w:rsidP="00073D74">
            <w:pPr>
              <w:rPr>
                <w:b w:val="0"/>
                <w:highlight w:val="yellow"/>
              </w:rPr>
            </w:pPr>
            <w:r w:rsidRPr="00A1365F">
              <w:rPr>
                <w:b w:val="0"/>
                <w:highlight w:val="yellow"/>
              </w:rPr>
              <w:t xml:space="preserve">Customs and Freight Forwarding, BA and MA </w:t>
            </w:r>
          </w:p>
        </w:tc>
        <w:tc>
          <w:tcPr>
            <w:tcW w:w="540" w:type="dxa"/>
          </w:tcPr>
          <w:p w:rsidR="00CF1BAB" w:rsidRPr="00A1365F" w:rsidRDefault="00CF1BAB" w:rsidP="00073D74">
            <w:pPr>
              <w:rPr>
                <w:b w:val="0"/>
                <w:highlight w:val="yellow"/>
              </w:rPr>
            </w:pPr>
            <w:r w:rsidRPr="00A1365F">
              <w:rPr>
                <w:b w:val="0"/>
                <w:highlight w:val="yellow"/>
              </w:rPr>
              <w:t>L</w:t>
            </w:r>
          </w:p>
        </w:tc>
        <w:tc>
          <w:tcPr>
            <w:tcW w:w="990" w:type="dxa"/>
            <w:hideMark/>
          </w:tcPr>
          <w:p w:rsidR="00CF1BAB" w:rsidRPr="00A1365F" w:rsidRDefault="00CF1BAB" w:rsidP="00073D74">
            <w:pPr>
              <w:rPr>
                <w:b w:val="0"/>
                <w:highlight w:val="yellow"/>
              </w:rPr>
            </w:pPr>
            <w:r w:rsidRPr="00A1365F">
              <w:rPr>
                <w:b w:val="0"/>
                <w:highlight w:val="yellow"/>
              </w:rPr>
              <w:t> 3 years</w:t>
            </w:r>
          </w:p>
        </w:tc>
        <w:tc>
          <w:tcPr>
            <w:tcW w:w="1170" w:type="dxa"/>
            <w:hideMark/>
          </w:tcPr>
          <w:p w:rsidR="00CF1BAB" w:rsidRPr="00A1365F" w:rsidRDefault="00CF1BAB" w:rsidP="00073D74">
            <w:pPr>
              <w:rPr>
                <w:b w:val="0"/>
                <w:highlight w:val="yellow"/>
              </w:rPr>
            </w:pPr>
            <w:r w:rsidRPr="00A1365F">
              <w:rPr>
                <w:b w:val="0"/>
                <w:highlight w:val="yellow"/>
              </w:rPr>
              <w:t> 2005/2006</w:t>
            </w:r>
            <w:r w:rsidRPr="00A1365F">
              <w:rPr>
                <w:b w:val="0"/>
                <w:highlight w:val="yellow"/>
              </w:rPr>
              <w:br/>
            </w:r>
          </w:p>
        </w:tc>
      </w:tr>
      <w:tr w:rsidR="00CF1BAB" w:rsidRPr="00A1365F" w:rsidTr="000B483E">
        <w:trPr>
          <w:trHeight w:val="1385"/>
        </w:trPr>
        <w:tc>
          <w:tcPr>
            <w:tcW w:w="1458" w:type="dxa"/>
            <w:vMerge w:val="restart"/>
            <w:noWrap/>
            <w:hideMark/>
          </w:tcPr>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Nr. 586/02-1</w:t>
            </w:r>
          </w:p>
          <w:p w:rsidR="00CF1BAB" w:rsidRPr="00A1365F" w:rsidRDefault="00CF1BAB" w:rsidP="00073D74">
            <w:pPr>
              <w:rPr>
                <w:b w:val="0"/>
                <w:highlight w:val="yellow"/>
              </w:rPr>
            </w:pPr>
          </w:p>
        </w:tc>
        <w:tc>
          <w:tcPr>
            <w:tcW w:w="1350" w:type="dxa"/>
            <w:vMerge w:val="restart"/>
            <w:noWrap/>
            <w:hideMark/>
          </w:tcPr>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09.05.2007</w:t>
            </w:r>
          </w:p>
        </w:tc>
        <w:tc>
          <w:tcPr>
            <w:tcW w:w="3330" w:type="dxa"/>
            <w:hideMark/>
          </w:tcPr>
          <w:p w:rsidR="00CF1BAB" w:rsidRPr="00A1365F" w:rsidRDefault="00CF1BAB" w:rsidP="00073D74">
            <w:pPr>
              <w:rPr>
                <w:b w:val="0"/>
                <w:highlight w:val="yellow"/>
              </w:rPr>
            </w:pPr>
            <w:r w:rsidRPr="00A1365F">
              <w:rPr>
                <w:b w:val="0"/>
                <w:highlight w:val="yellow"/>
              </w:rPr>
              <w:t>Customs and Freight Forwarding, BA and MA</w:t>
            </w:r>
          </w:p>
          <w:p w:rsidR="00CF1BAB" w:rsidRPr="00A1365F" w:rsidRDefault="00CF1BAB" w:rsidP="00073D74">
            <w:pPr>
              <w:rPr>
                <w:b w:val="0"/>
                <w:highlight w:val="yellow"/>
              </w:rPr>
            </w:pPr>
            <w:r w:rsidRPr="00A1365F">
              <w:rPr>
                <w:b w:val="0"/>
                <w:highlight w:val="yellow"/>
              </w:rPr>
              <w:t>Insurance,  BA and MA</w:t>
            </w:r>
          </w:p>
          <w:p w:rsidR="00CF1BAB" w:rsidRPr="00A1365F" w:rsidRDefault="00CF1BAB" w:rsidP="00073D74">
            <w:pPr>
              <w:rPr>
                <w:b w:val="0"/>
                <w:highlight w:val="yellow"/>
              </w:rPr>
            </w:pPr>
            <w:r w:rsidRPr="00A1365F">
              <w:rPr>
                <w:b w:val="0"/>
                <w:highlight w:val="yellow"/>
              </w:rPr>
              <w:t>Human Resources,  BA and MA</w:t>
            </w:r>
          </w:p>
        </w:tc>
        <w:tc>
          <w:tcPr>
            <w:tcW w:w="540" w:type="dxa"/>
            <w:vMerge w:val="restart"/>
          </w:tcPr>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L</w:t>
            </w:r>
          </w:p>
        </w:tc>
        <w:tc>
          <w:tcPr>
            <w:tcW w:w="990" w:type="dxa"/>
            <w:hideMark/>
          </w:tcPr>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5 years</w:t>
            </w:r>
          </w:p>
        </w:tc>
        <w:tc>
          <w:tcPr>
            <w:tcW w:w="1170" w:type="dxa"/>
            <w:hideMark/>
          </w:tcPr>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2006/2007</w:t>
            </w:r>
          </w:p>
        </w:tc>
      </w:tr>
      <w:tr w:rsidR="00CF1BAB" w:rsidRPr="00A1365F" w:rsidTr="000B483E">
        <w:trPr>
          <w:trHeight w:val="1970"/>
        </w:trPr>
        <w:tc>
          <w:tcPr>
            <w:tcW w:w="1458" w:type="dxa"/>
            <w:vMerge/>
            <w:noWrap/>
            <w:hideMark/>
          </w:tcPr>
          <w:p w:rsidR="00CF1BAB" w:rsidRPr="00A1365F" w:rsidRDefault="00CF1BAB" w:rsidP="00073D74">
            <w:pPr>
              <w:rPr>
                <w:b w:val="0"/>
                <w:highlight w:val="yellow"/>
              </w:rPr>
            </w:pPr>
          </w:p>
        </w:tc>
        <w:tc>
          <w:tcPr>
            <w:tcW w:w="1350" w:type="dxa"/>
            <w:vMerge/>
            <w:noWrap/>
            <w:hideMark/>
          </w:tcPr>
          <w:p w:rsidR="00CF1BAB" w:rsidRPr="00A1365F" w:rsidRDefault="00CF1BAB" w:rsidP="00073D74">
            <w:pPr>
              <w:rPr>
                <w:b w:val="0"/>
                <w:highlight w:val="yellow"/>
              </w:rPr>
            </w:pPr>
          </w:p>
        </w:tc>
        <w:tc>
          <w:tcPr>
            <w:tcW w:w="3330" w:type="dxa"/>
            <w:hideMark/>
          </w:tcPr>
          <w:p w:rsidR="00CF1BAB" w:rsidRPr="00A1365F" w:rsidRDefault="00CF1BAB" w:rsidP="00073D74">
            <w:pPr>
              <w:rPr>
                <w:b w:val="0"/>
                <w:highlight w:val="yellow"/>
              </w:rPr>
            </w:pPr>
            <w:r w:rsidRPr="00A1365F">
              <w:rPr>
                <w:b w:val="0"/>
                <w:highlight w:val="yellow"/>
              </w:rPr>
              <w:t>Customs and Freight Forwarding, BA and MA</w:t>
            </w:r>
          </w:p>
          <w:p w:rsidR="00CF1BAB" w:rsidRPr="00A1365F" w:rsidRDefault="00CF1BAB" w:rsidP="00073D74">
            <w:pPr>
              <w:rPr>
                <w:b w:val="0"/>
                <w:highlight w:val="yellow"/>
              </w:rPr>
            </w:pPr>
            <w:r w:rsidRPr="00A1365F">
              <w:rPr>
                <w:b w:val="0"/>
                <w:highlight w:val="yellow"/>
              </w:rPr>
              <w:t xml:space="preserve">Tourism and Hospitality,  BA and MA </w:t>
            </w:r>
          </w:p>
          <w:p w:rsidR="00CF1BAB" w:rsidRPr="00A1365F" w:rsidRDefault="00CF1BAB" w:rsidP="00073D74">
            <w:pPr>
              <w:rPr>
                <w:b w:val="0"/>
                <w:highlight w:val="yellow"/>
              </w:rPr>
            </w:pPr>
            <w:r w:rsidRPr="00A1365F">
              <w:rPr>
                <w:b w:val="0"/>
                <w:highlight w:val="yellow"/>
              </w:rPr>
              <w:t xml:space="preserve">Insurance, BA and MA </w:t>
            </w:r>
          </w:p>
          <w:p w:rsidR="00CF1BAB" w:rsidRPr="00A1365F" w:rsidRDefault="00CF1BAB" w:rsidP="00073D74">
            <w:pPr>
              <w:rPr>
                <w:b w:val="0"/>
                <w:highlight w:val="yellow"/>
              </w:rPr>
            </w:pPr>
            <w:r w:rsidRPr="00A1365F">
              <w:rPr>
                <w:b w:val="0"/>
                <w:highlight w:val="yellow"/>
              </w:rPr>
              <w:t xml:space="preserve">Human Resources, BA and MA </w:t>
            </w:r>
          </w:p>
        </w:tc>
        <w:tc>
          <w:tcPr>
            <w:tcW w:w="540" w:type="dxa"/>
            <w:vMerge/>
          </w:tcPr>
          <w:p w:rsidR="00CF1BAB" w:rsidRPr="00A1365F" w:rsidRDefault="00CF1BAB" w:rsidP="00073D74">
            <w:pPr>
              <w:rPr>
                <w:b w:val="0"/>
                <w:highlight w:val="yellow"/>
              </w:rPr>
            </w:pPr>
          </w:p>
        </w:tc>
        <w:tc>
          <w:tcPr>
            <w:tcW w:w="990" w:type="dxa"/>
            <w:hideMark/>
          </w:tcPr>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-still</w:t>
            </w:r>
          </w:p>
        </w:tc>
        <w:tc>
          <w:tcPr>
            <w:tcW w:w="1170" w:type="dxa"/>
            <w:hideMark/>
          </w:tcPr>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2007/2008</w:t>
            </w:r>
          </w:p>
        </w:tc>
      </w:tr>
      <w:tr w:rsidR="00CF1BAB" w:rsidRPr="00A1365F" w:rsidTr="000B483E">
        <w:trPr>
          <w:trHeight w:val="962"/>
        </w:trPr>
        <w:tc>
          <w:tcPr>
            <w:tcW w:w="1458" w:type="dxa"/>
            <w:noWrap/>
            <w:hideMark/>
          </w:tcPr>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Nr. 183/09</w:t>
            </w:r>
            <w:r w:rsidRPr="00A1365F">
              <w:rPr>
                <w:b w:val="0"/>
                <w:highlight w:val="yellow"/>
              </w:rPr>
              <w:br/>
            </w:r>
          </w:p>
        </w:tc>
        <w:tc>
          <w:tcPr>
            <w:tcW w:w="1350" w:type="dxa"/>
            <w:noWrap/>
            <w:hideMark/>
          </w:tcPr>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24.07.2009</w:t>
            </w:r>
          </w:p>
          <w:p w:rsidR="00CF1BAB" w:rsidRPr="00A1365F" w:rsidRDefault="00CF1BAB" w:rsidP="00073D74">
            <w:pPr>
              <w:rPr>
                <w:b w:val="0"/>
                <w:highlight w:val="yellow"/>
              </w:rPr>
            </w:pPr>
          </w:p>
        </w:tc>
        <w:tc>
          <w:tcPr>
            <w:tcW w:w="3330" w:type="dxa"/>
            <w:hideMark/>
          </w:tcPr>
          <w:p w:rsidR="00CF1BAB" w:rsidRPr="00A1365F" w:rsidRDefault="00CF1BAB" w:rsidP="00073D74">
            <w:pPr>
              <w:rPr>
                <w:b w:val="0"/>
                <w:highlight w:val="yellow"/>
              </w:rPr>
            </w:pPr>
            <w:r w:rsidRPr="00A1365F">
              <w:rPr>
                <w:b w:val="0"/>
                <w:highlight w:val="yellow"/>
              </w:rPr>
              <w:t>Customs and Freight Forwarding,  BA</w:t>
            </w:r>
          </w:p>
          <w:p w:rsidR="00CF1BAB" w:rsidRPr="00A1365F" w:rsidRDefault="00CF1BAB" w:rsidP="00073D74">
            <w:pPr>
              <w:rPr>
                <w:b w:val="0"/>
                <w:highlight w:val="yellow"/>
              </w:rPr>
            </w:pPr>
            <w:r w:rsidRPr="00A1365F">
              <w:rPr>
                <w:b w:val="0"/>
                <w:highlight w:val="yellow"/>
              </w:rPr>
              <w:t xml:space="preserve">Tourism and Hospitality Management, BA </w:t>
            </w:r>
          </w:p>
        </w:tc>
        <w:tc>
          <w:tcPr>
            <w:tcW w:w="540" w:type="dxa"/>
          </w:tcPr>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A</w:t>
            </w:r>
          </w:p>
        </w:tc>
        <w:tc>
          <w:tcPr>
            <w:tcW w:w="990" w:type="dxa"/>
            <w:hideMark/>
          </w:tcPr>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1 year</w:t>
            </w:r>
          </w:p>
        </w:tc>
        <w:tc>
          <w:tcPr>
            <w:tcW w:w="1170" w:type="dxa"/>
            <w:hideMark/>
          </w:tcPr>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2009/2010</w:t>
            </w:r>
          </w:p>
          <w:p w:rsidR="00CF1BAB" w:rsidRPr="00A1365F" w:rsidRDefault="00CF1BAB" w:rsidP="00073D74">
            <w:pPr>
              <w:rPr>
                <w:b w:val="0"/>
                <w:highlight w:val="yellow"/>
              </w:rPr>
            </w:pPr>
          </w:p>
        </w:tc>
      </w:tr>
      <w:tr w:rsidR="00CF1BAB" w:rsidRPr="00A1365F" w:rsidTr="000B483E">
        <w:trPr>
          <w:trHeight w:val="854"/>
        </w:trPr>
        <w:tc>
          <w:tcPr>
            <w:tcW w:w="1458" w:type="dxa"/>
            <w:vMerge w:val="restart"/>
            <w:noWrap/>
            <w:hideMark/>
          </w:tcPr>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Nr. 469/10</w:t>
            </w:r>
          </w:p>
          <w:p w:rsidR="00CF1BAB" w:rsidRPr="00A1365F" w:rsidRDefault="00CF1BAB" w:rsidP="00073D74">
            <w:pPr>
              <w:rPr>
                <w:b w:val="0"/>
                <w:highlight w:val="yellow"/>
              </w:rPr>
            </w:pPr>
          </w:p>
        </w:tc>
        <w:tc>
          <w:tcPr>
            <w:tcW w:w="1350" w:type="dxa"/>
            <w:vMerge w:val="restart"/>
            <w:noWrap/>
            <w:hideMark/>
          </w:tcPr>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19.07.2010</w:t>
            </w:r>
          </w:p>
          <w:p w:rsidR="00CF1BAB" w:rsidRPr="00A1365F" w:rsidRDefault="00CF1BAB" w:rsidP="00073D74">
            <w:pPr>
              <w:rPr>
                <w:b w:val="0"/>
                <w:highlight w:val="yellow"/>
              </w:rPr>
            </w:pPr>
          </w:p>
        </w:tc>
        <w:tc>
          <w:tcPr>
            <w:tcW w:w="3330" w:type="dxa"/>
            <w:hideMark/>
          </w:tcPr>
          <w:p w:rsidR="00CF1BAB" w:rsidRPr="00A1365F" w:rsidRDefault="00CF1BAB" w:rsidP="00073D74">
            <w:pPr>
              <w:rPr>
                <w:b w:val="0"/>
                <w:highlight w:val="yellow"/>
              </w:rPr>
            </w:pPr>
            <w:r w:rsidRPr="00A1365F">
              <w:rPr>
                <w:b w:val="0"/>
                <w:highlight w:val="yellow"/>
              </w:rPr>
              <w:t>Customs and Freight Forwarding, BA</w:t>
            </w:r>
          </w:p>
          <w:p w:rsidR="00CF1BAB" w:rsidRPr="00A1365F" w:rsidRDefault="00CF1BAB" w:rsidP="00073D74">
            <w:pPr>
              <w:rPr>
                <w:b w:val="0"/>
                <w:highlight w:val="yellow"/>
              </w:rPr>
            </w:pPr>
            <w:r w:rsidRPr="00A1365F">
              <w:rPr>
                <w:b w:val="0"/>
                <w:highlight w:val="yellow"/>
              </w:rPr>
              <w:t>Tourism and Hospitality Management, BA</w:t>
            </w:r>
          </w:p>
        </w:tc>
        <w:tc>
          <w:tcPr>
            <w:tcW w:w="540" w:type="dxa"/>
          </w:tcPr>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R</w:t>
            </w:r>
          </w:p>
        </w:tc>
        <w:tc>
          <w:tcPr>
            <w:tcW w:w="990" w:type="dxa"/>
            <w:hideMark/>
          </w:tcPr>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3 years</w:t>
            </w:r>
          </w:p>
        </w:tc>
        <w:tc>
          <w:tcPr>
            <w:tcW w:w="1170" w:type="dxa"/>
            <w:vMerge w:val="restart"/>
            <w:hideMark/>
          </w:tcPr>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2010/2011</w:t>
            </w:r>
          </w:p>
        </w:tc>
      </w:tr>
      <w:tr w:rsidR="00CF1BAB" w:rsidRPr="00A1365F" w:rsidTr="000B483E">
        <w:trPr>
          <w:trHeight w:val="917"/>
        </w:trPr>
        <w:tc>
          <w:tcPr>
            <w:tcW w:w="1458" w:type="dxa"/>
            <w:vMerge/>
            <w:noWrap/>
            <w:hideMark/>
          </w:tcPr>
          <w:p w:rsidR="00CF1BAB" w:rsidRPr="00A1365F" w:rsidRDefault="00CF1BAB" w:rsidP="00073D74">
            <w:pPr>
              <w:rPr>
                <w:b w:val="0"/>
                <w:highlight w:val="yellow"/>
              </w:rPr>
            </w:pPr>
          </w:p>
        </w:tc>
        <w:tc>
          <w:tcPr>
            <w:tcW w:w="1350" w:type="dxa"/>
            <w:vMerge/>
            <w:noWrap/>
            <w:hideMark/>
          </w:tcPr>
          <w:p w:rsidR="00CF1BAB" w:rsidRPr="00A1365F" w:rsidRDefault="00CF1BAB" w:rsidP="00073D74">
            <w:pPr>
              <w:rPr>
                <w:b w:val="0"/>
                <w:highlight w:val="yellow"/>
              </w:rPr>
            </w:pPr>
          </w:p>
        </w:tc>
        <w:tc>
          <w:tcPr>
            <w:tcW w:w="3330" w:type="dxa"/>
            <w:hideMark/>
          </w:tcPr>
          <w:p w:rsidR="00CF1BAB" w:rsidRPr="00A1365F" w:rsidRDefault="00CF1BAB" w:rsidP="00073D74">
            <w:pPr>
              <w:rPr>
                <w:b w:val="0"/>
                <w:highlight w:val="yellow"/>
              </w:rPr>
            </w:pPr>
            <w:r w:rsidRPr="00A1365F">
              <w:rPr>
                <w:b w:val="0"/>
                <w:highlight w:val="yellow"/>
              </w:rPr>
              <w:t xml:space="preserve">Insurance, BA </w:t>
            </w:r>
          </w:p>
          <w:p w:rsidR="00CF1BAB" w:rsidRPr="00A1365F" w:rsidRDefault="00CF1BAB" w:rsidP="00073D74">
            <w:pPr>
              <w:rPr>
                <w:b w:val="0"/>
                <w:highlight w:val="yellow"/>
              </w:rPr>
            </w:pPr>
            <w:r w:rsidRPr="00A1365F">
              <w:rPr>
                <w:b w:val="0"/>
                <w:highlight w:val="yellow"/>
              </w:rPr>
              <w:t>Business Administration,  BA</w:t>
            </w:r>
          </w:p>
          <w:p w:rsidR="00CF1BAB" w:rsidRPr="00A1365F" w:rsidRDefault="00CF1BAB" w:rsidP="00073D74">
            <w:pPr>
              <w:rPr>
                <w:b w:val="0"/>
                <w:highlight w:val="yellow"/>
              </w:rPr>
            </w:pPr>
            <w:r w:rsidRPr="00A1365F">
              <w:rPr>
                <w:b w:val="0"/>
                <w:highlight w:val="yellow"/>
              </w:rPr>
              <w:t>Customs and Freight Forwarding, MA</w:t>
            </w:r>
          </w:p>
        </w:tc>
        <w:tc>
          <w:tcPr>
            <w:tcW w:w="540" w:type="dxa"/>
          </w:tcPr>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A</w:t>
            </w:r>
          </w:p>
        </w:tc>
        <w:tc>
          <w:tcPr>
            <w:tcW w:w="990" w:type="dxa"/>
            <w:hideMark/>
          </w:tcPr>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1 year</w:t>
            </w:r>
          </w:p>
        </w:tc>
        <w:tc>
          <w:tcPr>
            <w:tcW w:w="1170" w:type="dxa"/>
            <w:vMerge/>
            <w:hideMark/>
          </w:tcPr>
          <w:p w:rsidR="00CF1BAB" w:rsidRPr="00A1365F" w:rsidRDefault="00CF1BAB" w:rsidP="00073D74">
            <w:pPr>
              <w:rPr>
                <w:b w:val="0"/>
                <w:highlight w:val="yellow"/>
              </w:rPr>
            </w:pPr>
          </w:p>
        </w:tc>
      </w:tr>
      <w:tr w:rsidR="00CF1BAB" w:rsidRPr="00A1365F" w:rsidTr="000B483E">
        <w:trPr>
          <w:trHeight w:val="935"/>
        </w:trPr>
        <w:tc>
          <w:tcPr>
            <w:tcW w:w="1458" w:type="dxa"/>
            <w:noWrap/>
            <w:hideMark/>
          </w:tcPr>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Nr. 304/11</w:t>
            </w:r>
          </w:p>
        </w:tc>
        <w:tc>
          <w:tcPr>
            <w:tcW w:w="1350" w:type="dxa"/>
            <w:noWrap/>
            <w:hideMark/>
          </w:tcPr>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13.07.2011</w:t>
            </w:r>
          </w:p>
        </w:tc>
        <w:tc>
          <w:tcPr>
            <w:tcW w:w="3330" w:type="dxa"/>
            <w:hideMark/>
          </w:tcPr>
          <w:p w:rsidR="00CF1BAB" w:rsidRPr="00A1365F" w:rsidRDefault="00CF1BAB" w:rsidP="00073D74">
            <w:pPr>
              <w:rPr>
                <w:b w:val="0"/>
                <w:highlight w:val="yellow"/>
              </w:rPr>
            </w:pPr>
            <w:r w:rsidRPr="00A1365F">
              <w:rPr>
                <w:b w:val="0"/>
                <w:highlight w:val="yellow"/>
              </w:rPr>
              <w:t>Customs and Freight Forwarding, MA</w:t>
            </w:r>
          </w:p>
          <w:p w:rsidR="00CF1BAB" w:rsidRPr="00A1365F" w:rsidRDefault="00CF1BAB" w:rsidP="00073D74">
            <w:pPr>
              <w:rPr>
                <w:b w:val="0"/>
                <w:highlight w:val="yellow"/>
              </w:rPr>
            </w:pPr>
            <w:r w:rsidRPr="00A1365F">
              <w:rPr>
                <w:b w:val="0"/>
                <w:highlight w:val="yellow"/>
              </w:rPr>
              <w:t>Insurance, BA</w:t>
            </w:r>
          </w:p>
          <w:p w:rsidR="00CF1BAB" w:rsidRPr="00A1365F" w:rsidRDefault="00CF1BAB" w:rsidP="00073D74">
            <w:pPr>
              <w:rPr>
                <w:b w:val="0"/>
                <w:highlight w:val="yellow"/>
              </w:rPr>
            </w:pPr>
            <w:r w:rsidRPr="00A1365F">
              <w:rPr>
                <w:b w:val="0"/>
                <w:highlight w:val="yellow"/>
              </w:rPr>
              <w:t>Business Administration, BA</w:t>
            </w:r>
          </w:p>
        </w:tc>
        <w:tc>
          <w:tcPr>
            <w:tcW w:w="540" w:type="dxa"/>
          </w:tcPr>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R</w:t>
            </w:r>
          </w:p>
        </w:tc>
        <w:tc>
          <w:tcPr>
            <w:tcW w:w="990" w:type="dxa"/>
            <w:hideMark/>
          </w:tcPr>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3 years</w:t>
            </w:r>
          </w:p>
        </w:tc>
        <w:tc>
          <w:tcPr>
            <w:tcW w:w="1170" w:type="dxa"/>
            <w:hideMark/>
          </w:tcPr>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2011/2012</w:t>
            </w:r>
          </w:p>
        </w:tc>
      </w:tr>
      <w:tr w:rsidR="00CF1BAB" w:rsidRPr="00A1365F" w:rsidTr="000B483E">
        <w:trPr>
          <w:trHeight w:val="467"/>
        </w:trPr>
        <w:tc>
          <w:tcPr>
            <w:tcW w:w="1458" w:type="dxa"/>
            <w:noWrap/>
            <w:hideMark/>
          </w:tcPr>
          <w:p w:rsidR="00CF1BAB" w:rsidRPr="00A1365F" w:rsidRDefault="00CF1BAB" w:rsidP="00073D74">
            <w:pPr>
              <w:rPr>
                <w:b w:val="0"/>
                <w:highlight w:val="yellow"/>
              </w:rPr>
            </w:pPr>
            <w:r w:rsidRPr="00A1365F">
              <w:rPr>
                <w:b w:val="0"/>
                <w:highlight w:val="yellow"/>
              </w:rPr>
              <w:lastRenderedPageBreak/>
              <w:t>Nr. 457/12</w:t>
            </w:r>
          </w:p>
        </w:tc>
        <w:tc>
          <w:tcPr>
            <w:tcW w:w="1350" w:type="dxa"/>
            <w:noWrap/>
            <w:hideMark/>
          </w:tcPr>
          <w:p w:rsidR="00CF1BAB" w:rsidRPr="00A1365F" w:rsidRDefault="00CF1BAB" w:rsidP="00073D74">
            <w:pPr>
              <w:rPr>
                <w:b w:val="0"/>
                <w:highlight w:val="yellow"/>
              </w:rPr>
            </w:pPr>
            <w:r w:rsidRPr="00A1365F">
              <w:rPr>
                <w:b w:val="0"/>
                <w:highlight w:val="yellow"/>
              </w:rPr>
              <w:t>09.07.2012</w:t>
            </w:r>
          </w:p>
        </w:tc>
        <w:tc>
          <w:tcPr>
            <w:tcW w:w="3330" w:type="dxa"/>
            <w:hideMark/>
          </w:tcPr>
          <w:p w:rsidR="00CF1BAB" w:rsidRPr="00A1365F" w:rsidRDefault="00CF1BAB" w:rsidP="00073D74">
            <w:pPr>
              <w:rPr>
                <w:b w:val="0"/>
                <w:highlight w:val="yellow"/>
              </w:rPr>
            </w:pPr>
            <w:r w:rsidRPr="00A1365F">
              <w:rPr>
                <w:b w:val="0"/>
                <w:highlight w:val="yellow"/>
              </w:rPr>
              <w:t>Management, MA</w:t>
            </w:r>
          </w:p>
        </w:tc>
        <w:tc>
          <w:tcPr>
            <w:tcW w:w="540" w:type="dxa"/>
          </w:tcPr>
          <w:p w:rsidR="00CF1BAB" w:rsidRPr="00A1365F" w:rsidRDefault="00CF1BAB" w:rsidP="00073D74">
            <w:pPr>
              <w:rPr>
                <w:b w:val="0"/>
                <w:highlight w:val="yellow"/>
              </w:rPr>
            </w:pPr>
            <w:r w:rsidRPr="00A1365F">
              <w:rPr>
                <w:b w:val="0"/>
                <w:highlight w:val="yellow"/>
              </w:rPr>
              <w:t>A</w:t>
            </w:r>
          </w:p>
        </w:tc>
        <w:tc>
          <w:tcPr>
            <w:tcW w:w="990" w:type="dxa"/>
            <w:hideMark/>
          </w:tcPr>
          <w:p w:rsidR="00CF1BAB" w:rsidRPr="00A1365F" w:rsidRDefault="00CF1BAB" w:rsidP="00073D74">
            <w:pPr>
              <w:rPr>
                <w:b w:val="0"/>
                <w:highlight w:val="yellow"/>
              </w:rPr>
            </w:pPr>
            <w:r w:rsidRPr="00A1365F">
              <w:rPr>
                <w:b w:val="0"/>
                <w:highlight w:val="yellow"/>
              </w:rPr>
              <w:t>1 year</w:t>
            </w:r>
          </w:p>
        </w:tc>
        <w:tc>
          <w:tcPr>
            <w:tcW w:w="1170" w:type="dxa"/>
            <w:hideMark/>
          </w:tcPr>
          <w:p w:rsidR="00CF1BAB" w:rsidRPr="00A1365F" w:rsidRDefault="00CF1BAB" w:rsidP="00073D74">
            <w:pPr>
              <w:rPr>
                <w:b w:val="0"/>
                <w:highlight w:val="yellow"/>
              </w:rPr>
            </w:pPr>
            <w:r w:rsidRPr="00A1365F">
              <w:rPr>
                <w:b w:val="0"/>
                <w:highlight w:val="yellow"/>
              </w:rPr>
              <w:t>2012/2013</w:t>
            </w:r>
          </w:p>
        </w:tc>
      </w:tr>
      <w:tr w:rsidR="00CF1BAB" w:rsidRPr="00A1365F" w:rsidTr="000B483E">
        <w:trPr>
          <w:trHeight w:val="825"/>
        </w:trPr>
        <w:tc>
          <w:tcPr>
            <w:tcW w:w="1458" w:type="dxa"/>
            <w:noWrap/>
            <w:hideMark/>
          </w:tcPr>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Nr. 510/13</w:t>
            </w:r>
          </w:p>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p>
        </w:tc>
        <w:tc>
          <w:tcPr>
            <w:tcW w:w="1350" w:type="dxa"/>
            <w:noWrap/>
            <w:hideMark/>
          </w:tcPr>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08.07.2013</w:t>
            </w:r>
          </w:p>
        </w:tc>
        <w:tc>
          <w:tcPr>
            <w:tcW w:w="3330" w:type="dxa"/>
            <w:hideMark/>
          </w:tcPr>
          <w:p w:rsidR="00CF1BAB" w:rsidRPr="00A1365F" w:rsidRDefault="00CF1BAB" w:rsidP="00073D74">
            <w:pPr>
              <w:rPr>
                <w:b w:val="0"/>
                <w:highlight w:val="yellow"/>
              </w:rPr>
            </w:pPr>
            <w:r w:rsidRPr="00A1365F">
              <w:rPr>
                <w:b w:val="0"/>
                <w:highlight w:val="yellow"/>
              </w:rPr>
              <w:t>Customs and Freight Forwarding, BA</w:t>
            </w:r>
          </w:p>
          <w:p w:rsidR="00CF1BAB" w:rsidRPr="00A1365F" w:rsidRDefault="00CF1BAB" w:rsidP="00073D74">
            <w:pPr>
              <w:rPr>
                <w:b w:val="0"/>
                <w:highlight w:val="yellow"/>
              </w:rPr>
            </w:pPr>
            <w:r w:rsidRPr="00A1365F">
              <w:rPr>
                <w:b w:val="0"/>
                <w:highlight w:val="yellow"/>
              </w:rPr>
              <w:t xml:space="preserve">Tourism and Hospitality Management, BA </w:t>
            </w:r>
          </w:p>
          <w:p w:rsidR="00CF1BAB" w:rsidRPr="00A1365F" w:rsidRDefault="00CF1BAB" w:rsidP="00073D74">
            <w:pPr>
              <w:rPr>
                <w:b w:val="0"/>
                <w:highlight w:val="yellow"/>
              </w:rPr>
            </w:pPr>
            <w:r w:rsidRPr="00A1365F">
              <w:rPr>
                <w:b w:val="0"/>
                <w:highlight w:val="yellow"/>
              </w:rPr>
              <w:t xml:space="preserve">Management, MA </w:t>
            </w:r>
          </w:p>
        </w:tc>
        <w:tc>
          <w:tcPr>
            <w:tcW w:w="540" w:type="dxa"/>
          </w:tcPr>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R</w:t>
            </w:r>
          </w:p>
        </w:tc>
        <w:tc>
          <w:tcPr>
            <w:tcW w:w="990" w:type="dxa"/>
            <w:hideMark/>
          </w:tcPr>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3 years</w:t>
            </w:r>
          </w:p>
        </w:tc>
        <w:tc>
          <w:tcPr>
            <w:tcW w:w="1170" w:type="dxa"/>
            <w:hideMark/>
          </w:tcPr>
          <w:p w:rsidR="00CF1BAB" w:rsidRPr="00A1365F" w:rsidRDefault="00CF1BAB" w:rsidP="00073D74">
            <w:pPr>
              <w:rPr>
                <w:b w:val="0"/>
                <w:highlight w:val="yellow"/>
              </w:rPr>
            </w:pPr>
            <w:r w:rsidRPr="00A1365F">
              <w:rPr>
                <w:b w:val="0"/>
                <w:highlight w:val="yellow"/>
              </w:rPr>
              <w:t xml:space="preserve">             2013/2014</w:t>
            </w:r>
          </w:p>
          <w:p w:rsidR="00CF1BAB" w:rsidRPr="00A1365F" w:rsidRDefault="00CF1BAB" w:rsidP="00073D74">
            <w:pPr>
              <w:rPr>
                <w:b w:val="0"/>
                <w:highlight w:val="yellow"/>
              </w:rPr>
            </w:pPr>
          </w:p>
        </w:tc>
      </w:tr>
      <w:tr w:rsidR="00CF1BAB" w:rsidRPr="00A1365F" w:rsidTr="000B483E">
        <w:trPr>
          <w:trHeight w:val="825"/>
        </w:trPr>
        <w:tc>
          <w:tcPr>
            <w:tcW w:w="1458" w:type="dxa"/>
            <w:vMerge w:val="restart"/>
            <w:noWrap/>
            <w:hideMark/>
          </w:tcPr>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Nr. 561/14</w:t>
            </w:r>
          </w:p>
        </w:tc>
        <w:tc>
          <w:tcPr>
            <w:tcW w:w="1350" w:type="dxa"/>
            <w:vMerge w:val="restart"/>
            <w:noWrap/>
            <w:hideMark/>
          </w:tcPr>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04.07.2014</w:t>
            </w:r>
          </w:p>
        </w:tc>
        <w:tc>
          <w:tcPr>
            <w:tcW w:w="3330" w:type="dxa"/>
            <w:hideMark/>
          </w:tcPr>
          <w:p w:rsidR="00CF1BAB" w:rsidRPr="00A1365F" w:rsidRDefault="00CF1BAB" w:rsidP="00073D74">
            <w:pPr>
              <w:rPr>
                <w:b w:val="0"/>
                <w:highlight w:val="yellow"/>
              </w:rPr>
            </w:pPr>
            <w:r w:rsidRPr="00A1365F">
              <w:rPr>
                <w:b w:val="0"/>
                <w:highlight w:val="yellow"/>
              </w:rPr>
              <w:t xml:space="preserve">Insurance, BA </w:t>
            </w:r>
          </w:p>
          <w:p w:rsidR="00CF1BAB" w:rsidRPr="00A1365F" w:rsidRDefault="00CF1BAB" w:rsidP="00073D74">
            <w:pPr>
              <w:rPr>
                <w:b w:val="0"/>
                <w:highlight w:val="yellow"/>
              </w:rPr>
            </w:pPr>
            <w:r w:rsidRPr="00A1365F">
              <w:rPr>
                <w:b w:val="0"/>
                <w:highlight w:val="yellow"/>
              </w:rPr>
              <w:t>Business Administration,  BA</w:t>
            </w:r>
          </w:p>
          <w:p w:rsidR="00CF1BAB" w:rsidRPr="00A1365F" w:rsidRDefault="00CF1BAB" w:rsidP="00073D74">
            <w:pPr>
              <w:rPr>
                <w:b w:val="0"/>
                <w:highlight w:val="yellow"/>
              </w:rPr>
            </w:pPr>
            <w:r w:rsidRPr="00A1365F">
              <w:rPr>
                <w:b w:val="0"/>
                <w:highlight w:val="yellow"/>
              </w:rPr>
              <w:t>Customs and Freight Forwarding, MA</w:t>
            </w:r>
          </w:p>
        </w:tc>
        <w:tc>
          <w:tcPr>
            <w:tcW w:w="540" w:type="dxa"/>
          </w:tcPr>
          <w:p w:rsidR="00CF1BAB" w:rsidRPr="00A1365F" w:rsidRDefault="00CF1BAB" w:rsidP="00073D74">
            <w:pPr>
              <w:rPr>
                <w:b w:val="0"/>
                <w:highlight w:val="yellow"/>
              </w:rPr>
            </w:pPr>
          </w:p>
        </w:tc>
        <w:tc>
          <w:tcPr>
            <w:tcW w:w="990" w:type="dxa"/>
            <w:vMerge w:val="restart"/>
            <w:hideMark/>
          </w:tcPr>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3 years</w:t>
            </w:r>
          </w:p>
        </w:tc>
        <w:tc>
          <w:tcPr>
            <w:tcW w:w="1170" w:type="dxa"/>
            <w:vMerge w:val="restart"/>
            <w:hideMark/>
          </w:tcPr>
          <w:p w:rsidR="00CF1BAB" w:rsidRPr="00A1365F" w:rsidRDefault="00CF1BAB" w:rsidP="00073D74">
            <w:pPr>
              <w:rPr>
                <w:b w:val="0"/>
                <w:highlight w:val="yellow"/>
              </w:rPr>
            </w:pPr>
            <w:r w:rsidRPr="00A1365F">
              <w:rPr>
                <w:b w:val="0"/>
                <w:highlight w:val="yellow"/>
              </w:rPr>
              <w:t xml:space="preserve">             </w:t>
            </w:r>
          </w:p>
          <w:p w:rsidR="00CF1BAB" w:rsidRPr="00A1365F" w:rsidRDefault="00CF1BAB" w:rsidP="00073D74">
            <w:pPr>
              <w:rPr>
                <w:b w:val="0"/>
                <w:highlight w:val="yellow"/>
              </w:rPr>
            </w:pPr>
          </w:p>
          <w:p w:rsidR="00CF1BAB" w:rsidRPr="00A1365F" w:rsidRDefault="00CF1BAB" w:rsidP="00073D74">
            <w:pPr>
              <w:rPr>
                <w:b w:val="0"/>
                <w:highlight w:val="yellow"/>
              </w:rPr>
            </w:pPr>
          </w:p>
          <w:p w:rsidR="00CF1BAB" w:rsidRPr="00A1365F" w:rsidRDefault="00CF1BAB" w:rsidP="00073D74">
            <w:pPr>
              <w:rPr>
                <w:b w:val="0"/>
                <w:highlight w:val="yellow"/>
              </w:rPr>
            </w:pPr>
            <w:r w:rsidRPr="00A1365F">
              <w:rPr>
                <w:b w:val="0"/>
                <w:highlight w:val="yellow"/>
              </w:rPr>
              <w:t>2014/2015</w:t>
            </w:r>
          </w:p>
          <w:p w:rsidR="00CF1BAB" w:rsidRPr="00A1365F" w:rsidRDefault="00CF1BAB" w:rsidP="00073D74">
            <w:pPr>
              <w:rPr>
                <w:b w:val="0"/>
                <w:highlight w:val="yellow"/>
              </w:rPr>
            </w:pPr>
          </w:p>
        </w:tc>
      </w:tr>
      <w:tr w:rsidR="00CF1BAB" w:rsidRPr="00A1365F" w:rsidTr="000B483E">
        <w:trPr>
          <w:trHeight w:val="825"/>
        </w:trPr>
        <w:tc>
          <w:tcPr>
            <w:tcW w:w="1458" w:type="dxa"/>
            <w:vMerge/>
            <w:noWrap/>
            <w:hideMark/>
          </w:tcPr>
          <w:p w:rsidR="00CF1BAB" w:rsidRPr="00A1365F" w:rsidRDefault="00CF1BAB" w:rsidP="00073D74">
            <w:pPr>
              <w:rPr>
                <w:b w:val="0"/>
                <w:highlight w:val="yellow"/>
              </w:rPr>
            </w:pPr>
          </w:p>
        </w:tc>
        <w:tc>
          <w:tcPr>
            <w:tcW w:w="1350" w:type="dxa"/>
            <w:vMerge/>
            <w:noWrap/>
            <w:hideMark/>
          </w:tcPr>
          <w:p w:rsidR="00CF1BAB" w:rsidRPr="00A1365F" w:rsidRDefault="00CF1BAB" w:rsidP="00073D74">
            <w:pPr>
              <w:rPr>
                <w:b w:val="0"/>
                <w:highlight w:val="yellow"/>
              </w:rPr>
            </w:pPr>
          </w:p>
        </w:tc>
        <w:tc>
          <w:tcPr>
            <w:tcW w:w="3330" w:type="dxa"/>
            <w:hideMark/>
          </w:tcPr>
          <w:p w:rsidR="00CF1BAB" w:rsidRPr="00A1365F" w:rsidRDefault="00CF1BAB" w:rsidP="00073D74">
            <w:pPr>
              <w:rPr>
                <w:b w:val="0"/>
                <w:highlight w:val="yellow"/>
              </w:rPr>
            </w:pPr>
            <w:r w:rsidRPr="00A1365F">
              <w:rPr>
                <w:b w:val="0"/>
                <w:highlight w:val="yellow"/>
              </w:rPr>
              <w:t xml:space="preserve"> Law, BLL</w:t>
            </w:r>
          </w:p>
        </w:tc>
        <w:tc>
          <w:tcPr>
            <w:tcW w:w="540" w:type="dxa"/>
          </w:tcPr>
          <w:p w:rsidR="00CF1BAB" w:rsidRPr="00A1365F" w:rsidRDefault="00CF1BAB" w:rsidP="00073D74">
            <w:pPr>
              <w:rPr>
                <w:b w:val="0"/>
              </w:rPr>
            </w:pPr>
          </w:p>
        </w:tc>
        <w:tc>
          <w:tcPr>
            <w:tcW w:w="990" w:type="dxa"/>
            <w:vMerge/>
            <w:hideMark/>
          </w:tcPr>
          <w:p w:rsidR="00CF1BAB" w:rsidRPr="00A1365F" w:rsidRDefault="00CF1BAB" w:rsidP="00073D74">
            <w:pPr>
              <w:rPr>
                <w:b w:val="0"/>
              </w:rPr>
            </w:pPr>
          </w:p>
        </w:tc>
        <w:tc>
          <w:tcPr>
            <w:tcW w:w="1170" w:type="dxa"/>
            <w:vMerge/>
            <w:hideMark/>
          </w:tcPr>
          <w:p w:rsidR="00CF1BAB" w:rsidRPr="00A1365F" w:rsidRDefault="00CF1BAB" w:rsidP="00073D74">
            <w:pPr>
              <w:rPr>
                <w:b w:val="0"/>
              </w:rPr>
            </w:pPr>
          </w:p>
        </w:tc>
      </w:tr>
    </w:tbl>
    <w:p w:rsidR="00CF1BAB" w:rsidRPr="00A1365F" w:rsidRDefault="00CF1BAB" w:rsidP="00073D74">
      <w:pPr>
        <w:rPr>
          <w:b w:val="0"/>
        </w:rPr>
      </w:pPr>
      <w:r w:rsidRPr="00A1365F">
        <w:rPr>
          <w:b w:val="0"/>
        </w:rPr>
        <w:t>Note</w:t>
      </w:r>
      <w:r w:rsidRPr="00A1365F">
        <w:rPr>
          <w:rStyle w:val="FootnoteReference"/>
          <w:rFonts w:ascii="Times New Roman" w:hAnsi="Times New Roman"/>
          <w:b w:val="0"/>
          <w:sz w:val="24"/>
          <w:szCs w:val="24"/>
        </w:rPr>
        <w:footnoteReference w:id="6"/>
      </w:r>
    </w:p>
    <w:p w:rsidR="00583BE1" w:rsidRPr="00A1365F" w:rsidRDefault="00276935" w:rsidP="00276935">
      <w:pPr>
        <w:tabs>
          <w:tab w:val="left" w:pos="2489"/>
        </w:tabs>
        <w:rPr>
          <w:b w:val="0"/>
        </w:rPr>
      </w:pPr>
      <w:r w:rsidRPr="00A1365F">
        <w:rPr>
          <w:b w:val="0"/>
        </w:rPr>
        <w:tab/>
      </w:r>
      <w:r w:rsidR="00583BE1" w:rsidRPr="00A1365F">
        <w:rPr>
          <w:b w:val="0"/>
        </w:rPr>
        <w:t xml:space="preserve">3.  Mission Statement </w:t>
      </w:r>
    </w:p>
    <w:p w:rsidR="00583BE1" w:rsidRPr="00A1365F" w:rsidRDefault="00583BE1" w:rsidP="00073D74">
      <w:pPr>
        <w:rPr>
          <w:b w:val="0"/>
        </w:rPr>
      </w:pPr>
      <w:r w:rsidRPr="00A1365F">
        <w:rPr>
          <w:b w:val="0"/>
        </w:rPr>
        <w:t>3.1. Aims and perspectives in teaching and research</w:t>
      </w:r>
      <w:r w:rsidRPr="00A1365F">
        <w:rPr>
          <w:b w:val="0"/>
        </w:rPr>
        <w:tab/>
      </w:r>
    </w:p>
    <w:p w:rsidR="00583BE1" w:rsidRPr="00A1365F" w:rsidRDefault="00583BE1" w:rsidP="00073D74">
      <w:pPr>
        <w:rPr>
          <w:b w:val="0"/>
        </w:rPr>
      </w:pPr>
      <w:r w:rsidRPr="00A1365F">
        <w:rPr>
          <w:b w:val="0"/>
        </w:rPr>
        <w:t>The growth of the Private Provider of the Higher Education, the College “</w:t>
      </w:r>
      <w:r w:rsidRPr="00A1365F">
        <w:rPr>
          <w:b w:val="0"/>
          <w:lang w:val="sq-AL"/>
        </w:rPr>
        <w:t xml:space="preserve">Pjetër </w:t>
      </w:r>
      <w:r w:rsidRPr="00A1365F">
        <w:rPr>
          <w:b w:val="0"/>
        </w:rPr>
        <w:t>Budi” as a prestigious institution of the specialized higher education, providing quality education, and achievement of the results available in scientific research, through quality teaching, creativity, use of the best scientific and professional achievements, meeting the students’ expectation, partners in the labor market and international partners, as well. The College “</w:t>
      </w:r>
      <w:r w:rsidRPr="00A1365F">
        <w:rPr>
          <w:b w:val="0"/>
          <w:lang w:val="sq-AL"/>
        </w:rPr>
        <w:t xml:space="preserve">Pjetër </w:t>
      </w:r>
      <w:r w:rsidRPr="00A1365F">
        <w:rPr>
          <w:b w:val="0"/>
        </w:rPr>
        <w:t>Budi” intends to prepare specialized staff for specific areas directly linked with the practice. This makes possible to educated staff to have impact on development of domestic economy and be competitive potential in the European Union market.</w:t>
      </w:r>
    </w:p>
    <w:p w:rsidR="00583BE1" w:rsidRPr="00A1365F" w:rsidRDefault="00583BE1" w:rsidP="00073D74">
      <w:pPr>
        <w:rPr>
          <w:b w:val="0"/>
        </w:rPr>
      </w:pPr>
      <w:r w:rsidRPr="00A1365F">
        <w:rPr>
          <w:b w:val="0"/>
        </w:rPr>
        <w:t>The College “</w:t>
      </w:r>
      <w:r w:rsidRPr="00A1365F">
        <w:rPr>
          <w:b w:val="0"/>
          <w:lang w:val="sq-AL"/>
        </w:rPr>
        <w:t xml:space="preserve">Pjetër </w:t>
      </w:r>
      <w:r w:rsidRPr="00A1365F">
        <w:rPr>
          <w:b w:val="0"/>
        </w:rPr>
        <w:t xml:space="preserve">Budi” already fully integrated in Kosovo area of higher education, </w:t>
      </w:r>
      <w:r w:rsidR="009C6393" w:rsidRPr="00A1365F">
        <w:rPr>
          <w:b w:val="0"/>
        </w:rPr>
        <w:t>aims that through meeting the highest academic and professional standards fully integrate</w:t>
      </w:r>
      <w:r w:rsidRPr="00A1365F">
        <w:rPr>
          <w:b w:val="0"/>
        </w:rPr>
        <w:t xml:space="preserve"> into regional and European trends of the higher education. Our vision is to become specialized College in academic shaping of the students, as </w:t>
      </w:r>
      <w:r w:rsidRPr="00A1365F">
        <w:rPr>
          <w:b w:val="0"/>
        </w:rPr>
        <w:lastRenderedPageBreak/>
        <w:t xml:space="preserve">specialized </w:t>
      </w:r>
      <w:r w:rsidR="009C6393" w:rsidRPr="00A1365F">
        <w:rPr>
          <w:b w:val="0"/>
        </w:rPr>
        <w:t>expertise</w:t>
      </w:r>
      <w:r w:rsidRPr="00A1365F">
        <w:rPr>
          <w:b w:val="0"/>
        </w:rPr>
        <w:t xml:space="preserve"> center in specific study areas with impact in the country and the region, as excellence center of the scientific researches. “</w:t>
      </w:r>
      <w:r w:rsidRPr="00A1365F">
        <w:rPr>
          <w:b w:val="0"/>
          <w:lang w:val="sq-AL"/>
        </w:rPr>
        <w:t xml:space="preserve">Pjetër </w:t>
      </w:r>
      <w:r w:rsidRPr="00A1365F">
        <w:rPr>
          <w:b w:val="0"/>
        </w:rPr>
        <w:t xml:space="preserve">Budi” is open to new ideas and demands of generations, partners, economic development trends, labor market demands and technological achievements. </w:t>
      </w:r>
    </w:p>
    <w:p w:rsidR="00583BE1" w:rsidRPr="00A1365F" w:rsidRDefault="00583BE1" w:rsidP="00073D74">
      <w:pPr>
        <w:rPr>
          <w:b w:val="0"/>
        </w:rPr>
      </w:pPr>
      <w:r w:rsidRPr="00A1365F">
        <w:rPr>
          <w:b w:val="0"/>
        </w:rPr>
        <w:t>The aim of offered programs by the College “</w:t>
      </w:r>
      <w:r w:rsidRPr="00A1365F">
        <w:rPr>
          <w:b w:val="0"/>
          <w:lang w:val="sq-AL"/>
        </w:rPr>
        <w:t xml:space="preserve">Pjetër </w:t>
      </w:r>
      <w:r w:rsidRPr="00A1365F">
        <w:rPr>
          <w:b w:val="0"/>
        </w:rPr>
        <w:t>Budi” is to provide students with relevant studies enabling them a broadband comprehension of theory and practice in line with the labor market and employment needs, taking into account the Southeast Europe, always demanding to reach the European Union standards. This could be reached by numerous activities carried out to deepen the knowledge, skills and principles of the selected studies and key functional areas of particular specialized field. The College “</w:t>
      </w:r>
      <w:r w:rsidRPr="00A1365F">
        <w:rPr>
          <w:b w:val="0"/>
          <w:lang w:val="sq-AL"/>
        </w:rPr>
        <w:t xml:space="preserve">Pjetër </w:t>
      </w:r>
      <w:r w:rsidRPr="00A1365F">
        <w:rPr>
          <w:b w:val="0"/>
        </w:rPr>
        <w:t>Budi” is obliged to provide equal opportunities for all, without any kind of discrimination in terms of gender, racial, marital, color, language, religion, political orientation aspect or national, ethnic and social affiliation in the state of wealth, birth or other status, age and physical or mental disabilities.</w:t>
      </w:r>
    </w:p>
    <w:p w:rsidR="00583BE1" w:rsidRPr="00A1365F" w:rsidRDefault="00583BE1" w:rsidP="00073D74">
      <w:pPr>
        <w:rPr>
          <w:b w:val="0"/>
        </w:rPr>
      </w:pPr>
      <w:r w:rsidRPr="00A1365F">
        <w:rPr>
          <w:b w:val="0"/>
        </w:rPr>
        <w:t xml:space="preserve">3.2. The Strategy on Implementing the Mission </w:t>
      </w:r>
    </w:p>
    <w:p w:rsidR="00583BE1" w:rsidRPr="00A1365F" w:rsidRDefault="00583BE1" w:rsidP="00073D74">
      <w:pPr>
        <w:rPr>
          <w:b w:val="0"/>
        </w:rPr>
      </w:pPr>
      <w:r w:rsidRPr="00A1365F">
        <w:rPr>
          <w:b w:val="0"/>
        </w:rPr>
        <w:t>Growth strategy is developed by the College in accordance with its mission. In addition, the strategy is in line with overall developments in the country and beyond- social, political and economic developments, with particular emphasis in the overall European integration developments. To accomplish the mission are set out the following key objectives:</w:t>
      </w:r>
    </w:p>
    <w:p w:rsidR="00583BE1" w:rsidRPr="00A1365F" w:rsidRDefault="00583BE1" w:rsidP="00073D74">
      <w:pPr>
        <w:rPr>
          <w:b w:val="0"/>
        </w:rPr>
      </w:pPr>
      <w:r w:rsidRPr="00A1365F">
        <w:rPr>
          <w:b w:val="0"/>
        </w:rPr>
        <w:t>a. Achievement of excellence in all fields of academic activities and scientific research</w:t>
      </w:r>
    </w:p>
    <w:p w:rsidR="00583BE1" w:rsidRPr="00A1365F" w:rsidRDefault="00583BE1" w:rsidP="00073D74">
      <w:pPr>
        <w:rPr>
          <w:b w:val="0"/>
        </w:rPr>
      </w:pPr>
      <w:r w:rsidRPr="00A1365F">
        <w:rPr>
          <w:b w:val="0"/>
        </w:rPr>
        <w:t xml:space="preserve">b. Keeping a team of prominent professors who possess the highest professional values and skills </w:t>
      </w:r>
    </w:p>
    <w:p w:rsidR="00583BE1" w:rsidRPr="00A1365F" w:rsidRDefault="00583BE1" w:rsidP="00073D74">
      <w:pPr>
        <w:rPr>
          <w:b w:val="0"/>
        </w:rPr>
      </w:pPr>
      <w:r w:rsidRPr="00A1365F">
        <w:rPr>
          <w:b w:val="0"/>
        </w:rPr>
        <w:t>c. Strengthening the quality system management</w:t>
      </w:r>
    </w:p>
    <w:p w:rsidR="00583BE1" w:rsidRPr="00A1365F" w:rsidRDefault="00583BE1" w:rsidP="00073D74">
      <w:pPr>
        <w:rPr>
          <w:b w:val="0"/>
        </w:rPr>
      </w:pPr>
      <w:r w:rsidRPr="00A1365F">
        <w:rPr>
          <w:b w:val="0"/>
        </w:rPr>
        <w:t>d. Expansion of the national, regional and international cooperation.</w:t>
      </w:r>
    </w:p>
    <w:p w:rsidR="00583BE1" w:rsidRPr="00A1365F" w:rsidRDefault="00583BE1" w:rsidP="00073D74">
      <w:pPr>
        <w:rPr>
          <w:b w:val="0"/>
        </w:rPr>
      </w:pPr>
      <w:r w:rsidRPr="00A1365F">
        <w:rPr>
          <w:b w:val="0"/>
        </w:rPr>
        <w:t>3.3. Relation of the institutions /units mission with overall mission of the institution.</w:t>
      </w:r>
    </w:p>
    <w:p w:rsidR="00583BE1" w:rsidRPr="00A1365F" w:rsidRDefault="00583BE1" w:rsidP="00073D74">
      <w:pPr>
        <w:rPr>
          <w:b w:val="0"/>
        </w:rPr>
      </w:pPr>
      <w:r w:rsidRPr="00A1365F">
        <w:rPr>
          <w:b w:val="0"/>
        </w:rPr>
        <w:t>The aim of offered programs by the College “</w:t>
      </w:r>
      <w:r w:rsidRPr="00A1365F">
        <w:rPr>
          <w:b w:val="0"/>
          <w:lang w:val="sq-AL"/>
        </w:rPr>
        <w:t xml:space="preserve">Pjetër </w:t>
      </w:r>
      <w:r w:rsidRPr="00A1365F">
        <w:rPr>
          <w:b w:val="0"/>
        </w:rPr>
        <w:t xml:space="preserve">Budi” is to provide students with relevant studies enabling them a broadband comprehension of theory and practice in line with the labor market and employment needs, taking into account the Southeast Europe, always demanding to reach the European Union standards. This could be reached by numerous activities carried out to deepen the knowledge, skills and principles of the selected studies and key functional areas of particular specialized field. </w:t>
      </w:r>
    </w:p>
    <w:p w:rsidR="00583BE1" w:rsidRPr="00A1365F" w:rsidRDefault="00583BE1" w:rsidP="00073D74">
      <w:pPr>
        <w:rPr>
          <w:b w:val="0"/>
        </w:rPr>
      </w:pPr>
      <w:r w:rsidRPr="00A1365F">
        <w:rPr>
          <w:b w:val="0"/>
        </w:rPr>
        <w:t xml:space="preserve">Modular activity is attached to the ability of expanding the areas of interest through integrative activities and to scrutinize and develop the special topic chosen by the student for the Bachelor Theme. </w:t>
      </w:r>
    </w:p>
    <w:p w:rsidR="00583BE1" w:rsidRPr="00A1365F" w:rsidRDefault="00583BE1" w:rsidP="00073D74">
      <w:pPr>
        <w:rPr>
          <w:b w:val="0"/>
        </w:rPr>
      </w:pPr>
      <w:r w:rsidRPr="00A1365F">
        <w:rPr>
          <w:b w:val="0"/>
        </w:rPr>
        <w:t>The College “</w:t>
      </w:r>
      <w:r w:rsidRPr="00A1365F">
        <w:rPr>
          <w:b w:val="0"/>
          <w:lang w:val="sq-AL"/>
        </w:rPr>
        <w:t xml:space="preserve">Pjetër </w:t>
      </w:r>
      <w:r w:rsidRPr="00A1365F">
        <w:rPr>
          <w:b w:val="0"/>
        </w:rPr>
        <w:t>Budi” is obliged to provide equal opportunities for all, without any kind of discrimination in terms of gender, racial, marital, color, language, religion, political orientation aspect or national, ethnic and social affiliation in the state of wealth, birth or other status, age and physical or mental disabilities.</w:t>
      </w:r>
    </w:p>
    <w:p w:rsidR="00583BE1" w:rsidRPr="00A1365F" w:rsidRDefault="00583BE1" w:rsidP="00073D74">
      <w:pPr>
        <w:rPr>
          <w:b w:val="0"/>
        </w:rPr>
      </w:pPr>
      <w:r w:rsidRPr="00A1365F">
        <w:rPr>
          <w:b w:val="0"/>
        </w:rPr>
        <w:lastRenderedPageBreak/>
        <w:t xml:space="preserve">The College pleads the support for gender equality. In cases when male and female candidates have same qualifications, the female candidate shall prevail. </w:t>
      </w:r>
    </w:p>
    <w:p w:rsidR="00583BE1" w:rsidRPr="00A1365F" w:rsidRDefault="00583BE1" w:rsidP="00073D74">
      <w:pPr>
        <w:rPr>
          <w:b w:val="0"/>
        </w:rPr>
      </w:pPr>
      <w:r w:rsidRPr="00A1365F">
        <w:rPr>
          <w:b w:val="0"/>
        </w:rPr>
        <w:t xml:space="preserve">All individuals and bodies of the College shall act in line with the highest standards of commitment, integrity, objectivity, accountability, openness, honesty and leadership. </w:t>
      </w:r>
    </w:p>
    <w:p w:rsidR="00583BE1" w:rsidRPr="00A1365F" w:rsidRDefault="00583BE1" w:rsidP="00073D74">
      <w:pPr>
        <w:rPr>
          <w:b w:val="0"/>
        </w:rPr>
      </w:pPr>
    </w:p>
    <w:p w:rsidR="00583BE1" w:rsidRPr="00A1365F" w:rsidRDefault="00583BE1" w:rsidP="00073D74">
      <w:pPr>
        <w:rPr>
          <w:b w:val="0"/>
        </w:rPr>
      </w:pPr>
      <w:r w:rsidRPr="00A1365F">
        <w:rPr>
          <w:b w:val="0"/>
        </w:rPr>
        <w:t xml:space="preserve">3.4 The adopted strategy by the management: </w:t>
      </w:r>
    </w:p>
    <w:p w:rsidR="00583BE1" w:rsidRPr="00A1365F" w:rsidRDefault="00583BE1" w:rsidP="00073D74">
      <w:pPr>
        <w:rPr>
          <w:b w:val="0"/>
        </w:rPr>
      </w:pPr>
      <w:r w:rsidRPr="00A1365F">
        <w:rPr>
          <w:b w:val="0"/>
        </w:rPr>
        <w:t xml:space="preserve">3.4.1. How does the institution /unit monitor the changes developed in other institutions / units in the country and abroad </w:t>
      </w:r>
    </w:p>
    <w:p w:rsidR="00583BE1" w:rsidRPr="00A1365F" w:rsidRDefault="00583BE1" w:rsidP="00073D74">
      <w:pPr>
        <w:rPr>
          <w:b w:val="0"/>
        </w:rPr>
      </w:pPr>
      <w:r w:rsidRPr="00A1365F">
        <w:rPr>
          <w:b w:val="0"/>
        </w:rPr>
        <w:t>The College “</w:t>
      </w:r>
      <w:r w:rsidRPr="00A1365F">
        <w:rPr>
          <w:b w:val="0"/>
          <w:lang w:val="sq-AL"/>
        </w:rPr>
        <w:t xml:space="preserve">Pjetër </w:t>
      </w:r>
      <w:r w:rsidRPr="00A1365F">
        <w:rPr>
          <w:b w:val="0"/>
        </w:rPr>
        <w:t>Budi” strives to be in pace with the trends of the higher education in the country, region and beyond. Everything is done aiming and in line with the policies to be part of the Bologna process, providing compliance towards necessary mobility in the European Area of Higher Education.</w:t>
      </w:r>
    </w:p>
    <w:p w:rsidR="00583BE1" w:rsidRPr="00A1365F" w:rsidRDefault="00583BE1" w:rsidP="00073D74">
      <w:pPr>
        <w:rPr>
          <w:b w:val="0"/>
        </w:rPr>
      </w:pPr>
      <w:r w:rsidRPr="00A1365F">
        <w:rPr>
          <w:b w:val="0"/>
        </w:rPr>
        <w:t xml:space="preserve">The monitoring process of changes in the higher education at home and abroad is done by the organizations within the College, i.e. by corresponding committees, whereas the proposals are forwarding to the highest institution authorities. However, there are almost regular consultation sessions with the external experts, in particular with the consultants in the relevant areas. </w:t>
      </w:r>
    </w:p>
    <w:p w:rsidR="00583BE1" w:rsidRPr="00A1365F" w:rsidRDefault="00583BE1" w:rsidP="00073D74">
      <w:pPr>
        <w:rPr>
          <w:b w:val="0"/>
        </w:rPr>
      </w:pPr>
      <w:r w:rsidRPr="00A1365F">
        <w:rPr>
          <w:b w:val="0"/>
        </w:rPr>
        <w:t xml:space="preserve">3.4.2. How does the institution/ unit change aiming at improvement </w:t>
      </w:r>
    </w:p>
    <w:p w:rsidR="00583BE1" w:rsidRPr="00A1365F" w:rsidRDefault="00583BE1" w:rsidP="00073D74">
      <w:pPr>
        <w:rPr>
          <w:b w:val="0"/>
        </w:rPr>
      </w:pPr>
      <w:r w:rsidRPr="00A1365F">
        <w:rPr>
          <w:b w:val="0"/>
        </w:rPr>
        <w:t>The College “</w:t>
      </w:r>
      <w:r w:rsidRPr="00A1365F">
        <w:rPr>
          <w:b w:val="0"/>
          <w:lang w:val="sq-AL"/>
        </w:rPr>
        <w:t xml:space="preserve">Pjetër </w:t>
      </w:r>
      <w:r w:rsidRPr="00A1365F">
        <w:rPr>
          <w:b w:val="0"/>
        </w:rPr>
        <w:t>Budi” performs annually the review of the existing curricula, by the corresponding committees of the corresponding courses, setting up new programs and modules - depending on development policies in Kosovo and in line with marked labor and knowledge demands in the region and beyond.</w:t>
      </w:r>
    </w:p>
    <w:p w:rsidR="00583BE1" w:rsidRPr="00A1365F" w:rsidRDefault="00583BE1" w:rsidP="00073D74">
      <w:pPr>
        <w:rPr>
          <w:b w:val="0"/>
        </w:rPr>
      </w:pPr>
      <w:r w:rsidRPr="00A1365F">
        <w:rPr>
          <w:b w:val="0"/>
        </w:rPr>
        <w:t xml:space="preserve"> Everything is done in the spirit of being in pace with developments of the European trends and market demands. Of course, curricula changes, adaptations and developments require additional commitments of the academic staff and other human and physical capacities for successful implementation.</w:t>
      </w:r>
    </w:p>
    <w:p w:rsidR="00583BE1" w:rsidRPr="00A1365F" w:rsidRDefault="00583BE1" w:rsidP="00073D74">
      <w:pPr>
        <w:rPr>
          <w:b w:val="0"/>
        </w:rPr>
      </w:pPr>
      <w:r w:rsidRPr="00A1365F">
        <w:rPr>
          <w:b w:val="0"/>
        </w:rPr>
        <w:t xml:space="preserve">3.4.3.  How does the institution /unit adapt to new requirements, how rapidly it respond to external requirements? </w:t>
      </w:r>
    </w:p>
    <w:p w:rsidR="00583BE1" w:rsidRPr="00A1365F" w:rsidRDefault="00583BE1" w:rsidP="00073D74">
      <w:pPr>
        <w:rPr>
          <w:b w:val="0"/>
        </w:rPr>
      </w:pPr>
      <w:r w:rsidRPr="00A1365F">
        <w:rPr>
          <w:b w:val="0"/>
        </w:rPr>
        <w:t>The College “</w:t>
      </w:r>
      <w:r w:rsidRPr="00A1365F">
        <w:rPr>
          <w:b w:val="0"/>
          <w:lang w:val="sq-AL"/>
        </w:rPr>
        <w:t xml:space="preserve">Pjetër </w:t>
      </w:r>
      <w:r w:rsidRPr="00A1365F">
        <w:rPr>
          <w:b w:val="0"/>
        </w:rPr>
        <w:t>Budi”, with all its structures, is striving to adjust to internal requirements interfering with the tangible projects for implementation of the decision taken and to be in pace with the trends home and abroad. Dynamics of action in order to respond to the requirements from abroad is implemented in relation with the needs, which are scrutinized several times during the year by the institution.</w:t>
      </w:r>
    </w:p>
    <w:p w:rsidR="00583BE1" w:rsidRPr="00A1365F" w:rsidRDefault="00583BE1" w:rsidP="00073D74">
      <w:pPr>
        <w:rPr>
          <w:b w:val="0"/>
        </w:rPr>
      </w:pPr>
      <w:r w:rsidRPr="00A1365F">
        <w:rPr>
          <w:b w:val="0"/>
        </w:rPr>
        <w:lastRenderedPageBreak/>
        <w:t>In addition, the College takes the certain and emergency activities upon requests submitted by the various institutions and organizations, as the Ministry of Education, Science and Technology, Kosovo Accreditation Agency and other institutions which are dealing with the higher education home and abroad.</w:t>
      </w:r>
    </w:p>
    <w:p w:rsidR="00583BE1" w:rsidRPr="00A1365F" w:rsidRDefault="00583BE1" w:rsidP="00073D74">
      <w:pPr>
        <w:rPr>
          <w:b w:val="0"/>
        </w:rPr>
      </w:pPr>
      <w:r w:rsidRPr="00A1365F">
        <w:rPr>
          <w:b w:val="0"/>
        </w:rPr>
        <w:t>3.4.4. How does the institution/ unit draft its strategic plan in order to achieve its mission?</w:t>
      </w:r>
    </w:p>
    <w:p w:rsidR="00583BE1" w:rsidRPr="00A1365F" w:rsidRDefault="00583BE1" w:rsidP="00073D74">
      <w:pPr>
        <w:rPr>
          <w:b w:val="0"/>
        </w:rPr>
      </w:pPr>
      <w:r w:rsidRPr="00A1365F">
        <w:rPr>
          <w:b w:val="0"/>
        </w:rPr>
        <w:t>Strategic plan to accomplish the mission is carried out in several stages and approved by the managing authorities of “</w:t>
      </w:r>
      <w:r w:rsidRPr="00A1365F">
        <w:rPr>
          <w:b w:val="0"/>
          <w:lang w:val="sq-AL"/>
        </w:rPr>
        <w:t xml:space="preserve">Pjetër </w:t>
      </w:r>
      <w:r w:rsidRPr="00A1365F">
        <w:rPr>
          <w:b w:val="0"/>
        </w:rPr>
        <w:t>Budi”, before the commencement of the academic year. However, this plan may be changed in line with the dynamic developments of the institution, i.e. dynamics of agreements realization mostly with the institutions abroad- always in function of completing the strategic plan for the benefit of the institution. Strategic plan is approved pursuant to the College’s statute and internal rules.</w:t>
      </w:r>
    </w:p>
    <w:p w:rsidR="00583BE1" w:rsidRPr="00A1365F" w:rsidRDefault="00583BE1" w:rsidP="00073D74">
      <w:pPr>
        <w:rPr>
          <w:b w:val="0"/>
        </w:rPr>
      </w:pPr>
      <w:r w:rsidRPr="00A1365F">
        <w:rPr>
          <w:b w:val="0"/>
        </w:rPr>
        <w:t>3.4.5. Mechanisms for quality as</w:t>
      </w:r>
      <w:bookmarkStart w:id="0" w:name="_GoBack"/>
      <w:bookmarkEnd w:id="0"/>
      <w:r w:rsidRPr="00A1365F">
        <w:rPr>
          <w:b w:val="0"/>
        </w:rPr>
        <w:t xml:space="preserve">surance </w:t>
      </w:r>
    </w:p>
    <w:p w:rsidR="00583BE1" w:rsidRPr="00A1365F" w:rsidRDefault="00583BE1" w:rsidP="00073D74">
      <w:pPr>
        <w:rPr>
          <w:b w:val="0"/>
        </w:rPr>
      </w:pPr>
      <w:r w:rsidRPr="00A1365F">
        <w:rPr>
          <w:b w:val="0"/>
        </w:rPr>
        <w:t>The College "</w:t>
      </w:r>
      <w:r w:rsidRPr="00A1365F">
        <w:rPr>
          <w:b w:val="0"/>
          <w:lang w:val="sq-AL"/>
        </w:rPr>
        <w:t xml:space="preserve">Pjetër </w:t>
      </w:r>
      <w:r w:rsidRPr="00A1365F">
        <w:rPr>
          <w:b w:val="0"/>
        </w:rPr>
        <w:t xml:space="preserve">Budi" in Prishtina is equipped with the Quality Assurance Office. Quality Assurance Office enjoys complete institutional independence. Description of the obligations of officials of the Quality Assurance Office are given below (see the chapter: Quality Management).  </w:t>
      </w:r>
    </w:p>
    <w:p w:rsidR="00017000" w:rsidRPr="00A1365F" w:rsidRDefault="00583BE1" w:rsidP="00073D74">
      <w:pPr>
        <w:rPr>
          <w:b w:val="0"/>
        </w:rPr>
      </w:pPr>
      <w:r w:rsidRPr="00A1365F">
        <w:rPr>
          <w:b w:val="0"/>
        </w:rPr>
        <w:br w:type="page"/>
      </w:r>
      <w:r w:rsidR="00017000" w:rsidRPr="00A1365F">
        <w:rPr>
          <w:b w:val="0"/>
        </w:rPr>
        <w:lastRenderedPageBreak/>
        <w:t xml:space="preserve">4. Organization, management and planning </w:t>
      </w:r>
    </w:p>
    <w:p w:rsidR="00017000" w:rsidRPr="00A1365F" w:rsidRDefault="00017000" w:rsidP="00073D74">
      <w:pPr>
        <w:rPr>
          <w:b w:val="0"/>
        </w:rPr>
      </w:pPr>
      <w:r w:rsidRPr="00A1365F">
        <w:rPr>
          <w:b w:val="0"/>
        </w:rPr>
        <w:t>4. 1. Name of the institution;</w:t>
      </w:r>
    </w:p>
    <w:p w:rsidR="00017000" w:rsidRPr="00A1365F" w:rsidRDefault="00017000" w:rsidP="00073D74">
      <w:pPr>
        <w:rPr>
          <w:b w:val="0"/>
        </w:rPr>
      </w:pPr>
      <w:r w:rsidRPr="00A1365F">
        <w:rPr>
          <w:b w:val="0"/>
        </w:rPr>
        <w:t>College “Pjetër Budi” - Prishtina</w:t>
      </w:r>
    </w:p>
    <w:p w:rsidR="00017000" w:rsidRPr="00A1365F" w:rsidRDefault="00017000" w:rsidP="00073D74">
      <w:pPr>
        <w:rPr>
          <w:b w:val="0"/>
          <w:color w:val="FF0000"/>
        </w:rPr>
      </w:pPr>
      <w:r w:rsidRPr="00A1365F">
        <w:rPr>
          <w:b w:val="0"/>
        </w:rPr>
        <w:t>4.2. Internal regulations</w:t>
      </w:r>
      <w:r w:rsidRPr="00A1365F">
        <w:rPr>
          <w:b w:val="0"/>
          <w:color w:val="FF0000"/>
        </w:rPr>
        <w:t xml:space="preserve">; </w:t>
      </w:r>
      <w:r w:rsidRPr="00A1365F">
        <w:rPr>
          <w:rStyle w:val="FootnoteReference"/>
          <w:rFonts w:ascii="Times New Roman" w:hAnsi="Times New Roman"/>
          <w:b w:val="0"/>
          <w:color w:val="FF0000"/>
          <w:sz w:val="24"/>
          <w:szCs w:val="24"/>
        </w:rPr>
        <w:footnoteReference w:id="7"/>
      </w:r>
    </w:p>
    <w:p w:rsidR="00017000" w:rsidRPr="00A1365F" w:rsidRDefault="00017000" w:rsidP="00073D74">
      <w:pPr>
        <w:rPr>
          <w:b w:val="0"/>
        </w:rPr>
      </w:pPr>
      <w:r w:rsidRPr="00A1365F">
        <w:rPr>
          <w:b w:val="0"/>
        </w:rPr>
        <w:t>The College has its internal legal set of rules adopted in accordance with the Law on Higher Education in Kosovo. This set of rules starts with its Statute as the highest governing internal act. The Statute is approved by the Ministry of Education, Science and Technology for accreditation. Apart from the Statute, the College has a significant number of regulations, wherewith is supplemented the internal legal set of rules. Following are mentioned some of the main regulations, such as:</w:t>
      </w:r>
    </w:p>
    <w:p w:rsidR="000B483E" w:rsidRPr="00A1365F" w:rsidRDefault="00017000" w:rsidP="00073D74">
      <w:pPr>
        <w:rPr>
          <w:b w:val="0"/>
        </w:rPr>
      </w:pPr>
      <w:r w:rsidRPr="00A1365F">
        <w:rPr>
          <w:b w:val="0"/>
        </w:rPr>
        <w:t>- Regulation on Curricula Drafting and Development Procedure, Regulation on College’s Internal Recruitment Rules and Procedures, Regulation on Exam Organization and Student’s Evaluation, Regulation on Graduation in BA level, Regulation on Master Studies, Regulation on Procedure of Awarding and Acceptance of the Academic Titles, Regulation on Scientific Research, Regulation on Systematization and Job Description for Academic and Non-Academic Staff, etc.</w:t>
      </w:r>
    </w:p>
    <w:p w:rsidR="00017000" w:rsidRPr="00A1365F" w:rsidRDefault="000B483E" w:rsidP="00073D74">
      <w:pPr>
        <w:rPr>
          <w:b w:val="0"/>
        </w:rPr>
      </w:pPr>
      <w:r w:rsidRPr="00A1365F">
        <w:rPr>
          <w:b w:val="0"/>
        </w:rPr>
        <w:br w:type="page"/>
      </w:r>
    </w:p>
    <w:p w:rsidR="00017000" w:rsidRPr="00A1365F" w:rsidRDefault="00017000" w:rsidP="00073D74">
      <w:pPr>
        <w:rPr>
          <w:b w:val="0"/>
        </w:rPr>
      </w:pPr>
      <w:r w:rsidRPr="00A1365F">
        <w:rPr>
          <w:b w:val="0"/>
        </w:rPr>
        <w:lastRenderedPageBreak/>
        <w:t>4. 2.1. Organization of decision making structures in administration – organization chart</w:t>
      </w:r>
    </w:p>
    <w:p w:rsidR="00017000" w:rsidRPr="00A1365F" w:rsidRDefault="00D62B8D" w:rsidP="00073D74">
      <w:pPr>
        <w:rPr>
          <w:b w:val="0"/>
        </w:rPr>
      </w:pPr>
      <w:r>
        <w:rPr>
          <w:b w:val="0"/>
          <w:noProof/>
        </w:rPr>
        <w:pict>
          <v:rect id="Rectangle 10" o:spid="_x0000_s1026" style="position:absolute;margin-left:49.5pt;margin-top:25.9pt;width:297pt;height:2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7kQIAAC8FAAAOAAAAZHJzL2Uyb0RvYy54bWysVMlu2zAQvRfoPxC8N7LduE6EyIETw0WB&#10;IAmSFDnTFLUA3ErSlt2v7yMlO1tPRXWgZjj7mxleXO6UJFvhfGt0QccnI0qE5qZsdV3Qn0+rL2eU&#10;+MB0yaTRoqB74enl/POni87mYmIaI0vhCJxon3e2oE0INs8yzxuhmD8xVmgIK+MUC2BdnZWOdfCu&#10;ZDYZjb5lnXGldYYL73G77IV0nvxXleDhrqq8CEQWFLmFdLp0ruOZzS9YXjtmm5YPabB/yEKxViPo&#10;0dWSBUY2rv3gSrXcGW+qcMKNykxVtVykGlDNePSumseGWZFqATjeHmHy/88tv93eO9KW6B3g0Uyh&#10;Rw9AjelaCoI7ANRZn0Pv0d67gfMgY7W7yqn4Rx1kl0DdH0EVu0A4Lr/OZuPzEZxzyCZn09k0Oc1e&#10;rK3z4bswikSioA7hE5Zse+MDIkL1oBKDeSPbctVKmZi9v5aObBn6i7EoTUeJZD7gsqCr9MUS4OKN&#10;mdSkQ8mTWUqMYfAqyQJyVBZQeF1TwmSNiebBpVzeWHtXr49Rp1fnV8tpr9SwUvS5TEf4DpF79Y9Z&#10;xKqWzDe9SQoRTViu2oCtkK0q6Fl0dPAkdZSKNNcDNrE5fTsiFXbr3dCjtSn3aK0z/cx7y1ct4t0A&#10;nHvmMORoCRY33OGopAEcZqAoaYz7/bf7qI/Zg5SSDksDqH5tmBPA/IfGVJ6PT0/jliXmdDqbgHGv&#10;JevXEr1R1wZ9G+OJsDyRUT/IA1k5o56x34sYFSKmOWL3TRmY69AvM14ILhaLpIbNsizc6EfLo/MI&#10;WUT6affMnB2GLGA8b81hwVj+btZ63WipzWITTNWmQYwQ97iimZHBVqa2Di9IXPvXfNJ6eefmfwAA&#10;AP//AwBQSwMEFAAGAAgAAAAhADBGbCLcAAAACAEAAA8AAABkcnMvZG93bnJldi54bWxMj8FOg0AQ&#10;hu8mvsNmTLw0dqlEApSlMSZeTDS2mp6nMALCziK7bfHtHU96nPkm/3x/sZntoE40+c6xgdUyAkVc&#10;ubrjxsD72+NNCsoH5BoHx2TgmzxsysuLAvPanXlLp11olISwz9FAG8KYa+2rliz6pRuJhX24yWKQ&#10;cWp0PeFZwu2gb6Mo0RY7lg8tjvTQUtXvjtbAy4LZ9cmCcf/0+tw3cfyZfrEx11fz/RpUoDn8HcOv&#10;vqhDKU4Hd+Taq8FAlkmVYOBuJQ2EJ1ksi4OAJAVdFvp/gfIHAAD//wMAUEsBAi0AFAAGAAgAAAAh&#10;ALaDOJL+AAAA4QEAABMAAAAAAAAAAAAAAAAAAAAAAFtDb250ZW50X1R5cGVzXS54bWxQSwECLQAU&#10;AAYACAAAACEAOP0h/9YAAACUAQAACwAAAAAAAAAAAAAAAAAvAQAAX3JlbHMvLnJlbHNQSwECLQAU&#10;AAYACAAAACEAvYV/u5ECAAAvBQAADgAAAAAAAAAAAAAAAAAuAgAAZHJzL2Uyb0RvYy54bWxQSwEC&#10;LQAUAAYACAAAACEAMEZsItwAAAAIAQAADwAAAAAAAAAAAAAAAADrBAAAZHJzL2Rvd25yZXYueG1s&#10;UEsFBgAAAAAEAAQA8wAAAPQFAAAAAA==&#10;" fillcolor="window" strokecolor="#41719c" strokeweight="1pt">
            <v:textbox>
              <w:txbxContent>
                <w:p w:rsidR="00506980" w:rsidRPr="00AD7787" w:rsidRDefault="00506980" w:rsidP="00073D74">
                  <w:pPr>
                    <w:pStyle w:val="Heading11"/>
                  </w:pPr>
                  <w:r>
                    <w:t xml:space="preserve">THE </w:t>
                  </w:r>
                  <w:r w:rsidRPr="00AD7787">
                    <w:t>MANAGING BOARD</w:t>
                  </w:r>
                </w:p>
              </w:txbxContent>
            </v:textbox>
          </v:rect>
        </w:pict>
      </w:r>
      <w:r w:rsidR="00017000" w:rsidRPr="00A1365F">
        <w:rPr>
          <w:b w:val="0"/>
        </w:rPr>
        <w:t xml:space="preserve">Chart no. 1/ graphic presentation of the organizational chart in the non-academic level </w:t>
      </w:r>
    </w:p>
    <w:p w:rsidR="00017000" w:rsidRPr="00A1365F" w:rsidRDefault="00017000" w:rsidP="00073D74">
      <w:pPr>
        <w:rPr>
          <w:b w:val="0"/>
        </w:rPr>
      </w:pPr>
    </w:p>
    <w:p w:rsidR="00017000" w:rsidRPr="00A1365F" w:rsidRDefault="00D62B8D" w:rsidP="00073D74">
      <w:pPr>
        <w:rPr>
          <w:b w:val="0"/>
        </w:rPr>
      </w:pPr>
      <w:r>
        <w:rPr>
          <w:b w:val="0"/>
          <w:noProof/>
        </w:rPr>
        <w:pict>
          <v:rect id="Rectangle 3" o:spid="_x0000_s1027" style="position:absolute;margin-left:100.5pt;margin-top:13.2pt;width:211.5pt;height:24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alAIAADQFAAAOAAAAZHJzL2Uyb0RvYy54bWysVMlu2zAQvRfoPxC8N5IdO4sROXBiuCgQ&#10;JEGSImeaoiwB3ErSlt2v7yMl21l6KqoDNcPZ38zw6nqrJNkI5xujCzo4ySkRmpuy0auC/nxZfLug&#10;xAemSyaNFgXdCU+vp1+/XLV2IoamNrIUjsCJ9pPWFrQOwU6yzPNaKOZPjBUawso4xQJYt8pKx1p4&#10;VzIb5vlZ1hpXWme48B63805Ip8l/VQkeHqrKi0BkQZFbSKdL5zKe2fSKTVaO2brhfRrsH7JQrNEI&#10;enA1Z4GRtWs+uVINd8abKpxwozJTVQ0XqQZUM8g/VPNcMytSLQDH2wNM/v+55febR0easqCnlGim&#10;0KIngMb0SgpyGuFprZ9A69k+up7zIGOt28qp+EcVZJsg3R0gFdtAOC6HZxdn+RjIc8hO89FFnjDP&#10;jtbW+fBdGEUiUVCH6AlJtrnzARGhuleJwbyRTblopEzMzt9KRzYM3cVQlKalRDIfcFnQRfpiCXDx&#10;zkxq0mJYh+dIhnCGsaskCyCVBRBeryhhcoV55sGlXN5Ze7daHqKOby5v5uNOqWal6HIZ5/j2kTv1&#10;z1nEqubM151JChFN2EQ1ATshG1VQwHX0JHWUijTVPTaxOV07IhW2y23q5SA6ijdLU+7QX2e6wfeW&#10;LxqEvQNGj8xh0gEAtjc84KikASqmpyipjfv9t/uojwGElJIWmwPEfq2ZE4D+h8ZoXg5Go7hqiRmN&#10;z4dg3FvJ8q1Er9WtQfsGeCcsT2TUD3JPVs6oVyz5LEaFiGmO2F1veuY2dBuNZ4KL2SypYb0sC3f6&#10;2fLoPCIXAX/ZvjJn+1kLmNJ7s98yNvkwcp1utNRmtg6matI8HnFFTyOD1Uzd7Z+RuPtv+aR1fOym&#10;fwAAAP//AwBQSwMEFAAGAAgAAAAhAN9SisPcAAAACAEAAA8AAABkcnMvZG93bnJldi54bWxMj0FL&#10;w0AQhe+C/2EZwUtpN01LqDGbIoIXQdEqPU+zYxKTnY3ZbRv/veNJj49vePO9Yju5Xp1oDK1nA8tF&#10;Aoq48rbl2sD728N8AypEZIu9ZzLwTQG25eVFgbn1Z36l0y7WSko45GigiXHItQ5VQw7Dwg/Ewj78&#10;6DBKHGttRzxLuet1miSZdtiyfGhwoPuGqm53dAaeZ8y+y2aM+8eXp65erT43X2zM9dV0dwsq0hT/&#10;juFXX9ShFKeDP7INqjeQJkvZEgVkoIRn6VrywcD6JgNdFvr/gPIHAAD//wMAUEsBAi0AFAAGAAgA&#10;AAAhALaDOJL+AAAA4QEAABMAAAAAAAAAAAAAAAAAAAAAAFtDb250ZW50X1R5cGVzXS54bWxQSwEC&#10;LQAUAAYACAAAACEAOP0h/9YAAACUAQAACwAAAAAAAAAAAAAAAAAvAQAAX3JlbHMvLnJlbHNQSwEC&#10;LQAUAAYACAAAACEAvg9UGpQCAAA0BQAADgAAAAAAAAAAAAAAAAAuAgAAZHJzL2Uyb0RvYy54bWxQ&#10;SwECLQAUAAYACAAAACEA31KKw9wAAAAIAQAADwAAAAAAAAAAAAAAAADuBAAAZHJzL2Rvd25yZXYu&#10;eG1sUEsFBgAAAAAEAAQA8wAAAPcFAAAAAA==&#10;" fillcolor="window" strokecolor="#41719c" strokeweight="1pt">
            <v:textbox>
              <w:txbxContent>
                <w:p w:rsidR="00506980" w:rsidRPr="00AD7787" w:rsidRDefault="00506980" w:rsidP="00073D74">
                  <w:pPr>
                    <w:pStyle w:val="Heading11"/>
                  </w:pPr>
                  <w:r>
                    <w:t xml:space="preserve">THE </w:t>
                  </w:r>
                  <w:r w:rsidRPr="00AD7787">
                    <w:t>EXECUTIVE MANAGER</w:t>
                  </w:r>
                </w:p>
              </w:txbxContent>
            </v:textbox>
          </v:rect>
        </w:pict>
      </w:r>
    </w:p>
    <w:p w:rsidR="00017000" w:rsidRPr="00A1365F" w:rsidRDefault="00017000" w:rsidP="00073D74">
      <w:pPr>
        <w:rPr>
          <w:b w:val="0"/>
        </w:rPr>
      </w:pPr>
    </w:p>
    <w:p w:rsidR="00017000" w:rsidRPr="00A1365F" w:rsidRDefault="00D62B8D" w:rsidP="00073D74">
      <w:pPr>
        <w:rPr>
          <w:b w:val="0"/>
        </w:rPr>
      </w:pPr>
      <w:r>
        <w:rPr>
          <w:b w:val="0"/>
          <w:noProof/>
        </w:rPr>
        <w:pict>
          <v:rect id="Rectangle 5" o:spid="_x0000_s1028" style="position:absolute;margin-left:249pt;margin-top:.95pt;width:204pt;height:27.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J9kwIAADQFAAAOAAAAZHJzL2Uyb0RvYy54bWysVEtv2zAMvg/YfxB0X514cR9BnSJtkGFA&#10;0RZrh54ZWbYF6DVJiZ39+lGyk752GuaDTIrvj6Qur3olyY47L4wu6fRkQgnXzFRCNyX9+bT+ck6J&#10;D6ArkEbzku65p1eLz58uOzvnuWmNrLgj6ET7eWdL2oZg51nmWcsV+BNjuUZhbZyCgKxrsspBh96V&#10;zPLJ5DTrjKusM4x7j7erQUgXyX9dcxbu69rzQGRJMbeQTpfOTTyzxSXMGwe2FWxMA/4hCwVCY9Cj&#10;qxUEIFsnPrhSgjnjTR1OmFGZqWvBeKoBq5lO3lXz2ILlqRYEx9sjTP7/uWV3uwdHRFXSghINClv0&#10;A0ED3UhOighPZ/0ctR7tgxs5j2Ssta+din+sgvQJ0v0RUt4HwvAyPzvN8wKRZyj7WuSzPDnNXqyt&#10;8+EbN4pEoqQOoyckYXfrA0ZE1YNKDOaNFNVaSJmYvb+RjuwAu4tDUZmOEgk+4GVJ1+mLJaCLN2ZS&#10;kw6HNT+bxMQAx66WEJBUFoHwuqEEZIPzzIJLubyx9q7ZHKMW1xfXq2JQaqHiQy7FBL9D5EH9Yxax&#10;qhX4djBJIaIJzJUIuBNSqJKeR0cHT1JHKU9TPWITmzO0I1Kh3/Spl3l0FG82ptpjf50ZBt9bthYY&#10;9hYxegCHk44A4PaGezxqaRAVM1KUtMb9/tt91McBRCklHW4OIvZrC44j9N81jubFdDaLq5aYWXGW&#10;I+NeSzavJXqrbgy2b4rvhGWJjPpBHsjaGfWMS76MUVEEmmHsoTcjcxOGjcZngvHlMqnhelkIt/rR&#10;sug8IhcBf+qfwdlx1gJO6Z05bBnM343coBsttVlug6lFmscXXLGnkcHVTN0dn5G4+6/5pPXy2C3+&#10;AAAA//8DAFBLAwQUAAYACAAAACEAl/cupt4AAAAJAQAADwAAAGRycy9kb3ducmV2LnhtbEyPwU7D&#10;MBBE70j8g7VIXCrqgFGbhjgVQuKCBIKCet4m2yQkXofYbcPfs5zguDOj2Xn5enK9OtIYWs8WrucJ&#10;KOLSVy3XFj7eH69SUCEiV9h7JgvfFGBdnJ/lmFX+xG903MRaSQmHDC00MQ6Z1qFsyGGY+4FYvL0f&#10;HUY5x1pXI56k3PX6JkkW2mHL8qHBgR4aKrvNwVl4mTH7bjFj3D69Pne1MZ/pF1t7eTHd34GKNMW/&#10;MPzOl+lQyKadP3AVVG/hdpUKSxRjKQgSWBkjws7C0hjQRa7/ExQ/AAAA//8DAFBLAQItABQABgAI&#10;AAAAIQC2gziS/gAAAOEBAAATAAAAAAAAAAAAAAAAAAAAAABbQ29udGVudF9UeXBlc10ueG1sUEsB&#10;Ai0AFAAGAAgAAAAhADj9If/WAAAAlAEAAAsAAAAAAAAAAAAAAAAALwEAAF9yZWxzLy5yZWxzUEsB&#10;Ai0AFAAGAAgAAAAhAHZZUn2TAgAANAUAAA4AAAAAAAAAAAAAAAAALgIAAGRycy9lMm9Eb2MueG1s&#10;UEsBAi0AFAAGAAgAAAAhAJf3LqbeAAAACQEAAA8AAAAAAAAAAAAAAAAA7QQAAGRycy9kb3ducmV2&#10;LnhtbFBLBQYAAAAABAAEAPMAAAD4BQAAAAA=&#10;" fillcolor="window" strokecolor="#41719c" strokeweight="1pt">
            <v:textbox style="mso-next-textbox:#Rectangle 5">
              <w:txbxContent>
                <w:p w:rsidR="00506980" w:rsidRPr="00AD7787" w:rsidRDefault="00506980" w:rsidP="00073D74">
                  <w:pPr>
                    <w:pStyle w:val="Heading11"/>
                  </w:pPr>
                  <w:r w:rsidRPr="00AD7787">
                    <w:t>Finance</w:t>
                  </w:r>
                </w:p>
              </w:txbxContent>
            </v:textbox>
          </v:rect>
        </w:pict>
      </w:r>
      <w:r>
        <w:rPr>
          <w:b w:val="0"/>
          <w:noProof/>
        </w:rPr>
        <w:pict>
          <v:rect id="Rectangle 4" o:spid="_x0000_s1029" style="position:absolute;margin-left:-12.35pt;margin-top:.95pt;width:217.5pt;height:30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CclQIAADQFAAAOAAAAZHJzL2Uyb0RvYy54bWysVMlu2zAQvRfoPxC8N7IVO4sROXBiuCgQ&#10;NEGTImeaohaAW0nasvv1faRkZ+upqA/0jGY4y5s3vLreKUm2wvnW6IKOT0aUCM1N2eq6oD+fVl8u&#10;KPGB6ZJJo0VB98LT6/nnT1ednYncNEaWwhEE0X7W2YI2IdhZlnneCMX8ibFCw1gZp1iA6uqsdKxD&#10;dCWzfDQ6yzrjSusMF97j67I30nmKX1WCh/uq8iIQWVDUFtLp0rmOZza/YrPaMdu0fCiD/UMVirUa&#10;SY+hliwwsnHth1Cq5c54U4UTblRmqqrlIvWAbsajd908NsyK1AvA8fYIk/9/Yfn37YMjbVnQCSWa&#10;KYzoB0BjupaCTCI8nfUzeD3aBzdoHmLsdVc5Ff/RBdklSPdHSMUuEI6P+flZnk+BPIft9GI8GiXM&#10;s5fb1vnwVRhFolBQh+wJSba98wEZ4Xpwicm8kW25aqVMyt7fSke2DNMFKUrTUSKZD/hY0FX6xRYQ&#10;4s01qUkHsubnKIZwBtpVkgWIygIIr2tKmKzBZx5cquXNbe/q9THr9ObyZjntnRpWir6WKdo89Dm4&#10;f6widrVkvumvpBQ9HVUbsBOyVQW9iIEOkaSOPYvE6gGbOJx+HFEKu/UuzfL0MLi1KfeYrzM98b3l&#10;qxZp74DRA3NgOgDA9oZ7HJU0QMUMEiWNcb//9j36g4CwUtJhc4DYrw1zAtB/06Dm5XgyiauWlMn0&#10;PIfiXlvWry16o24NxjfGO2F5EqN/kAexckY9Y8kXMStMTHPk7mczKLeh32g8E1wsFskN62VZuNOP&#10;lsfgEbkI+NPumTk7cC2Apd/NYcvY7B3let94U5vFJpiqTXyMSPe4YqZRwWqm6Q7PSNz913ryenns&#10;5n8AAAD//wMAUEsDBBQABgAIAAAAIQCAfhba2gAAAAYBAAAPAAAAZHJzL2Rvd25yZXYueG1sTI9B&#10;S8NAEIXvgv9hGcFLsRsbLSFmUkTwIihaxfM0GZOY7GzMbtv47x1PenzvDe99U2xmN5gDT6HzgnC5&#10;TMCwVL7upEF4e72/yMCESFLT4IURvjnApjw9KSiv/VFe+LCNjdESCTkhtDGOubWhatlRWPqRRbMP&#10;PzmKKqfG1hMdtdwNdpUka+uoE11oaeS7lqt+u3cITwsR368XQu8Pz499k6af2Zcgnp/NtzdgIs/x&#10;7xh+8RUdSmXa+b3UwQwI+khEWGUpGE2v0ms1dgiZGrYs7H/88gcAAP//AwBQSwECLQAUAAYACAAA&#10;ACEAtoM4kv4AAADhAQAAEwAAAAAAAAAAAAAAAAAAAAAAW0NvbnRlbnRfVHlwZXNdLnhtbFBLAQIt&#10;ABQABgAIAAAAIQA4/SH/1gAAAJQBAAALAAAAAAAAAAAAAAAAAC8BAABfcmVscy8ucmVsc1BLAQIt&#10;ABQABgAIAAAAIQDVEyCclQIAADQFAAAOAAAAAAAAAAAAAAAAAC4CAABkcnMvZTJvRG9jLnhtbFBL&#10;AQItABQABgAIAAAAIQCAfhba2gAAAAYBAAAPAAAAAAAAAAAAAAAAAO8EAABkcnMvZG93bnJldi54&#10;bWxQSwUGAAAAAAQABADzAAAA9gUAAAAA&#10;" fillcolor="window" strokecolor="#41719c" strokeweight="1pt">
            <v:textbox>
              <w:txbxContent>
                <w:p w:rsidR="00506980" w:rsidRPr="00AD7787" w:rsidRDefault="00506980" w:rsidP="00073D74">
                  <w:pPr>
                    <w:pStyle w:val="Heading11"/>
                  </w:pPr>
                  <w:r w:rsidRPr="00AD7787">
                    <w:t>Secretary</w:t>
                  </w:r>
                </w:p>
              </w:txbxContent>
            </v:textbox>
            <w10:wrap anchorx="margin"/>
          </v:rect>
        </w:pict>
      </w:r>
    </w:p>
    <w:p w:rsidR="00017000" w:rsidRPr="00A1365F" w:rsidRDefault="00D62B8D" w:rsidP="00073D74">
      <w:pPr>
        <w:rPr>
          <w:b w:val="0"/>
        </w:rPr>
      </w:pPr>
      <w:r>
        <w:rPr>
          <w:b w:val="0"/>
          <w:noProof/>
        </w:rPr>
        <w:pict>
          <v:rect id="Rectangle 7" o:spid="_x0000_s1030" style="position:absolute;margin-left:-12.35pt;margin-top:18.65pt;width:217.5pt;height:30pt;z-index:2516684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OHlgIAADQFAAAOAAAAZHJzL2Uyb0RvYy54bWysVMlu2zAQvRfoPxC8N7LVOE6MyIETw0WB&#10;IAmaFDnTFGUJ4FaStuR+fR8p2dl6KuoDPaMZzvLmDS+vOiXJTjjfGF3Q8cmIEqG5KRu9KejPp9WX&#10;c0p8YLpk0mhR0L3w9Gr++dNla2ciN7WRpXAEQbSftbagdQh2lmWe10Ixf2Ks0DBWxikWoLpNVjrW&#10;IrqSWT4anWWtcaV1hgvv8XXZG+k8xa8qwcN9VXkRiCwoagvpdOlcxzObX7LZxjFbN3wog/1DFYo1&#10;GkmPoZYsMLJ1zYdQquHOeFOFE25UZqqq4SL1gG7Go3fdPNbMitQLwPH2CJP/f2H53e7BkaYs6JQS&#10;zRRG9AOgMb2RgkwjPK31M3g92gc3aB5i7LWrnIr/6IJ0CdL9EVLRBcLxMZ+e5fkEyHPYvp6PR6OE&#10;efZy2zofvgmjSBQK6pA9Icl2tz4gI1wPLjGZN7IpV42USdn7G+nIjmG6IEVpWkok8wEfC7pKv9gC&#10;Qry5JjVpQdZ8imIIZ6BdJVmAqCyA8HpDCZMb8JkHl2p5c9u7zfqYdXJ9cb2c9E41K0VfywRtHvoc&#10;3D9WEbtaMl/3V1KKno6qCdgJ2aiCnsdAh0hSx55FYvWATRxOP44ohW7dpVmeHQa3NuUe83WmJ763&#10;fNUg7S0wemAOTAcA2N5wj6OSBqiYQaKkNu73375HfxAQVkpabA4Q+7VlTgD67xrUvBifnsZVS8rp&#10;ZJpDca8t69cWvVU3BuMb452wPInRP8iDWDmjnrHki5gVJqY5cvezGZSb0G80ngkuFovkhvWyLNzq&#10;R8tj8IhcBPype2bODlwLYOmdOWwZm72jXO8bb2qz2AZTNYmPEekeV8w0KljNNN3hGYm7/1pPXi+P&#10;3fwPAAAA//8DAFBLAwQUAAYACAAAACEAKjwJpNoAAAAFAQAADwAAAGRycy9kb3ducmV2LnhtbEyP&#10;QUvDQBCF74L/YRnBS2k3bTSUmE0RwYug2Co9T7NjEpOdjdltG/+940mPb97w3veKzeR6daIxtJ4N&#10;LBcJKOLK25ZrA+9vj/M1qBCRLfaeycA3BdiUlxcF5tafeUunXayVhHDI0UAT45BrHaqGHIaFH4jF&#10;+/CjwyhyrLUd8SzhrterJMm0w5alocGBHhqqut3RGXiZMfsumzHun16fuzpNP9dfbMz11XR/ByrS&#10;FP+e4Rdf0KEUpoM/sg2qNyBDooHVEpSYN+mt6IOBTA66LPR/+vIHAAD//wMAUEsBAi0AFAAGAAgA&#10;AAAhALaDOJL+AAAA4QEAABMAAAAAAAAAAAAAAAAAAAAAAFtDb250ZW50X1R5cGVzXS54bWxQSwEC&#10;LQAUAAYACAAAACEAOP0h/9YAAACUAQAACwAAAAAAAAAAAAAAAAAvAQAAX3JlbHMvLnJlbHNQSwEC&#10;LQAUAAYACAAAACEAbWrDh5YCAAA0BQAADgAAAAAAAAAAAAAAAAAuAgAAZHJzL2Uyb0RvYy54bWxQ&#10;SwECLQAUAAYACAAAACEAKjwJpNoAAAAFAQAADwAAAAAAAAAAAAAAAADwBAAAZHJzL2Rvd25yZXYu&#10;eG1sUEsFBgAAAAAEAAQA8wAAAPcFAAAAAA==&#10;" fillcolor="window" strokecolor="#41719c" strokeweight="1pt">
            <v:textbox>
              <w:txbxContent>
                <w:p w:rsidR="00506980" w:rsidRPr="00AD7787" w:rsidRDefault="00506980" w:rsidP="00073D74">
                  <w:pPr>
                    <w:pStyle w:val="Heading11"/>
                  </w:pPr>
                  <w:r>
                    <w:t xml:space="preserve">The </w:t>
                  </w:r>
                  <w:r w:rsidRPr="00AD7787">
                    <w:t>Career Office</w:t>
                  </w:r>
                </w:p>
              </w:txbxContent>
            </v:textbox>
            <w10:wrap anchorx="margin"/>
          </v:rect>
        </w:pict>
      </w:r>
    </w:p>
    <w:p w:rsidR="00017000" w:rsidRPr="00A1365F" w:rsidRDefault="00017000" w:rsidP="00073D74">
      <w:pPr>
        <w:rPr>
          <w:b w:val="0"/>
        </w:rPr>
      </w:pPr>
      <w:r w:rsidRPr="00A1365F">
        <w:rPr>
          <w:b w:val="0"/>
        </w:rPr>
        <w:tab/>
      </w:r>
    </w:p>
    <w:p w:rsidR="00017000" w:rsidRPr="00A1365F" w:rsidRDefault="00D62B8D" w:rsidP="00073D74">
      <w:pPr>
        <w:rPr>
          <w:b w:val="0"/>
        </w:rPr>
      </w:pPr>
      <w:r>
        <w:rPr>
          <w:b w:val="0"/>
          <w:noProof/>
        </w:rPr>
        <w:pict>
          <v:rect id="Rectangle 8" o:spid="_x0000_s1032" style="position:absolute;margin-left:-12.35pt;margin-top:12.45pt;width:217.5pt;height:23.25pt;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8gYlAIAADQFAAAOAAAAZHJzL2Uyb0RvYy54bWysVEtv2zAMvg/YfxB0X50YddMadYq0QYYB&#10;RRusHXpmZNkWoNckJU7260fJTvrYTsN8kEmRIsWPH3V9s1eS7LjzwuiKTs8mlHDNTC10W9Efz6sv&#10;l5T4ALoGaTSv6IF7ejP//Om6tyXPTWdkzR3BINqXva1oF4Its8yzjivwZ8ZyjcbGOAUBVddmtYMe&#10;oyuZ5ZPJRdYbV1tnGPced5eDkc5T/KbhLDw2jeeByIri3UJaXVo3cc3m11C2Dmwn2HgN+IdbKBAa&#10;k55CLSEA2TrxRyglmDPeNOGMGZWZphGMpxqwmunkQzVPHVieakFwvD3B5P9fWPawWzsi6opiozQo&#10;bNF3BA10Kzm5jPD01pfo9WTXbtQ8irHWfeNU/GMVZJ8gPZwg5ftAGG7ms4s8LxB5hrb8qshnRQya&#10;vZ62zoev3CgShYo6zJ6QhN29D4Pr0SUm80aKeiWkTMrB30lHdoDdRVLUpqdEgg+4WdFV+sZs745J&#10;TXokaz6bxIsB0q6REFBUFoHwuqUEZIt8ZsGlu7w77V27OWUtbq9ul8Xg1EHNh7sUE/yOmQf3VPO7&#10;OLGqJfhuOJJM8QiUSgScCSkUNiUGOkaSOlp5YvWITWzO0I4ohf1mn3o5i4HizsbUB+yvMwPxvWUr&#10;gWnvEaM1OGQ6AoDTGx5xaaRBVMwoUdIZ9+tv+9EfCYhWSnqcHETs5xYcR+i/aaTm1fT8PI5aUs6L&#10;WY6Ke2vZvLXorboz2L4pvhOWJTH6B3kUG2fUCw75ImZFE2iGuYfejMpdGCYanwnGF4vkhuNlIdzr&#10;J8ti8IhcBPx5/wLOjlwLyNIHc5wyKD9QbvCNJ7VZbINpROLjK67Y06jgaKbujs9InP23evJ6fezm&#10;vwEAAP//AwBQSwMEFAAGAAgAAAAhAJSRsC7cAAAABgEAAA8AAABkcnMvZG93bnJldi54bWxMj8FO&#10;wzAQRO9I/IO1SFwq6kBCaUM2FULigkQFBXHexiYJidchdtvw9ywnOO7MaOZtsZ5crw52DK1nhMt5&#10;Aspy5U3LNcLb68PFElSIxIZ6zxbh2wZYl6cnBeXGH/nFHraxVlLCISeEJsYh1zpUjXUU5n6wLN6H&#10;Hx1FOcdam5GOUu56fZUkC+2oZVloaLD3ja267d4hbGbMvlvMmN4fn5+6Ok0/l1+MeH423d2CinaK&#10;f2H4xRd0KIVp5/dsguoR5JGIkN2sQImbpdci7BBWWQa6LPR//PIHAAD//wMAUEsBAi0AFAAGAAgA&#10;AAAhALaDOJL+AAAA4QEAABMAAAAAAAAAAAAAAAAAAAAAAFtDb250ZW50X1R5cGVzXS54bWxQSwEC&#10;LQAUAAYACAAAACEAOP0h/9YAAACUAQAACwAAAAAAAAAAAAAAAAAvAQAAX3JlbHMvLnJlbHNQSwEC&#10;LQAUAAYACAAAACEAdx/IGJQCAAA0BQAADgAAAAAAAAAAAAAAAAAuAgAAZHJzL2Uyb0RvYy54bWxQ&#10;SwECLQAUAAYACAAAACEAlJGwLtwAAAAGAQAADwAAAAAAAAAAAAAAAADuBAAAZHJzL2Rvd25yZXYu&#10;eG1sUEsFBgAAAAAEAAQA8wAAAPcFAAAAAA==&#10;" fillcolor="window" strokecolor="#41719c" strokeweight="1pt">
            <v:textbox>
              <w:txbxContent>
                <w:p w:rsidR="00506980" w:rsidRPr="00AD7787" w:rsidRDefault="00506980" w:rsidP="00073D74">
                  <w:pPr>
                    <w:pStyle w:val="Heading11"/>
                  </w:pPr>
                  <w:r>
                    <w:t xml:space="preserve">The </w:t>
                  </w:r>
                  <w:r w:rsidRPr="00AD7787">
                    <w:t>Enrollment Office</w:t>
                  </w:r>
                </w:p>
              </w:txbxContent>
            </v:textbox>
            <w10:wrap anchorx="margin"/>
          </v:rect>
        </w:pict>
      </w:r>
    </w:p>
    <w:p w:rsidR="00017000" w:rsidRPr="00A1365F" w:rsidRDefault="00D62B8D" w:rsidP="00073D74">
      <w:pPr>
        <w:rPr>
          <w:b w:val="0"/>
        </w:rPr>
      </w:pPr>
      <w:r>
        <w:rPr>
          <w:b w:val="0"/>
          <w:noProof/>
        </w:rPr>
        <w:pict>
          <v:rect id="Rectangle 6" o:spid="_x0000_s1033" style="position:absolute;margin-left:235.5pt;margin-top:1.05pt;width:217.5pt;height:25.5pt;z-index:251667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AulQIAADQFAAAOAAAAZHJzL2Uyb0RvYy54bWysVEtv2zAMvg/YfxB0X524TdoadYq0QYYB&#10;RVusHXpmZNkWoNckJXb260fJTvrYTsN8kEmRIsWPH3V13StJdtx5YXRJpycTSrhmphK6KemP5/WX&#10;C0p8AF2BNJqXdM89vV58/nTV2YLnpjWy4o5gEO2Lzpa0DcEWWeZZyxX4E2O5RmNtnIKAqmuyykGH&#10;0ZXM8slknnXGVdYZxr3H3dVgpIsUv645Cw917XkgsqR4t5BWl9ZNXLPFFRSNA9sKNl4D/uEWCoTG&#10;pMdQKwhAtk78EUoJ5ow3dThhRmWmrgXjqQasZjr5UM1TC5anWhAcb48w+f8Xlt3vHh0RVUnnlGhQ&#10;2KLvCBroRnIyj/B01hfo9WQf3ah5FGOtfe1U/GMVpE+Q7o+Q8j4Qhpv5+TzPZ4g8Q9tpfnqBMobJ&#10;Xk9b58NXbhSJQkkdZk9Iwu7Oh8H14BKTeSNFtRZSJmXvb6UjO8DuIikq01EiwQfcLOk6fWO2d8ek&#10;Jh2SNT+fxIsB0q6WEFBUFoHwuqEEZIN8ZsGlu7w77V2zOWad3VzerGaDUwsVH+4ym+B3yDy4p5rf&#10;xYlVrcC3w5FkikegUCLgTEihSnoRAx0iSR2tPLF6xCY2Z2hHlEK/6VMvZzFQ3NmYao/9dWYgvrds&#10;LTDtHWL0CA6ZjgDg9IYHXGppEBUzSpS0xv362370RwKilZIOJwcR+7kFxxH6bxqpeTk9O4ujlpSz&#10;2XmOintr2by16K26Ndi+Kb4TliUx+gd5EGtn1AsO+TJmRRNohrmH3ozKbRgmGp8JxpfL5IbjZSHc&#10;6SfLYvCIXAT8uX8BZ0euBWTpvTlMGRQfKDf4xpPaLLfB1CLx8RVX7GlUcDRTd8dnJM7+Wz15vT52&#10;i98AAAD//wMAUEsDBBQABgAIAAAAIQCAoFxp3gAAAAgBAAAPAAAAZHJzL2Rvd25yZXYueG1sTI/B&#10;TsMwEETvSPyDtUhcKuqkhioNcSqExAUJVErV8zY2SUi8DrHbhr9nOcFxNKOZN8V6cr042TG0njSk&#10;8wSEpcqblmoNu/enmwxEiEgGe09Ww7cNsC4vLwrMjT/Tmz1tYy24hEKOGpoYh1zKUDXWYZj7wRJ7&#10;H350GFmOtTQjnrnc9XKRJEvpsCVeaHCwj42tuu3RaXidEfluOSPcP29eulqpz+yLtL6+mh7uQUQ7&#10;xb8w/OIzOpTMdPBHMkH0Gm5XGX+JGhYpCPZXSrE+aLhTKciykP8PlD8AAAD//wMAUEsBAi0AFAAG&#10;AAgAAAAhALaDOJL+AAAA4QEAABMAAAAAAAAAAAAAAAAAAAAAAFtDb250ZW50X1R5cGVzXS54bWxQ&#10;SwECLQAUAAYACAAAACEAOP0h/9YAAACUAQAACwAAAAAAAAAAAAAAAAAvAQAAX3JlbHMvLnJlbHNQ&#10;SwECLQAUAAYACAAAACEASkqgLpUCAAA0BQAADgAAAAAAAAAAAAAAAAAuAgAAZHJzL2Uyb0RvYy54&#10;bWxQSwECLQAUAAYACAAAACEAgKBcad4AAAAIAQAADwAAAAAAAAAAAAAAAADvBAAAZHJzL2Rvd25y&#10;ZXYueG1sUEsFBgAAAAAEAAQA8wAAAPoFAAAAAA==&#10;" fillcolor="window" strokecolor="#41719c" strokeweight="1pt">
            <v:textbox>
              <w:txbxContent>
                <w:p w:rsidR="00506980" w:rsidRPr="00AD7787" w:rsidRDefault="00506980" w:rsidP="00073D74">
                  <w:pPr>
                    <w:pStyle w:val="Heading11"/>
                  </w:pPr>
                  <w:r w:rsidRPr="00AD7787">
                    <w:t>IT Office</w:t>
                  </w:r>
                </w:p>
              </w:txbxContent>
            </v:textbox>
            <w10:wrap anchorx="margin"/>
          </v:rect>
        </w:pict>
      </w:r>
      <w:r>
        <w:rPr>
          <w:b w:val="0"/>
          <w:noProof/>
        </w:rPr>
        <w:pict>
          <v:rect id="Rectangle 9" o:spid="_x0000_s1034" style="position:absolute;margin-left:-12.35pt;margin-top:19.5pt;width:217.5pt;height:29.25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43LlQIAADQFAAAOAAAAZHJzL2Uyb0RvYy54bWysVEtv2zAMvg/YfxB0X514SdMEdYq0QYYB&#10;RVu0HXpmZNkWoNckJXb260fJTvrYTsN8kEmRIsWPH3V51SlJ9tx5YXRBx2cjSrhmphS6LuiP582X&#10;C0p8AF2CNJoX9MA9vVp+/nTZ2gXPTWNkyR3BINovWlvQJgS7yDLPGq7AnxnLNRor4xQEVF2dlQ5a&#10;jK5klo9G51lrXGmdYdx73F33RrpM8auKs3BfVZ4HIguKdwtpdWndxjVbXsKidmAbwYZrwD/cQoHQ&#10;mPQUag0ByM6JP0IpwZzxpgpnzKjMVJVgPNWA1YxHH6p5asDyVAuC4+0JJv//wrK7/YMjoizonBIN&#10;Clv0iKCBriUn8whPa/0CvZ7sgxs0j2Kstaucin+sgnQJ0sMJUt4FwnAzn53n+RSRZ2j7OhtPZtMY&#10;NHs9bZ0P37hRJAoFdZg9IQn7Wx9616NLTOaNFOVGSJmUg7+RjuwBu4ukKE1LiQQfcLOgm/QN2d4d&#10;k5q0SNZ8NooXA6RdJSGgqCwC4XVNCcga+cyCS3d5d9q7envKOr2eX6+nvVMDJe/vMh3hd8zcu6ea&#10;38WJVa3BN/2RZIpHYKFEwJmQQhX0IgY6RpI6Wnli9YBNbE7fjiiFbtsNvRxatTXlAfvrTE98b9lG&#10;YNpbxOgBHDIdAcDpDfe4VNIgKmaQKGmM+/W3/eiPBEQrJS1ODiL2cweOI/TfNVJzPp5M4qglZTKd&#10;5ai4t5btW4veqRuD7RvjO2FZEqN/kEexcka94JCvYlY0gWaYu+/NoNyEfqLxmWB8tUpuOF4Wwq1+&#10;siwGj8hFwJ+7F3B24FpAlt6Z45TB4gPlet94UpvVLphKJD5GpHtcsadRwdFM3R2ekTj7b/Xk9frY&#10;LX8DAAD//wMAUEsDBBQABgAIAAAAIQCR/OiR3AAAAAYBAAAPAAAAZHJzL2Rvd25yZXYueG1sTI/B&#10;TsMwEETvSPyDtUhcKurQlCoNcSqExAUJVArivI2XJCReh9htw9+znOC4M6OZt8Vmcr060hhazwau&#10;5wko4srblmsDb68PVxmoEJEt9p7JwDcF2JTnZwXm1p/4hY67WCsp4ZCjgSbGIdc6VA05DHM/EIv3&#10;4UeHUc6x1nbEk5S7Xi+SZKUdtiwLDQ5031DV7Q7OwPOM2XerGeP74/apq9P0M/tiYy4vprtbUJGm&#10;+BeGX3xBh1KY9v7ANqjegDwSDSzWa1DiLtMbEfYGsmwJuiz0f/zyBwAA//8DAFBLAQItABQABgAI&#10;AAAAIQC2gziS/gAAAOEBAAATAAAAAAAAAAAAAAAAAAAAAABbQ29udGVudF9UeXBlc10ueG1sUEsB&#10;Ai0AFAAGAAgAAAAhADj9If/WAAAAlAEAAAsAAAAAAAAAAAAAAAAALwEAAF9yZWxzLy5yZWxzUEsB&#10;Ai0AFAAGAAgAAAAhADaPjcuVAgAANAUAAA4AAAAAAAAAAAAAAAAALgIAAGRycy9lMm9Eb2MueG1s&#10;UEsBAi0AFAAGAAgAAAAhAJH86JHcAAAABgEAAA8AAAAAAAAAAAAAAAAA7wQAAGRycy9kb3ducmV2&#10;LnhtbFBLBQYAAAAABAAEAPMAAAD4BQAAAAA=&#10;" fillcolor="window" strokecolor="#41719c" strokeweight="1pt">
            <v:textbox>
              <w:txbxContent>
                <w:p w:rsidR="00506980" w:rsidRPr="00AD7787" w:rsidRDefault="00506980" w:rsidP="00073D74">
                  <w:pPr>
                    <w:pStyle w:val="Heading11"/>
                  </w:pPr>
                  <w:r w:rsidRPr="00AD7787">
                    <w:t>Administration</w:t>
                  </w:r>
                </w:p>
              </w:txbxContent>
            </v:textbox>
            <w10:wrap anchorx="margin"/>
          </v:rect>
        </w:pict>
      </w:r>
    </w:p>
    <w:p w:rsidR="00017000" w:rsidRPr="00A1365F" w:rsidRDefault="00017000" w:rsidP="00073D74">
      <w:pPr>
        <w:rPr>
          <w:b w:val="0"/>
        </w:rPr>
      </w:pPr>
    </w:p>
    <w:p w:rsidR="00017000" w:rsidRPr="00A1365F" w:rsidRDefault="00D62B8D" w:rsidP="00073D74">
      <w:pPr>
        <w:rPr>
          <w:b w:val="0"/>
        </w:rPr>
      </w:pPr>
      <w:r>
        <w:rPr>
          <w:b w:val="0"/>
          <w:noProof/>
        </w:rPr>
        <w:pict>
          <v:rect id="_x0000_s1035" style="position:absolute;margin-left:-12.35pt;margin-top:9pt;width:217.5pt;height:29.25pt;z-index:2516797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43LlQIAADQFAAAOAAAAZHJzL2Uyb0RvYy54bWysVEtv2zAMvg/YfxB0X514SdMEdYq0QYYB&#10;RVu0HXpmZNkWoNckJXb260fJTvrYTsN8kEmRIsWPH3V51SlJ9tx5YXRBx2cjSrhmphS6LuiP582X&#10;C0p8AF2CNJoX9MA9vVp+/nTZ2gXPTWNkyR3BINovWlvQJgS7yDLPGq7AnxnLNRor4xQEVF2dlQ5a&#10;jK5klo9G51lrXGmdYdx73F33RrpM8auKs3BfVZ4HIguKdwtpdWndxjVbXsKidmAbwYZrwD/cQoHQ&#10;mPQUag0ByM6JP0IpwZzxpgpnzKjMVJVgPNWA1YxHH6p5asDyVAuC4+0JJv//wrK7/YMjoizonBIN&#10;Clv0iKCBriUn8whPa/0CvZ7sgxs0j2Kstaucin+sgnQJ0sMJUt4FwnAzn53n+RSRZ2j7OhtPZtMY&#10;NHs9bZ0P37hRJAoFdZg9IQn7Wx9616NLTOaNFOVGSJmUg7+RjuwBu4ukKE1LiQQfcLOgm/QN2d4d&#10;k5q0SNZ8NooXA6RdJSGgqCwC4XVNCcga+cyCS3d5d9q7envKOr2eX6+nvVMDJe/vMh3hd8zcu6ea&#10;38WJVa3BN/2RZIpHYKFEwJmQQhX0IgY6RpI6Wnli9YBNbE7fjiiFbtsNvRxatTXlAfvrTE98b9lG&#10;YNpbxOgBHDIdAcDpDfe4VNIgKmaQKGmM+/W3/eiPBEQrJS1ODiL2cweOI/TfNVJzPp5M4qglZTKd&#10;5ai4t5btW4veqRuD7RvjO2FZEqN/kEexcka94JCvYlY0gWaYu+/NoNyEfqLxmWB8tUpuOF4Wwq1+&#10;siwGj8hFwJ+7F3B24FpAlt6Z45TB4gPlet94UpvVLphKJD5GpHtcsadRwdFM3R2ekTj7b/Xk9frY&#10;LX8DAAD//wMAUEsDBBQABgAIAAAAIQCR/OiR3AAAAAYBAAAPAAAAZHJzL2Rvd25yZXYueG1sTI/B&#10;TsMwEETvSPyDtUhcKurQlCoNcSqExAUJVArivI2XJCReh9htw9+znOC4M6OZt8Vmcr060hhazwau&#10;5wko4srblmsDb68PVxmoEJEt9p7JwDcF2JTnZwXm1p/4hY67WCsp4ZCjgSbGIdc6VA05DHM/EIv3&#10;4UeHUc6x1nbEk5S7Xi+SZKUdtiwLDQ5031DV7Q7OwPOM2XerGeP74/apq9P0M/tiYy4vprtbUJGm&#10;+BeGX3xBh1KY9v7ANqjegDwSDSzWa1DiLtMbEfYGsmwJuiz0f/zyBwAA//8DAFBLAQItABQABgAI&#10;AAAAIQC2gziS/gAAAOEBAAATAAAAAAAAAAAAAAAAAAAAAABbQ29udGVudF9UeXBlc10ueG1sUEsB&#10;Ai0AFAAGAAgAAAAhADj9If/WAAAAlAEAAAsAAAAAAAAAAAAAAAAALwEAAF9yZWxzLy5yZWxzUEsB&#10;Ai0AFAAGAAgAAAAhADaPjcuVAgAANAUAAA4AAAAAAAAAAAAAAAAALgIAAGRycy9lMm9Eb2MueG1s&#10;UEsBAi0AFAAGAAgAAAAhAJH86JHcAAAABgEAAA8AAAAAAAAAAAAAAAAA7wQAAGRycy9kb3ducmV2&#10;LnhtbFBLBQYAAAAABAAEAPMAAAD4BQAAAAA=&#10;" fillcolor="window" strokecolor="#41719c" strokeweight="1pt">
            <v:textbox>
              <w:txbxContent>
                <w:p w:rsidR="00506980" w:rsidRPr="00AD7787" w:rsidRDefault="00506980" w:rsidP="00073D74">
                  <w:pPr>
                    <w:pStyle w:val="Heading11"/>
                  </w:pPr>
                  <w:r>
                    <w:t>Communication office</w:t>
                  </w:r>
                </w:p>
              </w:txbxContent>
            </v:textbox>
            <w10:wrap anchorx="margin"/>
          </v:rect>
        </w:pict>
      </w:r>
    </w:p>
    <w:p w:rsidR="00017000" w:rsidRPr="00A1365F" w:rsidRDefault="00017000" w:rsidP="00073D74">
      <w:pPr>
        <w:rPr>
          <w:b w:val="0"/>
        </w:rPr>
      </w:pPr>
    </w:p>
    <w:p w:rsidR="00017000" w:rsidRPr="00A1365F" w:rsidRDefault="00017000" w:rsidP="00073D74">
      <w:pPr>
        <w:rPr>
          <w:b w:val="0"/>
        </w:rPr>
      </w:pPr>
    </w:p>
    <w:p w:rsidR="00017000" w:rsidRPr="00A1365F" w:rsidRDefault="00017000" w:rsidP="00073D74">
      <w:pPr>
        <w:rPr>
          <w:b w:val="0"/>
        </w:rPr>
      </w:pPr>
    </w:p>
    <w:p w:rsidR="00017000" w:rsidRPr="00A1365F" w:rsidRDefault="00017000" w:rsidP="00073D74">
      <w:pPr>
        <w:rPr>
          <w:b w:val="0"/>
        </w:rPr>
      </w:pPr>
      <w:r w:rsidRPr="00A1365F">
        <w:rPr>
          <w:b w:val="0"/>
        </w:rPr>
        <w:t xml:space="preserve">THE MANAGING BOARD– it’s the policy making body of the institution, and it is comprising of the Founder, the Executive Director, Dean and </w:t>
      </w:r>
      <w:r w:rsidR="00861E43" w:rsidRPr="00A1365F">
        <w:rPr>
          <w:b w:val="0"/>
        </w:rPr>
        <w:t>e</w:t>
      </w:r>
      <w:r w:rsidRPr="00A1365F">
        <w:rPr>
          <w:b w:val="0"/>
        </w:rPr>
        <w:t>xperts in the field of higher education. It defines the institution’s development policy and strategy.</w:t>
      </w:r>
      <w:r w:rsidRPr="00A1365F">
        <w:rPr>
          <w:b w:val="0"/>
          <w:color w:val="FF0000"/>
        </w:rPr>
        <w:t xml:space="preserve"> </w:t>
      </w:r>
    </w:p>
    <w:p w:rsidR="00017000" w:rsidRPr="00A1365F" w:rsidRDefault="00017000" w:rsidP="00073D74">
      <w:pPr>
        <w:rPr>
          <w:b w:val="0"/>
        </w:rPr>
      </w:pPr>
      <w:r w:rsidRPr="00A1365F">
        <w:rPr>
          <w:b w:val="0"/>
        </w:rPr>
        <w:t>The Managing Board upon proposal of the Academic-Scientific Council and other boards:</w:t>
      </w:r>
    </w:p>
    <w:p w:rsidR="00017000" w:rsidRPr="00A1365F" w:rsidRDefault="00017000" w:rsidP="00073D74">
      <w:pPr>
        <w:rPr>
          <w:b w:val="0"/>
        </w:rPr>
      </w:pPr>
      <w:r w:rsidRPr="00A1365F">
        <w:rPr>
          <w:rFonts w:eastAsia="MS Mincho"/>
          <w:b w:val="0"/>
        </w:rPr>
        <w:t xml:space="preserve">Adopts the College’s Statute and Regulations, proposed by the Head of the Managing Board </w:t>
      </w:r>
    </w:p>
    <w:p w:rsidR="00017000" w:rsidRPr="00A1365F" w:rsidRDefault="00017000" w:rsidP="00073D74">
      <w:pPr>
        <w:rPr>
          <w:b w:val="0"/>
        </w:rPr>
      </w:pPr>
      <w:r w:rsidRPr="00A1365F">
        <w:rPr>
          <w:b w:val="0"/>
        </w:rPr>
        <w:t>Drafts the Annual Reports on overall progress of the College’s operation and issues other bylaws,</w:t>
      </w:r>
    </w:p>
    <w:p w:rsidR="00017000" w:rsidRPr="00A1365F" w:rsidRDefault="00017000" w:rsidP="00073D74">
      <w:pPr>
        <w:rPr>
          <w:b w:val="0"/>
        </w:rPr>
      </w:pPr>
      <w:r w:rsidRPr="00A1365F">
        <w:rPr>
          <w:b w:val="0"/>
        </w:rPr>
        <w:t>Establishes the development and financing policy of the College;</w:t>
      </w:r>
    </w:p>
    <w:p w:rsidR="00017000" w:rsidRPr="00A1365F" w:rsidRDefault="00017000" w:rsidP="00073D74">
      <w:pPr>
        <w:rPr>
          <w:b w:val="0"/>
        </w:rPr>
      </w:pPr>
      <w:r w:rsidRPr="00A1365F">
        <w:rPr>
          <w:b w:val="0"/>
        </w:rPr>
        <w:t>Decides on academic-scientific and commercial activity of the College;</w:t>
      </w:r>
    </w:p>
    <w:p w:rsidR="00017000" w:rsidRPr="00A1365F" w:rsidRDefault="00017000" w:rsidP="00073D74">
      <w:pPr>
        <w:rPr>
          <w:b w:val="0"/>
        </w:rPr>
      </w:pPr>
      <w:r w:rsidRPr="00A1365F">
        <w:rPr>
          <w:b w:val="0"/>
        </w:rPr>
        <w:t xml:space="preserve">Takes decision on establishment and abolition of the courses and curricula </w:t>
      </w:r>
    </w:p>
    <w:p w:rsidR="00017000" w:rsidRPr="00A1365F" w:rsidRDefault="00017000" w:rsidP="00073D74">
      <w:pPr>
        <w:rPr>
          <w:b w:val="0"/>
        </w:rPr>
      </w:pPr>
      <w:r w:rsidRPr="00A1365F">
        <w:rPr>
          <w:b w:val="0"/>
        </w:rPr>
        <w:t>Nominates the Executive Director of the College “Pjetër Budi”;</w:t>
      </w:r>
    </w:p>
    <w:p w:rsidR="00017000" w:rsidRPr="00A1365F" w:rsidRDefault="00017000" w:rsidP="00073D74">
      <w:pPr>
        <w:rPr>
          <w:b w:val="0"/>
        </w:rPr>
      </w:pPr>
      <w:r w:rsidRPr="00A1365F">
        <w:rPr>
          <w:b w:val="0"/>
        </w:rPr>
        <w:lastRenderedPageBreak/>
        <w:t>Nominates the Dean of the College upon proposal of the Academic-Scientific Council;</w:t>
      </w:r>
    </w:p>
    <w:p w:rsidR="00017000" w:rsidRPr="00A1365F" w:rsidRDefault="00017000" w:rsidP="00073D74">
      <w:pPr>
        <w:rPr>
          <w:b w:val="0"/>
        </w:rPr>
      </w:pPr>
      <w:r w:rsidRPr="00A1365F">
        <w:rPr>
          <w:b w:val="0"/>
        </w:rPr>
        <w:t>Defines the tuition fees or other charges in the Faculty, upon proposal of the Head of the Managing Board;</w:t>
      </w:r>
    </w:p>
    <w:p w:rsidR="00017000" w:rsidRPr="00A1365F" w:rsidRDefault="00017000" w:rsidP="00073D74">
      <w:pPr>
        <w:rPr>
          <w:b w:val="0"/>
        </w:rPr>
      </w:pPr>
      <w:r w:rsidRPr="00A1365F">
        <w:rPr>
          <w:b w:val="0"/>
        </w:rPr>
        <w:t>Sets rules regarding service costs of the College;</w:t>
      </w:r>
    </w:p>
    <w:p w:rsidR="00017000" w:rsidRPr="00A1365F" w:rsidRDefault="00017000" w:rsidP="00073D74">
      <w:pPr>
        <w:rPr>
          <w:b w:val="0"/>
        </w:rPr>
      </w:pPr>
      <w:r w:rsidRPr="00A1365F">
        <w:rPr>
          <w:b w:val="0"/>
        </w:rPr>
        <w:t>Acts under the general provisions of this Statute.</w:t>
      </w:r>
    </w:p>
    <w:p w:rsidR="00017000" w:rsidRPr="00A1365F" w:rsidRDefault="00017000" w:rsidP="00073D74">
      <w:pPr>
        <w:rPr>
          <w:b w:val="0"/>
        </w:rPr>
      </w:pPr>
      <w:r w:rsidRPr="00A1365F">
        <w:rPr>
          <w:b w:val="0"/>
        </w:rPr>
        <w:t xml:space="preserve">THE EXECUTIVE DIRECTOR </w:t>
      </w:r>
    </w:p>
    <w:p w:rsidR="00017000" w:rsidRPr="00A1365F" w:rsidRDefault="00017000" w:rsidP="00073D74">
      <w:pPr>
        <w:rPr>
          <w:b w:val="0"/>
        </w:rPr>
      </w:pPr>
      <w:r w:rsidRPr="00A1365F">
        <w:rPr>
          <w:b w:val="0"/>
        </w:rPr>
        <w:t>Acts as enforcer of the Managing Board policy;</w:t>
      </w:r>
    </w:p>
    <w:p w:rsidR="00017000" w:rsidRPr="00A1365F" w:rsidRDefault="00017000" w:rsidP="00073D74">
      <w:pPr>
        <w:rPr>
          <w:b w:val="0"/>
        </w:rPr>
      </w:pPr>
      <w:r w:rsidRPr="00A1365F">
        <w:rPr>
          <w:b w:val="0"/>
        </w:rPr>
        <w:t>The Director acts on behalf of the Managing Board and represents the College in the legal flows;</w:t>
      </w:r>
    </w:p>
    <w:p w:rsidR="00017000" w:rsidRPr="00A1365F" w:rsidRDefault="00017000" w:rsidP="00073D74">
      <w:pPr>
        <w:rPr>
          <w:b w:val="0"/>
        </w:rPr>
      </w:pPr>
      <w:r w:rsidRPr="00A1365F">
        <w:rPr>
          <w:b w:val="0"/>
        </w:rPr>
        <w:t>It is responsible that the economic management with College’s resources be in accordance with legal provisions.</w:t>
      </w:r>
    </w:p>
    <w:p w:rsidR="00017000" w:rsidRPr="00A1365F" w:rsidRDefault="00017000" w:rsidP="00073D74">
      <w:pPr>
        <w:rPr>
          <w:b w:val="0"/>
        </w:rPr>
      </w:pPr>
      <w:r w:rsidRPr="00A1365F">
        <w:rPr>
          <w:b w:val="0"/>
        </w:rPr>
        <w:t>Manages the College’s  funds and reproduce them;</w:t>
      </w:r>
    </w:p>
    <w:p w:rsidR="00017000" w:rsidRPr="00A1365F" w:rsidRDefault="00017000" w:rsidP="00073D74">
      <w:pPr>
        <w:rPr>
          <w:b w:val="0"/>
        </w:rPr>
      </w:pPr>
      <w:r w:rsidRPr="00A1365F">
        <w:rPr>
          <w:b w:val="0"/>
        </w:rPr>
        <w:t>Monitors College’s additional activities in accordance with the legal regulation.</w:t>
      </w:r>
    </w:p>
    <w:p w:rsidR="00017000" w:rsidRPr="00A1365F" w:rsidRDefault="00017000" w:rsidP="00073D74">
      <w:pPr>
        <w:rPr>
          <w:b w:val="0"/>
        </w:rPr>
      </w:pPr>
      <w:r w:rsidRPr="00A1365F">
        <w:rPr>
          <w:b w:val="0"/>
        </w:rPr>
        <w:t>Director informs the Managing Board during the fourth quarter about the budget drafting, the current situation and about the budget flow and the brief report on the economic management for the calendar year.</w:t>
      </w:r>
    </w:p>
    <w:p w:rsidR="00017000" w:rsidRPr="00A1365F" w:rsidRDefault="00017000" w:rsidP="00073D74">
      <w:pPr>
        <w:rPr>
          <w:b w:val="0"/>
        </w:rPr>
      </w:pPr>
      <w:r w:rsidRPr="00A1365F">
        <w:rPr>
          <w:b w:val="0"/>
        </w:rPr>
        <w:t>SECRETARY– Secretary is the highest administrative official of the College, with special rights and responsibilities set out in his contract signed by the Board Director. The Secretary reports to the Dean on the efficient, economic and effective administration in all College’s levels.   In this position the Secretary reports about all issues that are not under competence of the bodies or other leaders. The Secretary of the College is the Administration Manager of the College. He is the manager of the Head Administration of the College. He is competent for the interpretation of the Statute and College’s regulations, he is taking care of the legality of the College’s managerial structure administrative acts, etc.</w:t>
      </w:r>
    </w:p>
    <w:p w:rsidR="00017000" w:rsidRPr="00A1365F" w:rsidRDefault="00017000" w:rsidP="00073D74">
      <w:pPr>
        <w:rPr>
          <w:b w:val="0"/>
        </w:rPr>
      </w:pPr>
      <w:r w:rsidRPr="00A1365F">
        <w:rPr>
          <w:b w:val="0"/>
        </w:rPr>
        <w:t xml:space="preserve">THE FINANCE OFFICE - is an executive body of the financial policies of the Board and Dean. The Finance Office is managed by the Finance Manager. This office fosters on payment and other financial issues according to the directives of the College Board and Dean. </w:t>
      </w:r>
    </w:p>
    <w:p w:rsidR="00017000" w:rsidRPr="00A1365F" w:rsidRDefault="00017000" w:rsidP="00073D74">
      <w:pPr>
        <w:rPr>
          <w:b w:val="0"/>
        </w:rPr>
      </w:pPr>
      <w:r w:rsidRPr="00A1365F">
        <w:rPr>
          <w:b w:val="0"/>
        </w:rPr>
        <w:t xml:space="preserve">4.2.2. Organization of decision making structures in academic affairs </w:t>
      </w:r>
    </w:p>
    <w:p w:rsidR="00017000" w:rsidRPr="00A1365F" w:rsidRDefault="00017000" w:rsidP="00073D74">
      <w:pPr>
        <w:rPr>
          <w:b w:val="0"/>
        </w:rPr>
      </w:pPr>
      <w:r w:rsidRPr="00A1365F">
        <w:rPr>
          <w:b w:val="0"/>
        </w:rPr>
        <w:t>Chart no. 2/ graphic presentation of the organizational chart in the academic level:</w:t>
      </w:r>
    </w:p>
    <w:p w:rsidR="00017000" w:rsidRPr="00A1365F" w:rsidRDefault="00630442" w:rsidP="00073D74">
      <w:pPr>
        <w:rPr>
          <w:b w:val="0"/>
        </w:rPr>
      </w:pPr>
      <w:r w:rsidRPr="00A1365F">
        <w:rPr>
          <w:b w:val="0"/>
          <w:noProof/>
        </w:rPr>
        <w:lastRenderedPageBreak/>
        <w:drawing>
          <wp:inline distT="0" distB="0" distL="0" distR="0">
            <wp:extent cx="6172200" cy="4657725"/>
            <wp:effectExtent l="19050" t="0" r="0" b="0"/>
            <wp:docPr id="1" name="Picture 1" descr="C:\Users\User\Desktop\Organigrami niveli akadem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rganigrami niveli akademik.PNG"/>
                    <pic:cNvPicPr>
                      <a:picLocks noChangeAspect="1" noChangeArrowheads="1"/>
                    </pic:cNvPicPr>
                  </pic:nvPicPr>
                  <pic:blipFill>
                    <a:blip r:embed="rId8"/>
                    <a:srcRect/>
                    <a:stretch>
                      <a:fillRect/>
                    </a:stretch>
                  </pic:blipFill>
                  <pic:spPr bwMode="auto">
                    <a:xfrm>
                      <a:off x="0" y="0"/>
                      <a:ext cx="6172200" cy="4657725"/>
                    </a:xfrm>
                    <a:prstGeom prst="rect">
                      <a:avLst/>
                    </a:prstGeom>
                    <a:noFill/>
                    <a:ln w="9525">
                      <a:noFill/>
                      <a:miter lim="800000"/>
                      <a:headEnd/>
                      <a:tailEnd/>
                    </a:ln>
                  </pic:spPr>
                </pic:pic>
              </a:graphicData>
            </a:graphic>
          </wp:inline>
        </w:drawing>
      </w:r>
    </w:p>
    <w:p w:rsidR="00017000" w:rsidRPr="00A1365F" w:rsidRDefault="00017000" w:rsidP="00073D74">
      <w:pPr>
        <w:rPr>
          <w:b w:val="0"/>
        </w:rPr>
      </w:pPr>
    </w:p>
    <w:p w:rsidR="00017000" w:rsidRPr="00A1365F" w:rsidRDefault="00017000" w:rsidP="00073D74">
      <w:pPr>
        <w:rPr>
          <w:b w:val="0"/>
        </w:rPr>
      </w:pPr>
      <w:r w:rsidRPr="00A1365F">
        <w:rPr>
          <w:b w:val="0"/>
        </w:rPr>
        <w:t xml:space="preserve">THE MANAGING BOARD– is a policy making body of the institution, consisted of the Founder, Dean and the Eminent Experts in the field of Higher Education. </w:t>
      </w:r>
    </w:p>
    <w:p w:rsidR="00017000" w:rsidRPr="00A1365F" w:rsidRDefault="00017000" w:rsidP="00073D74">
      <w:pPr>
        <w:rPr>
          <w:b w:val="0"/>
        </w:rPr>
      </w:pPr>
    </w:p>
    <w:p w:rsidR="00017000" w:rsidRPr="00A1365F" w:rsidRDefault="00017000" w:rsidP="00073D74">
      <w:pPr>
        <w:rPr>
          <w:b w:val="0"/>
        </w:rPr>
      </w:pPr>
      <w:r w:rsidRPr="00A1365F">
        <w:rPr>
          <w:b w:val="0"/>
        </w:rPr>
        <w:t xml:space="preserve">THE ACADEMIC - SCIENTIFIC COUNCIL – is the key decision making collegial body in academic/scientific issues. It elects the heads of the study program, decides on academic issues, adopts regulations, drafts the program curricula and propose them to the Board for approval. </w:t>
      </w:r>
    </w:p>
    <w:p w:rsidR="00017000" w:rsidRPr="00A1365F" w:rsidRDefault="00017000" w:rsidP="00073D74">
      <w:pPr>
        <w:rPr>
          <w:b w:val="0"/>
        </w:rPr>
      </w:pPr>
      <w:r w:rsidRPr="00A1365F">
        <w:rPr>
          <w:b w:val="0"/>
        </w:rPr>
        <w:t xml:space="preserve">DEAN is the main individual manager in academic issues/ manager of the Academic -Scientific Council; Dean manages, represents and presents the College in academic- scientific aspect. Dean chairs the Academic- Scientific Council sessions and performs all other duties as prescribed by the Statute. </w:t>
      </w:r>
    </w:p>
    <w:p w:rsidR="00017000" w:rsidRPr="00A1365F" w:rsidRDefault="00017000" w:rsidP="00073D74">
      <w:pPr>
        <w:rPr>
          <w:b w:val="0"/>
        </w:rPr>
      </w:pPr>
      <w:r w:rsidRPr="00A1365F">
        <w:rPr>
          <w:b w:val="0"/>
        </w:rPr>
        <w:t>VICE-DEANS– The College in its organizational chart has two pro-deans. The pro-dean for academic issues and developing policies and the pro-dean for non –academic issues.</w:t>
      </w:r>
    </w:p>
    <w:p w:rsidR="00017000" w:rsidRPr="00A1365F" w:rsidRDefault="00017000" w:rsidP="00073D74">
      <w:pPr>
        <w:rPr>
          <w:b w:val="0"/>
        </w:rPr>
      </w:pPr>
      <w:r w:rsidRPr="00A1365F">
        <w:rPr>
          <w:b w:val="0"/>
        </w:rPr>
        <w:t xml:space="preserve">            Vice-dean for academic issues and developing policies: </w:t>
      </w:r>
    </w:p>
    <w:p w:rsidR="00017000" w:rsidRPr="00A1365F" w:rsidRDefault="00017000" w:rsidP="00073D74">
      <w:pPr>
        <w:rPr>
          <w:b w:val="0"/>
        </w:rPr>
      </w:pPr>
      <w:r w:rsidRPr="00A1365F">
        <w:rPr>
          <w:b w:val="0"/>
        </w:rPr>
        <w:t xml:space="preserve">assists the Dean in coordination of the learning process within the institution, </w:t>
      </w:r>
    </w:p>
    <w:p w:rsidR="00017000" w:rsidRPr="00A1365F" w:rsidRDefault="00017000" w:rsidP="00073D74">
      <w:pPr>
        <w:rPr>
          <w:b w:val="0"/>
        </w:rPr>
      </w:pPr>
      <w:r w:rsidRPr="00A1365F">
        <w:rPr>
          <w:b w:val="0"/>
        </w:rPr>
        <w:lastRenderedPageBreak/>
        <w:t>fosters for proper and consequent implementation of the programs and academic plans;</w:t>
      </w:r>
    </w:p>
    <w:p w:rsidR="00017000" w:rsidRPr="00A1365F" w:rsidRDefault="00017000" w:rsidP="00073D74">
      <w:pPr>
        <w:rPr>
          <w:b w:val="0"/>
        </w:rPr>
      </w:pPr>
      <w:r w:rsidRPr="00A1365F">
        <w:rPr>
          <w:b w:val="0"/>
        </w:rPr>
        <w:t xml:space="preserve">fosters and proposes measures aiming the modernization of the learning process and its harmonization with development needs; </w:t>
      </w:r>
    </w:p>
    <w:p w:rsidR="00017000" w:rsidRPr="00A1365F" w:rsidRDefault="00017000" w:rsidP="00073D74">
      <w:pPr>
        <w:rPr>
          <w:b w:val="0"/>
        </w:rPr>
      </w:pPr>
      <w:r w:rsidRPr="00A1365F">
        <w:rPr>
          <w:b w:val="0"/>
        </w:rPr>
        <w:t xml:space="preserve">monitors the efficiency of the learning process in accordance with the student’s objective abilities and proposes the respective measures; </w:t>
      </w:r>
    </w:p>
    <w:p w:rsidR="00017000" w:rsidRPr="00A1365F" w:rsidRDefault="00017000" w:rsidP="00073D74">
      <w:pPr>
        <w:rPr>
          <w:b w:val="0"/>
        </w:rPr>
      </w:pPr>
      <w:r w:rsidRPr="00A1365F">
        <w:rPr>
          <w:b w:val="0"/>
        </w:rPr>
        <w:t xml:space="preserve">Vice-dean for non-academic issues: </w:t>
      </w:r>
    </w:p>
    <w:p w:rsidR="00017000" w:rsidRPr="00A1365F" w:rsidRDefault="00017000" w:rsidP="00073D74">
      <w:pPr>
        <w:rPr>
          <w:b w:val="0"/>
        </w:rPr>
      </w:pPr>
      <w:r w:rsidRPr="00A1365F">
        <w:rPr>
          <w:b w:val="0"/>
        </w:rPr>
        <w:t>coordinates the working activities within the Office for Student’s Enrollment, Administration, Finance Office, IT Office, Marketing Office and Public Relations and the Office for Student’s Activities.</w:t>
      </w:r>
    </w:p>
    <w:p w:rsidR="00017000" w:rsidRPr="00A1365F" w:rsidRDefault="00017000" w:rsidP="00073D74">
      <w:pPr>
        <w:rPr>
          <w:b w:val="0"/>
        </w:rPr>
      </w:pPr>
      <w:r w:rsidRPr="00A1365F">
        <w:rPr>
          <w:b w:val="0"/>
        </w:rPr>
        <w:t xml:space="preserve">coordinates the activities with pro-dean for academic issues and student organization leaders, in order to harmonize these activities with the needs of the learning process, </w:t>
      </w:r>
    </w:p>
    <w:p w:rsidR="00017000" w:rsidRPr="00A1365F" w:rsidRDefault="00017000" w:rsidP="00073D74">
      <w:pPr>
        <w:rPr>
          <w:b w:val="0"/>
        </w:rPr>
      </w:pPr>
      <w:r w:rsidRPr="00A1365F">
        <w:rPr>
          <w:b w:val="0"/>
        </w:rPr>
        <w:t>COUNCILS OF THE STUDY PROGRAMS– are collegial bodies dealing with organization of scientific activity in the Study Programs;</w:t>
      </w:r>
    </w:p>
    <w:p w:rsidR="00017000" w:rsidRPr="00A1365F" w:rsidRDefault="00017000" w:rsidP="00073D74">
      <w:pPr>
        <w:rPr>
          <w:b w:val="0"/>
        </w:rPr>
      </w:pPr>
      <w:r w:rsidRPr="00A1365F">
        <w:rPr>
          <w:b w:val="0"/>
        </w:rPr>
        <w:t>Council of the Study Program has the following competencies:</w:t>
      </w:r>
    </w:p>
    <w:p w:rsidR="00017000" w:rsidRPr="00A1365F" w:rsidRDefault="00017000" w:rsidP="00073D74">
      <w:pPr>
        <w:rPr>
          <w:b w:val="0"/>
        </w:rPr>
      </w:pPr>
    </w:p>
    <w:p w:rsidR="00017000" w:rsidRPr="00A1365F" w:rsidRDefault="00017000" w:rsidP="00073D74">
      <w:pPr>
        <w:rPr>
          <w:b w:val="0"/>
        </w:rPr>
      </w:pPr>
      <w:r w:rsidRPr="00A1365F">
        <w:rPr>
          <w:b w:val="0"/>
        </w:rPr>
        <w:t xml:space="preserve">Prepares and discus on curricula of the covered subjects, and courses of Study Program development and makes relevant proposals to the Academic-Scientific Council of the College. </w:t>
      </w:r>
    </w:p>
    <w:p w:rsidR="00017000" w:rsidRPr="00A1365F" w:rsidRDefault="00017000" w:rsidP="00073D74">
      <w:pPr>
        <w:rPr>
          <w:b w:val="0"/>
        </w:rPr>
      </w:pPr>
      <w:r w:rsidRPr="00A1365F">
        <w:rPr>
          <w:b w:val="0"/>
        </w:rPr>
        <w:t>Reviews the curricula prepared by the academic staff.</w:t>
      </w:r>
    </w:p>
    <w:p w:rsidR="00017000" w:rsidRPr="00A1365F" w:rsidRDefault="00017000" w:rsidP="00073D74">
      <w:pPr>
        <w:rPr>
          <w:b w:val="0"/>
        </w:rPr>
      </w:pPr>
      <w:r w:rsidRPr="00A1365F">
        <w:rPr>
          <w:b w:val="0"/>
        </w:rPr>
        <w:t>Discusses the proposals submitted to this Council, on competitive criteria for internal academic scientific staff and presents to the Dean criteria it deems most appropriate.</w:t>
      </w:r>
    </w:p>
    <w:p w:rsidR="00017000" w:rsidRPr="00A1365F" w:rsidRDefault="00017000" w:rsidP="00073D74">
      <w:pPr>
        <w:rPr>
          <w:b w:val="0"/>
        </w:rPr>
      </w:pPr>
      <w:r w:rsidRPr="00A1365F">
        <w:rPr>
          <w:b w:val="0"/>
        </w:rPr>
        <w:t>Discusses on recruitment of the external academic scientific staff, for subjects they should deliver and proposes to the Dean to conclude contract with them, etc.</w:t>
      </w:r>
    </w:p>
    <w:p w:rsidR="00017000" w:rsidRPr="00A1365F" w:rsidRDefault="00017000" w:rsidP="00073D74">
      <w:pPr>
        <w:rPr>
          <w:b w:val="0"/>
        </w:rPr>
      </w:pPr>
      <w:r w:rsidRPr="00A1365F">
        <w:rPr>
          <w:b w:val="0"/>
        </w:rPr>
        <w:t xml:space="preserve">THE HEAD OF THE STUDY PROGRAM– is dealing with the organizing, managing and the guidance of the respective Study Program. It fosters the academic- scientific  issues  in the Study Program, and is the head of the Study Program Council. </w:t>
      </w:r>
    </w:p>
    <w:p w:rsidR="00017000" w:rsidRPr="00A1365F" w:rsidRDefault="00017000" w:rsidP="00073D74">
      <w:pPr>
        <w:rPr>
          <w:b w:val="0"/>
        </w:rPr>
      </w:pPr>
      <w:r w:rsidRPr="00A1365F">
        <w:rPr>
          <w:b w:val="0"/>
        </w:rPr>
        <w:t xml:space="preserve">Duties of the Head of the Study Program are as follows: </w:t>
      </w:r>
    </w:p>
    <w:p w:rsidR="00017000" w:rsidRPr="00A1365F" w:rsidRDefault="00017000" w:rsidP="00073D74">
      <w:pPr>
        <w:rPr>
          <w:b w:val="0"/>
        </w:rPr>
      </w:pPr>
      <w:r w:rsidRPr="00A1365F">
        <w:rPr>
          <w:b w:val="0"/>
        </w:rPr>
        <w:t xml:space="preserve">Organizes and monitors of the scientific –research activities in the respective Study Program; </w:t>
      </w:r>
    </w:p>
    <w:p w:rsidR="00017000" w:rsidRPr="00A1365F" w:rsidRDefault="00017000" w:rsidP="00073D74">
      <w:pPr>
        <w:rPr>
          <w:b w:val="0"/>
        </w:rPr>
      </w:pPr>
      <w:r w:rsidRPr="00A1365F">
        <w:rPr>
          <w:b w:val="0"/>
        </w:rPr>
        <w:t>Leads the activities in drafting of programs curricula of the subjects covered by each Study Program and follows their implementation:</w:t>
      </w:r>
    </w:p>
    <w:p w:rsidR="00017000" w:rsidRPr="00A1365F" w:rsidRDefault="00017000" w:rsidP="00073D74">
      <w:pPr>
        <w:rPr>
          <w:b w:val="0"/>
        </w:rPr>
      </w:pPr>
      <w:r w:rsidRPr="00A1365F">
        <w:rPr>
          <w:b w:val="0"/>
        </w:rPr>
        <w:lastRenderedPageBreak/>
        <w:t>Prepares the schedule of lectures, exercises, exams, seminars, scientific- research activities and other forms of activities for the respective Program;</w:t>
      </w:r>
    </w:p>
    <w:p w:rsidR="00017000" w:rsidRPr="00A1365F" w:rsidRDefault="00017000" w:rsidP="00073D74">
      <w:pPr>
        <w:rPr>
          <w:b w:val="0"/>
        </w:rPr>
      </w:pPr>
      <w:r w:rsidRPr="00A1365F">
        <w:rPr>
          <w:b w:val="0"/>
        </w:rPr>
        <w:t xml:space="preserve">Organizes the lectures and other forms of work for realization of curriculum and scientific perfection; </w:t>
      </w:r>
    </w:p>
    <w:p w:rsidR="00017000" w:rsidRPr="00A1365F" w:rsidRDefault="00017000" w:rsidP="00073D74">
      <w:pPr>
        <w:rPr>
          <w:b w:val="0"/>
        </w:rPr>
      </w:pPr>
      <w:r w:rsidRPr="00A1365F">
        <w:rPr>
          <w:b w:val="0"/>
        </w:rPr>
        <w:t>Coordinates and allocates of learning workload for each subject in accordance with internal regulations.</w:t>
      </w:r>
    </w:p>
    <w:p w:rsidR="00017000" w:rsidRPr="00A1365F" w:rsidRDefault="00017000" w:rsidP="00073D74">
      <w:pPr>
        <w:rPr>
          <w:b w:val="0"/>
        </w:rPr>
      </w:pPr>
      <w:r w:rsidRPr="00A1365F">
        <w:rPr>
          <w:b w:val="0"/>
        </w:rPr>
        <w:t>Proposes of the scientific –academic and research working plan of the Council;</w:t>
      </w:r>
    </w:p>
    <w:p w:rsidR="00017000" w:rsidRPr="00A1365F" w:rsidRDefault="00017000" w:rsidP="00073D74">
      <w:pPr>
        <w:rPr>
          <w:b w:val="0"/>
        </w:rPr>
      </w:pPr>
      <w:r w:rsidRPr="00A1365F">
        <w:rPr>
          <w:b w:val="0"/>
        </w:rPr>
        <w:t xml:space="preserve">THE COLLEGIUM OF MASTER STUDIES– Master studies are managed by the Collegium of Master Studies. Collegium consist of 5 members – teachers who are engaged in realization of the master curricula in respective departments. Members of Collegium are elected by the Academic-Scientific Council of the College. </w:t>
      </w:r>
    </w:p>
    <w:p w:rsidR="00017000" w:rsidRPr="00A1365F" w:rsidRDefault="00017000" w:rsidP="00073D74">
      <w:pPr>
        <w:rPr>
          <w:b w:val="0"/>
        </w:rPr>
      </w:pPr>
    </w:p>
    <w:p w:rsidR="00017000" w:rsidRPr="00A1365F" w:rsidRDefault="00017000" w:rsidP="00073D74">
      <w:pPr>
        <w:rPr>
          <w:b w:val="0"/>
        </w:rPr>
      </w:pPr>
      <w:r w:rsidRPr="00A1365F">
        <w:rPr>
          <w:b w:val="0"/>
        </w:rPr>
        <w:t>The list of the teachers for realization of the program of master studies is proposed by the Collegium of the Master Studies and is approved by the Academic –Scientific Council.</w:t>
      </w:r>
    </w:p>
    <w:p w:rsidR="00017000" w:rsidRPr="00A1365F" w:rsidRDefault="00017000" w:rsidP="00073D74">
      <w:pPr>
        <w:rPr>
          <w:b w:val="0"/>
        </w:rPr>
      </w:pPr>
      <w:r w:rsidRPr="00A1365F">
        <w:rPr>
          <w:b w:val="0"/>
        </w:rPr>
        <w:t>Collegium of the Master Studies is managed by the Head of the College of the Master Studies.</w:t>
      </w:r>
    </w:p>
    <w:p w:rsidR="00017000" w:rsidRPr="00A1365F" w:rsidRDefault="00017000" w:rsidP="00073D74">
      <w:pPr>
        <w:rPr>
          <w:b w:val="0"/>
        </w:rPr>
      </w:pPr>
      <w:r w:rsidRPr="00A1365F">
        <w:rPr>
          <w:b w:val="0"/>
        </w:rPr>
        <w:t>THE INSURANCE QUALITY OFFICE–is an audit institution which is dealing with the internal assessment of the institution as a whole. It makes periodic reports on assessment of the institution, programs, academic staff, administrative staff and students. Beside these assessment reports, the Office undertakes other activities in order to increase and advance the quality in the institution. These reports are presented to the Academic –Scientific Council of the College.</w:t>
      </w:r>
    </w:p>
    <w:p w:rsidR="00017000" w:rsidRPr="00A1365F" w:rsidRDefault="00017000" w:rsidP="00073D74">
      <w:pPr>
        <w:rPr>
          <w:b w:val="0"/>
        </w:rPr>
      </w:pPr>
      <w:r w:rsidRPr="00A1365F">
        <w:rPr>
          <w:b w:val="0"/>
        </w:rPr>
        <w:t>Participation/ representation of the students in organizational structures of the institution /unit</w:t>
      </w:r>
    </w:p>
    <w:p w:rsidR="00017000" w:rsidRPr="00A1365F" w:rsidRDefault="00017000" w:rsidP="00073D74">
      <w:pPr>
        <w:rPr>
          <w:b w:val="0"/>
        </w:rPr>
      </w:pPr>
      <w:r w:rsidRPr="00A1365F">
        <w:rPr>
          <w:b w:val="0"/>
        </w:rPr>
        <w:t>Two representatives of the Student’s Parliament participate and are entitle to vote in the meetings of the Academic –Scientific Council of the College.</w:t>
      </w:r>
    </w:p>
    <w:p w:rsidR="00017000" w:rsidRPr="00A1365F" w:rsidRDefault="00017000" w:rsidP="00073D74">
      <w:pPr>
        <w:rPr>
          <w:b w:val="0"/>
        </w:rPr>
      </w:pPr>
      <w:r w:rsidRPr="00A1365F">
        <w:rPr>
          <w:b w:val="0"/>
        </w:rPr>
        <w:t>Two members of the Student’s Council are members of the Study Program Council. Two representatives are elected by the students of the respective Council.</w:t>
      </w:r>
    </w:p>
    <w:p w:rsidR="00017000" w:rsidRPr="00A1365F" w:rsidRDefault="00017000" w:rsidP="00073D74">
      <w:pPr>
        <w:rPr>
          <w:b w:val="0"/>
        </w:rPr>
      </w:pPr>
      <w:r w:rsidRPr="00A1365F">
        <w:rPr>
          <w:b w:val="0"/>
        </w:rPr>
        <w:t xml:space="preserve">Selection procedure of personnel, particularly procedures for promotion of the personnel </w:t>
      </w:r>
    </w:p>
    <w:p w:rsidR="00017000" w:rsidRPr="00A1365F" w:rsidRDefault="00017000" w:rsidP="00073D74">
      <w:pPr>
        <w:rPr>
          <w:b w:val="0"/>
        </w:rPr>
      </w:pPr>
      <w:r w:rsidRPr="00A1365F">
        <w:rPr>
          <w:b w:val="0"/>
        </w:rPr>
        <w:t>The procedure of the College’s staff election is in accordance with the Law on Labor in Kosovo, College’s Statute and the Rules of Procedure on College’s Staff Recruitment. According to the Regulation on Rules and Procedures on College’s Staff Recruitment, the staff recruitment is transparent and it goes through a public notice, which is open for 15 days after the day of publication (in print media and College’s website), and in case of emergency, the deadline will be shorter. In the public notice will be indicated the terms and conditions for each particular position.</w:t>
      </w:r>
    </w:p>
    <w:p w:rsidR="00017000" w:rsidRPr="00A1365F" w:rsidRDefault="00017000" w:rsidP="00073D74">
      <w:pPr>
        <w:rPr>
          <w:b w:val="0"/>
        </w:rPr>
      </w:pPr>
      <w:r w:rsidRPr="00A1365F">
        <w:rPr>
          <w:b w:val="0"/>
        </w:rPr>
        <w:lastRenderedPageBreak/>
        <w:t>The Dean of the College in cooperation with the heads of the Study Program establishes the Board for staff employment according to the requirements and needs for the flow of the aca</w:t>
      </w:r>
      <w:r w:rsidR="003126AC" w:rsidRPr="00A1365F">
        <w:rPr>
          <w:b w:val="0"/>
        </w:rPr>
        <w:t>demic- scientific process.</w:t>
      </w:r>
      <w:r w:rsidRPr="00A1365F">
        <w:rPr>
          <w:b w:val="0"/>
        </w:rPr>
        <w:t xml:space="preserve"> </w:t>
      </w:r>
    </w:p>
    <w:p w:rsidR="00017000" w:rsidRPr="00A1365F" w:rsidRDefault="00017000" w:rsidP="00073D74">
      <w:pPr>
        <w:rPr>
          <w:b w:val="0"/>
        </w:rPr>
      </w:pPr>
      <w:r w:rsidRPr="00A1365F">
        <w:rPr>
          <w:b w:val="0"/>
        </w:rPr>
        <w:t xml:space="preserve">The Board for the staff employment makes selection of the applications of candidates who applied for the position, according to the relevant qualification and experiences in the requested academic field and submits them to the Dean of the College for adoption and approval.   </w:t>
      </w:r>
    </w:p>
    <w:p w:rsidR="00017000" w:rsidRPr="00A1365F" w:rsidRDefault="00017000" w:rsidP="00073D74">
      <w:pPr>
        <w:rPr>
          <w:b w:val="0"/>
        </w:rPr>
      </w:pPr>
      <w:r w:rsidRPr="00A1365F">
        <w:rPr>
          <w:b w:val="0"/>
        </w:rPr>
        <w:t>Upon approval of the candidates, by proposal of Dean, The Academic –Scientific Council takes decision for nomination of the staff for the relevant subjects.</w:t>
      </w:r>
    </w:p>
    <w:p w:rsidR="00017000" w:rsidRPr="00A1365F" w:rsidRDefault="00017000" w:rsidP="00073D74">
      <w:pPr>
        <w:rPr>
          <w:b w:val="0"/>
        </w:rPr>
      </w:pPr>
      <w:r w:rsidRPr="00A1365F">
        <w:rPr>
          <w:b w:val="0"/>
        </w:rPr>
        <w:t>Employment Contracts concluded with the College are full time contracts and part time contracts.</w:t>
      </w:r>
    </w:p>
    <w:p w:rsidR="00017000" w:rsidRPr="00A1365F" w:rsidRDefault="00017000" w:rsidP="00073D74">
      <w:pPr>
        <w:rPr>
          <w:b w:val="0"/>
        </w:rPr>
      </w:pPr>
      <w:r w:rsidRPr="00A1365F">
        <w:rPr>
          <w:b w:val="0"/>
        </w:rPr>
        <w:t>Upon signature of decision, the academic staff signs the valid employment contract drafted in accordance with the applicable law of Republic of Kosovo.</w:t>
      </w:r>
    </w:p>
    <w:p w:rsidR="00017000" w:rsidRPr="00A1365F" w:rsidRDefault="00017000" w:rsidP="00073D74">
      <w:pPr>
        <w:rPr>
          <w:b w:val="0"/>
        </w:rPr>
      </w:pPr>
      <w:r w:rsidRPr="00A1365F">
        <w:rPr>
          <w:b w:val="0"/>
        </w:rPr>
        <w:t xml:space="preserve">The academic </w:t>
      </w:r>
      <w:r w:rsidR="003126AC" w:rsidRPr="00A1365F">
        <w:rPr>
          <w:b w:val="0"/>
        </w:rPr>
        <w:t>staff is</w:t>
      </w:r>
      <w:r w:rsidRPr="00A1365F">
        <w:rPr>
          <w:b w:val="0"/>
        </w:rPr>
        <w:t xml:space="preserve">: </w:t>
      </w:r>
    </w:p>
    <w:p w:rsidR="00017000" w:rsidRPr="00A1365F" w:rsidRDefault="00017000" w:rsidP="00073D74">
      <w:pPr>
        <w:rPr>
          <w:b w:val="0"/>
        </w:rPr>
      </w:pPr>
      <w:r w:rsidRPr="00A1365F">
        <w:rPr>
          <w:b w:val="0"/>
        </w:rPr>
        <w:t>Dean as the highest academic body of the College;</w:t>
      </w:r>
    </w:p>
    <w:p w:rsidR="00017000" w:rsidRPr="00A1365F" w:rsidRDefault="00017000" w:rsidP="00073D74">
      <w:pPr>
        <w:rPr>
          <w:b w:val="0"/>
        </w:rPr>
      </w:pPr>
      <w:r w:rsidRPr="00A1365F">
        <w:rPr>
          <w:b w:val="0"/>
        </w:rPr>
        <w:t>Pro-deans;</w:t>
      </w:r>
    </w:p>
    <w:p w:rsidR="00017000" w:rsidRPr="00A1365F" w:rsidRDefault="00017000" w:rsidP="00073D74">
      <w:pPr>
        <w:rPr>
          <w:b w:val="0"/>
        </w:rPr>
      </w:pPr>
      <w:r w:rsidRPr="00A1365F">
        <w:rPr>
          <w:b w:val="0"/>
        </w:rPr>
        <w:t>Heads of the Study Programs;</w:t>
      </w:r>
    </w:p>
    <w:p w:rsidR="00017000" w:rsidRPr="00A1365F" w:rsidRDefault="00017000" w:rsidP="00073D74">
      <w:pPr>
        <w:rPr>
          <w:b w:val="0"/>
        </w:rPr>
      </w:pPr>
      <w:r w:rsidRPr="00A1365F">
        <w:rPr>
          <w:b w:val="0"/>
        </w:rPr>
        <w:t xml:space="preserve">Teachers, including: professors, lecturers and assistants. </w:t>
      </w:r>
    </w:p>
    <w:p w:rsidR="00017000" w:rsidRPr="00A1365F" w:rsidRDefault="00017000" w:rsidP="00073D74">
      <w:pPr>
        <w:rPr>
          <w:b w:val="0"/>
        </w:rPr>
      </w:pPr>
      <w:r w:rsidRPr="00A1365F">
        <w:rPr>
          <w:b w:val="0"/>
        </w:rPr>
        <w:t xml:space="preserve">                                                                                                     </w:t>
      </w:r>
    </w:p>
    <w:p w:rsidR="00017000" w:rsidRPr="00A1365F" w:rsidRDefault="003126AC" w:rsidP="00073D74">
      <w:pPr>
        <w:rPr>
          <w:b w:val="0"/>
        </w:rPr>
      </w:pPr>
      <w:r w:rsidRPr="00A1365F">
        <w:rPr>
          <w:b w:val="0"/>
        </w:rPr>
        <w:t>Intended</w:t>
      </w:r>
      <w:r w:rsidR="00017000" w:rsidRPr="00A1365F">
        <w:rPr>
          <w:b w:val="0"/>
        </w:rPr>
        <w:t xml:space="preserve"> titles for the scientific personnel </w:t>
      </w:r>
    </w:p>
    <w:p w:rsidR="00017000" w:rsidRPr="00A1365F" w:rsidRDefault="00017000" w:rsidP="00073D74">
      <w:pPr>
        <w:rPr>
          <w:b w:val="0"/>
        </w:rPr>
      </w:pPr>
      <w:r w:rsidRPr="00A1365F">
        <w:rPr>
          <w:b w:val="0"/>
        </w:rPr>
        <w:t>Academic titles are awarded by the Academic –Scientific Council in accordance with the international standards on awarding the academic titles pursuant to the Law on Higher Education in Republic of Kosovo, the Statute and the Regulation on Criteria and Procedures of Awarding and Recognition of the Academic –Scientific Title in the College “Pjetër Budi”.</w:t>
      </w:r>
    </w:p>
    <w:p w:rsidR="00017000" w:rsidRPr="00A1365F" w:rsidRDefault="00017000" w:rsidP="00073D74">
      <w:pPr>
        <w:rPr>
          <w:b w:val="0"/>
        </w:rPr>
      </w:pPr>
      <w:r w:rsidRPr="00A1365F">
        <w:rPr>
          <w:b w:val="0"/>
        </w:rPr>
        <w:t>Academic titles awarded by the College “Pjetër Budi”, are:</w:t>
      </w:r>
    </w:p>
    <w:p w:rsidR="00017000" w:rsidRPr="00A1365F" w:rsidRDefault="00017000" w:rsidP="00073D74">
      <w:pPr>
        <w:rPr>
          <w:b w:val="0"/>
        </w:rPr>
      </w:pPr>
      <w:r w:rsidRPr="00A1365F">
        <w:rPr>
          <w:b w:val="0"/>
        </w:rPr>
        <w:t>a. Professor;</w:t>
      </w:r>
    </w:p>
    <w:p w:rsidR="00017000" w:rsidRPr="00A1365F" w:rsidRDefault="00017000" w:rsidP="00073D74">
      <w:pPr>
        <w:rPr>
          <w:b w:val="0"/>
        </w:rPr>
      </w:pPr>
      <w:r w:rsidRPr="00A1365F">
        <w:rPr>
          <w:b w:val="0"/>
        </w:rPr>
        <w:t xml:space="preserve">b. Associated Professor </w:t>
      </w:r>
    </w:p>
    <w:p w:rsidR="00017000" w:rsidRPr="00A1365F" w:rsidRDefault="00017000" w:rsidP="00073D74">
      <w:pPr>
        <w:rPr>
          <w:b w:val="0"/>
        </w:rPr>
      </w:pPr>
      <w:r w:rsidRPr="00A1365F">
        <w:rPr>
          <w:b w:val="0"/>
        </w:rPr>
        <w:t>c. Assistant Professor;</w:t>
      </w:r>
    </w:p>
    <w:p w:rsidR="00017000" w:rsidRPr="00A1365F" w:rsidRDefault="00017000" w:rsidP="00073D74">
      <w:pPr>
        <w:rPr>
          <w:b w:val="0"/>
        </w:rPr>
      </w:pPr>
      <w:r w:rsidRPr="00A1365F">
        <w:rPr>
          <w:b w:val="0"/>
        </w:rPr>
        <w:t xml:space="preserve">ç. Lecturer; </w:t>
      </w:r>
    </w:p>
    <w:p w:rsidR="00017000" w:rsidRPr="00A1365F" w:rsidRDefault="00017000" w:rsidP="00073D74">
      <w:pPr>
        <w:rPr>
          <w:b w:val="0"/>
        </w:rPr>
      </w:pPr>
      <w:r w:rsidRPr="00A1365F">
        <w:rPr>
          <w:b w:val="0"/>
        </w:rPr>
        <w:t xml:space="preserve">d. Assistant, and </w:t>
      </w:r>
    </w:p>
    <w:p w:rsidR="00017000" w:rsidRPr="00A1365F" w:rsidRDefault="00017000" w:rsidP="00073D74">
      <w:pPr>
        <w:rPr>
          <w:b w:val="0"/>
        </w:rPr>
      </w:pPr>
      <w:r w:rsidRPr="00A1365F">
        <w:rPr>
          <w:b w:val="0"/>
        </w:rPr>
        <w:lastRenderedPageBreak/>
        <w:t xml:space="preserve">dh. Foreign language proof reader. </w:t>
      </w:r>
    </w:p>
    <w:p w:rsidR="00017000" w:rsidRPr="00A1365F" w:rsidRDefault="003D6B89" w:rsidP="00073D74">
      <w:pPr>
        <w:rPr>
          <w:b w:val="0"/>
        </w:rPr>
      </w:pPr>
      <w:r w:rsidRPr="00A1365F">
        <w:rPr>
          <w:b w:val="0"/>
        </w:rPr>
        <w:t>Campuses</w:t>
      </w:r>
    </w:p>
    <w:p w:rsidR="00276935" w:rsidRPr="00A1365F" w:rsidRDefault="003D6B89" w:rsidP="00073D74">
      <w:pPr>
        <w:rPr>
          <w:b w:val="0"/>
        </w:rPr>
      </w:pPr>
      <w:r w:rsidRPr="00A1365F">
        <w:rPr>
          <w:b w:val="0"/>
        </w:rPr>
        <w:t>College ‘Pjetër Budi’ operate in one area and does not intend to open other campuses during next three years, unless we get construction license. In that case we are planning to build brand new premises, but they will also be based in Prishtina.</w:t>
      </w:r>
    </w:p>
    <w:p w:rsidR="00276935" w:rsidRPr="00A1365F" w:rsidRDefault="00017000" w:rsidP="00276935">
      <w:pPr>
        <w:spacing w:after="0" w:line="240" w:lineRule="auto"/>
        <w:rPr>
          <w:b w:val="0"/>
        </w:rPr>
      </w:pPr>
      <w:r w:rsidRPr="00A1365F">
        <w:rPr>
          <w:b w:val="0"/>
        </w:rPr>
        <w:t xml:space="preserve"> </w:t>
      </w:r>
      <w:r w:rsidR="00C02025" w:rsidRPr="00A1365F">
        <w:rPr>
          <w:b w:val="0"/>
        </w:rPr>
        <w:t xml:space="preserve"> </w:t>
      </w:r>
      <w:r w:rsidR="003D6B89" w:rsidRPr="00A1365F">
        <w:rPr>
          <w:b w:val="0"/>
        </w:rPr>
        <w:t xml:space="preserve"> with leading principles and the financial plan</w:t>
      </w:r>
    </w:p>
    <w:p w:rsidR="00276935" w:rsidRPr="00A1365F" w:rsidRDefault="00276935">
      <w:pPr>
        <w:spacing w:after="0" w:line="240" w:lineRule="auto"/>
        <w:rPr>
          <w:b w:val="0"/>
        </w:rPr>
      </w:pPr>
      <w:r w:rsidRPr="00A1365F">
        <w:rPr>
          <w:b w:val="0"/>
        </w:rPr>
        <w:br w:type="page"/>
      </w:r>
    </w:p>
    <w:p w:rsidR="00583BE1" w:rsidRPr="00A1365F" w:rsidRDefault="00583BE1" w:rsidP="00276935">
      <w:pPr>
        <w:spacing w:after="0" w:line="240" w:lineRule="auto"/>
        <w:rPr>
          <w:b w:val="0"/>
        </w:rPr>
      </w:pPr>
    </w:p>
    <w:p w:rsidR="00CF1BAB" w:rsidRPr="00A1365F" w:rsidRDefault="003126AC" w:rsidP="00073D74">
      <w:pPr>
        <w:rPr>
          <w:b w:val="0"/>
        </w:rPr>
      </w:pPr>
      <w:r w:rsidRPr="00A1365F">
        <w:rPr>
          <w:b w:val="0"/>
        </w:rPr>
        <w:t>5. Study</w:t>
      </w:r>
      <w:r w:rsidR="003D6B89" w:rsidRPr="00A1365F">
        <w:rPr>
          <w:b w:val="0"/>
        </w:rPr>
        <w:t xml:space="preserve"> programmes (SP)</w:t>
      </w:r>
    </w:p>
    <w:p w:rsidR="003D6B89" w:rsidRPr="00A1365F" w:rsidRDefault="003D6B89" w:rsidP="00073D74">
      <w:pPr>
        <w:rPr>
          <w:b w:val="0"/>
        </w:rPr>
      </w:pPr>
      <w:r w:rsidRPr="00A1365F">
        <w:rPr>
          <w:b w:val="0"/>
        </w:rPr>
        <w:t xml:space="preserve">5.1. General information </w:t>
      </w:r>
    </w:p>
    <w:p w:rsidR="00576A66" w:rsidRPr="00A1365F" w:rsidRDefault="00576A66" w:rsidP="00073D74">
      <w:pPr>
        <w:rPr>
          <w:b w:val="0"/>
        </w:rPr>
      </w:pPr>
      <w:r w:rsidRPr="00A1365F">
        <w:rPr>
          <w:b w:val="0"/>
        </w:rPr>
        <w:t>5.1.1.</w:t>
      </w:r>
      <w:r w:rsidR="007C202A" w:rsidRPr="00A1365F">
        <w:rPr>
          <w:b w:val="0"/>
        </w:rPr>
        <w:t xml:space="preserve">Regulations and procedures for </w:t>
      </w:r>
      <w:r w:rsidRPr="00A1365F">
        <w:rPr>
          <w:b w:val="0"/>
        </w:rPr>
        <w:t xml:space="preserve">the </w:t>
      </w:r>
      <w:r w:rsidR="007C202A" w:rsidRPr="00A1365F">
        <w:rPr>
          <w:b w:val="0"/>
        </w:rPr>
        <w:t>development / rev</w:t>
      </w:r>
      <w:r w:rsidRPr="00A1365F">
        <w:rPr>
          <w:b w:val="0"/>
        </w:rPr>
        <w:t xml:space="preserve">iewing and approval </w:t>
      </w:r>
      <w:r w:rsidR="007C202A" w:rsidRPr="00A1365F">
        <w:rPr>
          <w:b w:val="0"/>
        </w:rPr>
        <w:t>of new curricul</w:t>
      </w:r>
      <w:r w:rsidRPr="00A1365F">
        <w:rPr>
          <w:b w:val="0"/>
        </w:rPr>
        <w:t>ums</w:t>
      </w:r>
    </w:p>
    <w:p w:rsidR="007C202A" w:rsidRPr="00A1365F" w:rsidRDefault="00576A66" w:rsidP="00073D74">
      <w:pPr>
        <w:rPr>
          <w:b w:val="0"/>
        </w:rPr>
      </w:pPr>
      <w:r w:rsidRPr="00A1365F">
        <w:rPr>
          <w:b w:val="0"/>
        </w:rPr>
        <w:t xml:space="preserve"> </w:t>
      </w:r>
      <w:r w:rsidR="007C202A" w:rsidRPr="00A1365F">
        <w:rPr>
          <w:b w:val="0"/>
        </w:rPr>
        <w:t>“Pjetër Budi” College on time has put on effect the normative base for development/ reviewing and approving of the Curricula.</w:t>
      </w:r>
    </w:p>
    <w:p w:rsidR="007C202A" w:rsidRPr="00A1365F" w:rsidRDefault="007C202A" w:rsidP="00073D74">
      <w:pPr>
        <w:rPr>
          <w:b w:val="0"/>
        </w:rPr>
      </w:pPr>
      <w:r w:rsidRPr="00A1365F">
        <w:rPr>
          <w:b w:val="0"/>
        </w:rPr>
        <w:t xml:space="preserve">Having in consideration article 14, </w:t>
      </w:r>
      <w:r w:rsidR="003126AC" w:rsidRPr="00A1365F">
        <w:rPr>
          <w:b w:val="0"/>
        </w:rPr>
        <w:t>paragraph</w:t>
      </w:r>
      <w:r w:rsidRPr="00A1365F">
        <w:rPr>
          <w:b w:val="0"/>
        </w:rPr>
        <w:t xml:space="preserve"> 2 of Law no.04/L-037 Law on Higher Education (who authorizes Private Institutions of Higher Education  to enforce and execute independently Curricula-s and other scientific research projects), also article 11 paragraph 8, of the Statute of College, Board of Directors in its meeting held on 14.05.2013, with nr. 250/2013 approved Regulation on the procedures of the development/reviewing and approving of new Curricula</w:t>
      </w:r>
      <w:r w:rsidRPr="00A1365F">
        <w:rPr>
          <w:rStyle w:val="FootnoteReference"/>
          <w:rFonts w:ascii="Times New Roman" w:hAnsi="Times New Roman"/>
          <w:b w:val="0"/>
          <w:sz w:val="24"/>
          <w:szCs w:val="24"/>
        </w:rPr>
        <w:footnoteReference w:id="8"/>
      </w:r>
      <w:r w:rsidRPr="00A1365F">
        <w:rPr>
          <w:b w:val="0"/>
        </w:rPr>
        <w:t xml:space="preserve">. </w:t>
      </w:r>
    </w:p>
    <w:p w:rsidR="007C202A" w:rsidRPr="00A1365F" w:rsidRDefault="007C202A" w:rsidP="00073D74">
      <w:pPr>
        <w:rPr>
          <w:b w:val="0"/>
        </w:rPr>
      </w:pPr>
      <w:r w:rsidRPr="00A1365F">
        <w:rPr>
          <w:b w:val="0"/>
        </w:rPr>
        <w:t xml:space="preserve">This Regulation sets up the conditions and procedures of development/reviewing of current Curricula and /or approving of the new Curricula at “Pjetër Budi” College defining: </w:t>
      </w:r>
    </w:p>
    <w:p w:rsidR="007C202A" w:rsidRPr="00A1365F" w:rsidRDefault="007C202A" w:rsidP="00073D74">
      <w:pPr>
        <w:rPr>
          <w:b w:val="0"/>
        </w:rPr>
      </w:pPr>
      <w:r w:rsidRPr="00A1365F">
        <w:rPr>
          <w:b w:val="0"/>
        </w:rPr>
        <w:t>Principles of Curricula drafting,</w:t>
      </w:r>
    </w:p>
    <w:p w:rsidR="007C202A" w:rsidRPr="00A1365F" w:rsidRDefault="007C202A" w:rsidP="00073D74">
      <w:pPr>
        <w:rPr>
          <w:b w:val="0"/>
        </w:rPr>
      </w:pPr>
      <w:r w:rsidRPr="00A1365F">
        <w:rPr>
          <w:b w:val="0"/>
        </w:rPr>
        <w:t>Measures for providing quality and the comparability of the Programs.</w:t>
      </w:r>
    </w:p>
    <w:p w:rsidR="007C202A" w:rsidRPr="00A1365F" w:rsidRDefault="007C202A" w:rsidP="00073D74">
      <w:pPr>
        <w:rPr>
          <w:b w:val="0"/>
        </w:rPr>
      </w:pPr>
      <w:r w:rsidRPr="00A1365F">
        <w:rPr>
          <w:b w:val="0"/>
        </w:rPr>
        <w:t xml:space="preserve">Detailed procedures for reviewing and approving of new Curricula  </w:t>
      </w:r>
    </w:p>
    <w:p w:rsidR="007C202A" w:rsidRPr="00A1365F" w:rsidRDefault="007C202A" w:rsidP="00073D74">
      <w:pPr>
        <w:rPr>
          <w:b w:val="0"/>
        </w:rPr>
      </w:pPr>
      <w:r w:rsidRPr="00A1365F">
        <w:rPr>
          <w:b w:val="0"/>
        </w:rPr>
        <w:t>We can conclude that the issue set up in this point is covered on time and appropriately in normative aspect and to get more information about it we would ask you to find attached with this document the abovementioned Regulation.</w:t>
      </w:r>
      <w:r w:rsidRPr="00A1365F">
        <w:rPr>
          <w:rStyle w:val="FootnoteReference"/>
          <w:rFonts w:ascii="Times New Roman" w:hAnsi="Times New Roman"/>
          <w:b w:val="0"/>
          <w:sz w:val="24"/>
          <w:szCs w:val="24"/>
        </w:rPr>
        <w:footnoteReference w:id="9"/>
      </w:r>
    </w:p>
    <w:p w:rsidR="00576A66" w:rsidRPr="00A1365F" w:rsidRDefault="00576A66" w:rsidP="00073D74">
      <w:pPr>
        <w:rPr>
          <w:b w:val="0"/>
        </w:rPr>
      </w:pPr>
      <w:r w:rsidRPr="00A1365F">
        <w:rPr>
          <w:b w:val="0"/>
        </w:rPr>
        <w:t xml:space="preserve">5.1.2. The regulation on </w:t>
      </w:r>
      <w:r w:rsidR="009C6393" w:rsidRPr="00A1365F">
        <w:rPr>
          <w:b w:val="0"/>
        </w:rPr>
        <w:t>students’</w:t>
      </w:r>
      <w:r w:rsidRPr="00A1365F">
        <w:rPr>
          <w:b w:val="0"/>
        </w:rPr>
        <w:t xml:space="preserve"> evaluation and their progress during studies</w:t>
      </w:r>
    </w:p>
    <w:p w:rsidR="007C202A" w:rsidRPr="00A1365F" w:rsidRDefault="007C202A" w:rsidP="00073D74">
      <w:pPr>
        <w:rPr>
          <w:b w:val="0"/>
        </w:rPr>
      </w:pPr>
      <w:r w:rsidRPr="00A1365F">
        <w:rPr>
          <w:b w:val="0"/>
        </w:rPr>
        <w:t>Student assessment procedure are regulated by the Regulation for the organization of examinations and assessment of students, which was approved by the Teaching Council - Science College as the highest decision making body in the College for academic affairs.</w:t>
      </w:r>
    </w:p>
    <w:p w:rsidR="007C202A" w:rsidRPr="00A1365F" w:rsidRDefault="007C202A" w:rsidP="00073D74">
      <w:pPr>
        <w:rPr>
          <w:b w:val="0"/>
        </w:rPr>
      </w:pPr>
      <w:r w:rsidRPr="00A1365F">
        <w:rPr>
          <w:b w:val="0"/>
        </w:rPr>
        <w:t>Student assessment at "Peter Budi" College is done throughout the semester - continuous assessment. Teacher, assistant, with the help of electronic student information system, highlights activities and student participation and engagement during the lectures, exercises, monitor the implementation of seminar papers, essays and other research projects.</w:t>
      </w:r>
    </w:p>
    <w:p w:rsidR="007C202A" w:rsidRPr="00A1365F" w:rsidRDefault="007C202A" w:rsidP="00073D74">
      <w:pPr>
        <w:rPr>
          <w:b w:val="0"/>
        </w:rPr>
      </w:pPr>
      <w:r w:rsidRPr="00A1365F">
        <w:rPr>
          <w:b w:val="0"/>
        </w:rPr>
        <w:lastRenderedPageBreak/>
        <w:t>During the semester two tests are organized (midterms) and final exams. Midterms and final exam can be arranged in written, verbal (be asked orally) or combined (student passes the written part then asked oral) form.</w:t>
      </w:r>
    </w:p>
    <w:p w:rsidR="007C202A" w:rsidRPr="00A1365F" w:rsidRDefault="007C202A" w:rsidP="00073D74">
      <w:pPr>
        <w:rPr>
          <w:b w:val="0"/>
        </w:rPr>
      </w:pPr>
      <w:r w:rsidRPr="00A1365F">
        <w:rPr>
          <w:b w:val="0"/>
        </w:rPr>
        <w:t>The professor has the freedom to decide how to evaluate the students. The institution regulation includes two midterms and final exam for BA.</w:t>
      </w:r>
    </w:p>
    <w:p w:rsidR="007C202A" w:rsidRPr="00A1365F" w:rsidRDefault="007C202A" w:rsidP="00073D74">
      <w:pPr>
        <w:rPr>
          <w:b w:val="0"/>
        </w:rPr>
      </w:pPr>
      <w:r w:rsidRPr="00A1365F">
        <w:rPr>
          <w:b w:val="0"/>
        </w:rPr>
        <w:t>Regulation on the Organization of Student Assessment Examination and provides the criteria and procedure for evaluating the students. Below we are presented in table the evaluation and assessment process:</w:t>
      </w:r>
    </w:p>
    <w:p w:rsidR="007C202A" w:rsidRPr="00A1365F" w:rsidRDefault="007C202A" w:rsidP="00073D74">
      <w:pPr>
        <w:rPr>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7C202A" w:rsidRPr="00A1365F" w:rsidTr="00952932">
        <w:tc>
          <w:tcPr>
            <w:tcW w:w="9576" w:type="dxa"/>
            <w:gridSpan w:val="3"/>
            <w:shd w:val="clear" w:color="auto" w:fill="D9D9D9"/>
          </w:tcPr>
          <w:p w:rsidR="007C202A" w:rsidRPr="00A1365F" w:rsidRDefault="007C202A" w:rsidP="00073D74">
            <w:pPr>
              <w:rPr>
                <w:b w:val="0"/>
              </w:rPr>
            </w:pPr>
            <w:r w:rsidRPr="00A1365F">
              <w:rPr>
                <w:b w:val="0"/>
              </w:rPr>
              <w:t xml:space="preserve">Two midterms per semester for each course </w:t>
            </w:r>
          </w:p>
        </w:tc>
      </w:tr>
      <w:tr w:rsidR="007C202A" w:rsidRPr="00A1365F" w:rsidTr="00952932">
        <w:tc>
          <w:tcPr>
            <w:tcW w:w="3192" w:type="dxa"/>
          </w:tcPr>
          <w:p w:rsidR="007C202A" w:rsidRPr="00A1365F" w:rsidRDefault="007C202A" w:rsidP="00073D74">
            <w:pPr>
              <w:rPr>
                <w:b w:val="0"/>
              </w:rPr>
            </w:pPr>
            <w:r w:rsidRPr="00A1365F">
              <w:rPr>
                <w:b w:val="0"/>
              </w:rPr>
              <w:t xml:space="preserve">Midterms </w:t>
            </w:r>
          </w:p>
        </w:tc>
        <w:tc>
          <w:tcPr>
            <w:tcW w:w="3192" w:type="dxa"/>
          </w:tcPr>
          <w:p w:rsidR="007C202A" w:rsidRPr="00A1365F" w:rsidRDefault="007C202A" w:rsidP="00073D74">
            <w:pPr>
              <w:rPr>
                <w:b w:val="0"/>
              </w:rPr>
            </w:pPr>
            <w:r w:rsidRPr="00A1365F">
              <w:rPr>
                <w:b w:val="0"/>
              </w:rPr>
              <w:t>Maximum points</w:t>
            </w:r>
          </w:p>
        </w:tc>
        <w:tc>
          <w:tcPr>
            <w:tcW w:w="3192" w:type="dxa"/>
          </w:tcPr>
          <w:p w:rsidR="007C202A" w:rsidRPr="00A1365F" w:rsidRDefault="007C202A" w:rsidP="00073D74">
            <w:pPr>
              <w:rPr>
                <w:b w:val="0"/>
              </w:rPr>
            </w:pPr>
            <w:r w:rsidRPr="00A1365F">
              <w:rPr>
                <w:b w:val="0"/>
              </w:rPr>
              <w:t xml:space="preserve">The minimum passing score  </w:t>
            </w:r>
          </w:p>
        </w:tc>
      </w:tr>
      <w:tr w:rsidR="007C202A" w:rsidRPr="00A1365F" w:rsidTr="00952932">
        <w:tc>
          <w:tcPr>
            <w:tcW w:w="3192" w:type="dxa"/>
          </w:tcPr>
          <w:p w:rsidR="007C202A" w:rsidRPr="00A1365F" w:rsidRDefault="007C202A" w:rsidP="00073D74">
            <w:pPr>
              <w:rPr>
                <w:b w:val="0"/>
              </w:rPr>
            </w:pPr>
            <w:r w:rsidRPr="00A1365F">
              <w:rPr>
                <w:b w:val="0"/>
              </w:rPr>
              <w:t>1</w:t>
            </w:r>
            <w:r w:rsidRPr="00A1365F">
              <w:rPr>
                <w:b w:val="0"/>
                <w:vertAlign w:val="superscript"/>
              </w:rPr>
              <w:t>st</w:t>
            </w:r>
            <w:r w:rsidRPr="00A1365F">
              <w:rPr>
                <w:b w:val="0"/>
              </w:rPr>
              <w:t xml:space="preserve"> midterm</w:t>
            </w:r>
          </w:p>
        </w:tc>
        <w:tc>
          <w:tcPr>
            <w:tcW w:w="3192" w:type="dxa"/>
          </w:tcPr>
          <w:p w:rsidR="007C202A" w:rsidRPr="00A1365F" w:rsidRDefault="007C202A" w:rsidP="00073D74">
            <w:pPr>
              <w:rPr>
                <w:b w:val="0"/>
              </w:rPr>
            </w:pPr>
            <w:r w:rsidRPr="00A1365F">
              <w:rPr>
                <w:b w:val="0"/>
              </w:rPr>
              <w:t>40</w:t>
            </w:r>
          </w:p>
        </w:tc>
        <w:tc>
          <w:tcPr>
            <w:tcW w:w="3192" w:type="dxa"/>
          </w:tcPr>
          <w:p w:rsidR="007C202A" w:rsidRPr="00A1365F" w:rsidRDefault="007C202A" w:rsidP="00073D74">
            <w:pPr>
              <w:rPr>
                <w:b w:val="0"/>
              </w:rPr>
            </w:pPr>
            <w:r w:rsidRPr="00A1365F">
              <w:rPr>
                <w:b w:val="0"/>
              </w:rPr>
              <w:t>20</w:t>
            </w:r>
          </w:p>
        </w:tc>
      </w:tr>
      <w:tr w:rsidR="007C202A" w:rsidRPr="00A1365F" w:rsidTr="00952932">
        <w:tc>
          <w:tcPr>
            <w:tcW w:w="3192" w:type="dxa"/>
          </w:tcPr>
          <w:p w:rsidR="007C202A" w:rsidRPr="00A1365F" w:rsidRDefault="007C202A" w:rsidP="00073D74">
            <w:pPr>
              <w:rPr>
                <w:b w:val="0"/>
              </w:rPr>
            </w:pPr>
            <w:r w:rsidRPr="00A1365F">
              <w:rPr>
                <w:b w:val="0"/>
              </w:rPr>
              <w:t>2</w:t>
            </w:r>
            <w:r w:rsidRPr="00A1365F">
              <w:rPr>
                <w:b w:val="0"/>
                <w:vertAlign w:val="superscript"/>
              </w:rPr>
              <w:t>nd</w:t>
            </w:r>
            <w:r w:rsidRPr="00A1365F">
              <w:rPr>
                <w:b w:val="0"/>
              </w:rPr>
              <w:t xml:space="preserve"> midterm </w:t>
            </w:r>
          </w:p>
        </w:tc>
        <w:tc>
          <w:tcPr>
            <w:tcW w:w="3192" w:type="dxa"/>
          </w:tcPr>
          <w:p w:rsidR="007C202A" w:rsidRPr="00A1365F" w:rsidRDefault="007C202A" w:rsidP="00073D74">
            <w:pPr>
              <w:rPr>
                <w:b w:val="0"/>
              </w:rPr>
            </w:pPr>
            <w:r w:rsidRPr="00A1365F">
              <w:rPr>
                <w:b w:val="0"/>
              </w:rPr>
              <w:t>40</w:t>
            </w:r>
          </w:p>
        </w:tc>
        <w:tc>
          <w:tcPr>
            <w:tcW w:w="3192" w:type="dxa"/>
          </w:tcPr>
          <w:p w:rsidR="007C202A" w:rsidRPr="00A1365F" w:rsidRDefault="007C202A" w:rsidP="00073D74">
            <w:pPr>
              <w:rPr>
                <w:b w:val="0"/>
              </w:rPr>
            </w:pPr>
            <w:r w:rsidRPr="00A1365F">
              <w:rPr>
                <w:b w:val="0"/>
              </w:rPr>
              <w:t>20</w:t>
            </w:r>
          </w:p>
        </w:tc>
      </w:tr>
      <w:tr w:rsidR="007C202A" w:rsidRPr="00A1365F" w:rsidTr="00952932">
        <w:tc>
          <w:tcPr>
            <w:tcW w:w="3192" w:type="dxa"/>
          </w:tcPr>
          <w:p w:rsidR="007C202A" w:rsidRPr="00A1365F" w:rsidRDefault="007C202A" w:rsidP="00073D74">
            <w:pPr>
              <w:rPr>
                <w:b w:val="0"/>
              </w:rPr>
            </w:pPr>
            <w:r w:rsidRPr="00A1365F">
              <w:rPr>
                <w:b w:val="0"/>
              </w:rPr>
              <w:t>Total</w:t>
            </w:r>
          </w:p>
        </w:tc>
        <w:tc>
          <w:tcPr>
            <w:tcW w:w="3192" w:type="dxa"/>
          </w:tcPr>
          <w:p w:rsidR="007C202A" w:rsidRPr="00A1365F" w:rsidRDefault="007C202A" w:rsidP="00073D74">
            <w:pPr>
              <w:rPr>
                <w:b w:val="0"/>
              </w:rPr>
            </w:pPr>
            <w:r w:rsidRPr="00A1365F">
              <w:rPr>
                <w:b w:val="0"/>
              </w:rPr>
              <w:t>80</w:t>
            </w:r>
          </w:p>
        </w:tc>
        <w:tc>
          <w:tcPr>
            <w:tcW w:w="3192" w:type="dxa"/>
          </w:tcPr>
          <w:p w:rsidR="007C202A" w:rsidRPr="00A1365F" w:rsidRDefault="007C202A" w:rsidP="00073D74">
            <w:pPr>
              <w:rPr>
                <w:b w:val="0"/>
              </w:rPr>
            </w:pPr>
            <w:r w:rsidRPr="00A1365F">
              <w:rPr>
                <w:b w:val="0"/>
              </w:rPr>
              <w:t>40</w:t>
            </w:r>
          </w:p>
        </w:tc>
      </w:tr>
    </w:tbl>
    <w:p w:rsidR="007C202A" w:rsidRPr="00A1365F" w:rsidRDefault="007C202A" w:rsidP="00073D74">
      <w:pPr>
        <w:rPr>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7C202A" w:rsidRPr="00A1365F" w:rsidTr="00952932">
        <w:tc>
          <w:tcPr>
            <w:tcW w:w="9576" w:type="dxa"/>
            <w:gridSpan w:val="3"/>
            <w:shd w:val="clear" w:color="auto" w:fill="D9D9D9"/>
          </w:tcPr>
          <w:p w:rsidR="007C202A" w:rsidRPr="00A1365F" w:rsidRDefault="007C202A" w:rsidP="00073D74">
            <w:pPr>
              <w:rPr>
                <w:b w:val="0"/>
              </w:rPr>
            </w:pPr>
            <w:r w:rsidRPr="00A1365F">
              <w:rPr>
                <w:b w:val="0"/>
              </w:rPr>
              <w:t xml:space="preserve">Final exam is organized by the end of the semester </w:t>
            </w:r>
          </w:p>
        </w:tc>
      </w:tr>
      <w:tr w:rsidR="007C202A" w:rsidRPr="00A1365F" w:rsidTr="00952932">
        <w:tc>
          <w:tcPr>
            <w:tcW w:w="3192" w:type="dxa"/>
          </w:tcPr>
          <w:p w:rsidR="007C202A" w:rsidRPr="00A1365F" w:rsidRDefault="007C202A" w:rsidP="00073D74">
            <w:pPr>
              <w:rPr>
                <w:b w:val="0"/>
              </w:rPr>
            </w:pPr>
            <w:r w:rsidRPr="00A1365F">
              <w:rPr>
                <w:b w:val="0"/>
              </w:rPr>
              <w:t xml:space="preserve">Organization of exams </w:t>
            </w:r>
          </w:p>
        </w:tc>
        <w:tc>
          <w:tcPr>
            <w:tcW w:w="3192" w:type="dxa"/>
          </w:tcPr>
          <w:p w:rsidR="007C202A" w:rsidRPr="00A1365F" w:rsidRDefault="007C202A" w:rsidP="00073D74">
            <w:pPr>
              <w:rPr>
                <w:b w:val="0"/>
              </w:rPr>
            </w:pPr>
            <w:r w:rsidRPr="00A1365F">
              <w:rPr>
                <w:b w:val="0"/>
              </w:rPr>
              <w:t xml:space="preserve">Maximum point </w:t>
            </w:r>
          </w:p>
        </w:tc>
        <w:tc>
          <w:tcPr>
            <w:tcW w:w="3192" w:type="dxa"/>
          </w:tcPr>
          <w:p w:rsidR="007C202A" w:rsidRPr="00A1365F" w:rsidRDefault="007C202A" w:rsidP="00073D74">
            <w:pPr>
              <w:rPr>
                <w:b w:val="0"/>
              </w:rPr>
            </w:pPr>
            <w:r w:rsidRPr="00A1365F">
              <w:rPr>
                <w:b w:val="0"/>
              </w:rPr>
              <w:t xml:space="preserve">The minimum passing score  </w:t>
            </w:r>
          </w:p>
        </w:tc>
      </w:tr>
      <w:tr w:rsidR="007C202A" w:rsidRPr="00A1365F" w:rsidTr="00952932">
        <w:tc>
          <w:tcPr>
            <w:tcW w:w="3192" w:type="dxa"/>
          </w:tcPr>
          <w:p w:rsidR="007C202A" w:rsidRPr="00A1365F" w:rsidRDefault="007C202A" w:rsidP="00073D74">
            <w:pPr>
              <w:rPr>
                <w:b w:val="0"/>
              </w:rPr>
            </w:pPr>
            <w:r w:rsidRPr="00A1365F">
              <w:rPr>
                <w:b w:val="0"/>
              </w:rPr>
              <w:t>Exam (written or oral)</w:t>
            </w:r>
          </w:p>
        </w:tc>
        <w:tc>
          <w:tcPr>
            <w:tcW w:w="3192" w:type="dxa"/>
          </w:tcPr>
          <w:p w:rsidR="007C202A" w:rsidRPr="00A1365F" w:rsidRDefault="007C202A" w:rsidP="00073D74">
            <w:pPr>
              <w:rPr>
                <w:b w:val="0"/>
              </w:rPr>
            </w:pPr>
            <w:r w:rsidRPr="00A1365F">
              <w:rPr>
                <w:b w:val="0"/>
              </w:rPr>
              <w:t>80</w:t>
            </w:r>
          </w:p>
        </w:tc>
        <w:tc>
          <w:tcPr>
            <w:tcW w:w="3192" w:type="dxa"/>
          </w:tcPr>
          <w:p w:rsidR="007C202A" w:rsidRPr="00A1365F" w:rsidRDefault="007C202A" w:rsidP="00073D74">
            <w:pPr>
              <w:rPr>
                <w:b w:val="0"/>
              </w:rPr>
            </w:pPr>
            <w:r w:rsidRPr="00A1365F">
              <w:rPr>
                <w:b w:val="0"/>
              </w:rPr>
              <w:t>40</w:t>
            </w:r>
          </w:p>
        </w:tc>
      </w:tr>
    </w:tbl>
    <w:p w:rsidR="007C202A" w:rsidRPr="00A1365F" w:rsidRDefault="007C202A" w:rsidP="00073D74">
      <w:pPr>
        <w:rPr>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7C202A" w:rsidRPr="00A1365F" w:rsidTr="00952932">
        <w:tc>
          <w:tcPr>
            <w:tcW w:w="9576" w:type="dxa"/>
            <w:gridSpan w:val="3"/>
            <w:shd w:val="clear" w:color="auto" w:fill="D9D9D9"/>
          </w:tcPr>
          <w:p w:rsidR="007C202A" w:rsidRPr="00A1365F" w:rsidRDefault="007C202A" w:rsidP="00073D74">
            <w:pPr>
              <w:rPr>
                <w:b w:val="0"/>
              </w:rPr>
            </w:pPr>
            <w:r w:rsidRPr="00A1365F">
              <w:rPr>
                <w:b w:val="0"/>
              </w:rPr>
              <w:t xml:space="preserve">Activities </w:t>
            </w:r>
          </w:p>
        </w:tc>
      </w:tr>
      <w:tr w:rsidR="007C202A" w:rsidRPr="00A1365F" w:rsidTr="00952932">
        <w:tc>
          <w:tcPr>
            <w:tcW w:w="3192" w:type="dxa"/>
          </w:tcPr>
          <w:p w:rsidR="007C202A" w:rsidRPr="00A1365F" w:rsidRDefault="007C202A" w:rsidP="00073D74">
            <w:pPr>
              <w:rPr>
                <w:b w:val="0"/>
              </w:rPr>
            </w:pPr>
            <w:r w:rsidRPr="00A1365F">
              <w:rPr>
                <w:b w:val="0"/>
              </w:rPr>
              <w:t xml:space="preserve">Categories of activities </w:t>
            </w:r>
          </w:p>
        </w:tc>
        <w:tc>
          <w:tcPr>
            <w:tcW w:w="3192" w:type="dxa"/>
          </w:tcPr>
          <w:p w:rsidR="007C202A" w:rsidRPr="00A1365F" w:rsidRDefault="007C202A" w:rsidP="00073D74">
            <w:pPr>
              <w:rPr>
                <w:b w:val="0"/>
              </w:rPr>
            </w:pPr>
            <w:r w:rsidRPr="00A1365F">
              <w:rPr>
                <w:b w:val="0"/>
              </w:rPr>
              <w:t>Evaluation of activities/ Points</w:t>
            </w:r>
          </w:p>
        </w:tc>
        <w:tc>
          <w:tcPr>
            <w:tcW w:w="3192" w:type="dxa"/>
          </w:tcPr>
          <w:p w:rsidR="007C202A" w:rsidRPr="00A1365F" w:rsidRDefault="007C202A" w:rsidP="00073D74">
            <w:pPr>
              <w:rPr>
                <w:b w:val="0"/>
              </w:rPr>
            </w:pPr>
            <w:r w:rsidRPr="00A1365F">
              <w:rPr>
                <w:b w:val="0"/>
              </w:rPr>
              <w:t>Who makes the assessment</w:t>
            </w:r>
          </w:p>
        </w:tc>
      </w:tr>
      <w:tr w:rsidR="007C202A" w:rsidRPr="00A1365F" w:rsidTr="00952932">
        <w:tc>
          <w:tcPr>
            <w:tcW w:w="3192" w:type="dxa"/>
          </w:tcPr>
          <w:p w:rsidR="007C202A" w:rsidRPr="00A1365F" w:rsidRDefault="007C202A" w:rsidP="00073D74">
            <w:pPr>
              <w:rPr>
                <w:b w:val="0"/>
              </w:rPr>
            </w:pPr>
            <w:r w:rsidRPr="00A1365F">
              <w:rPr>
                <w:b w:val="0"/>
              </w:rPr>
              <w:t>Seminar / essay,  research projects</w:t>
            </w:r>
          </w:p>
        </w:tc>
        <w:tc>
          <w:tcPr>
            <w:tcW w:w="3192" w:type="dxa"/>
          </w:tcPr>
          <w:p w:rsidR="007C202A" w:rsidRPr="00A1365F" w:rsidRDefault="007C202A" w:rsidP="00073D74">
            <w:pPr>
              <w:rPr>
                <w:b w:val="0"/>
              </w:rPr>
            </w:pPr>
            <w:r w:rsidRPr="00A1365F">
              <w:rPr>
                <w:b w:val="0"/>
              </w:rPr>
              <w:t>0 – 10</w:t>
            </w:r>
          </w:p>
        </w:tc>
        <w:tc>
          <w:tcPr>
            <w:tcW w:w="3192" w:type="dxa"/>
          </w:tcPr>
          <w:p w:rsidR="007C202A" w:rsidRPr="00A1365F" w:rsidRDefault="007C202A" w:rsidP="00073D74">
            <w:pPr>
              <w:rPr>
                <w:b w:val="0"/>
              </w:rPr>
            </w:pPr>
            <w:r w:rsidRPr="00A1365F">
              <w:rPr>
                <w:b w:val="0"/>
              </w:rPr>
              <w:t xml:space="preserve">Lecturer  </w:t>
            </w:r>
          </w:p>
        </w:tc>
      </w:tr>
      <w:tr w:rsidR="007C202A" w:rsidRPr="00A1365F" w:rsidTr="00952932">
        <w:tc>
          <w:tcPr>
            <w:tcW w:w="3192" w:type="dxa"/>
          </w:tcPr>
          <w:p w:rsidR="007C202A" w:rsidRPr="00A1365F" w:rsidRDefault="007C202A" w:rsidP="00073D74">
            <w:pPr>
              <w:rPr>
                <w:b w:val="0"/>
              </w:rPr>
            </w:pPr>
            <w:r w:rsidRPr="00A1365F">
              <w:rPr>
                <w:b w:val="0"/>
              </w:rPr>
              <w:t>Attendance/ activities in class</w:t>
            </w:r>
          </w:p>
        </w:tc>
        <w:tc>
          <w:tcPr>
            <w:tcW w:w="3192" w:type="dxa"/>
          </w:tcPr>
          <w:p w:rsidR="007C202A" w:rsidRPr="00A1365F" w:rsidRDefault="007C202A" w:rsidP="00073D74">
            <w:pPr>
              <w:rPr>
                <w:b w:val="0"/>
              </w:rPr>
            </w:pPr>
            <w:r w:rsidRPr="00A1365F">
              <w:rPr>
                <w:b w:val="0"/>
              </w:rPr>
              <w:t>0 – 10</w:t>
            </w:r>
          </w:p>
        </w:tc>
        <w:tc>
          <w:tcPr>
            <w:tcW w:w="3192" w:type="dxa"/>
          </w:tcPr>
          <w:p w:rsidR="007C202A" w:rsidRPr="00A1365F" w:rsidRDefault="007C202A" w:rsidP="00073D74">
            <w:pPr>
              <w:rPr>
                <w:b w:val="0"/>
              </w:rPr>
            </w:pPr>
            <w:r w:rsidRPr="00A1365F">
              <w:rPr>
                <w:b w:val="0"/>
              </w:rPr>
              <w:t xml:space="preserve">Lecturer  </w:t>
            </w:r>
          </w:p>
        </w:tc>
      </w:tr>
    </w:tbl>
    <w:p w:rsidR="007C202A" w:rsidRPr="00A1365F" w:rsidRDefault="007C202A" w:rsidP="00073D74">
      <w:pPr>
        <w:rPr>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277"/>
        <w:gridCol w:w="638"/>
        <w:gridCol w:w="1915"/>
        <w:gridCol w:w="639"/>
        <w:gridCol w:w="1276"/>
        <w:gridCol w:w="1916"/>
      </w:tblGrid>
      <w:tr w:rsidR="007C202A" w:rsidRPr="00A1365F" w:rsidTr="00952932">
        <w:tc>
          <w:tcPr>
            <w:tcW w:w="9576" w:type="dxa"/>
            <w:gridSpan w:val="7"/>
            <w:shd w:val="clear" w:color="auto" w:fill="D9D9D9"/>
          </w:tcPr>
          <w:p w:rsidR="007C202A" w:rsidRPr="00A1365F" w:rsidRDefault="007C202A" w:rsidP="00073D74">
            <w:pPr>
              <w:rPr>
                <w:b w:val="0"/>
              </w:rPr>
            </w:pPr>
            <w:r w:rsidRPr="00A1365F">
              <w:rPr>
                <w:b w:val="0"/>
              </w:rPr>
              <w:t>Criteria for passing</w:t>
            </w:r>
          </w:p>
        </w:tc>
      </w:tr>
      <w:tr w:rsidR="007C202A" w:rsidRPr="00A1365F" w:rsidTr="00952932">
        <w:tc>
          <w:tcPr>
            <w:tcW w:w="3192" w:type="dxa"/>
            <w:gridSpan w:val="2"/>
          </w:tcPr>
          <w:p w:rsidR="007C202A" w:rsidRPr="00A1365F" w:rsidRDefault="007C202A" w:rsidP="00073D74">
            <w:pPr>
              <w:rPr>
                <w:b w:val="0"/>
              </w:rPr>
            </w:pPr>
            <w:r w:rsidRPr="00A1365F">
              <w:rPr>
                <w:b w:val="0"/>
              </w:rPr>
              <w:lastRenderedPageBreak/>
              <w:t>Points</w:t>
            </w:r>
          </w:p>
        </w:tc>
        <w:tc>
          <w:tcPr>
            <w:tcW w:w="3192" w:type="dxa"/>
            <w:gridSpan w:val="3"/>
          </w:tcPr>
          <w:p w:rsidR="007C202A" w:rsidRPr="00A1365F" w:rsidRDefault="007C202A" w:rsidP="00073D74">
            <w:pPr>
              <w:rPr>
                <w:b w:val="0"/>
              </w:rPr>
            </w:pPr>
            <w:r w:rsidRPr="00A1365F">
              <w:rPr>
                <w:b w:val="0"/>
              </w:rPr>
              <w:t>Grade</w:t>
            </w:r>
          </w:p>
        </w:tc>
        <w:tc>
          <w:tcPr>
            <w:tcW w:w="3192" w:type="dxa"/>
            <w:gridSpan w:val="2"/>
          </w:tcPr>
          <w:p w:rsidR="007C202A" w:rsidRPr="00A1365F" w:rsidRDefault="007C202A" w:rsidP="00073D74">
            <w:pPr>
              <w:rPr>
                <w:b w:val="0"/>
              </w:rPr>
            </w:pPr>
            <w:r w:rsidRPr="00A1365F">
              <w:rPr>
                <w:b w:val="0"/>
              </w:rPr>
              <w:t>With words</w:t>
            </w:r>
          </w:p>
        </w:tc>
      </w:tr>
      <w:tr w:rsidR="007C202A" w:rsidRPr="00A1365F" w:rsidTr="00952932">
        <w:tc>
          <w:tcPr>
            <w:tcW w:w="3192" w:type="dxa"/>
            <w:gridSpan w:val="2"/>
          </w:tcPr>
          <w:p w:rsidR="007C202A" w:rsidRPr="00A1365F" w:rsidRDefault="007C202A" w:rsidP="00073D74">
            <w:pPr>
              <w:rPr>
                <w:b w:val="0"/>
              </w:rPr>
            </w:pPr>
            <w:r w:rsidRPr="00A1365F">
              <w:rPr>
                <w:b w:val="0"/>
              </w:rPr>
              <w:t>0 – 50</w:t>
            </w:r>
          </w:p>
        </w:tc>
        <w:tc>
          <w:tcPr>
            <w:tcW w:w="3192" w:type="dxa"/>
            <w:gridSpan w:val="3"/>
          </w:tcPr>
          <w:p w:rsidR="007C202A" w:rsidRPr="00A1365F" w:rsidRDefault="007C202A" w:rsidP="00073D74">
            <w:pPr>
              <w:rPr>
                <w:b w:val="0"/>
              </w:rPr>
            </w:pPr>
            <w:r w:rsidRPr="00A1365F">
              <w:rPr>
                <w:b w:val="0"/>
              </w:rPr>
              <w:t>5</w:t>
            </w:r>
          </w:p>
        </w:tc>
        <w:tc>
          <w:tcPr>
            <w:tcW w:w="3192" w:type="dxa"/>
            <w:gridSpan w:val="2"/>
          </w:tcPr>
          <w:p w:rsidR="007C202A" w:rsidRPr="00A1365F" w:rsidRDefault="007C202A" w:rsidP="00073D74">
            <w:pPr>
              <w:rPr>
                <w:b w:val="0"/>
              </w:rPr>
            </w:pPr>
            <w:r w:rsidRPr="00A1365F">
              <w:rPr>
                <w:b w:val="0"/>
              </w:rPr>
              <w:t>Fail</w:t>
            </w:r>
          </w:p>
        </w:tc>
      </w:tr>
      <w:tr w:rsidR="007C202A" w:rsidRPr="00A1365F" w:rsidTr="00952932">
        <w:tc>
          <w:tcPr>
            <w:tcW w:w="3192" w:type="dxa"/>
            <w:gridSpan w:val="2"/>
          </w:tcPr>
          <w:p w:rsidR="007C202A" w:rsidRPr="00A1365F" w:rsidRDefault="007C202A" w:rsidP="00073D74">
            <w:pPr>
              <w:rPr>
                <w:b w:val="0"/>
              </w:rPr>
            </w:pPr>
            <w:r w:rsidRPr="00A1365F">
              <w:rPr>
                <w:b w:val="0"/>
              </w:rPr>
              <w:t>50 – 59</w:t>
            </w:r>
          </w:p>
        </w:tc>
        <w:tc>
          <w:tcPr>
            <w:tcW w:w="3192" w:type="dxa"/>
            <w:gridSpan w:val="3"/>
          </w:tcPr>
          <w:p w:rsidR="007C202A" w:rsidRPr="00A1365F" w:rsidRDefault="007C202A" w:rsidP="00073D74">
            <w:pPr>
              <w:rPr>
                <w:b w:val="0"/>
              </w:rPr>
            </w:pPr>
            <w:r w:rsidRPr="00A1365F">
              <w:rPr>
                <w:b w:val="0"/>
              </w:rPr>
              <w:t>6</w:t>
            </w:r>
          </w:p>
        </w:tc>
        <w:tc>
          <w:tcPr>
            <w:tcW w:w="3192" w:type="dxa"/>
            <w:gridSpan w:val="2"/>
          </w:tcPr>
          <w:p w:rsidR="007C202A" w:rsidRPr="00A1365F" w:rsidRDefault="007C202A" w:rsidP="00073D74">
            <w:pPr>
              <w:rPr>
                <w:b w:val="0"/>
              </w:rPr>
            </w:pPr>
            <w:r w:rsidRPr="00A1365F">
              <w:rPr>
                <w:b w:val="0"/>
              </w:rPr>
              <w:t>Pass</w:t>
            </w:r>
          </w:p>
        </w:tc>
      </w:tr>
      <w:tr w:rsidR="007C202A" w:rsidRPr="00A1365F" w:rsidTr="00952932">
        <w:tc>
          <w:tcPr>
            <w:tcW w:w="3192" w:type="dxa"/>
            <w:gridSpan w:val="2"/>
          </w:tcPr>
          <w:p w:rsidR="007C202A" w:rsidRPr="00A1365F" w:rsidRDefault="007C202A" w:rsidP="00073D74">
            <w:pPr>
              <w:rPr>
                <w:b w:val="0"/>
              </w:rPr>
            </w:pPr>
            <w:r w:rsidRPr="00A1365F">
              <w:rPr>
                <w:b w:val="0"/>
              </w:rPr>
              <w:t>60 – 69</w:t>
            </w:r>
          </w:p>
        </w:tc>
        <w:tc>
          <w:tcPr>
            <w:tcW w:w="3192" w:type="dxa"/>
            <w:gridSpan w:val="3"/>
          </w:tcPr>
          <w:p w:rsidR="007C202A" w:rsidRPr="00A1365F" w:rsidRDefault="007C202A" w:rsidP="00073D74">
            <w:pPr>
              <w:rPr>
                <w:b w:val="0"/>
              </w:rPr>
            </w:pPr>
            <w:r w:rsidRPr="00A1365F">
              <w:rPr>
                <w:b w:val="0"/>
              </w:rPr>
              <w:t>7</w:t>
            </w:r>
          </w:p>
        </w:tc>
        <w:tc>
          <w:tcPr>
            <w:tcW w:w="3192" w:type="dxa"/>
            <w:gridSpan w:val="2"/>
          </w:tcPr>
          <w:p w:rsidR="007C202A" w:rsidRPr="00A1365F" w:rsidRDefault="007C202A" w:rsidP="00073D74">
            <w:pPr>
              <w:rPr>
                <w:b w:val="0"/>
              </w:rPr>
            </w:pPr>
            <w:r w:rsidRPr="00A1365F">
              <w:rPr>
                <w:b w:val="0"/>
              </w:rPr>
              <w:t>Sufficient</w:t>
            </w:r>
          </w:p>
        </w:tc>
      </w:tr>
      <w:tr w:rsidR="007C202A" w:rsidRPr="00A1365F" w:rsidTr="00952932">
        <w:tc>
          <w:tcPr>
            <w:tcW w:w="3192" w:type="dxa"/>
            <w:gridSpan w:val="2"/>
          </w:tcPr>
          <w:p w:rsidR="007C202A" w:rsidRPr="00A1365F" w:rsidRDefault="007C202A" w:rsidP="00073D74">
            <w:pPr>
              <w:rPr>
                <w:b w:val="0"/>
              </w:rPr>
            </w:pPr>
            <w:r w:rsidRPr="00A1365F">
              <w:rPr>
                <w:b w:val="0"/>
              </w:rPr>
              <w:t>70 – 79</w:t>
            </w:r>
          </w:p>
        </w:tc>
        <w:tc>
          <w:tcPr>
            <w:tcW w:w="3192" w:type="dxa"/>
            <w:gridSpan w:val="3"/>
          </w:tcPr>
          <w:p w:rsidR="007C202A" w:rsidRPr="00A1365F" w:rsidRDefault="007C202A" w:rsidP="00073D74">
            <w:pPr>
              <w:rPr>
                <w:b w:val="0"/>
              </w:rPr>
            </w:pPr>
            <w:r w:rsidRPr="00A1365F">
              <w:rPr>
                <w:b w:val="0"/>
              </w:rPr>
              <w:t>8</w:t>
            </w:r>
          </w:p>
        </w:tc>
        <w:tc>
          <w:tcPr>
            <w:tcW w:w="3192" w:type="dxa"/>
            <w:gridSpan w:val="2"/>
          </w:tcPr>
          <w:p w:rsidR="007C202A" w:rsidRPr="00A1365F" w:rsidRDefault="007C202A" w:rsidP="00073D74">
            <w:pPr>
              <w:rPr>
                <w:b w:val="0"/>
              </w:rPr>
            </w:pPr>
            <w:r w:rsidRPr="00A1365F">
              <w:rPr>
                <w:b w:val="0"/>
              </w:rPr>
              <w:t>Good</w:t>
            </w:r>
          </w:p>
        </w:tc>
      </w:tr>
      <w:tr w:rsidR="007C202A" w:rsidRPr="00A1365F" w:rsidTr="00952932">
        <w:tc>
          <w:tcPr>
            <w:tcW w:w="3192" w:type="dxa"/>
            <w:gridSpan w:val="2"/>
          </w:tcPr>
          <w:p w:rsidR="007C202A" w:rsidRPr="00A1365F" w:rsidRDefault="007C202A" w:rsidP="00073D74">
            <w:pPr>
              <w:rPr>
                <w:b w:val="0"/>
              </w:rPr>
            </w:pPr>
            <w:r w:rsidRPr="00A1365F">
              <w:rPr>
                <w:b w:val="0"/>
              </w:rPr>
              <w:t>80 – 89</w:t>
            </w:r>
          </w:p>
        </w:tc>
        <w:tc>
          <w:tcPr>
            <w:tcW w:w="3192" w:type="dxa"/>
            <w:gridSpan w:val="3"/>
          </w:tcPr>
          <w:p w:rsidR="007C202A" w:rsidRPr="00A1365F" w:rsidRDefault="007C202A" w:rsidP="00073D74">
            <w:pPr>
              <w:rPr>
                <w:b w:val="0"/>
              </w:rPr>
            </w:pPr>
            <w:r w:rsidRPr="00A1365F">
              <w:rPr>
                <w:b w:val="0"/>
              </w:rPr>
              <w:t>9</w:t>
            </w:r>
          </w:p>
        </w:tc>
        <w:tc>
          <w:tcPr>
            <w:tcW w:w="3192" w:type="dxa"/>
            <w:gridSpan w:val="2"/>
          </w:tcPr>
          <w:p w:rsidR="007C202A" w:rsidRPr="00A1365F" w:rsidRDefault="007C202A" w:rsidP="00073D74">
            <w:pPr>
              <w:rPr>
                <w:b w:val="0"/>
              </w:rPr>
            </w:pPr>
            <w:r w:rsidRPr="00A1365F">
              <w:rPr>
                <w:b w:val="0"/>
              </w:rPr>
              <w:t>Very good</w:t>
            </w:r>
          </w:p>
        </w:tc>
      </w:tr>
      <w:tr w:rsidR="007C202A" w:rsidRPr="00A1365F" w:rsidTr="00952932">
        <w:tc>
          <w:tcPr>
            <w:tcW w:w="3192" w:type="dxa"/>
            <w:gridSpan w:val="2"/>
          </w:tcPr>
          <w:p w:rsidR="007C202A" w:rsidRPr="00A1365F" w:rsidRDefault="007C202A" w:rsidP="00073D74">
            <w:pPr>
              <w:rPr>
                <w:b w:val="0"/>
              </w:rPr>
            </w:pPr>
            <w:r w:rsidRPr="00A1365F">
              <w:rPr>
                <w:b w:val="0"/>
              </w:rPr>
              <w:t>90 – 100</w:t>
            </w:r>
          </w:p>
        </w:tc>
        <w:tc>
          <w:tcPr>
            <w:tcW w:w="3192" w:type="dxa"/>
            <w:gridSpan w:val="3"/>
          </w:tcPr>
          <w:p w:rsidR="007C202A" w:rsidRPr="00A1365F" w:rsidRDefault="007C202A" w:rsidP="00073D74">
            <w:pPr>
              <w:rPr>
                <w:b w:val="0"/>
              </w:rPr>
            </w:pPr>
            <w:r w:rsidRPr="00A1365F">
              <w:rPr>
                <w:b w:val="0"/>
              </w:rPr>
              <w:t>10</w:t>
            </w:r>
          </w:p>
        </w:tc>
        <w:tc>
          <w:tcPr>
            <w:tcW w:w="3192" w:type="dxa"/>
            <w:gridSpan w:val="2"/>
          </w:tcPr>
          <w:p w:rsidR="007C202A" w:rsidRPr="00A1365F" w:rsidRDefault="007C202A" w:rsidP="00073D74">
            <w:pPr>
              <w:rPr>
                <w:b w:val="0"/>
              </w:rPr>
            </w:pPr>
            <w:r w:rsidRPr="00A1365F">
              <w:rPr>
                <w:b w:val="0"/>
              </w:rPr>
              <w:t>Excellent</w:t>
            </w:r>
          </w:p>
        </w:tc>
      </w:tr>
      <w:tr w:rsidR="007C202A" w:rsidRPr="00A1365F" w:rsidTr="00952932">
        <w:tc>
          <w:tcPr>
            <w:tcW w:w="9576" w:type="dxa"/>
            <w:gridSpan w:val="7"/>
            <w:shd w:val="clear" w:color="auto" w:fill="D9D9D9"/>
          </w:tcPr>
          <w:p w:rsidR="007C202A" w:rsidRPr="00A1365F" w:rsidRDefault="007C202A" w:rsidP="00073D74">
            <w:pPr>
              <w:rPr>
                <w:b w:val="0"/>
              </w:rPr>
            </w:pPr>
            <w:r w:rsidRPr="00A1365F">
              <w:rPr>
                <w:b w:val="0"/>
              </w:rPr>
              <w:t xml:space="preserve">FINAL GRADE </w:t>
            </w:r>
          </w:p>
        </w:tc>
      </w:tr>
      <w:tr w:rsidR="007C202A" w:rsidRPr="00A1365F" w:rsidTr="00952932">
        <w:tc>
          <w:tcPr>
            <w:tcW w:w="9576" w:type="dxa"/>
            <w:gridSpan w:val="7"/>
            <w:shd w:val="clear" w:color="auto" w:fill="D9D9D9"/>
          </w:tcPr>
          <w:p w:rsidR="007C202A" w:rsidRPr="00A1365F" w:rsidRDefault="007C202A" w:rsidP="00276935">
            <w:pPr>
              <w:rPr>
                <w:b w:val="0"/>
              </w:rPr>
            </w:pPr>
            <w:r w:rsidRPr="00A1365F">
              <w:rPr>
                <w:b w:val="0"/>
              </w:rPr>
              <w:t>For the final grade to be considered the whole process of continuous assessment</w:t>
            </w:r>
          </w:p>
        </w:tc>
      </w:tr>
      <w:tr w:rsidR="007C202A" w:rsidRPr="00A1365F" w:rsidTr="00952932">
        <w:tc>
          <w:tcPr>
            <w:tcW w:w="9576" w:type="dxa"/>
            <w:gridSpan w:val="7"/>
            <w:shd w:val="clear" w:color="auto" w:fill="D9D9D9"/>
          </w:tcPr>
          <w:p w:rsidR="007C202A" w:rsidRPr="00A1365F" w:rsidRDefault="007C202A" w:rsidP="00276935">
            <w:pPr>
              <w:rPr>
                <w:b w:val="0"/>
              </w:rPr>
            </w:pPr>
            <w:r w:rsidRPr="00A1365F">
              <w:rPr>
                <w:b w:val="0"/>
              </w:rPr>
              <w:t>Passing the exam and gaining the final grade through continuous assessment process (eg. minimum and maximum score)</w:t>
            </w:r>
          </w:p>
        </w:tc>
      </w:tr>
      <w:tr w:rsidR="007C202A" w:rsidRPr="00A1365F" w:rsidTr="00952932">
        <w:tc>
          <w:tcPr>
            <w:tcW w:w="1915" w:type="dxa"/>
          </w:tcPr>
          <w:p w:rsidR="007C202A" w:rsidRPr="00A1365F" w:rsidRDefault="007C202A" w:rsidP="00073D74">
            <w:pPr>
              <w:rPr>
                <w:b w:val="0"/>
              </w:rPr>
            </w:pPr>
            <w:r w:rsidRPr="00A1365F">
              <w:rPr>
                <w:b w:val="0"/>
              </w:rPr>
              <w:t xml:space="preserve">Midterms </w:t>
            </w:r>
          </w:p>
        </w:tc>
        <w:tc>
          <w:tcPr>
            <w:tcW w:w="1915" w:type="dxa"/>
            <w:gridSpan w:val="2"/>
          </w:tcPr>
          <w:p w:rsidR="007C202A" w:rsidRPr="00A1365F" w:rsidRDefault="007C202A" w:rsidP="00073D74">
            <w:pPr>
              <w:rPr>
                <w:b w:val="0"/>
              </w:rPr>
            </w:pPr>
            <w:r w:rsidRPr="00A1365F">
              <w:rPr>
                <w:b w:val="0"/>
              </w:rPr>
              <w:t>Points</w:t>
            </w:r>
          </w:p>
        </w:tc>
        <w:tc>
          <w:tcPr>
            <w:tcW w:w="1915" w:type="dxa"/>
          </w:tcPr>
          <w:p w:rsidR="007C202A" w:rsidRPr="00A1365F" w:rsidRDefault="007C202A" w:rsidP="00073D74">
            <w:pPr>
              <w:rPr>
                <w:b w:val="0"/>
              </w:rPr>
            </w:pPr>
            <w:r w:rsidRPr="00A1365F">
              <w:rPr>
                <w:b w:val="0"/>
              </w:rPr>
              <w:t xml:space="preserve">Activities </w:t>
            </w:r>
          </w:p>
        </w:tc>
        <w:tc>
          <w:tcPr>
            <w:tcW w:w="1915" w:type="dxa"/>
            <w:gridSpan w:val="2"/>
          </w:tcPr>
          <w:p w:rsidR="007C202A" w:rsidRPr="00A1365F" w:rsidRDefault="007C202A" w:rsidP="00073D74">
            <w:pPr>
              <w:rPr>
                <w:b w:val="0"/>
              </w:rPr>
            </w:pPr>
            <w:r w:rsidRPr="00A1365F">
              <w:rPr>
                <w:b w:val="0"/>
              </w:rPr>
              <w:t>Total points</w:t>
            </w:r>
          </w:p>
        </w:tc>
        <w:tc>
          <w:tcPr>
            <w:tcW w:w="1916" w:type="dxa"/>
          </w:tcPr>
          <w:p w:rsidR="007C202A" w:rsidRPr="00A1365F" w:rsidRDefault="007C202A" w:rsidP="00073D74">
            <w:pPr>
              <w:rPr>
                <w:b w:val="0"/>
              </w:rPr>
            </w:pPr>
            <w:r w:rsidRPr="00A1365F">
              <w:rPr>
                <w:b w:val="0"/>
              </w:rPr>
              <w:t xml:space="preserve">Grade </w:t>
            </w:r>
          </w:p>
        </w:tc>
      </w:tr>
      <w:tr w:rsidR="007C202A" w:rsidRPr="00A1365F" w:rsidTr="00952932">
        <w:tc>
          <w:tcPr>
            <w:tcW w:w="1915" w:type="dxa"/>
          </w:tcPr>
          <w:p w:rsidR="007C202A" w:rsidRPr="00A1365F" w:rsidRDefault="007C202A" w:rsidP="00073D74">
            <w:pPr>
              <w:rPr>
                <w:b w:val="0"/>
              </w:rPr>
            </w:pPr>
            <w:r w:rsidRPr="00A1365F">
              <w:rPr>
                <w:b w:val="0"/>
              </w:rPr>
              <w:t>The 1</w:t>
            </w:r>
            <w:r w:rsidRPr="00A1365F">
              <w:rPr>
                <w:b w:val="0"/>
                <w:vertAlign w:val="superscript"/>
              </w:rPr>
              <w:t>st</w:t>
            </w:r>
            <w:r w:rsidRPr="00A1365F">
              <w:rPr>
                <w:b w:val="0"/>
              </w:rPr>
              <w:t xml:space="preserve"> plus the 2</w:t>
            </w:r>
            <w:r w:rsidRPr="00A1365F">
              <w:rPr>
                <w:b w:val="0"/>
                <w:vertAlign w:val="superscript"/>
              </w:rPr>
              <w:t>nd</w:t>
            </w:r>
            <w:r w:rsidRPr="00A1365F">
              <w:rPr>
                <w:b w:val="0"/>
              </w:rPr>
              <w:t xml:space="preserve"> </w:t>
            </w:r>
          </w:p>
        </w:tc>
        <w:tc>
          <w:tcPr>
            <w:tcW w:w="1915" w:type="dxa"/>
            <w:gridSpan w:val="2"/>
          </w:tcPr>
          <w:p w:rsidR="007C202A" w:rsidRPr="00A1365F" w:rsidRDefault="007C202A" w:rsidP="00073D74">
            <w:pPr>
              <w:rPr>
                <w:b w:val="0"/>
              </w:rPr>
            </w:pPr>
            <w:r w:rsidRPr="00A1365F">
              <w:rPr>
                <w:b w:val="0"/>
              </w:rPr>
              <w:t>40</w:t>
            </w:r>
          </w:p>
        </w:tc>
        <w:tc>
          <w:tcPr>
            <w:tcW w:w="1915" w:type="dxa"/>
          </w:tcPr>
          <w:p w:rsidR="007C202A" w:rsidRPr="00A1365F" w:rsidRDefault="007C202A" w:rsidP="00073D74">
            <w:pPr>
              <w:rPr>
                <w:b w:val="0"/>
              </w:rPr>
            </w:pPr>
            <w:r w:rsidRPr="00A1365F">
              <w:rPr>
                <w:b w:val="0"/>
              </w:rPr>
              <w:t>10</w:t>
            </w:r>
          </w:p>
        </w:tc>
        <w:tc>
          <w:tcPr>
            <w:tcW w:w="1915" w:type="dxa"/>
            <w:gridSpan w:val="2"/>
          </w:tcPr>
          <w:p w:rsidR="007C202A" w:rsidRPr="00A1365F" w:rsidRDefault="007C202A" w:rsidP="00073D74">
            <w:pPr>
              <w:rPr>
                <w:b w:val="0"/>
              </w:rPr>
            </w:pPr>
            <w:r w:rsidRPr="00A1365F">
              <w:rPr>
                <w:b w:val="0"/>
              </w:rPr>
              <w:t>50</w:t>
            </w:r>
          </w:p>
        </w:tc>
        <w:tc>
          <w:tcPr>
            <w:tcW w:w="1916" w:type="dxa"/>
          </w:tcPr>
          <w:p w:rsidR="007C202A" w:rsidRPr="00A1365F" w:rsidRDefault="007C202A" w:rsidP="00073D74">
            <w:pPr>
              <w:rPr>
                <w:b w:val="0"/>
              </w:rPr>
            </w:pPr>
            <w:r w:rsidRPr="00A1365F">
              <w:rPr>
                <w:b w:val="0"/>
              </w:rPr>
              <w:t>6</w:t>
            </w:r>
          </w:p>
        </w:tc>
      </w:tr>
      <w:tr w:rsidR="007C202A" w:rsidRPr="00A1365F" w:rsidTr="00952932">
        <w:tc>
          <w:tcPr>
            <w:tcW w:w="1915" w:type="dxa"/>
          </w:tcPr>
          <w:p w:rsidR="007C202A" w:rsidRPr="00A1365F" w:rsidRDefault="007C202A" w:rsidP="00073D74">
            <w:pPr>
              <w:rPr>
                <w:b w:val="0"/>
              </w:rPr>
            </w:pPr>
            <w:r w:rsidRPr="00A1365F">
              <w:rPr>
                <w:b w:val="0"/>
              </w:rPr>
              <w:t>The 1</w:t>
            </w:r>
            <w:r w:rsidRPr="00A1365F">
              <w:rPr>
                <w:b w:val="0"/>
                <w:vertAlign w:val="superscript"/>
              </w:rPr>
              <w:t>st</w:t>
            </w:r>
            <w:r w:rsidRPr="00A1365F">
              <w:rPr>
                <w:b w:val="0"/>
              </w:rPr>
              <w:t xml:space="preserve"> plus the 2</w:t>
            </w:r>
            <w:r w:rsidRPr="00A1365F">
              <w:rPr>
                <w:b w:val="0"/>
                <w:vertAlign w:val="superscript"/>
              </w:rPr>
              <w:t>nd</w:t>
            </w:r>
          </w:p>
        </w:tc>
        <w:tc>
          <w:tcPr>
            <w:tcW w:w="1915" w:type="dxa"/>
            <w:gridSpan w:val="2"/>
          </w:tcPr>
          <w:p w:rsidR="007C202A" w:rsidRPr="00A1365F" w:rsidRDefault="007C202A" w:rsidP="00073D74">
            <w:pPr>
              <w:rPr>
                <w:b w:val="0"/>
              </w:rPr>
            </w:pPr>
            <w:r w:rsidRPr="00A1365F">
              <w:rPr>
                <w:b w:val="0"/>
              </w:rPr>
              <w:t>80</w:t>
            </w:r>
          </w:p>
        </w:tc>
        <w:tc>
          <w:tcPr>
            <w:tcW w:w="1915" w:type="dxa"/>
          </w:tcPr>
          <w:p w:rsidR="007C202A" w:rsidRPr="00A1365F" w:rsidRDefault="007C202A" w:rsidP="00073D74">
            <w:pPr>
              <w:rPr>
                <w:b w:val="0"/>
              </w:rPr>
            </w:pPr>
            <w:r w:rsidRPr="00A1365F">
              <w:rPr>
                <w:b w:val="0"/>
              </w:rPr>
              <w:t>20</w:t>
            </w:r>
          </w:p>
        </w:tc>
        <w:tc>
          <w:tcPr>
            <w:tcW w:w="1915" w:type="dxa"/>
            <w:gridSpan w:val="2"/>
          </w:tcPr>
          <w:p w:rsidR="007C202A" w:rsidRPr="00A1365F" w:rsidRDefault="007C202A" w:rsidP="00073D74">
            <w:pPr>
              <w:rPr>
                <w:b w:val="0"/>
              </w:rPr>
            </w:pPr>
            <w:r w:rsidRPr="00A1365F">
              <w:rPr>
                <w:b w:val="0"/>
              </w:rPr>
              <w:t>100</w:t>
            </w:r>
          </w:p>
        </w:tc>
        <w:tc>
          <w:tcPr>
            <w:tcW w:w="1916" w:type="dxa"/>
          </w:tcPr>
          <w:p w:rsidR="007C202A" w:rsidRPr="00A1365F" w:rsidRDefault="007C202A" w:rsidP="00073D74">
            <w:pPr>
              <w:rPr>
                <w:b w:val="0"/>
              </w:rPr>
            </w:pPr>
            <w:r w:rsidRPr="00A1365F">
              <w:rPr>
                <w:b w:val="0"/>
              </w:rPr>
              <w:t>10</w:t>
            </w:r>
          </w:p>
        </w:tc>
      </w:tr>
      <w:tr w:rsidR="007C202A" w:rsidRPr="00A1365F" w:rsidTr="00952932">
        <w:tc>
          <w:tcPr>
            <w:tcW w:w="9576" w:type="dxa"/>
            <w:gridSpan w:val="7"/>
            <w:shd w:val="clear" w:color="auto" w:fill="D9D9D9"/>
          </w:tcPr>
          <w:p w:rsidR="007C202A" w:rsidRPr="00A1365F" w:rsidRDefault="007C202A" w:rsidP="00276935">
            <w:pPr>
              <w:rPr>
                <w:b w:val="0"/>
              </w:rPr>
            </w:pPr>
            <w:r w:rsidRPr="00A1365F">
              <w:rPr>
                <w:b w:val="0"/>
              </w:rPr>
              <w:t>Students who do not pass the first midterm or do not enroll at the first midterm, those who fail or refuse the second midterm or refuse the final grade calculated from the midterms enroll into the final exam (example below):</w:t>
            </w:r>
          </w:p>
        </w:tc>
      </w:tr>
      <w:tr w:rsidR="007C202A" w:rsidRPr="00A1365F" w:rsidTr="00952932">
        <w:tc>
          <w:tcPr>
            <w:tcW w:w="1915" w:type="dxa"/>
          </w:tcPr>
          <w:p w:rsidR="007C202A" w:rsidRPr="00A1365F" w:rsidRDefault="007C202A" w:rsidP="00073D74">
            <w:pPr>
              <w:rPr>
                <w:b w:val="0"/>
              </w:rPr>
            </w:pPr>
            <w:r w:rsidRPr="00A1365F">
              <w:rPr>
                <w:b w:val="0"/>
              </w:rPr>
              <w:t>Final Exam</w:t>
            </w:r>
          </w:p>
        </w:tc>
        <w:tc>
          <w:tcPr>
            <w:tcW w:w="1915" w:type="dxa"/>
            <w:gridSpan w:val="2"/>
          </w:tcPr>
          <w:p w:rsidR="007C202A" w:rsidRPr="00A1365F" w:rsidRDefault="007C202A" w:rsidP="00073D74">
            <w:pPr>
              <w:rPr>
                <w:b w:val="0"/>
              </w:rPr>
            </w:pPr>
            <w:r w:rsidRPr="00A1365F">
              <w:rPr>
                <w:b w:val="0"/>
              </w:rPr>
              <w:t>Exam Points</w:t>
            </w:r>
          </w:p>
        </w:tc>
        <w:tc>
          <w:tcPr>
            <w:tcW w:w="1915" w:type="dxa"/>
          </w:tcPr>
          <w:p w:rsidR="007C202A" w:rsidRPr="00A1365F" w:rsidRDefault="007C202A" w:rsidP="00073D74">
            <w:pPr>
              <w:rPr>
                <w:b w:val="0"/>
              </w:rPr>
            </w:pPr>
            <w:r w:rsidRPr="00A1365F">
              <w:rPr>
                <w:b w:val="0"/>
              </w:rPr>
              <w:t>Activities</w:t>
            </w:r>
          </w:p>
        </w:tc>
        <w:tc>
          <w:tcPr>
            <w:tcW w:w="1915" w:type="dxa"/>
            <w:gridSpan w:val="2"/>
          </w:tcPr>
          <w:p w:rsidR="007C202A" w:rsidRPr="00A1365F" w:rsidRDefault="007C202A" w:rsidP="00073D74">
            <w:pPr>
              <w:rPr>
                <w:b w:val="0"/>
              </w:rPr>
            </w:pPr>
            <w:r w:rsidRPr="00A1365F">
              <w:rPr>
                <w:b w:val="0"/>
              </w:rPr>
              <w:t>Total Points</w:t>
            </w:r>
          </w:p>
        </w:tc>
        <w:tc>
          <w:tcPr>
            <w:tcW w:w="1916" w:type="dxa"/>
          </w:tcPr>
          <w:p w:rsidR="007C202A" w:rsidRPr="00A1365F" w:rsidRDefault="007C202A" w:rsidP="00073D74">
            <w:pPr>
              <w:rPr>
                <w:b w:val="0"/>
              </w:rPr>
            </w:pPr>
            <w:r w:rsidRPr="00A1365F">
              <w:rPr>
                <w:b w:val="0"/>
              </w:rPr>
              <w:t>Grade</w:t>
            </w:r>
          </w:p>
        </w:tc>
      </w:tr>
      <w:tr w:rsidR="007C202A" w:rsidRPr="00A1365F" w:rsidTr="00952932">
        <w:tc>
          <w:tcPr>
            <w:tcW w:w="1915" w:type="dxa"/>
          </w:tcPr>
          <w:p w:rsidR="007C202A" w:rsidRPr="00A1365F" w:rsidRDefault="007C202A" w:rsidP="00073D74">
            <w:pPr>
              <w:rPr>
                <w:b w:val="0"/>
              </w:rPr>
            </w:pPr>
            <w:r w:rsidRPr="00A1365F">
              <w:rPr>
                <w:b w:val="0"/>
              </w:rPr>
              <w:t>Written or oral exam</w:t>
            </w:r>
          </w:p>
        </w:tc>
        <w:tc>
          <w:tcPr>
            <w:tcW w:w="1915" w:type="dxa"/>
            <w:gridSpan w:val="2"/>
          </w:tcPr>
          <w:p w:rsidR="007C202A" w:rsidRPr="00A1365F" w:rsidRDefault="007C202A" w:rsidP="00073D74">
            <w:pPr>
              <w:rPr>
                <w:b w:val="0"/>
              </w:rPr>
            </w:pPr>
            <w:r w:rsidRPr="00A1365F">
              <w:rPr>
                <w:b w:val="0"/>
              </w:rPr>
              <w:t>80</w:t>
            </w:r>
          </w:p>
        </w:tc>
        <w:tc>
          <w:tcPr>
            <w:tcW w:w="1915" w:type="dxa"/>
          </w:tcPr>
          <w:p w:rsidR="007C202A" w:rsidRPr="00A1365F" w:rsidRDefault="007C202A" w:rsidP="00073D74">
            <w:pPr>
              <w:rPr>
                <w:b w:val="0"/>
              </w:rPr>
            </w:pPr>
            <w:r w:rsidRPr="00A1365F">
              <w:rPr>
                <w:b w:val="0"/>
              </w:rPr>
              <w:t>10</w:t>
            </w:r>
          </w:p>
        </w:tc>
        <w:tc>
          <w:tcPr>
            <w:tcW w:w="1915" w:type="dxa"/>
            <w:gridSpan w:val="2"/>
          </w:tcPr>
          <w:p w:rsidR="007C202A" w:rsidRPr="00A1365F" w:rsidRDefault="007C202A" w:rsidP="00073D74">
            <w:pPr>
              <w:rPr>
                <w:b w:val="0"/>
              </w:rPr>
            </w:pPr>
            <w:r w:rsidRPr="00A1365F">
              <w:rPr>
                <w:b w:val="0"/>
              </w:rPr>
              <w:t>90</w:t>
            </w:r>
          </w:p>
        </w:tc>
        <w:tc>
          <w:tcPr>
            <w:tcW w:w="1916" w:type="dxa"/>
          </w:tcPr>
          <w:p w:rsidR="007C202A" w:rsidRPr="00A1365F" w:rsidRDefault="007C202A" w:rsidP="00073D74">
            <w:pPr>
              <w:rPr>
                <w:b w:val="0"/>
              </w:rPr>
            </w:pPr>
            <w:r w:rsidRPr="00A1365F">
              <w:rPr>
                <w:b w:val="0"/>
              </w:rPr>
              <w:t>10</w:t>
            </w:r>
          </w:p>
        </w:tc>
      </w:tr>
    </w:tbl>
    <w:p w:rsidR="007C202A" w:rsidRPr="00A1365F" w:rsidRDefault="007C202A" w:rsidP="00073D74">
      <w:pPr>
        <w:rPr>
          <w:b w:val="0"/>
        </w:rPr>
      </w:pPr>
    </w:p>
    <w:p w:rsidR="007C202A" w:rsidRPr="00A1365F" w:rsidRDefault="007C202A" w:rsidP="00073D74">
      <w:pPr>
        <w:rPr>
          <w:b w:val="0"/>
        </w:rPr>
      </w:pPr>
      <w:r w:rsidRPr="00A1365F">
        <w:rPr>
          <w:b w:val="0"/>
        </w:rPr>
        <w:t>The student is considered to have passed the examination if it is graded with 6 to 10, and it’s considered that he did not pass the test if it is graded with 5 (five).</w:t>
      </w:r>
    </w:p>
    <w:p w:rsidR="007C202A" w:rsidRPr="00A1365F" w:rsidRDefault="007C202A" w:rsidP="00073D74">
      <w:pPr>
        <w:rPr>
          <w:b w:val="0"/>
        </w:rPr>
      </w:pPr>
      <w:r w:rsidRPr="00A1365F">
        <w:rPr>
          <w:b w:val="0"/>
        </w:rPr>
        <w:t xml:space="preserve">b) Exam terms for BA and MA programs </w:t>
      </w:r>
    </w:p>
    <w:p w:rsidR="007C202A" w:rsidRPr="00A1365F" w:rsidRDefault="007C202A" w:rsidP="00073D74">
      <w:pPr>
        <w:rPr>
          <w:b w:val="0"/>
        </w:rPr>
      </w:pPr>
      <w:r w:rsidRPr="00A1365F">
        <w:rPr>
          <w:b w:val="0"/>
        </w:rPr>
        <w:lastRenderedPageBreak/>
        <w:t>“Pjeter Budi” College, within one academic year organizes at least 3 regular exam terms (January, June and September). When necessary and by students’ request, may organize another two additional exam terms for the students (April and November).</w:t>
      </w:r>
    </w:p>
    <w:p w:rsidR="007C202A" w:rsidRPr="00A1365F" w:rsidRDefault="007C202A" w:rsidP="00073D74">
      <w:pPr>
        <w:rPr>
          <w:b w:val="0"/>
        </w:rPr>
      </w:pPr>
      <w:r w:rsidRPr="00A1365F">
        <w:rPr>
          <w:b w:val="0"/>
        </w:rPr>
        <w:t>c) Methods on final grading for Master Level</w:t>
      </w:r>
    </w:p>
    <w:p w:rsidR="007C202A" w:rsidRPr="00A1365F" w:rsidRDefault="007C202A" w:rsidP="00073D74">
      <w:pPr>
        <w:rPr>
          <w:b w:val="0"/>
        </w:rPr>
      </w:pPr>
      <w:r w:rsidRPr="00A1365F">
        <w:rPr>
          <w:b w:val="0"/>
        </w:rPr>
        <w:t>Methodology and students’ evaluation criteria for Master level are incorporated in the Regulation for Master Studies at the College "Peter Budi" - Pristina</w:t>
      </w:r>
      <w:r w:rsidRPr="00A1365F">
        <w:rPr>
          <w:rStyle w:val="FootnoteReference"/>
          <w:rFonts w:ascii="Times New Roman" w:hAnsi="Times New Roman"/>
          <w:b w:val="0"/>
          <w:sz w:val="24"/>
          <w:szCs w:val="24"/>
        </w:rPr>
        <w:footnoteReference w:id="10"/>
      </w:r>
      <w:r w:rsidRPr="00A1365F">
        <w:rPr>
          <w:b w:val="0"/>
        </w:rPr>
        <w:t>.</w:t>
      </w:r>
    </w:p>
    <w:p w:rsidR="007C202A" w:rsidRPr="00A1365F" w:rsidRDefault="007C202A" w:rsidP="00073D74">
      <w:pPr>
        <w:rPr>
          <w:b w:val="0"/>
        </w:rPr>
      </w:pPr>
      <w:r w:rsidRPr="00A1365F">
        <w:rPr>
          <w:b w:val="0"/>
        </w:rPr>
        <w:t>According to the regulation, respecting the minimum and maximum criteria, professor in agreement with the students choose the form or method of evaluation.</w:t>
      </w:r>
    </w:p>
    <w:p w:rsidR="007C202A" w:rsidRPr="00A1365F" w:rsidRDefault="007C202A" w:rsidP="00073D74">
      <w:pPr>
        <w:rPr>
          <w:b w:val="0"/>
        </w:rPr>
      </w:pPr>
      <w:r w:rsidRPr="00A1365F">
        <w:rPr>
          <w:b w:val="0"/>
        </w:rPr>
        <w:t>In Master level the professor calculated the accumulated points of his student independent scientific work and the score of the final exam.</w:t>
      </w:r>
    </w:p>
    <w:p w:rsidR="007C202A" w:rsidRPr="00A1365F" w:rsidRDefault="007C202A" w:rsidP="00073D74">
      <w:pPr>
        <w:rPr>
          <w:b w:val="0"/>
        </w:rPr>
      </w:pPr>
    </w:p>
    <w:p w:rsidR="007C202A" w:rsidRPr="00A1365F" w:rsidRDefault="007C202A" w:rsidP="00073D74">
      <w:pPr>
        <w:rPr>
          <w:b w:val="0"/>
        </w:rPr>
      </w:pPr>
      <w:r w:rsidRPr="00A1365F">
        <w:rPr>
          <w:b w:val="0"/>
        </w:rPr>
        <w:t>Minimum and maximum criteria of evaluation:</w:t>
      </w: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
        <w:gridCol w:w="3019"/>
        <w:gridCol w:w="3060"/>
      </w:tblGrid>
      <w:tr w:rsidR="007C202A" w:rsidRPr="00A1365F" w:rsidTr="00952932">
        <w:trPr>
          <w:trHeight w:val="190"/>
        </w:trPr>
        <w:tc>
          <w:tcPr>
            <w:tcW w:w="1049" w:type="dxa"/>
            <w:tcBorders>
              <w:top w:val="single" w:sz="4" w:space="0" w:color="808080"/>
              <w:left w:val="thinThickSmallGap" w:sz="12" w:space="0" w:color="808080"/>
              <w:bottom w:val="single" w:sz="4" w:space="0" w:color="808080"/>
            </w:tcBorders>
          </w:tcPr>
          <w:p w:rsidR="007C202A" w:rsidRPr="00A1365F" w:rsidRDefault="007C202A" w:rsidP="00073D74">
            <w:pPr>
              <w:rPr>
                <w:b w:val="0"/>
              </w:rPr>
            </w:pPr>
            <w:r w:rsidRPr="00A1365F">
              <w:rPr>
                <w:b w:val="0"/>
              </w:rPr>
              <w:t xml:space="preserve">Grade    </w:t>
            </w:r>
          </w:p>
        </w:tc>
        <w:tc>
          <w:tcPr>
            <w:tcW w:w="3019" w:type="dxa"/>
            <w:tcBorders>
              <w:top w:val="single" w:sz="4" w:space="0" w:color="808080"/>
              <w:left w:val="thinThickSmallGap" w:sz="12" w:space="0" w:color="808080"/>
              <w:bottom w:val="single" w:sz="4" w:space="0" w:color="808080"/>
            </w:tcBorders>
          </w:tcPr>
          <w:p w:rsidR="007C202A" w:rsidRPr="00A1365F" w:rsidRDefault="007C202A" w:rsidP="00073D74">
            <w:pPr>
              <w:rPr>
                <w:b w:val="0"/>
              </w:rPr>
            </w:pPr>
            <w:r w:rsidRPr="00A1365F">
              <w:rPr>
                <w:b w:val="0"/>
              </w:rPr>
              <w:t xml:space="preserve">                Description                                                                              </w:t>
            </w:r>
          </w:p>
        </w:tc>
        <w:tc>
          <w:tcPr>
            <w:tcW w:w="3060" w:type="dxa"/>
            <w:tcBorders>
              <w:top w:val="single" w:sz="4" w:space="0" w:color="808080"/>
              <w:left w:val="thinThickSmallGap" w:sz="12" w:space="0" w:color="808080"/>
              <w:bottom w:val="single" w:sz="4" w:space="0" w:color="808080"/>
            </w:tcBorders>
          </w:tcPr>
          <w:p w:rsidR="007C202A" w:rsidRPr="00A1365F" w:rsidRDefault="007C202A" w:rsidP="00073D74">
            <w:pPr>
              <w:rPr>
                <w:b w:val="0"/>
              </w:rPr>
            </w:pPr>
            <w:r w:rsidRPr="00A1365F">
              <w:rPr>
                <w:b w:val="0"/>
              </w:rPr>
              <w:t xml:space="preserve">Percentage of knowledge                      </w:t>
            </w:r>
          </w:p>
        </w:tc>
      </w:tr>
      <w:tr w:rsidR="007C202A" w:rsidRPr="00A1365F" w:rsidTr="00952932">
        <w:trPr>
          <w:trHeight w:val="212"/>
        </w:trPr>
        <w:tc>
          <w:tcPr>
            <w:tcW w:w="1049" w:type="dxa"/>
            <w:tcBorders>
              <w:top w:val="single" w:sz="4" w:space="0" w:color="808080"/>
              <w:left w:val="thinThickSmallGap" w:sz="12" w:space="0" w:color="808080"/>
              <w:bottom w:val="single" w:sz="4" w:space="0" w:color="808080"/>
              <w:right w:val="single" w:sz="4" w:space="0" w:color="808080"/>
            </w:tcBorders>
          </w:tcPr>
          <w:p w:rsidR="007C202A" w:rsidRPr="00A1365F" w:rsidRDefault="007C202A" w:rsidP="00073D74">
            <w:pPr>
              <w:rPr>
                <w:b w:val="0"/>
              </w:rPr>
            </w:pPr>
            <w:r w:rsidRPr="00A1365F">
              <w:rPr>
                <w:b w:val="0"/>
              </w:rPr>
              <w:t>10</w:t>
            </w:r>
          </w:p>
        </w:tc>
        <w:tc>
          <w:tcPr>
            <w:tcW w:w="3019" w:type="dxa"/>
            <w:tcBorders>
              <w:top w:val="single" w:sz="4" w:space="0" w:color="808080"/>
              <w:left w:val="single" w:sz="4" w:space="0" w:color="808080"/>
              <w:bottom w:val="single" w:sz="4" w:space="0" w:color="808080"/>
              <w:right w:val="single" w:sz="4" w:space="0" w:color="808080"/>
            </w:tcBorders>
          </w:tcPr>
          <w:p w:rsidR="007C202A" w:rsidRPr="00A1365F" w:rsidRDefault="007C202A" w:rsidP="00073D74">
            <w:pPr>
              <w:rPr>
                <w:b w:val="0"/>
              </w:rPr>
            </w:pPr>
            <w:r w:rsidRPr="00A1365F">
              <w:rPr>
                <w:b w:val="0"/>
              </w:rPr>
              <w:t>Excellent</w:t>
            </w:r>
          </w:p>
        </w:tc>
        <w:tc>
          <w:tcPr>
            <w:tcW w:w="3060" w:type="dxa"/>
            <w:tcBorders>
              <w:top w:val="single" w:sz="4" w:space="0" w:color="808080"/>
              <w:left w:val="single" w:sz="4" w:space="0" w:color="808080"/>
              <w:bottom w:val="single" w:sz="4" w:space="0" w:color="808080"/>
              <w:right w:val="single" w:sz="4" w:space="0" w:color="808080"/>
            </w:tcBorders>
          </w:tcPr>
          <w:p w:rsidR="007C202A" w:rsidRPr="00A1365F" w:rsidRDefault="007C202A" w:rsidP="00073D74">
            <w:pPr>
              <w:rPr>
                <w:b w:val="0"/>
              </w:rPr>
            </w:pPr>
            <w:r w:rsidRPr="00A1365F">
              <w:rPr>
                <w:b w:val="0"/>
              </w:rPr>
              <w:t>90-100</w:t>
            </w:r>
          </w:p>
        </w:tc>
      </w:tr>
      <w:tr w:rsidR="007C202A" w:rsidRPr="00A1365F" w:rsidTr="00952932">
        <w:trPr>
          <w:trHeight w:val="224"/>
        </w:trPr>
        <w:tc>
          <w:tcPr>
            <w:tcW w:w="1049" w:type="dxa"/>
            <w:tcBorders>
              <w:top w:val="single" w:sz="4" w:space="0" w:color="808080"/>
              <w:left w:val="thinThickSmallGap" w:sz="12" w:space="0" w:color="808080"/>
              <w:bottom w:val="single" w:sz="4" w:space="0" w:color="808080"/>
              <w:right w:val="single" w:sz="4" w:space="0" w:color="808080"/>
            </w:tcBorders>
          </w:tcPr>
          <w:p w:rsidR="007C202A" w:rsidRPr="00A1365F" w:rsidRDefault="007C202A" w:rsidP="00073D74">
            <w:pPr>
              <w:rPr>
                <w:b w:val="0"/>
              </w:rPr>
            </w:pPr>
            <w:r w:rsidRPr="00A1365F">
              <w:rPr>
                <w:b w:val="0"/>
              </w:rPr>
              <w:t>9</w:t>
            </w:r>
          </w:p>
        </w:tc>
        <w:tc>
          <w:tcPr>
            <w:tcW w:w="3019" w:type="dxa"/>
            <w:tcBorders>
              <w:top w:val="single" w:sz="4" w:space="0" w:color="808080"/>
              <w:left w:val="single" w:sz="4" w:space="0" w:color="808080"/>
              <w:bottom w:val="single" w:sz="4" w:space="0" w:color="808080"/>
              <w:right w:val="single" w:sz="4" w:space="0" w:color="808080"/>
            </w:tcBorders>
          </w:tcPr>
          <w:p w:rsidR="007C202A" w:rsidRPr="00A1365F" w:rsidRDefault="007C202A" w:rsidP="00073D74">
            <w:pPr>
              <w:rPr>
                <w:b w:val="0"/>
              </w:rPr>
            </w:pPr>
            <w:r w:rsidRPr="00A1365F">
              <w:rPr>
                <w:b w:val="0"/>
              </w:rPr>
              <w:t>Very good</w:t>
            </w:r>
          </w:p>
        </w:tc>
        <w:tc>
          <w:tcPr>
            <w:tcW w:w="3060" w:type="dxa"/>
            <w:tcBorders>
              <w:top w:val="single" w:sz="4" w:space="0" w:color="808080"/>
              <w:left w:val="single" w:sz="4" w:space="0" w:color="808080"/>
              <w:bottom w:val="single" w:sz="4" w:space="0" w:color="808080"/>
              <w:right w:val="single" w:sz="4" w:space="0" w:color="808080"/>
            </w:tcBorders>
          </w:tcPr>
          <w:p w:rsidR="007C202A" w:rsidRPr="00A1365F" w:rsidRDefault="007C202A" w:rsidP="00073D74">
            <w:pPr>
              <w:rPr>
                <w:b w:val="0"/>
              </w:rPr>
            </w:pPr>
            <w:r w:rsidRPr="00A1365F">
              <w:rPr>
                <w:b w:val="0"/>
              </w:rPr>
              <w:t>80-89</w:t>
            </w:r>
          </w:p>
        </w:tc>
      </w:tr>
      <w:tr w:rsidR="007C202A" w:rsidRPr="00A1365F" w:rsidTr="00952932">
        <w:trPr>
          <w:trHeight w:val="123"/>
        </w:trPr>
        <w:tc>
          <w:tcPr>
            <w:tcW w:w="1049" w:type="dxa"/>
            <w:tcBorders>
              <w:top w:val="single" w:sz="4" w:space="0" w:color="808080"/>
              <w:left w:val="thinThickSmallGap" w:sz="12" w:space="0" w:color="808080"/>
              <w:bottom w:val="single" w:sz="4" w:space="0" w:color="808080"/>
              <w:right w:val="single" w:sz="4" w:space="0" w:color="808080"/>
            </w:tcBorders>
          </w:tcPr>
          <w:p w:rsidR="007C202A" w:rsidRPr="00A1365F" w:rsidRDefault="007C202A" w:rsidP="00073D74">
            <w:pPr>
              <w:rPr>
                <w:b w:val="0"/>
              </w:rPr>
            </w:pPr>
            <w:r w:rsidRPr="00A1365F">
              <w:rPr>
                <w:b w:val="0"/>
              </w:rPr>
              <w:t>8</w:t>
            </w:r>
          </w:p>
        </w:tc>
        <w:tc>
          <w:tcPr>
            <w:tcW w:w="3019" w:type="dxa"/>
            <w:tcBorders>
              <w:top w:val="single" w:sz="4" w:space="0" w:color="808080"/>
              <w:left w:val="single" w:sz="4" w:space="0" w:color="808080"/>
              <w:bottom w:val="single" w:sz="4" w:space="0" w:color="808080"/>
              <w:right w:val="single" w:sz="4" w:space="0" w:color="808080"/>
            </w:tcBorders>
          </w:tcPr>
          <w:p w:rsidR="007C202A" w:rsidRPr="00A1365F" w:rsidRDefault="007C202A" w:rsidP="00073D74">
            <w:pPr>
              <w:rPr>
                <w:b w:val="0"/>
              </w:rPr>
            </w:pPr>
            <w:r w:rsidRPr="00A1365F">
              <w:rPr>
                <w:b w:val="0"/>
              </w:rPr>
              <w:t>Good</w:t>
            </w:r>
          </w:p>
        </w:tc>
        <w:tc>
          <w:tcPr>
            <w:tcW w:w="3060" w:type="dxa"/>
            <w:tcBorders>
              <w:top w:val="single" w:sz="4" w:space="0" w:color="808080"/>
              <w:left w:val="single" w:sz="4" w:space="0" w:color="808080"/>
              <w:bottom w:val="single" w:sz="4" w:space="0" w:color="808080"/>
              <w:right w:val="single" w:sz="4" w:space="0" w:color="808080"/>
            </w:tcBorders>
          </w:tcPr>
          <w:p w:rsidR="007C202A" w:rsidRPr="00A1365F" w:rsidRDefault="007C202A" w:rsidP="00073D74">
            <w:pPr>
              <w:rPr>
                <w:b w:val="0"/>
              </w:rPr>
            </w:pPr>
            <w:r w:rsidRPr="00A1365F">
              <w:rPr>
                <w:b w:val="0"/>
              </w:rPr>
              <w:t>70-79</w:t>
            </w:r>
          </w:p>
        </w:tc>
      </w:tr>
      <w:tr w:rsidR="007C202A" w:rsidRPr="00A1365F" w:rsidTr="00952932">
        <w:trPr>
          <w:trHeight w:val="257"/>
        </w:trPr>
        <w:tc>
          <w:tcPr>
            <w:tcW w:w="1049" w:type="dxa"/>
            <w:tcBorders>
              <w:top w:val="single" w:sz="4" w:space="0" w:color="808080"/>
              <w:left w:val="thinThickSmallGap" w:sz="12" w:space="0" w:color="808080"/>
              <w:bottom w:val="single" w:sz="4" w:space="0" w:color="808080"/>
              <w:right w:val="single" w:sz="4" w:space="0" w:color="808080"/>
            </w:tcBorders>
          </w:tcPr>
          <w:p w:rsidR="007C202A" w:rsidRPr="00A1365F" w:rsidRDefault="007C202A" w:rsidP="00073D74">
            <w:pPr>
              <w:rPr>
                <w:b w:val="0"/>
              </w:rPr>
            </w:pPr>
            <w:r w:rsidRPr="00A1365F">
              <w:rPr>
                <w:b w:val="0"/>
              </w:rPr>
              <w:t>7</w:t>
            </w:r>
          </w:p>
        </w:tc>
        <w:tc>
          <w:tcPr>
            <w:tcW w:w="3019" w:type="dxa"/>
            <w:tcBorders>
              <w:top w:val="single" w:sz="4" w:space="0" w:color="808080"/>
              <w:left w:val="single" w:sz="4" w:space="0" w:color="808080"/>
              <w:bottom w:val="single" w:sz="4" w:space="0" w:color="808080"/>
              <w:right w:val="single" w:sz="4" w:space="0" w:color="808080"/>
            </w:tcBorders>
          </w:tcPr>
          <w:p w:rsidR="007C202A" w:rsidRPr="00A1365F" w:rsidRDefault="007C202A" w:rsidP="00073D74">
            <w:pPr>
              <w:rPr>
                <w:b w:val="0"/>
              </w:rPr>
            </w:pPr>
            <w:r w:rsidRPr="00A1365F">
              <w:rPr>
                <w:b w:val="0"/>
              </w:rPr>
              <w:t>Sufficient</w:t>
            </w:r>
          </w:p>
        </w:tc>
        <w:tc>
          <w:tcPr>
            <w:tcW w:w="3060" w:type="dxa"/>
            <w:tcBorders>
              <w:top w:val="single" w:sz="4" w:space="0" w:color="808080"/>
              <w:left w:val="single" w:sz="4" w:space="0" w:color="808080"/>
              <w:bottom w:val="single" w:sz="4" w:space="0" w:color="808080"/>
              <w:right w:val="single" w:sz="4" w:space="0" w:color="808080"/>
            </w:tcBorders>
          </w:tcPr>
          <w:p w:rsidR="007C202A" w:rsidRPr="00A1365F" w:rsidRDefault="007C202A" w:rsidP="00073D74">
            <w:pPr>
              <w:rPr>
                <w:b w:val="0"/>
              </w:rPr>
            </w:pPr>
            <w:r w:rsidRPr="00A1365F">
              <w:rPr>
                <w:b w:val="0"/>
              </w:rPr>
              <w:t>60-69</w:t>
            </w:r>
          </w:p>
        </w:tc>
      </w:tr>
      <w:tr w:rsidR="007C202A" w:rsidRPr="00A1365F" w:rsidTr="00952932">
        <w:trPr>
          <w:trHeight w:val="179"/>
        </w:trPr>
        <w:tc>
          <w:tcPr>
            <w:tcW w:w="1049" w:type="dxa"/>
            <w:tcBorders>
              <w:top w:val="single" w:sz="4" w:space="0" w:color="808080"/>
              <w:left w:val="thinThickSmallGap" w:sz="12" w:space="0" w:color="808080"/>
              <w:bottom w:val="single" w:sz="4" w:space="0" w:color="808080"/>
              <w:right w:val="single" w:sz="4" w:space="0" w:color="808080"/>
            </w:tcBorders>
          </w:tcPr>
          <w:p w:rsidR="007C202A" w:rsidRPr="00A1365F" w:rsidRDefault="007C202A" w:rsidP="00073D74">
            <w:pPr>
              <w:rPr>
                <w:b w:val="0"/>
              </w:rPr>
            </w:pPr>
            <w:r w:rsidRPr="00A1365F">
              <w:rPr>
                <w:b w:val="0"/>
              </w:rPr>
              <w:t>6</w:t>
            </w:r>
          </w:p>
        </w:tc>
        <w:tc>
          <w:tcPr>
            <w:tcW w:w="3019" w:type="dxa"/>
            <w:tcBorders>
              <w:top w:val="single" w:sz="4" w:space="0" w:color="808080"/>
              <w:left w:val="single" w:sz="4" w:space="0" w:color="808080"/>
              <w:bottom w:val="single" w:sz="4" w:space="0" w:color="808080"/>
              <w:right w:val="single" w:sz="4" w:space="0" w:color="808080"/>
            </w:tcBorders>
          </w:tcPr>
          <w:p w:rsidR="007C202A" w:rsidRPr="00A1365F" w:rsidRDefault="007C202A" w:rsidP="00073D74">
            <w:pPr>
              <w:rPr>
                <w:b w:val="0"/>
              </w:rPr>
            </w:pPr>
            <w:r w:rsidRPr="00A1365F">
              <w:rPr>
                <w:b w:val="0"/>
              </w:rPr>
              <w:t>Pass</w:t>
            </w:r>
          </w:p>
        </w:tc>
        <w:tc>
          <w:tcPr>
            <w:tcW w:w="3060" w:type="dxa"/>
            <w:tcBorders>
              <w:top w:val="single" w:sz="4" w:space="0" w:color="808080"/>
              <w:left w:val="single" w:sz="4" w:space="0" w:color="808080"/>
              <w:bottom w:val="single" w:sz="4" w:space="0" w:color="808080"/>
              <w:right w:val="single" w:sz="4" w:space="0" w:color="808080"/>
            </w:tcBorders>
          </w:tcPr>
          <w:p w:rsidR="007C202A" w:rsidRPr="00A1365F" w:rsidRDefault="007C202A" w:rsidP="00073D74">
            <w:pPr>
              <w:rPr>
                <w:b w:val="0"/>
              </w:rPr>
            </w:pPr>
            <w:r w:rsidRPr="00A1365F">
              <w:rPr>
                <w:b w:val="0"/>
              </w:rPr>
              <w:t>50-59</w:t>
            </w:r>
          </w:p>
        </w:tc>
      </w:tr>
      <w:tr w:rsidR="007C202A" w:rsidRPr="00A1365F" w:rsidTr="00952932">
        <w:trPr>
          <w:trHeight w:val="101"/>
        </w:trPr>
        <w:tc>
          <w:tcPr>
            <w:tcW w:w="1049" w:type="dxa"/>
            <w:tcBorders>
              <w:top w:val="single" w:sz="4" w:space="0" w:color="808080"/>
              <w:left w:val="thinThickSmallGap" w:sz="12" w:space="0" w:color="808080"/>
              <w:bottom w:val="thinThickSmallGap" w:sz="12" w:space="0" w:color="808080"/>
              <w:right w:val="single" w:sz="4" w:space="0" w:color="808080"/>
            </w:tcBorders>
          </w:tcPr>
          <w:p w:rsidR="007C202A" w:rsidRPr="00A1365F" w:rsidRDefault="007C202A" w:rsidP="00073D74">
            <w:pPr>
              <w:rPr>
                <w:b w:val="0"/>
              </w:rPr>
            </w:pPr>
            <w:r w:rsidRPr="00A1365F">
              <w:rPr>
                <w:b w:val="0"/>
              </w:rPr>
              <w:t>5</w:t>
            </w:r>
          </w:p>
        </w:tc>
        <w:tc>
          <w:tcPr>
            <w:tcW w:w="3019" w:type="dxa"/>
            <w:tcBorders>
              <w:top w:val="single" w:sz="4" w:space="0" w:color="808080"/>
              <w:left w:val="single" w:sz="4" w:space="0" w:color="808080"/>
              <w:bottom w:val="thinThickSmallGap" w:sz="12" w:space="0" w:color="808080"/>
              <w:right w:val="single" w:sz="4" w:space="0" w:color="808080"/>
            </w:tcBorders>
          </w:tcPr>
          <w:p w:rsidR="007C202A" w:rsidRPr="00A1365F" w:rsidRDefault="007C202A" w:rsidP="00073D74">
            <w:pPr>
              <w:rPr>
                <w:b w:val="0"/>
              </w:rPr>
            </w:pPr>
            <w:r w:rsidRPr="00A1365F">
              <w:rPr>
                <w:b w:val="0"/>
              </w:rPr>
              <w:t>Fail</w:t>
            </w:r>
          </w:p>
        </w:tc>
        <w:tc>
          <w:tcPr>
            <w:tcW w:w="3060" w:type="dxa"/>
            <w:tcBorders>
              <w:top w:val="single" w:sz="4" w:space="0" w:color="808080"/>
              <w:left w:val="single" w:sz="4" w:space="0" w:color="808080"/>
              <w:bottom w:val="thinThickSmallGap" w:sz="12" w:space="0" w:color="808080"/>
              <w:right w:val="single" w:sz="4" w:space="0" w:color="808080"/>
            </w:tcBorders>
          </w:tcPr>
          <w:p w:rsidR="007C202A" w:rsidRPr="00A1365F" w:rsidRDefault="007C202A" w:rsidP="00073D74">
            <w:pPr>
              <w:rPr>
                <w:b w:val="0"/>
              </w:rPr>
            </w:pPr>
            <w:r w:rsidRPr="00A1365F">
              <w:rPr>
                <w:b w:val="0"/>
              </w:rPr>
              <w:t>0-49</w:t>
            </w:r>
          </w:p>
        </w:tc>
      </w:tr>
    </w:tbl>
    <w:p w:rsidR="007C202A" w:rsidRPr="00A1365F" w:rsidRDefault="007C202A" w:rsidP="00073D74">
      <w:pPr>
        <w:rPr>
          <w:b w:val="0"/>
        </w:rPr>
      </w:pPr>
    </w:p>
    <w:p w:rsidR="007C202A" w:rsidRPr="00A1365F" w:rsidRDefault="007C202A" w:rsidP="00073D74">
      <w:pPr>
        <w:rPr>
          <w:b w:val="0"/>
        </w:rPr>
      </w:pPr>
    </w:p>
    <w:p w:rsidR="007C202A" w:rsidRPr="00A1365F" w:rsidRDefault="007C202A" w:rsidP="00073D74">
      <w:pPr>
        <w:rPr>
          <w:b w:val="0"/>
        </w:rPr>
      </w:pPr>
    </w:p>
    <w:p w:rsidR="007C202A" w:rsidRPr="00A1365F" w:rsidRDefault="007C202A" w:rsidP="00073D74">
      <w:pPr>
        <w:rPr>
          <w:b w:val="0"/>
        </w:rPr>
      </w:pPr>
    </w:p>
    <w:p w:rsidR="007C202A" w:rsidRPr="00A1365F" w:rsidRDefault="007C202A" w:rsidP="00073D74">
      <w:pPr>
        <w:rPr>
          <w:b w:val="0"/>
        </w:rPr>
      </w:pPr>
    </w:p>
    <w:p w:rsidR="007C202A" w:rsidRPr="00A1365F" w:rsidRDefault="007C202A" w:rsidP="00073D74">
      <w:pPr>
        <w:rPr>
          <w:b w:val="0"/>
        </w:rPr>
      </w:pPr>
    </w:p>
    <w:p w:rsidR="007C202A" w:rsidRPr="00A1365F" w:rsidRDefault="007C202A" w:rsidP="00073D74">
      <w:pPr>
        <w:rPr>
          <w:b w:val="0"/>
        </w:rPr>
      </w:pPr>
    </w:p>
    <w:p w:rsidR="007C202A" w:rsidRPr="00A1365F" w:rsidRDefault="007C202A" w:rsidP="00073D74">
      <w:pPr>
        <w:rPr>
          <w:b w:val="0"/>
        </w:rPr>
      </w:pPr>
    </w:p>
    <w:p w:rsidR="007C202A" w:rsidRPr="00A1365F" w:rsidRDefault="00576A66" w:rsidP="00073D74">
      <w:pPr>
        <w:rPr>
          <w:b w:val="0"/>
        </w:rPr>
      </w:pPr>
      <w:r w:rsidRPr="00A1365F">
        <w:rPr>
          <w:b w:val="0"/>
        </w:rPr>
        <w:t xml:space="preserve">5.1.3. </w:t>
      </w:r>
      <w:r w:rsidR="007C202A" w:rsidRPr="00A1365F">
        <w:rPr>
          <w:b w:val="0"/>
        </w:rPr>
        <w:t xml:space="preserve">Regulations and procedures for </w:t>
      </w:r>
      <w:r w:rsidR="00C32598" w:rsidRPr="00A1365F">
        <w:rPr>
          <w:b w:val="0"/>
        </w:rPr>
        <w:t>drafting diploma thesis (</w:t>
      </w:r>
      <w:r w:rsidR="007C202A" w:rsidRPr="00A1365F">
        <w:rPr>
          <w:b w:val="0"/>
        </w:rPr>
        <w:t xml:space="preserve">BA </w:t>
      </w:r>
      <w:r w:rsidR="00C32598" w:rsidRPr="00A1365F">
        <w:rPr>
          <w:b w:val="0"/>
        </w:rPr>
        <w:t>/</w:t>
      </w:r>
      <w:r w:rsidR="007C202A" w:rsidRPr="00A1365F">
        <w:rPr>
          <w:b w:val="0"/>
        </w:rPr>
        <w:t>MA</w:t>
      </w:r>
      <w:r w:rsidR="00C32598" w:rsidRPr="00A1365F">
        <w:rPr>
          <w:b w:val="0"/>
        </w:rPr>
        <w:t>)</w:t>
      </w:r>
      <w:r w:rsidR="007C202A" w:rsidRPr="00A1365F">
        <w:rPr>
          <w:rStyle w:val="FootnoteReference"/>
          <w:rFonts w:ascii="Times New Roman" w:hAnsi="Times New Roman"/>
          <w:b w:val="0"/>
          <w:sz w:val="24"/>
          <w:szCs w:val="24"/>
        </w:rPr>
        <w:footnoteReference w:id="11"/>
      </w:r>
    </w:p>
    <w:p w:rsidR="007C202A" w:rsidRPr="00A1365F" w:rsidRDefault="007C202A" w:rsidP="00073D74">
      <w:pPr>
        <w:rPr>
          <w:b w:val="0"/>
        </w:rPr>
      </w:pPr>
      <w:r w:rsidRPr="00A1365F">
        <w:rPr>
          <w:b w:val="0"/>
        </w:rPr>
        <w:t>Pjeter Budi College has adopted specific regulations for regulations and procedures for theses for both levels, BA and MA. On this issue the Science Teaching Council of the College has approved two regulations that cover these areas are: 1. Regulation on students’ graduation and 2. Regulation for Master Studies.</w:t>
      </w:r>
    </w:p>
    <w:p w:rsidR="007C202A" w:rsidRPr="00A1365F" w:rsidRDefault="007C202A" w:rsidP="00073D74">
      <w:pPr>
        <w:rPr>
          <w:b w:val="0"/>
        </w:rPr>
      </w:pPr>
      <w:r w:rsidRPr="00A1365F">
        <w:rPr>
          <w:b w:val="0"/>
        </w:rPr>
        <w:lastRenderedPageBreak/>
        <w:t xml:space="preserve">Thesis for Bachelor level: </w:t>
      </w:r>
    </w:p>
    <w:p w:rsidR="007C202A" w:rsidRPr="00A1365F" w:rsidRDefault="007C202A" w:rsidP="00073D74">
      <w:pPr>
        <w:rPr>
          <w:b w:val="0"/>
        </w:rPr>
      </w:pPr>
      <w:r w:rsidRPr="00A1365F">
        <w:rPr>
          <w:b w:val="0"/>
        </w:rPr>
        <w:t>Bachelor thesis is included in the sixth semester (6) of the three (3) years (Customs and Freight, Tourism and Hotel Management, Business Administration and Insurance) study programs, while in the four (4) years the study program (LLB Law)  in the eighth (8) semester. Points - ECTS, vary depending on the program.</w:t>
      </w:r>
    </w:p>
    <w:p w:rsidR="007C202A" w:rsidRPr="00A1365F" w:rsidRDefault="007C202A" w:rsidP="00073D74">
      <w:pPr>
        <w:rPr>
          <w:b w:val="0"/>
        </w:rPr>
      </w:pPr>
      <w:r w:rsidRPr="00A1365F">
        <w:rPr>
          <w:b w:val="0"/>
        </w:rPr>
        <w:t>Bachelor these is worked under the supervision of the Mentor / supervisor who consult and agree in advance with the student regarding the topic. The student works individually in accordance with the scientific methodological criteria. Mentor keeps records of meetings and consultations with his candidate. After approval of the topic by the mentor, Dean of the College establishes a three-member evaluation commission, and the candidate's mentor is one of them. No later than five (5) days from the date of formation (of the committee for evaluation of the Bachelor thesis from the Dean), the committee should meet to evaluate the topic.</w:t>
      </w:r>
    </w:p>
    <w:p w:rsidR="007C202A" w:rsidRPr="00A1365F" w:rsidRDefault="007C202A" w:rsidP="00073D74">
      <w:pPr>
        <w:rPr>
          <w:b w:val="0"/>
        </w:rPr>
      </w:pPr>
      <w:r w:rsidRPr="00A1365F">
        <w:rPr>
          <w:b w:val="0"/>
        </w:rPr>
        <w:t>After the evaluation, the Commission signed the decision for graduation with a grade for the Bachelor thesis. The Commission may reject the thesis and turn it to improvement.</w:t>
      </w:r>
    </w:p>
    <w:p w:rsidR="007C202A" w:rsidRPr="00A1365F" w:rsidRDefault="007C202A" w:rsidP="00073D74">
      <w:pPr>
        <w:rPr>
          <w:b w:val="0"/>
        </w:rPr>
      </w:pPr>
      <w:r w:rsidRPr="00A1365F">
        <w:rPr>
          <w:b w:val="0"/>
        </w:rPr>
        <w:t>With the signing of the decision by the Commission, the student is considered a graduate student.</w:t>
      </w:r>
      <w:r w:rsidRPr="00A1365F">
        <w:rPr>
          <w:rStyle w:val="FootnoteReference"/>
          <w:rFonts w:ascii="Times New Roman" w:hAnsi="Times New Roman"/>
          <w:b w:val="0"/>
          <w:bCs w:val="0"/>
          <w:sz w:val="24"/>
          <w:szCs w:val="24"/>
        </w:rPr>
        <w:footnoteReference w:id="12"/>
      </w:r>
      <w:r w:rsidRPr="00A1365F">
        <w:rPr>
          <w:b w:val="0"/>
        </w:rPr>
        <w:t xml:space="preserve"> </w:t>
      </w:r>
    </w:p>
    <w:p w:rsidR="007C202A" w:rsidRPr="00A1365F" w:rsidRDefault="007C202A" w:rsidP="00073D74">
      <w:pPr>
        <w:rPr>
          <w:b w:val="0"/>
        </w:rPr>
      </w:pPr>
      <w:r w:rsidRPr="00A1365F">
        <w:rPr>
          <w:b w:val="0"/>
        </w:rPr>
        <w:t>Phases of the procedure of students’ graduation shown in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
        <w:gridCol w:w="5805"/>
        <w:gridCol w:w="3720"/>
      </w:tblGrid>
      <w:tr w:rsidR="007C202A" w:rsidRPr="00A1365F" w:rsidTr="00276935">
        <w:tc>
          <w:tcPr>
            <w:tcW w:w="0" w:type="auto"/>
            <w:shd w:val="clear" w:color="auto" w:fill="D9D9D9"/>
          </w:tcPr>
          <w:p w:rsidR="007C202A" w:rsidRPr="00A1365F" w:rsidRDefault="007C202A" w:rsidP="00073D74">
            <w:pPr>
              <w:rPr>
                <w:b w:val="0"/>
              </w:rPr>
            </w:pPr>
            <w:r w:rsidRPr="00A1365F">
              <w:rPr>
                <w:b w:val="0"/>
              </w:rPr>
              <w:t>Nr.</w:t>
            </w:r>
          </w:p>
        </w:tc>
        <w:tc>
          <w:tcPr>
            <w:tcW w:w="0" w:type="auto"/>
            <w:shd w:val="clear" w:color="auto" w:fill="D9D9D9"/>
          </w:tcPr>
          <w:p w:rsidR="007C202A" w:rsidRPr="00A1365F" w:rsidRDefault="007C202A" w:rsidP="00073D74">
            <w:pPr>
              <w:rPr>
                <w:b w:val="0"/>
              </w:rPr>
            </w:pPr>
            <w:r w:rsidRPr="00A1365F">
              <w:rPr>
                <w:b w:val="0"/>
              </w:rPr>
              <w:t xml:space="preserve">FIRST PHASE </w:t>
            </w:r>
          </w:p>
        </w:tc>
        <w:tc>
          <w:tcPr>
            <w:tcW w:w="0" w:type="auto"/>
            <w:shd w:val="clear" w:color="auto" w:fill="D9D9D9"/>
          </w:tcPr>
          <w:p w:rsidR="007C202A" w:rsidRPr="00A1365F" w:rsidRDefault="007C202A" w:rsidP="00073D74">
            <w:pPr>
              <w:rPr>
                <w:b w:val="0"/>
              </w:rPr>
            </w:pPr>
            <w:r w:rsidRPr="00A1365F">
              <w:rPr>
                <w:b w:val="0"/>
              </w:rPr>
              <w:t xml:space="preserve">Semester  </w:t>
            </w:r>
          </w:p>
        </w:tc>
      </w:tr>
      <w:tr w:rsidR="007C202A" w:rsidRPr="00A1365F" w:rsidTr="00276935">
        <w:trPr>
          <w:trHeight w:val="431"/>
        </w:trPr>
        <w:tc>
          <w:tcPr>
            <w:tcW w:w="0" w:type="auto"/>
          </w:tcPr>
          <w:p w:rsidR="007C202A" w:rsidRPr="00A1365F" w:rsidRDefault="007C202A" w:rsidP="00073D74">
            <w:pPr>
              <w:rPr>
                <w:b w:val="0"/>
              </w:rPr>
            </w:pPr>
            <w:r w:rsidRPr="00A1365F">
              <w:rPr>
                <w:b w:val="0"/>
              </w:rPr>
              <w:t>1.</w:t>
            </w:r>
          </w:p>
        </w:tc>
        <w:tc>
          <w:tcPr>
            <w:tcW w:w="0" w:type="auto"/>
          </w:tcPr>
          <w:p w:rsidR="007C202A" w:rsidRPr="00A1365F" w:rsidRDefault="007C202A" w:rsidP="00073D74">
            <w:pPr>
              <w:rPr>
                <w:b w:val="0"/>
              </w:rPr>
            </w:pPr>
            <w:r w:rsidRPr="00A1365F">
              <w:rPr>
                <w:b w:val="0"/>
              </w:rPr>
              <w:t>Selection of the topic</w:t>
            </w:r>
          </w:p>
          <w:p w:rsidR="007C202A" w:rsidRPr="00A1365F" w:rsidRDefault="007C202A" w:rsidP="00073D74">
            <w:pPr>
              <w:rPr>
                <w:b w:val="0"/>
              </w:rPr>
            </w:pPr>
          </w:p>
        </w:tc>
        <w:tc>
          <w:tcPr>
            <w:tcW w:w="0" w:type="auto"/>
          </w:tcPr>
          <w:p w:rsidR="007C202A" w:rsidRPr="00A1365F" w:rsidRDefault="007C202A" w:rsidP="00073D74">
            <w:pPr>
              <w:rPr>
                <w:b w:val="0"/>
              </w:rPr>
            </w:pPr>
            <w:r w:rsidRPr="00A1365F">
              <w:rPr>
                <w:b w:val="0"/>
              </w:rPr>
              <w:t>Six (6)</w:t>
            </w:r>
          </w:p>
        </w:tc>
      </w:tr>
      <w:tr w:rsidR="007C202A" w:rsidRPr="00A1365F" w:rsidTr="00276935">
        <w:tc>
          <w:tcPr>
            <w:tcW w:w="0" w:type="auto"/>
          </w:tcPr>
          <w:p w:rsidR="007C202A" w:rsidRPr="00A1365F" w:rsidRDefault="007C202A" w:rsidP="00073D74">
            <w:pPr>
              <w:rPr>
                <w:b w:val="0"/>
              </w:rPr>
            </w:pPr>
            <w:r w:rsidRPr="00A1365F">
              <w:rPr>
                <w:b w:val="0"/>
              </w:rPr>
              <w:t>2.</w:t>
            </w:r>
          </w:p>
        </w:tc>
        <w:tc>
          <w:tcPr>
            <w:tcW w:w="0" w:type="auto"/>
          </w:tcPr>
          <w:p w:rsidR="007C202A" w:rsidRPr="00A1365F" w:rsidRDefault="007C202A" w:rsidP="00073D74">
            <w:pPr>
              <w:rPr>
                <w:b w:val="0"/>
              </w:rPr>
            </w:pPr>
            <w:r w:rsidRPr="00A1365F">
              <w:rPr>
                <w:b w:val="0"/>
              </w:rPr>
              <w:t>Selection of the mentor (supervisor)</w:t>
            </w:r>
          </w:p>
          <w:p w:rsidR="007C202A" w:rsidRPr="00A1365F" w:rsidRDefault="007C202A" w:rsidP="00073D74">
            <w:pPr>
              <w:rPr>
                <w:b w:val="0"/>
              </w:rPr>
            </w:pPr>
          </w:p>
        </w:tc>
        <w:tc>
          <w:tcPr>
            <w:tcW w:w="0" w:type="auto"/>
          </w:tcPr>
          <w:p w:rsidR="007C202A" w:rsidRPr="00A1365F" w:rsidRDefault="007C202A" w:rsidP="00073D74">
            <w:pPr>
              <w:rPr>
                <w:b w:val="0"/>
              </w:rPr>
            </w:pPr>
            <w:r w:rsidRPr="00A1365F">
              <w:rPr>
                <w:b w:val="0"/>
              </w:rPr>
              <w:t>Six (6)</w:t>
            </w:r>
          </w:p>
        </w:tc>
      </w:tr>
      <w:tr w:rsidR="007C202A" w:rsidRPr="00A1365F" w:rsidTr="00276935">
        <w:tc>
          <w:tcPr>
            <w:tcW w:w="0" w:type="auto"/>
          </w:tcPr>
          <w:p w:rsidR="007C202A" w:rsidRPr="00A1365F" w:rsidRDefault="007C202A" w:rsidP="00073D74">
            <w:pPr>
              <w:rPr>
                <w:b w:val="0"/>
              </w:rPr>
            </w:pPr>
            <w:r w:rsidRPr="00A1365F">
              <w:rPr>
                <w:b w:val="0"/>
              </w:rPr>
              <w:t>3.</w:t>
            </w:r>
          </w:p>
        </w:tc>
        <w:tc>
          <w:tcPr>
            <w:tcW w:w="0" w:type="auto"/>
          </w:tcPr>
          <w:p w:rsidR="007C202A" w:rsidRPr="00A1365F" w:rsidRDefault="007C202A" w:rsidP="00073D74">
            <w:pPr>
              <w:rPr>
                <w:b w:val="0"/>
              </w:rPr>
            </w:pPr>
            <w:r w:rsidRPr="00A1365F">
              <w:rPr>
                <w:b w:val="0"/>
              </w:rPr>
              <w:t xml:space="preserve">Completing all exams </w:t>
            </w:r>
          </w:p>
          <w:p w:rsidR="007C202A" w:rsidRPr="00A1365F" w:rsidRDefault="007C202A" w:rsidP="00073D74">
            <w:pPr>
              <w:rPr>
                <w:b w:val="0"/>
              </w:rPr>
            </w:pPr>
          </w:p>
        </w:tc>
        <w:tc>
          <w:tcPr>
            <w:tcW w:w="0" w:type="auto"/>
          </w:tcPr>
          <w:p w:rsidR="007C202A" w:rsidRPr="00A1365F" w:rsidRDefault="007C202A" w:rsidP="00073D74">
            <w:pPr>
              <w:rPr>
                <w:b w:val="0"/>
              </w:rPr>
            </w:pPr>
            <w:r w:rsidRPr="00A1365F">
              <w:rPr>
                <w:b w:val="0"/>
              </w:rPr>
              <w:t>Six (6)</w:t>
            </w:r>
          </w:p>
        </w:tc>
      </w:tr>
      <w:tr w:rsidR="007C202A" w:rsidRPr="00A1365F" w:rsidTr="00276935">
        <w:tc>
          <w:tcPr>
            <w:tcW w:w="0" w:type="auto"/>
          </w:tcPr>
          <w:p w:rsidR="007C202A" w:rsidRPr="00A1365F" w:rsidRDefault="007C202A" w:rsidP="00073D74">
            <w:pPr>
              <w:rPr>
                <w:b w:val="0"/>
              </w:rPr>
            </w:pPr>
            <w:r w:rsidRPr="00A1365F">
              <w:rPr>
                <w:b w:val="0"/>
              </w:rPr>
              <w:t>4.</w:t>
            </w:r>
          </w:p>
        </w:tc>
        <w:tc>
          <w:tcPr>
            <w:tcW w:w="0" w:type="auto"/>
          </w:tcPr>
          <w:p w:rsidR="007C202A" w:rsidRPr="00A1365F" w:rsidRDefault="007C202A" w:rsidP="00073D74">
            <w:pPr>
              <w:rPr>
                <w:b w:val="0"/>
              </w:rPr>
            </w:pPr>
            <w:r w:rsidRPr="00A1365F">
              <w:rPr>
                <w:b w:val="0"/>
              </w:rPr>
              <w:t>Concluding the topic</w:t>
            </w:r>
          </w:p>
          <w:p w:rsidR="007C202A" w:rsidRPr="00A1365F" w:rsidRDefault="007C202A" w:rsidP="00073D74">
            <w:pPr>
              <w:rPr>
                <w:b w:val="0"/>
              </w:rPr>
            </w:pPr>
          </w:p>
        </w:tc>
        <w:tc>
          <w:tcPr>
            <w:tcW w:w="0" w:type="auto"/>
          </w:tcPr>
          <w:p w:rsidR="007C202A" w:rsidRPr="00A1365F" w:rsidRDefault="007C202A" w:rsidP="00073D74">
            <w:pPr>
              <w:rPr>
                <w:b w:val="0"/>
              </w:rPr>
            </w:pPr>
          </w:p>
        </w:tc>
      </w:tr>
      <w:tr w:rsidR="007C202A" w:rsidRPr="00A1365F" w:rsidTr="00276935">
        <w:tc>
          <w:tcPr>
            <w:tcW w:w="0" w:type="auto"/>
          </w:tcPr>
          <w:p w:rsidR="007C202A" w:rsidRPr="00A1365F" w:rsidRDefault="007C202A" w:rsidP="00073D74">
            <w:pPr>
              <w:rPr>
                <w:b w:val="0"/>
              </w:rPr>
            </w:pPr>
          </w:p>
        </w:tc>
        <w:tc>
          <w:tcPr>
            <w:tcW w:w="0" w:type="auto"/>
          </w:tcPr>
          <w:p w:rsidR="007C202A" w:rsidRPr="00A1365F" w:rsidRDefault="007C202A" w:rsidP="00073D74">
            <w:pPr>
              <w:rPr>
                <w:b w:val="0"/>
              </w:rPr>
            </w:pPr>
            <w:r w:rsidRPr="00A1365F">
              <w:rPr>
                <w:b w:val="0"/>
              </w:rPr>
              <w:t>SECOND PHASE</w:t>
            </w:r>
          </w:p>
        </w:tc>
        <w:tc>
          <w:tcPr>
            <w:tcW w:w="0" w:type="auto"/>
          </w:tcPr>
          <w:p w:rsidR="007C202A" w:rsidRPr="00A1365F" w:rsidRDefault="007C202A" w:rsidP="00073D74">
            <w:pPr>
              <w:rPr>
                <w:b w:val="0"/>
              </w:rPr>
            </w:pPr>
            <w:r w:rsidRPr="00A1365F">
              <w:rPr>
                <w:b w:val="0"/>
              </w:rPr>
              <w:t>After the end of the firs phase</w:t>
            </w:r>
          </w:p>
        </w:tc>
      </w:tr>
      <w:tr w:rsidR="007C202A" w:rsidRPr="00A1365F" w:rsidTr="00276935">
        <w:tc>
          <w:tcPr>
            <w:tcW w:w="0" w:type="auto"/>
            <w:shd w:val="clear" w:color="auto" w:fill="D9D9D9"/>
          </w:tcPr>
          <w:p w:rsidR="007C202A" w:rsidRPr="00A1365F" w:rsidRDefault="007C202A" w:rsidP="00073D74">
            <w:pPr>
              <w:rPr>
                <w:b w:val="0"/>
              </w:rPr>
            </w:pPr>
          </w:p>
        </w:tc>
        <w:tc>
          <w:tcPr>
            <w:tcW w:w="0" w:type="auto"/>
            <w:shd w:val="clear" w:color="auto" w:fill="D9D9D9"/>
          </w:tcPr>
          <w:p w:rsidR="007C202A" w:rsidRPr="00A1365F" w:rsidRDefault="007C202A" w:rsidP="00073D74">
            <w:pPr>
              <w:rPr>
                <w:b w:val="0"/>
              </w:rPr>
            </w:pPr>
          </w:p>
        </w:tc>
        <w:tc>
          <w:tcPr>
            <w:tcW w:w="0" w:type="auto"/>
            <w:shd w:val="clear" w:color="auto" w:fill="D9D9D9"/>
          </w:tcPr>
          <w:p w:rsidR="007C202A" w:rsidRPr="00A1365F" w:rsidRDefault="007C202A" w:rsidP="00073D74">
            <w:pPr>
              <w:rPr>
                <w:b w:val="0"/>
              </w:rPr>
            </w:pPr>
            <w:r w:rsidRPr="00A1365F">
              <w:rPr>
                <w:b w:val="0"/>
              </w:rPr>
              <w:t xml:space="preserve">Responsible person </w:t>
            </w:r>
          </w:p>
        </w:tc>
      </w:tr>
      <w:tr w:rsidR="007C202A" w:rsidRPr="00A1365F" w:rsidTr="00276935">
        <w:tc>
          <w:tcPr>
            <w:tcW w:w="0" w:type="auto"/>
          </w:tcPr>
          <w:p w:rsidR="007C202A" w:rsidRPr="00A1365F" w:rsidRDefault="007C202A" w:rsidP="00073D74">
            <w:pPr>
              <w:rPr>
                <w:b w:val="0"/>
              </w:rPr>
            </w:pPr>
            <w:r w:rsidRPr="00A1365F">
              <w:rPr>
                <w:b w:val="0"/>
              </w:rPr>
              <w:t>1.</w:t>
            </w:r>
          </w:p>
        </w:tc>
        <w:tc>
          <w:tcPr>
            <w:tcW w:w="0" w:type="auto"/>
          </w:tcPr>
          <w:p w:rsidR="007C202A" w:rsidRPr="00A1365F" w:rsidRDefault="007C202A" w:rsidP="00073D74">
            <w:pPr>
              <w:rPr>
                <w:b w:val="0"/>
              </w:rPr>
            </w:pPr>
            <w:r w:rsidRPr="00A1365F">
              <w:rPr>
                <w:b w:val="0"/>
              </w:rPr>
              <w:t>Verification of student dossier</w:t>
            </w:r>
          </w:p>
          <w:p w:rsidR="007C202A" w:rsidRPr="00A1365F" w:rsidRDefault="007C202A" w:rsidP="00073D74">
            <w:pPr>
              <w:rPr>
                <w:b w:val="0"/>
              </w:rPr>
            </w:pPr>
            <w:r w:rsidRPr="00A1365F">
              <w:rPr>
                <w:b w:val="0"/>
              </w:rPr>
              <w:t>Completion of exams</w:t>
            </w:r>
          </w:p>
          <w:p w:rsidR="007C202A" w:rsidRPr="00A1365F" w:rsidRDefault="007C202A" w:rsidP="00073D74">
            <w:pPr>
              <w:rPr>
                <w:b w:val="0"/>
              </w:rPr>
            </w:pPr>
            <w:r w:rsidRPr="00A1365F">
              <w:rPr>
                <w:b w:val="0"/>
              </w:rPr>
              <w:t>Completion of the payments in accordance with the contract: College - Students</w:t>
            </w:r>
          </w:p>
        </w:tc>
        <w:tc>
          <w:tcPr>
            <w:tcW w:w="0" w:type="auto"/>
          </w:tcPr>
          <w:p w:rsidR="007C202A" w:rsidRPr="00A1365F" w:rsidRDefault="007C202A" w:rsidP="00073D74">
            <w:pPr>
              <w:rPr>
                <w:b w:val="0"/>
              </w:rPr>
            </w:pPr>
            <w:r w:rsidRPr="00A1365F">
              <w:rPr>
                <w:b w:val="0"/>
              </w:rPr>
              <w:t>Student Service, the archive officer and manager</w:t>
            </w:r>
          </w:p>
        </w:tc>
      </w:tr>
      <w:tr w:rsidR="007C202A" w:rsidRPr="00A1365F" w:rsidTr="00276935">
        <w:tc>
          <w:tcPr>
            <w:tcW w:w="0" w:type="auto"/>
          </w:tcPr>
          <w:p w:rsidR="007C202A" w:rsidRPr="00A1365F" w:rsidRDefault="007C202A" w:rsidP="00073D74">
            <w:pPr>
              <w:rPr>
                <w:b w:val="0"/>
              </w:rPr>
            </w:pPr>
            <w:r w:rsidRPr="00A1365F">
              <w:rPr>
                <w:b w:val="0"/>
              </w:rPr>
              <w:t>2.</w:t>
            </w:r>
          </w:p>
        </w:tc>
        <w:tc>
          <w:tcPr>
            <w:tcW w:w="0" w:type="auto"/>
          </w:tcPr>
          <w:p w:rsidR="007C202A" w:rsidRPr="00A1365F" w:rsidRDefault="007C202A" w:rsidP="00073D74">
            <w:pPr>
              <w:rPr>
                <w:b w:val="0"/>
              </w:rPr>
            </w:pPr>
            <w:r w:rsidRPr="00A1365F">
              <w:rPr>
                <w:b w:val="0"/>
              </w:rPr>
              <w:t>Creating the Commission for the evaluation of BA thesis:</w:t>
            </w:r>
          </w:p>
          <w:p w:rsidR="007C202A" w:rsidRPr="00A1365F" w:rsidRDefault="007C202A" w:rsidP="00073D74">
            <w:pPr>
              <w:rPr>
                <w:b w:val="0"/>
              </w:rPr>
            </w:pPr>
            <w:r w:rsidRPr="00A1365F">
              <w:rPr>
                <w:b w:val="0"/>
              </w:rPr>
              <w:t>Committees are formed on a monthly basis;</w:t>
            </w:r>
          </w:p>
          <w:p w:rsidR="007C202A" w:rsidRPr="00A1365F" w:rsidRDefault="007C202A" w:rsidP="00073D74">
            <w:pPr>
              <w:rPr>
                <w:b w:val="0"/>
              </w:rPr>
            </w:pPr>
            <w:r w:rsidRPr="00A1365F">
              <w:rPr>
                <w:b w:val="0"/>
              </w:rPr>
              <w:t xml:space="preserve">The mentor of the candidate is always a committee member </w:t>
            </w:r>
          </w:p>
        </w:tc>
        <w:tc>
          <w:tcPr>
            <w:tcW w:w="0" w:type="auto"/>
          </w:tcPr>
          <w:p w:rsidR="007C202A" w:rsidRPr="00A1365F" w:rsidRDefault="007C202A" w:rsidP="00073D74">
            <w:pPr>
              <w:rPr>
                <w:b w:val="0"/>
              </w:rPr>
            </w:pPr>
            <w:r w:rsidRPr="00A1365F">
              <w:rPr>
                <w:b w:val="0"/>
              </w:rPr>
              <w:t>Dean of the College</w:t>
            </w:r>
          </w:p>
        </w:tc>
      </w:tr>
      <w:tr w:rsidR="007C202A" w:rsidRPr="00A1365F" w:rsidTr="00276935">
        <w:tc>
          <w:tcPr>
            <w:tcW w:w="0" w:type="auto"/>
          </w:tcPr>
          <w:p w:rsidR="007C202A" w:rsidRPr="00A1365F" w:rsidRDefault="007C202A" w:rsidP="00073D74">
            <w:pPr>
              <w:rPr>
                <w:b w:val="0"/>
              </w:rPr>
            </w:pPr>
            <w:r w:rsidRPr="00A1365F">
              <w:rPr>
                <w:b w:val="0"/>
              </w:rPr>
              <w:t>3.</w:t>
            </w:r>
          </w:p>
        </w:tc>
        <w:tc>
          <w:tcPr>
            <w:tcW w:w="0" w:type="auto"/>
          </w:tcPr>
          <w:p w:rsidR="007C202A" w:rsidRPr="00A1365F" w:rsidRDefault="007C202A" w:rsidP="00073D74">
            <w:pPr>
              <w:rPr>
                <w:b w:val="0"/>
              </w:rPr>
            </w:pPr>
            <w:r w:rsidRPr="00A1365F">
              <w:rPr>
                <w:b w:val="0"/>
              </w:rPr>
              <w:t>Evaluation of the work by the Commission</w:t>
            </w:r>
          </w:p>
          <w:p w:rsidR="007C202A" w:rsidRPr="00A1365F" w:rsidRDefault="007C202A" w:rsidP="00073D74">
            <w:pPr>
              <w:rPr>
                <w:b w:val="0"/>
              </w:rPr>
            </w:pPr>
            <w:r w:rsidRPr="00A1365F">
              <w:rPr>
                <w:b w:val="0"/>
              </w:rPr>
              <w:t>Positive rating - placed notes</w:t>
            </w:r>
          </w:p>
          <w:p w:rsidR="007C202A" w:rsidRPr="00A1365F" w:rsidRDefault="007C202A" w:rsidP="00073D74">
            <w:pPr>
              <w:rPr>
                <w:b w:val="0"/>
              </w:rPr>
            </w:pPr>
            <w:r w:rsidRPr="00A1365F">
              <w:rPr>
                <w:b w:val="0"/>
              </w:rPr>
              <w:t>There may be returning to the reprocessing</w:t>
            </w:r>
          </w:p>
        </w:tc>
        <w:tc>
          <w:tcPr>
            <w:tcW w:w="0" w:type="auto"/>
          </w:tcPr>
          <w:p w:rsidR="007C202A" w:rsidRPr="00A1365F" w:rsidRDefault="007C202A" w:rsidP="00073D74">
            <w:pPr>
              <w:rPr>
                <w:b w:val="0"/>
              </w:rPr>
            </w:pPr>
            <w:r w:rsidRPr="00A1365F">
              <w:rPr>
                <w:b w:val="0"/>
              </w:rPr>
              <w:t xml:space="preserve">Commission  </w:t>
            </w:r>
          </w:p>
        </w:tc>
      </w:tr>
      <w:tr w:rsidR="007C202A" w:rsidRPr="00A1365F" w:rsidTr="00276935">
        <w:tc>
          <w:tcPr>
            <w:tcW w:w="0" w:type="auto"/>
          </w:tcPr>
          <w:p w:rsidR="007C202A" w:rsidRPr="00A1365F" w:rsidRDefault="007C202A" w:rsidP="00073D74">
            <w:pPr>
              <w:rPr>
                <w:b w:val="0"/>
              </w:rPr>
            </w:pPr>
            <w:r w:rsidRPr="00A1365F">
              <w:rPr>
                <w:b w:val="0"/>
              </w:rPr>
              <w:t>4.</w:t>
            </w:r>
          </w:p>
        </w:tc>
        <w:tc>
          <w:tcPr>
            <w:tcW w:w="0" w:type="auto"/>
          </w:tcPr>
          <w:p w:rsidR="007C202A" w:rsidRPr="00A1365F" w:rsidRDefault="007C202A" w:rsidP="00073D74">
            <w:pPr>
              <w:rPr>
                <w:b w:val="0"/>
              </w:rPr>
            </w:pPr>
            <w:r w:rsidRPr="00A1365F">
              <w:rPr>
                <w:b w:val="0"/>
              </w:rPr>
              <w:t>Student graduation certificate</w:t>
            </w:r>
          </w:p>
          <w:p w:rsidR="007C202A" w:rsidRPr="00A1365F" w:rsidRDefault="007C202A" w:rsidP="00073D74">
            <w:pPr>
              <w:rPr>
                <w:b w:val="0"/>
              </w:rPr>
            </w:pPr>
            <w:r w:rsidRPr="00A1365F">
              <w:rPr>
                <w:b w:val="0"/>
              </w:rPr>
              <w:t>Certificate of grades (Transcript)</w:t>
            </w:r>
          </w:p>
        </w:tc>
        <w:tc>
          <w:tcPr>
            <w:tcW w:w="0" w:type="auto"/>
          </w:tcPr>
          <w:p w:rsidR="007C202A" w:rsidRPr="00A1365F" w:rsidRDefault="007C202A" w:rsidP="00073D74">
            <w:pPr>
              <w:rPr>
                <w:b w:val="0"/>
              </w:rPr>
            </w:pPr>
            <w:r w:rsidRPr="00A1365F">
              <w:rPr>
                <w:b w:val="0"/>
              </w:rPr>
              <w:t>Student Service</w:t>
            </w:r>
          </w:p>
        </w:tc>
      </w:tr>
      <w:tr w:rsidR="007C202A" w:rsidRPr="00A1365F" w:rsidTr="00276935">
        <w:tc>
          <w:tcPr>
            <w:tcW w:w="0" w:type="auto"/>
          </w:tcPr>
          <w:p w:rsidR="007C202A" w:rsidRPr="00A1365F" w:rsidRDefault="007C202A" w:rsidP="00073D74">
            <w:pPr>
              <w:rPr>
                <w:b w:val="0"/>
              </w:rPr>
            </w:pPr>
            <w:r w:rsidRPr="00A1365F">
              <w:rPr>
                <w:b w:val="0"/>
              </w:rPr>
              <w:t>5.</w:t>
            </w:r>
          </w:p>
        </w:tc>
        <w:tc>
          <w:tcPr>
            <w:tcW w:w="0" w:type="auto"/>
          </w:tcPr>
          <w:p w:rsidR="007C202A" w:rsidRPr="00A1365F" w:rsidRDefault="007C202A" w:rsidP="00073D74">
            <w:pPr>
              <w:rPr>
                <w:b w:val="0"/>
              </w:rPr>
            </w:pPr>
            <w:r w:rsidRPr="00A1365F">
              <w:rPr>
                <w:b w:val="0"/>
              </w:rPr>
              <w:t>Original diploma</w:t>
            </w:r>
          </w:p>
          <w:p w:rsidR="007C202A" w:rsidRPr="00A1365F" w:rsidRDefault="007C202A" w:rsidP="00073D74">
            <w:pPr>
              <w:rPr>
                <w:b w:val="0"/>
              </w:rPr>
            </w:pPr>
            <w:r w:rsidRPr="00A1365F">
              <w:rPr>
                <w:b w:val="0"/>
              </w:rPr>
              <w:t>Diploma Supplement</w:t>
            </w:r>
          </w:p>
          <w:p w:rsidR="007C202A" w:rsidRPr="00A1365F" w:rsidRDefault="007C202A" w:rsidP="00073D74">
            <w:pPr>
              <w:rPr>
                <w:b w:val="0"/>
              </w:rPr>
            </w:pPr>
            <w:r w:rsidRPr="00A1365F">
              <w:rPr>
                <w:b w:val="0"/>
              </w:rPr>
              <w:t>The original documents of the student - by keeping the certified copies</w:t>
            </w:r>
          </w:p>
        </w:tc>
        <w:tc>
          <w:tcPr>
            <w:tcW w:w="0" w:type="auto"/>
          </w:tcPr>
          <w:p w:rsidR="007C202A" w:rsidRPr="00A1365F" w:rsidRDefault="007C202A" w:rsidP="00073D74">
            <w:pPr>
              <w:rPr>
                <w:b w:val="0"/>
              </w:rPr>
            </w:pPr>
            <w:r w:rsidRPr="00A1365F">
              <w:rPr>
                <w:b w:val="0"/>
              </w:rPr>
              <w:t>Student Service</w:t>
            </w:r>
          </w:p>
        </w:tc>
      </w:tr>
    </w:tbl>
    <w:p w:rsidR="007C202A" w:rsidRPr="00A1365F" w:rsidRDefault="007C202A" w:rsidP="00073D74">
      <w:pPr>
        <w:rPr>
          <w:b w:val="0"/>
          <w:lang w:val="sq-AL"/>
        </w:rPr>
      </w:pPr>
    </w:p>
    <w:p w:rsidR="007C202A" w:rsidRPr="00A1365F" w:rsidRDefault="007C202A" w:rsidP="00073D74">
      <w:pPr>
        <w:rPr>
          <w:b w:val="0"/>
        </w:rPr>
      </w:pPr>
      <w:r w:rsidRPr="00A1365F">
        <w:rPr>
          <w:b w:val="0"/>
        </w:rPr>
        <w:t>Thesis for Master Level</w:t>
      </w:r>
    </w:p>
    <w:p w:rsidR="007C202A" w:rsidRPr="00A1365F" w:rsidRDefault="007C202A" w:rsidP="00073D74">
      <w:pPr>
        <w:rPr>
          <w:b w:val="0"/>
        </w:rPr>
      </w:pPr>
      <w:r w:rsidRPr="00A1365F">
        <w:rPr>
          <w:b w:val="0"/>
        </w:rPr>
        <w:t>Students upon finishing exams and seminary papers are approved, they submit request for approval of the Master Thesis.</w:t>
      </w:r>
    </w:p>
    <w:p w:rsidR="007C202A" w:rsidRPr="00A1365F" w:rsidRDefault="007C202A" w:rsidP="00073D74">
      <w:pPr>
        <w:rPr>
          <w:b w:val="0"/>
        </w:rPr>
      </w:pPr>
      <w:r w:rsidRPr="00A1365F">
        <w:rPr>
          <w:b w:val="0"/>
        </w:rPr>
        <w:t>To be permitted to prepare Master Thesis, the candidate submits a written request to the Panel on Master Studies. In the written request, the candidate indicates: Thesis topic, justification of topic’s selection, research purpose, scientific contribution, expected outcomes, study methods, research project, and proposal for the mentoring person.</w:t>
      </w:r>
    </w:p>
    <w:p w:rsidR="007C202A" w:rsidRPr="00A1365F" w:rsidRDefault="007C202A" w:rsidP="00073D74">
      <w:pPr>
        <w:rPr>
          <w:b w:val="0"/>
        </w:rPr>
      </w:pPr>
      <w:r w:rsidRPr="00A1365F">
        <w:rPr>
          <w:b w:val="0"/>
        </w:rPr>
        <w:t>Upon submission of the request for approval of Master Thesis, will be the verification of the candidate's file.</w:t>
      </w:r>
    </w:p>
    <w:p w:rsidR="007C202A" w:rsidRPr="00A1365F" w:rsidRDefault="007C202A" w:rsidP="00073D74">
      <w:pPr>
        <w:rPr>
          <w:b w:val="0"/>
        </w:rPr>
      </w:pPr>
      <w:r w:rsidRPr="00A1365F">
        <w:rPr>
          <w:b w:val="0"/>
        </w:rPr>
        <w:lastRenderedPageBreak/>
        <w:t>Verification of the candidate's files is performed by a permanent Board that operates in the College "Pjetër Budi" composed by: 1. College’s Dean, 2 . Executive Manager and 3. Director of Finance.</w:t>
      </w:r>
    </w:p>
    <w:p w:rsidR="007C202A" w:rsidRPr="00A1365F" w:rsidRDefault="007C202A" w:rsidP="00073D74">
      <w:pPr>
        <w:rPr>
          <w:b w:val="0"/>
        </w:rPr>
      </w:pPr>
      <w:r w:rsidRPr="00A1365F">
        <w:rPr>
          <w:b w:val="0"/>
        </w:rPr>
        <w:t>After file verification, the Board makes decision and concludes whether the candidate’s file is completed or not.</w:t>
      </w:r>
    </w:p>
    <w:p w:rsidR="007C202A" w:rsidRPr="00A1365F" w:rsidRDefault="007C202A" w:rsidP="00073D74">
      <w:pPr>
        <w:rPr>
          <w:b w:val="0"/>
        </w:rPr>
      </w:pPr>
      <w:r w:rsidRPr="00A1365F">
        <w:rPr>
          <w:b w:val="0"/>
        </w:rPr>
        <w:t>If the candidate’s file is completed, than the Panel on Master Studies evaluates the candidate's request and makes decision for approval and permission, or rejecting the request of the respective candidate for Master Thesis. By same decision will be specified the candidate’s Mentor.</w:t>
      </w:r>
    </w:p>
    <w:p w:rsidR="007C202A" w:rsidRPr="00A1365F" w:rsidRDefault="007C202A" w:rsidP="00073D74">
      <w:pPr>
        <w:rPr>
          <w:b w:val="0"/>
        </w:rPr>
      </w:pPr>
      <w:r w:rsidRPr="00A1365F">
        <w:rPr>
          <w:b w:val="0"/>
        </w:rPr>
        <w:t>Mentor is obliged to assist the candidate with suggestions, instructions, counseling until the completion of the Master Thesis.</w:t>
      </w:r>
    </w:p>
    <w:p w:rsidR="007C202A" w:rsidRPr="00A1365F" w:rsidRDefault="007C202A" w:rsidP="00073D74">
      <w:pPr>
        <w:rPr>
          <w:b w:val="0"/>
        </w:rPr>
      </w:pPr>
      <w:r w:rsidRPr="00A1365F">
        <w:rPr>
          <w:b w:val="0"/>
        </w:rPr>
        <w:t>Mentor must have relevant PhD degree.</w:t>
      </w:r>
    </w:p>
    <w:p w:rsidR="007C202A" w:rsidRPr="00A1365F" w:rsidRDefault="007C202A" w:rsidP="00073D74">
      <w:pPr>
        <w:rPr>
          <w:b w:val="0"/>
        </w:rPr>
      </w:pPr>
      <w:r w:rsidRPr="00A1365F">
        <w:rPr>
          <w:b w:val="0"/>
        </w:rPr>
        <w:t>Once Mentor has positively assessed the Master thesis, the candidate must submit a request to the Panel on Master Thesis, for assigning a commission for final evaluation and defense of the Master Theses.</w:t>
      </w:r>
    </w:p>
    <w:p w:rsidR="007C202A" w:rsidRPr="00A1365F" w:rsidRDefault="007C202A" w:rsidP="00073D74">
      <w:pPr>
        <w:rPr>
          <w:b w:val="0"/>
        </w:rPr>
      </w:pPr>
      <w:r w:rsidRPr="00A1365F">
        <w:rPr>
          <w:b w:val="0"/>
        </w:rPr>
        <w:t>The Committee for avaluation of the Master Thesis shall report to the Learning – Scientific Council on meeting the methodological- scientific conditions, on defence of the candidate’s Master Thesis.</w:t>
      </w:r>
    </w:p>
    <w:p w:rsidR="007C202A" w:rsidRPr="00A1365F" w:rsidRDefault="007C202A" w:rsidP="00073D74">
      <w:pPr>
        <w:rPr>
          <w:b w:val="0"/>
        </w:rPr>
      </w:pPr>
      <w:r w:rsidRPr="00A1365F">
        <w:rPr>
          <w:b w:val="0"/>
        </w:rPr>
        <w:t xml:space="preserve">After approving from the Learning Scientific Council of the College, the commission consults with the candidate to set date for public defense. </w:t>
      </w:r>
    </w:p>
    <w:p w:rsidR="007C202A" w:rsidRPr="00A1365F" w:rsidRDefault="00C32598" w:rsidP="00073D74">
      <w:pPr>
        <w:rPr>
          <w:b w:val="0"/>
        </w:rPr>
      </w:pPr>
      <w:r w:rsidRPr="00A1365F">
        <w:rPr>
          <w:b w:val="0"/>
        </w:rPr>
        <w:t xml:space="preserve">5.1.4. </w:t>
      </w:r>
      <w:r w:rsidR="007C202A" w:rsidRPr="00A1365F">
        <w:rPr>
          <w:b w:val="0"/>
        </w:rPr>
        <w:t>Document</w:t>
      </w:r>
      <w:r w:rsidRPr="00A1365F">
        <w:rPr>
          <w:b w:val="0"/>
        </w:rPr>
        <w:t xml:space="preserve">s on planned </w:t>
      </w:r>
      <w:r w:rsidR="007C202A" w:rsidRPr="00A1365F">
        <w:rPr>
          <w:b w:val="0"/>
        </w:rPr>
        <w:t>legal relations</w:t>
      </w:r>
      <w:r w:rsidR="007C202A" w:rsidRPr="00A1365F">
        <w:rPr>
          <w:rStyle w:val="FootnoteReference"/>
          <w:rFonts w:ascii="Times New Roman" w:hAnsi="Times New Roman"/>
          <w:b w:val="0"/>
          <w:bCs w:val="0"/>
          <w:sz w:val="24"/>
          <w:szCs w:val="24"/>
        </w:rPr>
        <w:footnoteReference w:id="13"/>
      </w:r>
      <w:r w:rsidR="007C202A" w:rsidRPr="00A1365F">
        <w:rPr>
          <w:b w:val="0"/>
        </w:rPr>
        <w:t xml:space="preserve"> between the institution and student</w:t>
      </w:r>
      <w:r w:rsidRPr="00A1365F">
        <w:rPr>
          <w:b w:val="0"/>
        </w:rPr>
        <w:t>s</w:t>
      </w:r>
    </w:p>
    <w:p w:rsidR="007C202A" w:rsidRPr="00A1365F" w:rsidRDefault="007C202A" w:rsidP="00073D74">
      <w:pPr>
        <w:rPr>
          <w:b w:val="0"/>
        </w:rPr>
      </w:pPr>
      <w:r w:rsidRPr="00A1365F">
        <w:rPr>
          <w:b w:val="0"/>
        </w:rPr>
        <w:t>The status, rights and obligations between the College and the student in general are regulated by the Statute of the College "Budi", which was approved by the MEST</w:t>
      </w:r>
      <w:r w:rsidRPr="00A1365F">
        <w:rPr>
          <w:rStyle w:val="FootnoteReference"/>
          <w:rFonts w:ascii="Times New Roman" w:hAnsi="Times New Roman"/>
          <w:b w:val="0"/>
          <w:bCs w:val="0"/>
          <w:sz w:val="24"/>
          <w:szCs w:val="24"/>
        </w:rPr>
        <w:footnoteReference w:id="14"/>
      </w:r>
      <w:r w:rsidRPr="00A1365F">
        <w:rPr>
          <w:b w:val="0"/>
        </w:rPr>
        <w:t>..</w:t>
      </w:r>
    </w:p>
    <w:p w:rsidR="007C202A" w:rsidRPr="00A1365F" w:rsidRDefault="007C202A" w:rsidP="00073D74">
      <w:pPr>
        <w:rPr>
          <w:b w:val="0"/>
        </w:rPr>
      </w:pPr>
      <w:r w:rsidRPr="00A1365F">
        <w:rPr>
          <w:b w:val="0"/>
        </w:rPr>
        <w:t>Besides at the Statute, when registering to college, students sign a legal contract with the College, which defines juridical-legal relationship, and regulates in detail the rights and mutual obligations between the contracting parties.</w:t>
      </w:r>
    </w:p>
    <w:p w:rsidR="007C202A" w:rsidRPr="00A1365F" w:rsidRDefault="007C202A" w:rsidP="00073D74">
      <w:pPr>
        <w:rPr>
          <w:b w:val="0"/>
        </w:rPr>
      </w:pPr>
      <w:r w:rsidRPr="00A1365F">
        <w:rPr>
          <w:b w:val="0"/>
        </w:rPr>
        <w:t>Moreover, the College allows students to make changes time after time to the contracts (through Annexes) in order to suit different circumstances created later</w:t>
      </w:r>
      <w:r w:rsidRPr="00A1365F">
        <w:rPr>
          <w:rStyle w:val="FootnoteReference"/>
          <w:rFonts w:ascii="Times New Roman" w:hAnsi="Times New Roman"/>
          <w:b w:val="0"/>
          <w:sz w:val="24"/>
          <w:szCs w:val="24"/>
        </w:rPr>
        <w:footnoteReference w:id="15"/>
      </w:r>
    </w:p>
    <w:p w:rsidR="007C202A" w:rsidRPr="00A1365F" w:rsidRDefault="007C202A" w:rsidP="00073D74">
      <w:pPr>
        <w:rPr>
          <w:b w:val="0"/>
        </w:rPr>
      </w:pPr>
    </w:p>
    <w:p w:rsidR="007C202A" w:rsidRPr="00A1365F" w:rsidRDefault="007C202A" w:rsidP="00073D74">
      <w:pPr>
        <w:rPr>
          <w:b w:val="0"/>
        </w:rPr>
      </w:pPr>
    </w:p>
    <w:p w:rsidR="003D6B89" w:rsidRPr="00A1365F" w:rsidRDefault="003D6B89" w:rsidP="00073D74">
      <w:pPr>
        <w:rPr>
          <w:b w:val="0"/>
        </w:rPr>
      </w:pPr>
      <w:r w:rsidRPr="00A1365F">
        <w:rPr>
          <w:b w:val="0"/>
        </w:rPr>
        <w:lastRenderedPageBreak/>
        <w:br w:type="page"/>
      </w:r>
    </w:p>
    <w:p w:rsidR="003D6B89" w:rsidRPr="00A1365F" w:rsidRDefault="003D6B89" w:rsidP="00073D74">
      <w:pPr>
        <w:rPr>
          <w:b w:val="0"/>
        </w:rPr>
      </w:pPr>
    </w:p>
    <w:p w:rsidR="00E4457E" w:rsidRPr="00A1365F" w:rsidRDefault="00E4457E" w:rsidP="00073D74">
      <w:pPr>
        <w:rPr>
          <w:b w:val="0"/>
          <w:lang w:val="sq-AL"/>
        </w:rPr>
      </w:pPr>
      <w:r w:rsidRPr="00A1365F">
        <w:rPr>
          <w:b w:val="0"/>
          <w:lang w:val="sq-AL"/>
        </w:rPr>
        <w:t>5.2.  Programme Customs and Freight forwarding ( BA) (reacreditation)</w:t>
      </w:r>
    </w:p>
    <w:p w:rsidR="00E4457E" w:rsidRPr="00A1365F" w:rsidRDefault="00E4457E" w:rsidP="00073D74">
      <w:pPr>
        <w:rPr>
          <w:b w:val="0"/>
          <w:lang w:val="sq-AL"/>
        </w:rPr>
      </w:pPr>
      <w:r w:rsidRPr="00A1365F">
        <w:rPr>
          <w:b w:val="0"/>
          <w:lang w:val="sq-AL"/>
        </w:rPr>
        <w:t>5.2.1. Basic data for the study programme Customs and Freight forwarding ( 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5868"/>
      </w:tblGrid>
      <w:tr w:rsidR="00E4457E" w:rsidRPr="00A1365F" w:rsidTr="000504CB">
        <w:tc>
          <w:tcPr>
            <w:tcW w:w="3708" w:type="dxa"/>
            <w:shd w:val="clear" w:color="auto" w:fill="F2F2F2" w:themeFill="background1" w:themeFillShade="F2"/>
          </w:tcPr>
          <w:p w:rsidR="00E4457E" w:rsidRPr="00A1365F" w:rsidRDefault="00E4457E" w:rsidP="00073D74">
            <w:pPr>
              <w:rPr>
                <w:b w:val="0"/>
                <w:lang w:val="sq-AL"/>
              </w:rPr>
            </w:pPr>
            <w:r w:rsidRPr="00A1365F">
              <w:rPr>
                <w:b w:val="0"/>
                <w:lang w:val="sq-AL"/>
              </w:rPr>
              <w:t>Description (name of the academic programme)</w:t>
            </w:r>
          </w:p>
        </w:tc>
        <w:tc>
          <w:tcPr>
            <w:tcW w:w="5868" w:type="dxa"/>
          </w:tcPr>
          <w:p w:rsidR="00E4457E" w:rsidRPr="00A1365F" w:rsidRDefault="00E4457E" w:rsidP="00073D74">
            <w:pPr>
              <w:rPr>
                <w:b w:val="0"/>
                <w:lang w:val="sq-AL"/>
              </w:rPr>
            </w:pPr>
            <w:r w:rsidRPr="00A1365F">
              <w:rPr>
                <w:b w:val="0"/>
                <w:lang w:val="sq-AL"/>
              </w:rPr>
              <w:t xml:space="preserve">Customs and Freight forwarding </w:t>
            </w:r>
          </w:p>
        </w:tc>
      </w:tr>
      <w:tr w:rsidR="00E4457E" w:rsidRPr="00A1365F" w:rsidTr="000504CB">
        <w:tc>
          <w:tcPr>
            <w:tcW w:w="3708" w:type="dxa"/>
            <w:shd w:val="clear" w:color="auto" w:fill="F2F2F2" w:themeFill="background1" w:themeFillShade="F2"/>
          </w:tcPr>
          <w:p w:rsidR="00E4457E" w:rsidRPr="00A1365F" w:rsidRDefault="00E4457E" w:rsidP="00073D74">
            <w:pPr>
              <w:rPr>
                <w:b w:val="0"/>
                <w:lang w:val="sq-AL"/>
              </w:rPr>
            </w:pPr>
            <w:r w:rsidRPr="00A1365F">
              <w:rPr>
                <w:b w:val="0"/>
                <w:lang w:val="sq-AL"/>
              </w:rPr>
              <w:t>Level of qualification according to NQF (with abreviations BA/MA programme, university course , certificate or professional diploma)</w:t>
            </w:r>
          </w:p>
        </w:tc>
        <w:tc>
          <w:tcPr>
            <w:tcW w:w="5868" w:type="dxa"/>
          </w:tcPr>
          <w:p w:rsidR="00E4457E" w:rsidRPr="00A1365F" w:rsidRDefault="00E4457E" w:rsidP="00073D74">
            <w:pPr>
              <w:rPr>
                <w:b w:val="0"/>
                <w:lang w:val="sq-AL"/>
              </w:rPr>
            </w:pPr>
            <w:r w:rsidRPr="00A1365F">
              <w:rPr>
                <w:b w:val="0"/>
                <w:lang w:val="sq-AL"/>
              </w:rPr>
              <w:t>Level  6 acording to National Qualification Framework</w:t>
            </w:r>
          </w:p>
          <w:p w:rsidR="00E4457E" w:rsidRPr="00A1365F" w:rsidRDefault="00E4457E" w:rsidP="00073D74">
            <w:pPr>
              <w:rPr>
                <w:b w:val="0"/>
                <w:lang w:val="sq-AL"/>
              </w:rPr>
            </w:pPr>
          </w:p>
        </w:tc>
      </w:tr>
      <w:tr w:rsidR="00E4457E" w:rsidRPr="00A1365F" w:rsidTr="000504CB">
        <w:tc>
          <w:tcPr>
            <w:tcW w:w="3708" w:type="dxa"/>
            <w:shd w:val="clear" w:color="auto" w:fill="F2F2F2" w:themeFill="background1" w:themeFillShade="F2"/>
          </w:tcPr>
          <w:p w:rsidR="00E4457E" w:rsidRPr="00A1365F" w:rsidRDefault="00E4457E" w:rsidP="00073D74">
            <w:pPr>
              <w:rPr>
                <w:b w:val="0"/>
                <w:lang w:val="sq-AL"/>
              </w:rPr>
            </w:pPr>
            <w:r w:rsidRPr="00A1365F">
              <w:rPr>
                <w:b w:val="0"/>
                <w:lang w:val="sq-AL"/>
              </w:rPr>
              <w:t>Academic degree or name of the Diploma , spelled out in full and in abbreviated form</w:t>
            </w:r>
          </w:p>
        </w:tc>
        <w:tc>
          <w:tcPr>
            <w:tcW w:w="5868" w:type="dxa"/>
          </w:tcPr>
          <w:p w:rsidR="00E4457E" w:rsidRPr="00A1365F" w:rsidRDefault="00E4457E" w:rsidP="00073D74">
            <w:pPr>
              <w:rPr>
                <w:b w:val="0"/>
                <w:lang w:val="sq-AL"/>
              </w:rPr>
            </w:pPr>
            <w:r w:rsidRPr="00A1365F">
              <w:rPr>
                <w:b w:val="0"/>
                <w:lang w:val="sq-AL"/>
              </w:rPr>
              <w:t>BA</w:t>
            </w:r>
          </w:p>
          <w:p w:rsidR="00E4457E" w:rsidRPr="00A1365F" w:rsidRDefault="00E4457E" w:rsidP="00073D74">
            <w:pPr>
              <w:rPr>
                <w:b w:val="0"/>
                <w:lang w:val="sq-AL"/>
              </w:rPr>
            </w:pPr>
            <w:r w:rsidRPr="00A1365F">
              <w:rPr>
                <w:b w:val="0"/>
                <w:lang w:val="sq-AL"/>
              </w:rPr>
              <w:t>Bachalor of Arts in Customs and Freight Forwarding</w:t>
            </w:r>
          </w:p>
        </w:tc>
      </w:tr>
      <w:tr w:rsidR="00E4457E" w:rsidRPr="00A1365F" w:rsidTr="000504CB">
        <w:tc>
          <w:tcPr>
            <w:tcW w:w="3708" w:type="dxa"/>
            <w:shd w:val="clear" w:color="auto" w:fill="F2F2F2" w:themeFill="background1" w:themeFillShade="F2"/>
          </w:tcPr>
          <w:p w:rsidR="00E4457E" w:rsidRPr="00A1365F" w:rsidRDefault="00E4457E" w:rsidP="00073D74">
            <w:pPr>
              <w:rPr>
                <w:b w:val="0"/>
                <w:lang w:val="sq-AL"/>
              </w:rPr>
            </w:pPr>
            <w:r w:rsidRPr="00A1365F">
              <w:rPr>
                <w:b w:val="0"/>
                <w:lang w:val="sq-AL"/>
              </w:rPr>
              <w:t>Area of study according to the ERASMUS subject area code (ESAC)</w:t>
            </w:r>
          </w:p>
        </w:tc>
        <w:tc>
          <w:tcPr>
            <w:tcW w:w="5868" w:type="dxa"/>
          </w:tcPr>
          <w:p w:rsidR="00E4457E" w:rsidRPr="00A1365F" w:rsidRDefault="00E4457E" w:rsidP="00073D74">
            <w:pPr>
              <w:rPr>
                <w:b w:val="0"/>
                <w:lang w:val="sq-AL"/>
              </w:rPr>
            </w:pPr>
            <w:r w:rsidRPr="00A1365F">
              <w:rPr>
                <w:b w:val="0"/>
                <w:lang w:val="sq-AL"/>
              </w:rPr>
              <w:t>04</w:t>
            </w:r>
          </w:p>
        </w:tc>
      </w:tr>
      <w:tr w:rsidR="00E4457E" w:rsidRPr="00A1365F" w:rsidTr="000504CB">
        <w:tc>
          <w:tcPr>
            <w:tcW w:w="3708" w:type="dxa"/>
            <w:shd w:val="clear" w:color="auto" w:fill="F2F2F2" w:themeFill="background1" w:themeFillShade="F2"/>
          </w:tcPr>
          <w:p w:rsidR="00E4457E" w:rsidRPr="00A1365F" w:rsidRDefault="00E4457E" w:rsidP="00073D74">
            <w:pPr>
              <w:rPr>
                <w:b w:val="0"/>
                <w:lang w:val="sq-AL"/>
              </w:rPr>
            </w:pPr>
            <w:r w:rsidRPr="00A1365F">
              <w:rPr>
                <w:b w:val="0"/>
                <w:lang w:val="sq-AL"/>
              </w:rPr>
              <w:t>Profile of the academic programme (specialisation)</w:t>
            </w:r>
          </w:p>
        </w:tc>
        <w:tc>
          <w:tcPr>
            <w:tcW w:w="5868" w:type="dxa"/>
          </w:tcPr>
          <w:p w:rsidR="00E4457E" w:rsidRPr="00A1365F" w:rsidRDefault="00E4457E" w:rsidP="00073D74">
            <w:pPr>
              <w:rPr>
                <w:b w:val="0"/>
                <w:lang w:val="sq-AL"/>
              </w:rPr>
            </w:pPr>
            <w:r w:rsidRPr="00A1365F">
              <w:rPr>
                <w:b w:val="0"/>
                <w:lang w:val="sq-AL"/>
              </w:rPr>
              <w:t>Program prepares students to work in Customs and freight forwarding companies, as well as in other public/commercial institutions.</w:t>
            </w:r>
          </w:p>
        </w:tc>
      </w:tr>
      <w:tr w:rsidR="00E4457E" w:rsidRPr="00A1365F" w:rsidTr="000504CB">
        <w:tc>
          <w:tcPr>
            <w:tcW w:w="3708" w:type="dxa"/>
            <w:shd w:val="clear" w:color="auto" w:fill="F2F2F2" w:themeFill="background1" w:themeFillShade="F2"/>
          </w:tcPr>
          <w:p w:rsidR="00E4457E" w:rsidRPr="00A1365F" w:rsidRDefault="00E4457E" w:rsidP="00073D74">
            <w:pPr>
              <w:rPr>
                <w:b w:val="0"/>
                <w:lang w:val="sq-AL"/>
              </w:rPr>
            </w:pPr>
            <w:r w:rsidRPr="00A1365F">
              <w:rPr>
                <w:b w:val="0"/>
                <w:lang w:val="sq-AL"/>
              </w:rPr>
              <w:t>Minimum duration of studies</w:t>
            </w:r>
          </w:p>
        </w:tc>
        <w:tc>
          <w:tcPr>
            <w:tcW w:w="5868" w:type="dxa"/>
          </w:tcPr>
          <w:p w:rsidR="00E4457E" w:rsidRPr="00A1365F" w:rsidRDefault="00E4457E" w:rsidP="00073D74">
            <w:pPr>
              <w:rPr>
                <w:b w:val="0"/>
                <w:lang w:val="sq-AL"/>
              </w:rPr>
            </w:pPr>
            <w:r w:rsidRPr="00A1365F">
              <w:rPr>
                <w:b w:val="0"/>
                <w:lang w:val="sq-AL"/>
              </w:rPr>
              <w:t xml:space="preserve">3 academic years </w:t>
            </w:r>
          </w:p>
        </w:tc>
      </w:tr>
      <w:tr w:rsidR="00E4457E" w:rsidRPr="00A1365F" w:rsidTr="000504CB">
        <w:tc>
          <w:tcPr>
            <w:tcW w:w="3708" w:type="dxa"/>
            <w:shd w:val="clear" w:color="auto" w:fill="F2F2F2" w:themeFill="background1" w:themeFillShade="F2"/>
          </w:tcPr>
          <w:p w:rsidR="00E4457E" w:rsidRPr="00A1365F" w:rsidRDefault="00E4457E" w:rsidP="00073D74">
            <w:pPr>
              <w:rPr>
                <w:b w:val="0"/>
                <w:lang w:val="sq-AL"/>
              </w:rPr>
            </w:pPr>
            <w:r w:rsidRPr="00A1365F">
              <w:rPr>
                <w:b w:val="0"/>
                <w:lang w:val="sq-AL"/>
              </w:rPr>
              <w:t>Target group</w:t>
            </w:r>
          </w:p>
        </w:tc>
        <w:tc>
          <w:tcPr>
            <w:tcW w:w="5868" w:type="dxa"/>
          </w:tcPr>
          <w:p w:rsidR="00E4457E" w:rsidRPr="00A1365F" w:rsidRDefault="00FC2092" w:rsidP="00073D74">
            <w:pPr>
              <w:rPr>
                <w:b w:val="0"/>
                <w:lang w:val="sq-AL"/>
              </w:rPr>
            </w:pPr>
            <w:r w:rsidRPr="00A1365F">
              <w:rPr>
                <w:b w:val="0"/>
              </w:rPr>
              <w:t>Program Customs and Freight forwarding, Bachelor degree is targeting public and private sector in Kosovo and the region. Its aim is to prepare youngsters to become competent professionals capable to enter labor market, in particular the sectors where their expertise in freight forwarding, customs administration and international trade is in big demand.</w:t>
            </w:r>
            <w:r w:rsidR="003B14F1" w:rsidRPr="00A1365F">
              <w:rPr>
                <w:b w:val="0"/>
              </w:rPr>
              <w:t xml:space="preserve"> The program is dedicated to the students who have completed the secondary education and meet the requirements for studies in accordance with the Kosovo Law on Higher Education.</w:t>
            </w:r>
          </w:p>
        </w:tc>
      </w:tr>
      <w:tr w:rsidR="00E4457E" w:rsidRPr="00A1365F" w:rsidTr="000504CB">
        <w:tc>
          <w:tcPr>
            <w:tcW w:w="3708" w:type="dxa"/>
            <w:shd w:val="clear" w:color="auto" w:fill="F2F2F2" w:themeFill="background1" w:themeFillShade="F2"/>
          </w:tcPr>
          <w:p w:rsidR="00E4457E" w:rsidRPr="00A1365F" w:rsidRDefault="00E4457E" w:rsidP="00073D74">
            <w:pPr>
              <w:rPr>
                <w:b w:val="0"/>
                <w:lang w:val="sq-AL"/>
              </w:rPr>
            </w:pPr>
            <w:r w:rsidRPr="00A1365F">
              <w:rPr>
                <w:b w:val="0"/>
                <w:lang w:val="sq-AL"/>
              </w:rPr>
              <w:t>Form of studies ( full time, part time, distance learning, etc.)</w:t>
            </w:r>
          </w:p>
        </w:tc>
        <w:tc>
          <w:tcPr>
            <w:tcW w:w="5868" w:type="dxa"/>
          </w:tcPr>
          <w:p w:rsidR="00E4457E" w:rsidRPr="00A1365F" w:rsidRDefault="00E4457E" w:rsidP="00073D74">
            <w:pPr>
              <w:rPr>
                <w:b w:val="0"/>
                <w:lang w:val="sq-AL"/>
              </w:rPr>
            </w:pPr>
            <w:r w:rsidRPr="00A1365F">
              <w:rPr>
                <w:b w:val="0"/>
                <w:lang w:val="sq-AL"/>
              </w:rPr>
              <w:t>Full time studies</w:t>
            </w:r>
          </w:p>
        </w:tc>
      </w:tr>
      <w:tr w:rsidR="00E4457E" w:rsidRPr="00A1365F" w:rsidTr="000504CB">
        <w:tc>
          <w:tcPr>
            <w:tcW w:w="3708" w:type="dxa"/>
            <w:shd w:val="clear" w:color="auto" w:fill="F2F2F2" w:themeFill="background1" w:themeFillShade="F2"/>
          </w:tcPr>
          <w:p w:rsidR="00E4457E" w:rsidRPr="00A1365F" w:rsidRDefault="00E4457E" w:rsidP="00073D74">
            <w:pPr>
              <w:rPr>
                <w:b w:val="0"/>
                <w:lang w:val="sq-AL"/>
              </w:rPr>
            </w:pPr>
            <w:r w:rsidRPr="00A1365F">
              <w:rPr>
                <w:b w:val="0"/>
                <w:lang w:val="sq-AL"/>
              </w:rPr>
              <w:lastRenderedPageBreak/>
              <w:t>Number of ECTS credits (total/per year)</w:t>
            </w:r>
          </w:p>
        </w:tc>
        <w:tc>
          <w:tcPr>
            <w:tcW w:w="5868" w:type="dxa"/>
          </w:tcPr>
          <w:p w:rsidR="00E4457E" w:rsidRPr="00A1365F" w:rsidRDefault="00E4457E" w:rsidP="00073D74">
            <w:pPr>
              <w:rPr>
                <w:b w:val="0"/>
                <w:lang w:val="sq-AL"/>
              </w:rPr>
            </w:pPr>
            <w:r w:rsidRPr="00A1365F">
              <w:rPr>
                <w:b w:val="0"/>
                <w:lang w:val="sq-AL"/>
              </w:rPr>
              <w:t>180 ECTS total</w:t>
            </w:r>
          </w:p>
          <w:p w:rsidR="00E4457E" w:rsidRPr="00A1365F" w:rsidRDefault="00E4457E" w:rsidP="00073D74">
            <w:pPr>
              <w:rPr>
                <w:b w:val="0"/>
                <w:lang w:val="sq-AL"/>
              </w:rPr>
            </w:pPr>
            <w:r w:rsidRPr="00A1365F">
              <w:rPr>
                <w:b w:val="0"/>
                <w:lang w:val="sq-AL"/>
              </w:rPr>
              <w:t>60 ECTS  for academic year</w:t>
            </w:r>
          </w:p>
        </w:tc>
      </w:tr>
      <w:tr w:rsidR="00E4457E" w:rsidRPr="00A1365F" w:rsidTr="000504CB">
        <w:tc>
          <w:tcPr>
            <w:tcW w:w="3708" w:type="dxa"/>
            <w:shd w:val="clear" w:color="auto" w:fill="F2F2F2" w:themeFill="background1" w:themeFillShade="F2"/>
          </w:tcPr>
          <w:p w:rsidR="00E4457E" w:rsidRPr="00A1365F" w:rsidRDefault="00E4457E" w:rsidP="00073D74">
            <w:pPr>
              <w:rPr>
                <w:b w:val="0"/>
                <w:lang w:val="sq-AL"/>
              </w:rPr>
            </w:pPr>
            <w:r w:rsidRPr="00A1365F">
              <w:rPr>
                <w:b w:val="0"/>
                <w:lang w:val="sq-AL"/>
              </w:rPr>
              <w:t>Modules /subjects (titles)</w:t>
            </w:r>
          </w:p>
          <w:p w:rsidR="00E4457E" w:rsidRPr="00A1365F" w:rsidRDefault="00E4457E" w:rsidP="00073D74">
            <w:pPr>
              <w:rPr>
                <w:b w:val="0"/>
                <w:lang w:val="sq-AL"/>
              </w:rPr>
            </w:pPr>
          </w:p>
        </w:tc>
        <w:tc>
          <w:tcPr>
            <w:tcW w:w="5868" w:type="dxa"/>
          </w:tcPr>
          <w:p w:rsidR="00E4457E" w:rsidRPr="00A1365F" w:rsidRDefault="00E4457E" w:rsidP="00073D74">
            <w:pPr>
              <w:rPr>
                <w:b w:val="0"/>
                <w:lang w:val="sq-AL"/>
              </w:rPr>
            </w:pPr>
            <w:r w:rsidRPr="00A1365F">
              <w:rPr>
                <w:b w:val="0"/>
                <w:lang w:val="sq-AL"/>
              </w:rPr>
              <w:t>First academic year:</w:t>
            </w:r>
          </w:p>
          <w:p w:rsidR="00E4457E" w:rsidRPr="00A1365F" w:rsidRDefault="00E4457E" w:rsidP="00073D74">
            <w:pPr>
              <w:rPr>
                <w:b w:val="0"/>
                <w:lang w:val="sq-AL"/>
              </w:rPr>
            </w:pPr>
            <w:r w:rsidRPr="00A1365F">
              <w:rPr>
                <w:b w:val="0"/>
                <w:i/>
                <w:lang w:val="sq-AL"/>
              </w:rPr>
              <w:t>First semester</w:t>
            </w:r>
            <w:r w:rsidRPr="00A1365F">
              <w:rPr>
                <w:b w:val="0"/>
                <w:lang w:val="sq-AL"/>
              </w:rPr>
              <w:t>: Economics;  Principles of management; Customs law; English language I;</w:t>
            </w:r>
          </w:p>
          <w:p w:rsidR="00E4457E" w:rsidRPr="00A1365F" w:rsidRDefault="00E4457E" w:rsidP="00073D74">
            <w:pPr>
              <w:rPr>
                <w:b w:val="0"/>
                <w:lang w:val="sq-AL"/>
              </w:rPr>
            </w:pPr>
            <w:r w:rsidRPr="00A1365F">
              <w:rPr>
                <w:b w:val="0"/>
                <w:i/>
                <w:lang w:val="sq-AL"/>
              </w:rPr>
              <w:t>Elective</w:t>
            </w:r>
            <w:r w:rsidRPr="00A1365F">
              <w:rPr>
                <w:b w:val="0"/>
                <w:lang w:val="sq-AL"/>
              </w:rPr>
              <w:t>: Information Technology;  Introduction to academic writing;  Math;</w:t>
            </w:r>
          </w:p>
          <w:p w:rsidR="00E4457E" w:rsidRPr="00A1365F" w:rsidRDefault="00E4457E" w:rsidP="00073D74">
            <w:pPr>
              <w:rPr>
                <w:b w:val="0"/>
                <w:lang w:val="sq-AL"/>
              </w:rPr>
            </w:pPr>
            <w:r w:rsidRPr="00A1365F">
              <w:rPr>
                <w:b w:val="0"/>
                <w:i/>
                <w:lang w:val="sq-AL"/>
              </w:rPr>
              <w:t>Second semester</w:t>
            </w:r>
            <w:r w:rsidRPr="00A1365F">
              <w:rPr>
                <w:b w:val="0"/>
                <w:lang w:val="sq-AL"/>
              </w:rPr>
              <w:t>: Custom systems ; Accounting ; Enterpreneurship; English Language II</w:t>
            </w:r>
            <w:r w:rsidR="007B1C4D" w:rsidRPr="00A1365F">
              <w:rPr>
                <w:b w:val="0"/>
                <w:lang w:val="sq-AL"/>
              </w:rPr>
              <w:t>;</w:t>
            </w:r>
          </w:p>
          <w:p w:rsidR="00E4457E" w:rsidRPr="00A1365F" w:rsidRDefault="00E4457E" w:rsidP="00073D74">
            <w:pPr>
              <w:rPr>
                <w:b w:val="0"/>
                <w:lang w:val="sq-AL"/>
              </w:rPr>
            </w:pPr>
            <w:r w:rsidRPr="00A1365F">
              <w:rPr>
                <w:b w:val="0"/>
                <w:i/>
                <w:lang w:val="sq-AL"/>
              </w:rPr>
              <w:t xml:space="preserve">Elective: </w:t>
            </w:r>
            <w:r w:rsidRPr="00A1365F">
              <w:rPr>
                <w:b w:val="0"/>
                <w:lang w:val="sq-AL"/>
              </w:rPr>
              <w:t>Information Technology; Communication and public relations; Statistics;</w:t>
            </w:r>
            <w:r w:rsidR="007B1C4D" w:rsidRPr="00A1365F">
              <w:rPr>
                <w:b w:val="0"/>
                <w:lang w:val="sq-AL"/>
              </w:rPr>
              <w:t xml:space="preserve"> ; Sociology</w:t>
            </w:r>
          </w:p>
          <w:p w:rsidR="00E4457E" w:rsidRPr="00A1365F" w:rsidRDefault="00E4457E" w:rsidP="00073D74">
            <w:pPr>
              <w:rPr>
                <w:b w:val="0"/>
                <w:lang w:val="sq-AL"/>
              </w:rPr>
            </w:pPr>
            <w:r w:rsidRPr="00A1365F">
              <w:rPr>
                <w:b w:val="0"/>
                <w:lang w:val="sq-AL"/>
              </w:rPr>
              <w:t>Second year:</w:t>
            </w:r>
          </w:p>
          <w:p w:rsidR="00E4457E" w:rsidRPr="00A1365F" w:rsidRDefault="00E4457E" w:rsidP="00073D74">
            <w:pPr>
              <w:rPr>
                <w:b w:val="0"/>
                <w:lang w:val="sq-AL"/>
              </w:rPr>
            </w:pPr>
            <w:r w:rsidRPr="00A1365F">
              <w:rPr>
                <w:b w:val="0"/>
                <w:i/>
                <w:lang w:val="sq-AL"/>
              </w:rPr>
              <w:t xml:space="preserve">Third semster: </w:t>
            </w:r>
            <w:r w:rsidRPr="00A1365F">
              <w:rPr>
                <w:b w:val="0"/>
                <w:lang w:val="sq-AL"/>
              </w:rPr>
              <w:t>Custom recognition of goods;</w:t>
            </w:r>
            <w:r w:rsidRPr="00A1365F">
              <w:rPr>
                <w:b w:val="0"/>
                <w:i/>
                <w:lang w:val="sq-AL"/>
              </w:rPr>
              <w:t xml:space="preserve"> </w:t>
            </w:r>
            <w:r w:rsidRPr="00A1365F">
              <w:rPr>
                <w:b w:val="0"/>
                <w:lang w:val="sq-AL"/>
              </w:rPr>
              <w:t>International freight forwarding</w:t>
            </w:r>
            <w:r w:rsidRPr="00A1365F">
              <w:rPr>
                <w:b w:val="0"/>
                <w:i/>
                <w:lang w:val="sq-AL"/>
              </w:rPr>
              <w:t xml:space="preserve">; </w:t>
            </w:r>
            <w:r w:rsidRPr="00A1365F">
              <w:rPr>
                <w:b w:val="0"/>
                <w:lang w:val="sq-AL"/>
              </w:rPr>
              <w:t>Human resource management; Customs information systems;</w:t>
            </w:r>
          </w:p>
          <w:p w:rsidR="00E4457E" w:rsidRPr="00A1365F" w:rsidRDefault="00E4457E" w:rsidP="00073D74">
            <w:pPr>
              <w:rPr>
                <w:b w:val="0"/>
                <w:lang w:val="sq-AL"/>
              </w:rPr>
            </w:pPr>
            <w:r w:rsidRPr="00A1365F">
              <w:rPr>
                <w:b w:val="0"/>
                <w:i/>
                <w:lang w:val="sq-AL"/>
              </w:rPr>
              <w:t>Elective</w:t>
            </w:r>
            <w:r w:rsidRPr="00A1365F">
              <w:rPr>
                <w:b w:val="0"/>
                <w:lang w:val="sq-AL"/>
              </w:rPr>
              <w:t xml:space="preserve">: EU policies and law; Introduction to public administration; </w:t>
            </w:r>
          </w:p>
          <w:p w:rsidR="00E4457E" w:rsidRPr="00A1365F" w:rsidRDefault="00E4457E" w:rsidP="00073D74">
            <w:pPr>
              <w:rPr>
                <w:b w:val="0"/>
                <w:lang w:val="sq-AL"/>
              </w:rPr>
            </w:pPr>
            <w:r w:rsidRPr="00A1365F">
              <w:rPr>
                <w:b w:val="0"/>
                <w:i/>
                <w:lang w:val="sq-AL"/>
              </w:rPr>
              <w:t>Fourth semester</w:t>
            </w:r>
            <w:r w:rsidRPr="00A1365F">
              <w:rPr>
                <w:b w:val="0"/>
                <w:lang w:val="sq-AL"/>
              </w:rPr>
              <w:t>: Customs administrative procedure; International transport; International finance; Competition law;</w:t>
            </w:r>
          </w:p>
          <w:p w:rsidR="00E4457E" w:rsidRPr="00A1365F" w:rsidRDefault="00E4457E" w:rsidP="00073D74">
            <w:pPr>
              <w:rPr>
                <w:b w:val="0"/>
                <w:lang w:val="sq-AL"/>
              </w:rPr>
            </w:pPr>
            <w:r w:rsidRPr="00A1365F">
              <w:rPr>
                <w:b w:val="0"/>
                <w:i/>
                <w:lang w:val="sq-AL"/>
              </w:rPr>
              <w:t>Elective</w:t>
            </w:r>
            <w:r w:rsidRPr="00A1365F">
              <w:rPr>
                <w:b w:val="0"/>
                <w:lang w:val="sq-AL"/>
              </w:rPr>
              <w:t xml:space="preserve">: Customs internship; Freight forwarding internship; </w:t>
            </w:r>
          </w:p>
          <w:p w:rsidR="00E4457E" w:rsidRPr="00A1365F" w:rsidRDefault="00E4457E" w:rsidP="00073D74">
            <w:pPr>
              <w:rPr>
                <w:b w:val="0"/>
                <w:lang w:val="sq-AL"/>
              </w:rPr>
            </w:pPr>
            <w:r w:rsidRPr="00A1365F">
              <w:rPr>
                <w:b w:val="0"/>
                <w:lang w:val="sq-AL"/>
              </w:rPr>
              <w:t>Third year:</w:t>
            </w:r>
          </w:p>
          <w:p w:rsidR="00E4457E" w:rsidRPr="00A1365F" w:rsidRDefault="00E4457E" w:rsidP="00073D74">
            <w:pPr>
              <w:rPr>
                <w:b w:val="0"/>
                <w:lang w:val="sq-AL"/>
              </w:rPr>
            </w:pPr>
            <w:r w:rsidRPr="00A1365F">
              <w:rPr>
                <w:b w:val="0"/>
                <w:i/>
                <w:lang w:val="sq-AL"/>
              </w:rPr>
              <w:t xml:space="preserve">Fifth semester: </w:t>
            </w:r>
            <w:r w:rsidRPr="00A1365F">
              <w:rPr>
                <w:b w:val="0"/>
                <w:lang w:val="sq-AL"/>
              </w:rPr>
              <w:t>International trade ; Protection of cultural heritage; Academic writing;  Fiscal systems and policy ;</w:t>
            </w:r>
          </w:p>
          <w:p w:rsidR="00E4457E" w:rsidRPr="00A1365F" w:rsidRDefault="00E4457E" w:rsidP="00073D74">
            <w:pPr>
              <w:rPr>
                <w:b w:val="0"/>
                <w:lang w:val="sq-AL"/>
              </w:rPr>
            </w:pPr>
            <w:r w:rsidRPr="00A1365F">
              <w:rPr>
                <w:b w:val="0"/>
                <w:i/>
                <w:lang w:val="sq-AL"/>
              </w:rPr>
              <w:t>Elective</w:t>
            </w:r>
            <w:r w:rsidRPr="00A1365F">
              <w:rPr>
                <w:b w:val="0"/>
                <w:lang w:val="sq-AL"/>
              </w:rPr>
              <w:t xml:space="preserve">: Customs internship; Freight forwarding internship; </w:t>
            </w:r>
          </w:p>
          <w:p w:rsidR="00E4457E" w:rsidRPr="00A1365F" w:rsidRDefault="00E4457E" w:rsidP="00073D74">
            <w:pPr>
              <w:rPr>
                <w:b w:val="0"/>
                <w:lang w:val="sq-AL"/>
              </w:rPr>
            </w:pPr>
            <w:r w:rsidRPr="00A1365F">
              <w:rPr>
                <w:b w:val="0"/>
                <w:i/>
                <w:lang w:val="sq-AL"/>
              </w:rPr>
              <w:t>Sixth semseter:</w:t>
            </w:r>
            <w:r w:rsidRPr="00A1365F">
              <w:rPr>
                <w:b w:val="0"/>
                <w:lang w:val="sq-AL"/>
              </w:rPr>
              <w:t xml:space="preserve"> Finance management; Logistics; BA thesis</w:t>
            </w:r>
          </w:p>
          <w:p w:rsidR="00E4457E" w:rsidRPr="00A1365F" w:rsidRDefault="00E4457E" w:rsidP="00073D74">
            <w:pPr>
              <w:rPr>
                <w:b w:val="0"/>
                <w:lang w:val="sq-AL"/>
              </w:rPr>
            </w:pPr>
            <w:r w:rsidRPr="00A1365F">
              <w:rPr>
                <w:b w:val="0"/>
                <w:i/>
                <w:lang w:val="sq-AL"/>
              </w:rPr>
              <w:t>Elective</w:t>
            </w:r>
            <w:r w:rsidRPr="00A1365F">
              <w:rPr>
                <w:b w:val="0"/>
                <w:lang w:val="sq-AL"/>
              </w:rPr>
              <w:t xml:space="preserve">: International marketing; Crime psychology;  Insurance </w:t>
            </w:r>
            <w:r w:rsidRPr="00A1365F">
              <w:rPr>
                <w:b w:val="0"/>
                <w:lang w:val="sq-AL"/>
              </w:rPr>
              <w:lastRenderedPageBreak/>
              <w:t>in international trade</w:t>
            </w:r>
          </w:p>
        </w:tc>
      </w:tr>
      <w:tr w:rsidR="00E4457E" w:rsidRPr="00A1365F" w:rsidTr="000504CB">
        <w:tc>
          <w:tcPr>
            <w:tcW w:w="3708" w:type="dxa"/>
            <w:shd w:val="clear" w:color="auto" w:fill="F2F2F2" w:themeFill="background1" w:themeFillShade="F2"/>
          </w:tcPr>
          <w:p w:rsidR="00E4457E" w:rsidRPr="00A1365F" w:rsidRDefault="00E4457E" w:rsidP="00073D74">
            <w:pPr>
              <w:rPr>
                <w:b w:val="0"/>
                <w:lang w:val="sq-AL"/>
              </w:rPr>
            </w:pPr>
            <w:r w:rsidRPr="00A1365F">
              <w:rPr>
                <w:b w:val="0"/>
                <w:lang w:val="sq-AL"/>
              </w:rPr>
              <w:lastRenderedPageBreak/>
              <w:t>Number of study places</w:t>
            </w:r>
          </w:p>
        </w:tc>
        <w:tc>
          <w:tcPr>
            <w:tcW w:w="5868" w:type="dxa"/>
          </w:tcPr>
          <w:p w:rsidR="00E4457E" w:rsidRPr="00A1365F" w:rsidRDefault="00E4457E" w:rsidP="00073D74">
            <w:pPr>
              <w:rPr>
                <w:b w:val="0"/>
                <w:lang w:val="sq-AL"/>
              </w:rPr>
            </w:pPr>
            <w:r w:rsidRPr="00A1365F">
              <w:rPr>
                <w:b w:val="0"/>
                <w:lang w:val="sq-AL"/>
              </w:rPr>
              <w:t>100</w:t>
            </w:r>
          </w:p>
        </w:tc>
      </w:tr>
      <w:tr w:rsidR="00E4457E" w:rsidRPr="00A1365F" w:rsidTr="000504CB">
        <w:tc>
          <w:tcPr>
            <w:tcW w:w="3708" w:type="dxa"/>
            <w:shd w:val="clear" w:color="auto" w:fill="F2F2F2" w:themeFill="background1" w:themeFillShade="F2"/>
          </w:tcPr>
          <w:p w:rsidR="00E4457E" w:rsidRPr="00A1365F" w:rsidRDefault="00E4457E" w:rsidP="00073D74">
            <w:pPr>
              <w:rPr>
                <w:b w:val="0"/>
                <w:lang w:val="sq-AL"/>
              </w:rPr>
            </w:pPr>
            <w:r w:rsidRPr="00A1365F">
              <w:rPr>
                <w:b w:val="0"/>
                <w:lang w:val="sq-AL"/>
              </w:rPr>
              <w:t>Person in charge for the study programme</w:t>
            </w:r>
          </w:p>
        </w:tc>
        <w:tc>
          <w:tcPr>
            <w:tcW w:w="5868" w:type="dxa"/>
          </w:tcPr>
          <w:p w:rsidR="00E4457E" w:rsidRPr="00A1365F" w:rsidRDefault="00E4457E" w:rsidP="00073D74">
            <w:pPr>
              <w:rPr>
                <w:b w:val="0"/>
                <w:lang w:val="sq-AL"/>
              </w:rPr>
            </w:pPr>
            <w:r w:rsidRPr="00A1365F">
              <w:rPr>
                <w:b w:val="0"/>
                <w:lang w:val="sq-AL"/>
              </w:rPr>
              <w:t>Ali Ismajli, PhD</w:t>
            </w:r>
          </w:p>
        </w:tc>
      </w:tr>
      <w:tr w:rsidR="00E4457E" w:rsidRPr="00A1365F" w:rsidTr="000504CB">
        <w:trPr>
          <w:trHeight w:val="755"/>
        </w:trPr>
        <w:tc>
          <w:tcPr>
            <w:tcW w:w="3708" w:type="dxa"/>
            <w:shd w:val="clear" w:color="auto" w:fill="F2F2F2" w:themeFill="background1" w:themeFillShade="F2"/>
          </w:tcPr>
          <w:p w:rsidR="00E4457E" w:rsidRPr="00A1365F" w:rsidRDefault="00E4457E" w:rsidP="00073D74">
            <w:pPr>
              <w:rPr>
                <w:b w:val="0"/>
                <w:lang w:val="sq-AL"/>
              </w:rPr>
            </w:pPr>
            <w:r w:rsidRPr="00A1365F">
              <w:rPr>
                <w:b w:val="0"/>
                <w:lang w:val="sq-AL"/>
              </w:rPr>
              <w:t>Permanent/scientific /artistic personnel (Number per staff category)</w:t>
            </w:r>
          </w:p>
        </w:tc>
        <w:tc>
          <w:tcPr>
            <w:tcW w:w="5868" w:type="dxa"/>
          </w:tcPr>
          <w:p w:rsidR="00E4457E" w:rsidRPr="00A1365F" w:rsidRDefault="00E4457E" w:rsidP="00073D74">
            <w:pPr>
              <w:rPr>
                <w:b w:val="0"/>
                <w:lang w:val="sq-AL"/>
              </w:rPr>
            </w:pPr>
            <w:r w:rsidRPr="00A1365F">
              <w:rPr>
                <w:b w:val="0"/>
                <w:lang w:val="sq-AL"/>
              </w:rPr>
              <w:t>XXXX</w:t>
            </w:r>
          </w:p>
        </w:tc>
      </w:tr>
      <w:tr w:rsidR="00E4457E" w:rsidRPr="00A1365F" w:rsidTr="000504CB">
        <w:tc>
          <w:tcPr>
            <w:tcW w:w="3708" w:type="dxa"/>
            <w:shd w:val="clear" w:color="auto" w:fill="F2F2F2" w:themeFill="background1" w:themeFillShade="F2"/>
          </w:tcPr>
          <w:p w:rsidR="00E4457E" w:rsidRPr="00A1365F" w:rsidRDefault="00E4457E" w:rsidP="00073D74">
            <w:pPr>
              <w:rPr>
                <w:b w:val="0"/>
                <w:lang w:val="sq-AL"/>
              </w:rPr>
            </w:pPr>
            <w:r w:rsidRPr="00A1365F">
              <w:rPr>
                <w:b w:val="0"/>
                <w:lang w:val="sq-AL"/>
              </w:rPr>
              <w:t>Tuition fees</w:t>
            </w:r>
          </w:p>
        </w:tc>
        <w:tc>
          <w:tcPr>
            <w:tcW w:w="5868" w:type="dxa"/>
          </w:tcPr>
          <w:p w:rsidR="00E4457E" w:rsidRPr="00A1365F" w:rsidRDefault="00E4457E" w:rsidP="00073D74">
            <w:pPr>
              <w:rPr>
                <w:b w:val="0"/>
                <w:lang w:val="sq-AL"/>
              </w:rPr>
            </w:pPr>
            <w:r w:rsidRPr="00A1365F">
              <w:rPr>
                <w:b w:val="0"/>
                <w:lang w:val="sq-AL"/>
              </w:rPr>
              <w:t>1620  per academic year</w:t>
            </w:r>
          </w:p>
        </w:tc>
      </w:tr>
    </w:tbl>
    <w:p w:rsidR="00E4457E" w:rsidRPr="00A1365F" w:rsidRDefault="00E4457E" w:rsidP="00073D74">
      <w:pPr>
        <w:rPr>
          <w:b w:val="0"/>
          <w:lang w:val="sq-AL"/>
        </w:rPr>
      </w:pPr>
    </w:p>
    <w:p w:rsidR="00E4457E" w:rsidRPr="00A1365F" w:rsidRDefault="00E4457E" w:rsidP="00073D74">
      <w:pPr>
        <w:rPr>
          <w:b w:val="0"/>
        </w:rPr>
      </w:pPr>
      <w:r w:rsidRPr="00A1365F">
        <w:rPr>
          <w:b w:val="0"/>
        </w:rPr>
        <w:t>5.2.2. The rationale of the program for the labor market</w:t>
      </w:r>
    </w:p>
    <w:p w:rsidR="00E4457E" w:rsidRPr="00A1365F" w:rsidRDefault="00E4457E" w:rsidP="00073D74">
      <w:pPr>
        <w:rPr>
          <w:b w:val="0"/>
        </w:rPr>
      </w:pPr>
      <w:r w:rsidRPr="00A1365F">
        <w:rPr>
          <w:b w:val="0"/>
        </w:rPr>
        <w:t>Kosovo has a high level of unemployment. Although official figures varies from year to year and are not considered very reliable, according to the Agency of Statistics of Kosovo, unemployment in Kosovo is at the level of 35.3% of the working-age population, whereas at new generations is much higher and estimated to be 62%.</w:t>
      </w:r>
    </w:p>
    <w:p w:rsidR="00E4457E" w:rsidRPr="00A1365F" w:rsidRDefault="00E4457E" w:rsidP="00073D74">
      <w:pPr>
        <w:rPr>
          <w:b w:val="0"/>
        </w:rPr>
      </w:pPr>
      <w:r w:rsidRPr="00A1365F">
        <w:rPr>
          <w:b w:val="0"/>
        </w:rPr>
        <w:t>Lack of adequate education and training is estimated to be one of the reasons for such high levels of unemployment, but on the other hand Kosovo's labor market continues to feel the lack of skilled workers in almost every field.</w:t>
      </w:r>
    </w:p>
    <w:p w:rsidR="00E4457E" w:rsidRPr="00A1365F" w:rsidRDefault="00E4457E" w:rsidP="00073D74">
      <w:pPr>
        <w:rPr>
          <w:b w:val="0"/>
        </w:rPr>
      </w:pPr>
      <w:r w:rsidRPr="00A1365F">
        <w:rPr>
          <w:b w:val="0"/>
        </w:rPr>
        <w:t>Since 1999, Kosovo continues to be dependent on imports. Despite government efforts to improve the economic situation in the country, the level of domestic production remains far from meeting the needs of the domestic market, even less is able to increase the export. Exports cover only 13% of goods imported and the country is experiencing great difficulties, to find the right way to improve this situation.</w:t>
      </w:r>
    </w:p>
    <w:p w:rsidR="00E4457E" w:rsidRPr="00A1365F" w:rsidRDefault="00E4457E" w:rsidP="00073D74">
      <w:pPr>
        <w:rPr>
          <w:b w:val="0"/>
        </w:rPr>
      </w:pPr>
      <w:r w:rsidRPr="00A1365F">
        <w:rPr>
          <w:b w:val="0"/>
        </w:rPr>
        <w:t>Since 2007, Kosovo is part of the Free Trade Agreement-CEFTA, which includes the following countries: Kosovo, Macedonia, Albania, Serbia, Montenegro, Bosnia and Herzegovina and Moldova. This agreement provides tax-free trade customs between these countries.</w:t>
      </w:r>
    </w:p>
    <w:p w:rsidR="00E4457E" w:rsidRPr="00A1365F" w:rsidRDefault="00E4457E" w:rsidP="00073D74">
      <w:pPr>
        <w:rPr>
          <w:b w:val="0"/>
        </w:rPr>
      </w:pPr>
      <w:r w:rsidRPr="00A1365F">
        <w:rPr>
          <w:b w:val="0"/>
        </w:rPr>
        <w:t xml:space="preserve">Since 2000, the European Union has allowed Kosovo the free export of Kosovo products in its market. This implies that any product produced in Kosovo, may be exported to the European Union market, without being subjected to payment of customs duties. This year (2015), it is expected that this Agreement goes into a new stage of development of commercial relations with the European Union, thanks to signing of the Stabilization and Association Agreement (SAA), which will enable Kosovo to benefit not only from export of its products in the EU, but also to import the raw material from European Union, so after the product </w:t>
      </w:r>
      <w:r w:rsidR="000504CB" w:rsidRPr="00A1365F">
        <w:rPr>
          <w:b w:val="0"/>
        </w:rPr>
        <w:t>finalization</w:t>
      </w:r>
      <w:r w:rsidRPr="00A1365F">
        <w:rPr>
          <w:b w:val="0"/>
        </w:rPr>
        <w:t>, the same may be exported to the European Union market.</w:t>
      </w:r>
    </w:p>
    <w:p w:rsidR="00E4457E" w:rsidRPr="00A1365F" w:rsidRDefault="00E4457E" w:rsidP="00073D74">
      <w:pPr>
        <w:rPr>
          <w:b w:val="0"/>
        </w:rPr>
      </w:pPr>
      <w:r w:rsidRPr="00A1365F">
        <w:rPr>
          <w:b w:val="0"/>
        </w:rPr>
        <w:lastRenderedPageBreak/>
        <w:t xml:space="preserve">Trade exchanges that Kosovo has with other </w:t>
      </w:r>
      <w:r w:rsidR="000504CB" w:rsidRPr="00A1365F">
        <w:rPr>
          <w:b w:val="0"/>
        </w:rPr>
        <w:t>countries</w:t>
      </w:r>
      <w:r w:rsidRPr="00A1365F">
        <w:rPr>
          <w:b w:val="0"/>
        </w:rPr>
        <w:t xml:space="preserve"> are still low. According to official data of the Statistical Agency of Kosovo, during 2014, imports were in amount of 2.5 billion </w:t>
      </w:r>
      <w:r w:rsidR="000504CB" w:rsidRPr="00A1365F">
        <w:rPr>
          <w:b w:val="0"/>
        </w:rPr>
        <w:t>euro’s</w:t>
      </w:r>
      <w:r w:rsidRPr="00A1365F">
        <w:rPr>
          <w:b w:val="0"/>
        </w:rPr>
        <w:t xml:space="preserve"> </w:t>
      </w:r>
      <w:r w:rsidR="000504CB" w:rsidRPr="00A1365F">
        <w:rPr>
          <w:b w:val="0"/>
        </w:rPr>
        <w:t>whereas</w:t>
      </w:r>
      <w:r w:rsidRPr="00A1365F">
        <w:rPr>
          <w:b w:val="0"/>
        </w:rPr>
        <w:t xml:space="preserve"> exports worth 324 million </w:t>
      </w:r>
      <w:r w:rsidR="000504CB" w:rsidRPr="00A1365F">
        <w:rPr>
          <w:b w:val="0"/>
        </w:rPr>
        <w:t>euro</w:t>
      </w:r>
      <w:r w:rsidRPr="00A1365F">
        <w:rPr>
          <w:b w:val="0"/>
        </w:rPr>
        <w:t>. If these data are compared with our southern neighbor, Macedonia, which has estimate number of population similar to our country, then we will see how much we got stuck at the economic development level in general. While in 2014 our country had imported and exported goods worth 2.8 billion euros, Macedonia during the same period, had imported and exported goods worth 9.2 billion euros (3,723 billion as exports and 5,485 billion of imports).</w:t>
      </w:r>
    </w:p>
    <w:p w:rsidR="00E4457E" w:rsidRPr="00A1365F" w:rsidRDefault="00E4457E" w:rsidP="00073D74">
      <w:pPr>
        <w:rPr>
          <w:b w:val="0"/>
        </w:rPr>
      </w:pPr>
      <w:r w:rsidRPr="00A1365F">
        <w:rPr>
          <w:b w:val="0"/>
        </w:rPr>
        <w:t xml:space="preserve">All this, including the recent agreement with Serbia on free movement of vehicles and agreement on green card (vehicle insurance), is expected to significantly increase the export, import and transit of goods, as well as the robust development of </w:t>
      </w:r>
      <w:r w:rsidR="000504CB" w:rsidRPr="00A1365F">
        <w:rPr>
          <w:b w:val="0"/>
        </w:rPr>
        <w:t>freight forwarding</w:t>
      </w:r>
      <w:r w:rsidRPr="00A1365F">
        <w:rPr>
          <w:b w:val="0"/>
        </w:rPr>
        <w:t xml:space="preserve"> services, in which Kosovo has stalled significantly behind other countries in the region, due to the problems with freedom of movement of Kosovar citizens (problem of visas) as well as transport vehicles (recognition of vehicle plates, vehicle insurance are still not in place, etc.).</w:t>
      </w:r>
    </w:p>
    <w:p w:rsidR="00E4457E" w:rsidRPr="00A1365F" w:rsidRDefault="00E4457E" w:rsidP="00073D74">
      <w:pPr>
        <w:rPr>
          <w:b w:val="0"/>
        </w:rPr>
      </w:pPr>
      <w:r w:rsidRPr="00A1365F">
        <w:rPr>
          <w:b w:val="0"/>
        </w:rPr>
        <w:t xml:space="preserve">This potential growth and implementation of the agreement with the European Union, will require not only increasing the number of those who are involved in providing of </w:t>
      </w:r>
      <w:r w:rsidR="000504CB" w:rsidRPr="00A1365F">
        <w:rPr>
          <w:b w:val="0"/>
        </w:rPr>
        <w:t>freight forwarding</w:t>
      </w:r>
      <w:r w:rsidRPr="00A1365F">
        <w:rPr>
          <w:b w:val="0"/>
        </w:rPr>
        <w:t xml:space="preserve"> services but also further increases the quality of such services. It is believed that by this growing "pressure", the Customs Administration and other public institutions in charge for economic </w:t>
      </w:r>
      <w:r w:rsidR="000504CB" w:rsidRPr="00A1365F">
        <w:rPr>
          <w:b w:val="0"/>
        </w:rPr>
        <w:t>policies</w:t>
      </w:r>
      <w:r w:rsidRPr="00A1365F">
        <w:rPr>
          <w:b w:val="0"/>
        </w:rPr>
        <w:t xml:space="preserve"> will be forced to increase the number of customs officers </w:t>
      </w:r>
      <w:r w:rsidR="000504CB" w:rsidRPr="00A1365F">
        <w:rPr>
          <w:b w:val="0"/>
        </w:rPr>
        <w:t>and the</w:t>
      </w:r>
      <w:r w:rsidRPr="00A1365F">
        <w:rPr>
          <w:b w:val="0"/>
        </w:rPr>
        <w:t xml:space="preserve"> number of employees in some other public institutions. Skilled </w:t>
      </w:r>
      <w:r w:rsidR="000504CB" w:rsidRPr="00A1365F">
        <w:rPr>
          <w:b w:val="0"/>
        </w:rPr>
        <w:t>labor</w:t>
      </w:r>
      <w:r w:rsidRPr="00A1365F">
        <w:rPr>
          <w:b w:val="0"/>
        </w:rPr>
        <w:t xml:space="preserve"> force is needed not only to Customs but </w:t>
      </w:r>
      <w:r w:rsidR="000504CB" w:rsidRPr="00A1365F">
        <w:rPr>
          <w:b w:val="0"/>
        </w:rPr>
        <w:t>for agencies</w:t>
      </w:r>
      <w:r w:rsidRPr="00A1365F">
        <w:rPr>
          <w:b w:val="0"/>
        </w:rPr>
        <w:t xml:space="preserve"> and other private corporations as well.</w:t>
      </w:r>
    </w:p>
    <w:p w:rsidR="00E4457E" w:rsidRPr="00A1365F" w:rsidRDefault="00E4457E" w:rsidP="00073D74">
      <w:pPr>
        <w:rPr>
          <w:b w:val="0"/>
        </w:rPr>
      </w:pPr>
      <w:r w:rsidRPr="00A1365F">
        <w:rPr>
          <w:b w:val="0"/>
        </w:rPr>
        <w:t xml:space="preserve">The program Customs and </w:t>
      </w:r>
      <w:r w:rsidR="000504CB" w:rsidRPr="00A1365F">
        <w:rPr>
          <w:b w:val="0"/>
        </w:rPr>
        <w:t>Freight forwarding</w:t>
      </w:r>
      <w:r w:rsidRPr="00A1365F">
        <w:rPr>
          <w:b w:val="0"/>
        </w:rPr>
        <w:t xml:space="preserve"> - is needed and has justification for the labor market in the country, Kosovo needs very much professional staff in the field </w:t>
      </w:r>
      <w:r w:rsidR="000504CB" w:rsidRPr="00A1365F">
        <w:rPr>
          <w:b w:val="0"/>
        </w:rPr>
        <w:t>Freight forwarding</w:t>
      </w:r>
      <w:r w:rsidRPr="00A1365F">
        <w:rPr>
          <w:b w:val="0"/>
        </w:rPr>
        <w:t>, in the field of international trade, in the field of customs administration, etc.</w:t>
      </w:r>
    </w:p>
    <w:p w:rsidR="00E4457E" w:rsidRPr="00A1365F" w:rsidRDefault="00E4457E" w:rsidP="00073D74">
      <w:pPr>
        <w:rPr>
          <w:b w:val="0"/>
        </w:rPr>
      </w:pPr>
      <w:r w:rsidRPr="00A1365F">
        <w:rPr>
          <w:b w:val="0"/>
        </w:rPr>
        <w:t>At leas</w:t>
      </w:r>
      <w:r w:rsidR="000504CB" w:rsidRPr="00A1365F">
        <w:rPr>
          <w:b w:val="0"/>
        </w:rPr>
        <w:t>t</w:t>
      </w:r>
      <w:r w:rsidRPr="00A1365F">
        <w:rPr>
          <w:b w:val="0"/>
        </w:rPr>
        <w:t xml:space="preserve"> this is conclusion coming from data of Agency for Business Registration. According to ABRK for the activity in the customs system "Asycuda World" appear that some 250 entities are registered as </w:t>
      </w:r>
      <w:r w:rsidR="000504CB" w:rsidRPr="00A1365F">
        <w:rPr>
          <w:b w:val="0"/>
        </w:rPr>
        <w:t>freight forwarding</w:t>
      </w:r>
      <w:r w:rsidRPr="00A1365F">
        <w:rPr>
          <w:b w:val="0"/>
        </w:rPr>
        <w:t xml:space="preserve"> companies, but most of them have reached the business activity only within the Kosovo territory, because Kosovo is still limited to join international bodies such as the World Customs Organization (WCO) and other organizations that promote the development of free trade.</w:t>
      </w:r>
    </w:p>
    <w:p w:rsidR="00E4457E" w:rsidRPr="00A1365F" w:rsidRDefault="00E4457E" w:rsidP="00073D74">
      <w:pPr>
        <w:rPr>
          <w:b w:val="0"/>
        </w:rPr>
      </w:pPr>
      <w:r w:rsidRPr="00A1365F">
        <w:rPr>
          <w:b w:val="0"/>
        </w:rPr>
        <w:t xml:space="preserve">SAA signing opens the doors to Kosovo professionals and their activities in order to enter in easier manner the international market. This is one of many reasons why this program is so </w:t>
      </w:r>
      <w:r w:rsidR="000504CB" w:rsidRPr="00A1365F">
        <w:rPr>
          <w:b w:val="0"/>
        </w:rPr>
        <w:t>necessary</w:t>
      </w:r>
      <w:r w:rsidRPr="00A1365F">
        <w:rPr>
          <w:b w:val="0"/>
        </w:rPr>
        <w:t xml:space="preserve"> to prepare the staff from the relevant fields </w:t>
      </w:r>
      <w:r w:rsidR="000504CB" w:rsidRPr="00A1365F">
        <w:rPr>
          <w:b w:val="0"/>
        </w:rPr>
        <w:t>that</w:t>
      </w:r>
      <w:r w:rsidRPr="00A1365F">
        <w:rPr>
          <w:b w:val="0"/>
        </w:rPr>
        <w:t xml:space="preserve"> will be competitive for regional market and beyond.</w:t>
      </w:r>
    </w:p>
    <w:p w:rsidR="00E4457E" w:rsidRPr="00A1365F" w:rsidRDefault="00E4457E" w:rsidP="00073D74">
      <w:pPr>
        <w:rPr>
          <w:b w:val="0"/>
        </w:rPr>
      </w:pPr>
      <w:r w:rsidRPr="00A1365F">
        <w:rPr>
          <w:b w:val="0"/>
        </w:rPr>
        <w:t>5.2.3. International comparability of the programme</w:t>
      </w:r>
    </w:p>
    <w:p w:rsidR="00E4457E" w:rsidRPr="00A1365F" w:rsidRDefault="00E4457E" w:rsidP="00073D74">
      <w:pPr>
        <w:rPr>
          <w:b w:val="0"/>
        </w:rPr>
      </w:pPr>
      <w:r w:rsidRPr="00A1365F">
        <w:rPr>
          <w:b w:val="0"/>
        </w:rPr>
        <w:lastRenderedPageBreak/>
        <w:t xml:space="preserve">Study Program Customs and </w:t>
      </w:r>
      <w:r w:rsidR="000504CB" w:rsidRPr="00A1365F">
        <w:rPr>
          <w:b w:val="0"/>
        </w:rPr>
        <w:t>Freight forwarding</w:t>
      </w:r>
      <w:r w:rsidRPr="00A1365F">
        <w:rPr>
          <w:b w:val="0"/>
        </w:rPr>
        <w:t xml:space="preserve"> BA, is provided in accordance with contemporary standards of Higher Education or the European Space for Higher Education (the Bologna Process). Kosovo fully applies the Bologna System of Higher Education.</w:t>
      </w:r>
    </w:p>
    <w:p w:rsidR="00E4457E" w:rsidRPr="00A1365F" w:rsidRDefault="00E4457E" w:rsidP="00073D74">
      <w:pPr>
        <w:rPr>
          <w:b w:val="0"/>
        </w:rPr>
      </w:pPr>
      <w:r w:rsidRPr="00A1365F">
        <w:rPr>
          <w:b w:val="0"/>
        </w:rPr>
        <w:t xml:space="preserve">Study Program Customs and </w:t>
      </w:r>
      <w:r w:rsidR="000504CB" w:rsidRPr="00A1365F">
        <w:rPr>
          <w:b w:val="0"/>
        </w:rPr>
        <w:t>Freight forward</w:t>
      </w:r>
      <w:r w:rsidRPr="00A1365F">
        <w:rPr>
          <w:b w:val="0"/>
        </w:rPr>
        <w:t xml:space="preserve"> BA is provided </w:t>
      </w:r>
      <w:r w:rsidR="000504CB" w:rsidRPr="00A1365F">
        <w:rPr>
          <w:b w:val="0"/>
        </w:rPr>
        <w:t>for three</w:t>
      </w:r>
      <w:r w:rsidRPr="00A1365F">
        <w:rPr>
          <w:b w:val="0"/>
        </w:rPr>
        <w:t xml:space="preserve"> (3) academic years .By the end student receives 180 ECTS credits that is in line with the National Qualification Framework as well. After graduating students receive scientific degree </w:t>
      </w:r>
      <w:r w:rsidR="00FC2092" w:rsidRPr="00A1365F">
        <w:rPr>
          <w:b w:val="0"/>
        </w:rPr>
        <w:t xml:space="preserve">Diploma </w:t>
      </w:r>
      <w:r w:rsidRPr="00A1365F">
        <w:rPr>
          <w:b w:val="0"/>
        </w:rPr>
        <w:t xml:space="preserve">of Bachelor of Arts in Customs and </w:t>
      </w:r>
      <w:r w:rsidR="000504CB" w:rsidRPr="00A1365F">
        <w:rPr>
          <w:b w:val="0"/>
        </w:rPr>
        <w:t>Freight forwarding</w:t>
      </w:r>
      <w:r w:rsidRPr="00A1365F">
        <w:rPr>
          <w:b w:val="0"/>
        </w:rPr>
        <w:t xml:space="preserve"> (BA).</w:t>
      </w:r>
    </w:p>
    <w:p w:rsidR="00E4457E" w:rsidRPr="00A1365F" w:rsidRDefault="00E4457E" w:rsidP="00073D74">
      <w:pPr>
        <w:rPr>
          <w:b w:val="0"/>
        </w:rPr>
      </w:pPr>
      <w:r w:rsidRPr="00A1365F">
        <w:rPr>
          <w:b w:val="0"/>
        </w:rPr>
        <w:t xml:space="preserve">During the preparation of the program, staff </w:t>
      </w:r>
      <w:r w:rsidR="00FC2092" w:rsidRPr="00A1365F">
        <w:rPr>
          <w:b w:val="0"/>
        </w:rPr>
        <w:t>reviewed and took into consideration</w:t>
      </w:r>
      <w:r w:rsidRPr="00A1365F">
        <w:rPr>
          <w:b w:val="0"/>
        </w:rPr>
        <w:t xml:space="preserve"> several similar academic programs: Southern New Hampshire University, "Seneca College" and other institutions that are part of the International Network of Universities of Customs, part of which is the College "Pjeter Budi", too</w:t>
      </w:r>
      <w:r w:rsidRPr="00A1365F">
        <w:rPr>
          <w:rStyle w:val="FootnoteReference"/>
          <w:rFonts w:ascii="Times New Roman" w:eastAsia="MS Mincho" w:hAnsi="Times New Roman"/>
          <w:b w:val="0"/>
          <w:sz w:val="24"/>
          <w:szCs w:val="24"/>
        </w:rPr>
        <w:footnoteReference w:id="16"/>
      </w:r>
      <w:r w:rsidRPr="00A1365F">
        <w:rPr>
          <w:b w:val="0"/>
        </w:rPr>
        <w:t xml:space="preserve">. </w:t>
      </w:r>
    </w:p>
    <w:p w:rsidR="00E4457E" w:rsidRPr="00A1365F" w:rsidRDefault="00E4457E" w:rsidP="00073D74">
      <w:pPr>
        <w:rPr>
          <w:b w:val="0"/>
        </w:rPr>
      </w:pPr>
      <w:r w:rsidRPr="00A1365F">
        <w:rPr>
          <w:b w:val="0"/>
        </w:rPr>
        <w:t>College has a cooperation agreement</w:t>
      </w:r>
      <w:r w:rsidRPr="00A1365F">
        <w:rPr>
          <w:rStyle w:val="FootnoteReference"/>
          <w:rFonts w:ascii="Times New Roman" w:eastAsia="MS Mincho" w:hAnsi="Times New Roman"/>
          <w:b w:val="0"/>
          <w:color w:val="FF0000"/>
          <w:sz w:val="24"/>
          <w:szCs w:val="24"/>
        </w:rPr>
        <w:footnoteReference w:id="17"/>
      </w:r>
      <w:r w:rsidRPr="00A1365F">
        <w:rPr>
          <w:b w:val="0"/>
        </w:rPr>
        <w:t xml:space="preserve"> with the Faculty of Tourism and Organizative Science "St. Kliment Ohridski" in Ohrid, Macedonia, for staff exchange and curricula, which is a leader in the field of Customs and Freightforwarding in South East Europe, from this institution we had staff who have lectured at the College "Pjetër Budi", as well as staff of the College "Pjeter Budi" have been at the Faculty of Tourism and Organizative Sciences "St. Kliment Ohridski" in Ohrid, Macedonia, so this cooperation for staff exchange will continue in the future, as well.</w:t>
      </w:r>
    </w:p>
    <w:p w:rsidR="00E4457E" w:rsidRPr="00A1365F" w:rsidRDefault="00E4457E" w:rsidP="00073D74">
      <w:pPr>
        <w:rPr>
          <w:b w:val="0"/>
        </w:rPr>
      </w:pPr>
      <w:r w:rsidRPr="00A1365F">
        <w:rPr>
          <w:b w:val="0"/>
        </w:rPr>
        <w:t>From the structure of the Study Program Customs and Freight</w:t>
      </w:r>
      <w:r w:rsidR="00FC2092" w:rsidRPr="00A1365F">
        <w:rPr>
          <w:b w:val="0"/>
        </w:rPr>
        <w:t xml:space="preserve"> </w:t>
      </w:r>
      <w:r w:rsidRPr="00A1365F">
        <w:rPr>
          <w:b w:val="0"/>
        </w:rPr>
        <w:t>forwarding can be noticed that the international dimension of the subjects is present in significant portion. The international dimension of the curricula is consisting of two segments:</w:t>
      </w:r>
    </w:p>
    <w:p w:rsidR="00E4457E" w:rsidRPr="00A1365F" w:rsidRDefault="00E4457E" w:rsidP="00073D74">
      <w:pPr>
        <w:rPr>
          <w:b w:val="0"/>
        </w:rPr>
      </w:pPr>
      <w:r w:rsidRPr="00A1365F">
        <w:rPr>
          <w:b w:val="0"/>
        </w:rPr>
        <w:t xml:space="preserve"> The first segment, has to deal exclusively with the subject/courses that comprise of many lesson units of international character</w:t>
      </w:r>
      <w:r w:rsidRPr="00A1365F">
        <w:rPr>
          <w:rStyle w:val="FootnoteReference"/>
          <w:rFonts w:ascii="Times New Roman" w:eastAsia="MS Mincho" w:hAnsi="Times New Roman"/>
          <w:b w:val="0"/>
          <w:sz w:val="24"/>
          <w:szCs w:val="24"/>
        </w:rPr>
        <w:footnoteReference w:id="18"/>
      </w:r>
      <w:r w:rsidRPr="00A1365F">
        <w:rPr>
          <w:b w:val="0"/>
        </w:rPr>
        <w:t>.  At least 7 coursess have many chapters with the subjects of international policies, legislation or international practices relevance. Some of the subjects of such relevance are courses such as : International Trade; International Freighforwarding; International transport; International Financial Institutions; Insurances in the International Trade; EU Policy and legislation; International Marketing.</w:t>
      </w:r>
    </w:p>
    <w:p w:rsidR="00E4457E" w:rsidRPr="00A1365F" w:rsidRDefault="00E4457E" w:rsidP="00073D74">
      <w:pPr>
        <w:rPr>
          <w:b w:val="0"/>
        </w:rPr>
      </w:pPr>
      <w:r w:rsidRPr="00A1365F">
        <w:rPr>
          <w:b w:val="0"/>
        </w:rPr>
        <w:t>The second segment, appears at the subjects/courses that do not have purely international character, but in each of them are incorporated units topics and chapters of such character. E.g. in the subject Customs Law an important chapter is dedicated to the Customs Law of the European Union, or course Competition Law that also imply many units related to international and EU policies and law. Many other courses had lesson units of international caracter</w:t>
      </w:r>
      <w:r w:rsidR="00FC2092" w:rsidRPr="00A1365F">
        <w:rPr>
          <w:b w:val="0"/>
        </w:rPr>
        <w:t xml:space="preserve"> as well</w:t>
      </w:r>
      <w:r w:rsidRPr="00A1365F">
        <w:rPr>
          <w:b w:val="0"/>
        </w:rPr>
        <w:t>.</w:t>
      </w:r>
    </w:p>
    <w:p w:rsidR="00E4457E" w:rsidRPr="00A1365F" w:rsidRDefault="00E4457E" w:rsidP="00073D74">
      <w:pPr>
        <w:rPr>
          <w:b w:val="0"/>
        </w:rPr>
      </w:pPr>
      <w:r w:rsidRPr="00A1365F">
        <w:rPr>
          <w:b w:val="0"/>
        </w:rPr>
        <w:lastRenderedPageBreak/>
        <w:t>A special importance is paid to foreign languages, especially to English language. This course is mandatory in two semesters.  For those that want to nurture their foreign language skills College ‘Pjeter Budi’ also offers non academic courses (trainings) that are free of charge. They are organized by Foreign Language Center of the College.</w:t>
      </w:r>
    </w:p>
    <w:p w:rsidR="00E4457E" w:rsidRPr="00A1365F" w:rsidRDefault="00E4457E" w:rsidP="00073D74">
      <w:pPr>
        <w:rPr>
          <w:b w:val="0"/>
        </w:rPr>
      </w:pPr>
      <w:r w:rsidRPr="00A1365F">
        <w:rPr>
          <w:b w:val="0"/>
        </w:rPr>
        <w:t>In addition, the program curriculum contains subjects from the field of information technology - which is the basis to explore the trends and flows of information in global markets and following the new trends in the field of freight</w:t>
      </w:r>
      <w:r w:rsidR="00FC2092" w:rsidRPr="00A1365F">
        <w:rPr>
          <w:b w:val="0"/>
        </w:rPr>
        <w:t xml:space="preserve"> </w:t>
      </w:r>
      <w:r w:rsidRPr="00A1365F">
        <w:rPr>
          <w:b w:val="0"/>
        </w:rPr>
        <w:t xml:space="preserve">forwarding, customs and logistics in general. </w:t>
      </w:r>
    </w:p>
    <w:p w:rsidR="00E4457E" w:rsidRPr="00A1365F" w:rsidRDefault="00E4457E" w:rsidP="00073D74">
      <w:pPr>
        <w:rPr>
          <w:b w:val="0"/>
        </w:rPr>
      </w:pPr>
      <w:r w:rsidRPr="00A1365F">
        <w:rPr>
          <w:b w:val="0"/>
        </w:rPr>
        <w:t xml:space="preserve">In the curriculum are included professional subjects that enrich the student’s knowledge with the basic things that should be known in order to be competitive in domestic, regional and world labor market as are the subjects of Economy, Entrepreneurship, Accounting, Mathematics, Competition Law, Statistics, Logistics, Financial Management, etc., </w:t>
      </w:r>
    </w:p>
    <w:p w:rsidR="00E4457E" w:rsidRPr="00A1365F" w:rsidRDefault="00E4457E" w:rsidP="00073D74">
      <w:pPr>
        <w:rPr>
          <w:b w:val="0"/>
        </w:rPr>
      </w:pPr>
      <w:r w:rsidRPr="00A1365F">
        <w:rPr>
          <w:b w:val="0"/>
        </w:rPr>
        <w:t>A particular importance in the curriculum of the program Customs and Freight</w:t>
      </w:r>
      <w:r w:rsidR="00FC2092" w:rsidRPr="00A1365F">
        <w:rPr>
          <w:b w:val="0"/>
        </w:rPr>
        <w:t xml:space="preserve"> </w:t>
      </w:r>
      <w:r w:rsidRPr="00A1365F">
        <w:rPr>
          <w:b w:val="0"/>
        </w:rPr>
        <w:t>forwarding is paid to the internship where in two semesters students are obliged to attend the lectures and perform internships in the subjects Internship in Freight</w:t>
      </w:r>
      <w:r w:rsidR="00FC2092" w:rsidRPr="00A1365F">
        <w:rPr>
          <w:b w:val="0"/>
        </w:rPr>
        <w:t xml:space="preserve"> </w:t>
      </w:r>
      <w:r w:rsidRPr="00A1365F">
        <w:rPr>
          <w:b w:val="0"/>
        </w:rPr>
        <w:t>forwarding and Internship in Customs.</w:t>
      </w:r>
    </w:p>
    <w:p w:rsidR="00E4457E" w:rsidRPr="00A1365F" w:rsidRDefault="00E4457E" w:rsidP="00073D74">
      <w:pPr>
        <w:rPr>
          <w:b w:val="0"/>
        </w:rPr>
      </w:pPr>
      <w:r w:rsidRPr="00A1365F">
        <w:rPr>
          <w:b w:val="0"/>
        </w:rPr>
        <w:t xml:space="preserve">Subjects of Internship enable to the student to connect the practical work with the knowledge obtained during the lecture of the professor in the classroom. </w:t>
      </w:r>
      <w:r w:rsidR="00FC2092" w:rsidRPr="00A1365F">
        <w:rPr>
          <w:b w:val="0"/>
        </w:rPr>
        <w:t>Part of the tasks assigned to Interns is</w:t>
      </w:r>
      <w:r w:rsidRPr="00A1365F">
        <w:rPr>
          <w:b w:val="0"/>
        </w:rPr>
        <w:t xml:space="preserve"> to conduct research of the international practices and compare them with domestic ones.</w:t>
      </w:r>
    </w:p>
    <w:p w:rsidR="00E4457E" w:rsidRPr="00A1365F" w:rsidRDefault="00E4457E" w:rsidP="00073D74">
      <w:pPr>
        <w:rPr>
          <w:b w:val="0"/>
        </w:rPr>
      </w:pPr>
      <w:r w:rsidRPr="00A1365F">
        <w:rPr>
          <w:b w:val="0"/>
        </w:rPr>
        <w:t>Due to international aspect of our programme, students of the College ‘Pjeter Budi’ can work in any public institutions, private enterprises and corporations in Kosovo and abroad..</w:t>
      </w:r>
    </w:p>
    <w:p w:rsidR="00E4457E" w:rsidRPr="00A1365F" w:rsidRDefault="00E4457E" w:rsidP="00073D74">
      <w:pPr>
        <w:rPr>
          <w:b w:val="0"/>
        </w:rPr>
      </w:pPr>
      <w:r w:rsidRPr="00A1365F">
        <w:rPr>
          <w:b w:val="0"/>
        </w:rPr>
        <w:t>5.2.4. Target group that the program is dedicated to</w:t>
      </w:r>
    </w:p>
    <w:p w:rsidR="00E4457E" w:rsidRPr="00A1365F" w:rsidRDefault="00E4457E" w:rsidP="00073D74">
      <w:pPr>
        <w:rPr>
          <w:b w:val="0"/>
        </w:rPr>
      </w:pPr>
      <w:r w:rsidRPr="00A1365F">
        <w:rPr>
          <w:b w:val="0"/>
        </w:rPr>
        <w:t>Program Customs and Freight</w:t>
      </w:r>
      <w:r w:rsidR="00FC2092" w:rsidRPr="00A1365F">
        <w:rPr>
          <w:b w:val="0"/>
        </w:rPr>
        <w:t xml:space="preserve"> forwarding,</w:t>
      </w:r>
      <w:r w:rsidRPr="00A1365F">
        <w:rPr>
          <w:b w:val="0"/>
        </w:rPr>
        <w:t xml:space="preserve"> Bachelor degree is targeting public and private sector in Kosovo and the region. Its aim is to prepare youngsters to become competent professionals capable to enter labor </w:t>
      </w:r>
      <w:r w:rsidR="00FC2092" w:rsidRPr="00A1365F">
        <w:rPr>
          <w:b w:val="0"/>
        </w:rPr>
        <w:t>market,</w:t>
      </w:r>
      <w:r w:rsidRPr="00A1365F">
        <w:rPr>
          <w:b w:val="0"/>
        </w:rPr>
        <w:t xml:space="preserve"> in particular the sectors where their expertise in </w:t>
      </w:r>
      <w:r w:rsidR="00FC2092" w:rsidRPr="00A1365F">
        <w:rPr>
          <w:b w:val="0"/>
        </w:rPr>
        <w:t>freight forwarding</w:t>
      </w:r>
      <w:r w:rsidRPr="00A1365F">
        <w:rPr>
          <w:b w:val="0"/>
        </w:rPr>
        <w:t>, customs administration and international trade is in big demand.</w:t>
      </w:r>
    </w:p>
    <w:p w:rsidR="00E4457E" w:rsidRPr="00A1365F" w:rsidRDefault="00E4457E" w:rsidP="00073D74">
      <w:pPr>
        <w:rPr>
          <w:b w:val="0"/>
        </w:rPr>
      </w:pPr>
      <w:r w:rsidRPr="00A1365F">
        <w:rPr>
          <w:b w:val="0"/>
        </w:rPr>
        <w:t>The program is dedicated to the students who have completed the secondary education and meet the requirements for studies in accordance with the Kosovo Law on Higher Education.</w:t>
      </w:r>
    </w:p>
    <w:p w:rsidR="00E4457E" w:rsidRPr="00A1365F" w:rsidRDefault="00E4457E" w:rsidP="00073D74">
      <w:pPr>
        <w:rPr>
          <w:b w:val="0"/>
        </w:rPr>
      </w:pPr>
      <w:r w:rsidRPr="00A1365F">
        <w:rPr>
          <w:b w:val="0"/>
        </w:rPr>
        <w:t>5.2.5. Orientation of the study program according to the leading principles of the institution</w:t>
      </w:r>
    </w:p>
    <w:p w:rsidR="00E4457E" w:rsidRPr="00A1365F" w:rsidRDefault="00E4457E" w:rsidP="00073D74">
      <w:pPr>
        <w:rPr>
          <w:b w:val="0"/>
        </w:rPr>
      </w:pPr>
      <w:r w:rsidRPr="00A1365F">
        <w:rPr>
          <w:b w:val="0"/>
        </w:rPr>
        <w:t>The mission:</w:t>
      </w:r>
    </w:p>
    <w:p w:rsidR="00E4457E" w:rsidRPr="00A1365F" w:rsidRDefault="00E4457E" w:rsidP="00073D74">
      <w:pPr>
        <w:rPr>
          <w:b w:val="0"/>
        </w:rPr>
      </w:pPr>
      <w:r w:rsidRPr="00A1365F">
        <w:rPr>
          <w:b w:val="0"/>
        </w:rPr>
        <w:t>The College "Pjeter Budi" - Prishtina, in its mission implies to provide high-quality education based on knowledge and research in specific areas and in accordance with the requirements of local, regional and international labor market.</w:t>
      </w:r>
    </w:p>
    <w:p w:rsidR="00E4457E" w:rsidRPr="00A1365F" w:rsidRDefault="00E4457E" w:rsidP="00073D74">
      <w:pPr>
        <w:rPr>
          <w:b w:val="0"/>
        </w:rPr>
      </w:pPr>
      <w:r w:rsidRPr="00A1365F">
        <w:rPr>
          <w:b w:val="0"/>
        </w:rPr>
        <w:lastRenderedPageBreak/>
        <w:t>College "Pjeter Budi" - Prishtina is the only higher education institution in the country which provides study program for Customs and Freight</w:t>
      </w:r>
      <w:r w:rsidR="003B14F1" w:rsidRPr="00A1365F">
        <w:rPr>
          <w:b w:val="0"/>
        </w:rPr>
        <w:t xml:space="preserve"> </w:t>
      </w:r>
      <w:r w:rsidRPr="00A1365F">
        <w:rPr>
          <w:b w:val="0"/>
        </w:rPr>
        <w:t>forwarding.</w:t>
      </w:r>
    </w:p>
    <w:p w:rsidR="00E4457E" w:rsidRPr="00A1365F" w:rsidRDefault="00E4457E" w:rsidP="00073D74">
      <w:pPr>
        <w:rPr>
          <w:b w:val="0"/>
        </w:rPr>
      </w:pPr>
      <w:r w:rsidRPr="00A1365F">
        <w:rPr>
          <w:b w:val="0"/>
        </w:rPr>
        <w:t>Study Program Customs and Freight</w:t>
      </w:r>
      <w:r w:rsidR="003B14F1" w:rsidRPr="00A1365F">
        <w:rPr>
          <w:b w:val="0"/>
        </w:rPr>
        <w:t xml:space="preserve"> </w:t>
      </w:r>
      <w:r w:rsidRPr="00A1365F">
        <w:rPr>
          <w:b w:val="0"/>
        </w:rPr>
        <w:t>forwarding BA responds optimally to the needs of local and regional market for qualified staff in specific profiles.</w:t>
      </w:r>
    </w:p>
    <w:p w:rsidR="00E4457E" w:rsidRPr="00A1365F" w:rsidRDefault="00E4457E" w:rsidP="00073D74">
      <w:pPr>
        <w:rPr>
          <w:b w:val="0"/>
        </w:rPr>
      </w:pPr>
      <w:r w:rsidRPr="00A1365F">
        <w:rPr>
          <w:b w:val="0"/>
        </w:rPr>
        <w:t>The vision:</w:t>
      </w:r>
    </w:p>
    <w:p w:rsidR="00E4457E" w:rsidRPr="00A1365F" w:rsidRDefault="00E4457E" w:rsidP="00073D74">
      <w:pPr>
        <w:rPr>
          <w:b w:val="0"/>
        </w:rPr>
      </w:pPr>
      <w:r w:rsidRPr="00A1365F">
        <w:rPr>
          <w:b w:val="0"/>
        </w:rPr>
        <w:t>To prepare staff for the local, regional and international labor market for customs, freight forwarding, logistics and international trade;</w:t>
      </w:r>
    </w:p>
    <w:p w:rsidR="00E4457E" w:rsidRPr="00A1365F" w:rsidRDefault="00E4457E" w:rsidP="00073D74">
      <w:pPr>
        <w:rPr>
          <w:b w:val="0"/>
        </w:rPr>
      </w:pPr>
      <w:r w:rsidRPr="00A1365F">
        <w:rPr>
          <w:b w:val="0"/>
        </w:rPr>
        <w:t>To fulfill the labor market demand for staff prepared for European economic integration;</w:t>
      </w:r>
    </w:p>
    <w:p w:rsidR="00E4457E" w:rsidRPr="00A1365F" w:rsidRDefault="00E4457E" w:rsidP="00073D74">
      <w:pPr>
        <w:rPr>
          <w:b w:val="0"/>
        </w:rPr>
      </w:pPr>
      <w:r w:rsidRPr="00A1365F">
        <w:rPr>
          <w:b w:val="0"/>
        </w:rPr>
        <w:t>Conduct freight</w:t>
      </w:r>
      <w:r w:rsidR="003B14F1" w:rsidRPr="00A1365F">
        <w:rPr>
          <w:b w:val="0"/>
        </w:rPr>
        <w:t xml:space="preserve"> </w:t>
      </w:r>
      <w:r w:rsidRPr="00A1365F">
        <w:rPr>
          <w:b w:val="0"/>
        </w:rPr>
        <w:t>forwarding business, transport and logistics in Kosovo;</w:t>
      </w:r>
    </w:p>
    <w:p w:rsidR="00E4457E" w:rsidRPr="00A1365F" w:rsidRDefault="00E4457E" w:rsidP="00073D74">
      <w:pPr>
        <w:rPr>
          <w:b w:val="0"/>
        </w:rPr>
      </w:pPr>
      <w:r w:rsidRPr="00A1365F">
        <w:rPr>
          <w:b w:val="0"/>
        </w:rPr>
        <w:t>Be an excellence program for customs, freight</w:t>
      </w:r>
      <w:r w:rsidR="003B14F1" w:rsidRPr="00A1365F">
        <w:rPr>
          <w:b w:val="0"/>
        </w:rPr>
        <w:t xml:space="preserve"> </w:t>
      </w:r>
      <w:r w:rsidRPr="00A1365F">
        <w:rPr>
          <w:b w:val="0"/>
        </w:rPr>
        <w:t>forwarding, logistics and international trade in the country.</w:t>
      </w:r>
    </w:p>
    <w:p w:rsidR="00E4457E" w:rsidRPr="00A1365F" w:rsidRDefault="00E4457E" w:rsidP="00073D74">
      <w:pPr>
        <w:rPr>
          <w:b w:val="0"/>
        </w:rPr>
      </w:pPr>
      <w:r w:rsidRPr="00A1365F">
        <w:rPr>
          <w:b w:val="0"/>
        </w:rPr>
        <w:t>5.2.6. The aim and profile of the study programme</w:t>
      </w:r>
    </w:p>
    <w:p w:rsidR="00E4457E" w:rsidRPr="00A1365F" w:rsidRDefault="00E4457E" w:rsidP="00073D74">
      <w:pPr>
        <w:rPr>
          <w:b w:val="0"/>
        </w:rPr>
      </w:pPr>
      <w:r w:rsidRPr="00A1365F">
        <w:rPr>
          <w:b w:val="0"/>
        </w:rPr>
        <w:t>The purpose of the program is to produce experts that will meet the market needs . Program is designed in accordance with the concept of the modern education:</w:t>
      </w:r>
    </w:p>
    <w:p w:rsidR="00E4457E" w:rsidRPr="00A1365F" w:rsidRDefault="00E4457E" w:rsidP="00073D74">
      <w:pPr>
        <w:rPr>
          <w:b w:val="0"/>
        </w:rPr>
      </w:pPr>
      <w:r w:rsidRPr="00A1365F">
        <w:rPr>
          <w:b w:val="0"/>
        </w:rPr>
        <w:t xml:space="preserve">• To enable the student a direct connection of the theoretical lessons with the </w:t>
      </w:r>
      <w:r w:rsidR="009D7785" w:rsidRPr="00A1365F">
        <w:rPr>
          <w:b w:val="0"/>
        </w:rPr>
        <w:t>activities</w:t>
      </w:r>
      <w:r w:rsidRPr="00A1365F">
        <w:rPr>
          <w:b w:val="0"/>
        </w:rPr>
        <w:t xml:space="preserve"> performed in practice in areas that are covered by the program,</w:t>
      </w:r>
    </w:p>
    <w:p w:rsidR="00E4457E" w:rsidRPr="00A1365F" w:rsidRDefault="00E4457E" w:rsidP="00073D74">
      <w:pPr>
        <w:rPr>
          <w:b w:val="0"/>
        </w:rPr>
      </w:pPr>
      <w:r w:rsidRPr="00A1365F">
        <w:rPr>
          <w:b w:val="0"/>
        </w:rPr>
        <w:t>• Students obtain knowledge, skills and competences to work in customs,</w:t>
      </w:r>
    </w:p>
    <w:p w:rsidR="00E4457E" w:rsidRPr="00A1365F" w:rsidRDefault="00E4457E" w:rsidP="00073D74">
      <w:pPr>
        <w:rPr>
          <w:b w:val="0"/>
        </w:rPr>
      </w:pPr>
      <w:r w:rsidRPr="00A1365F">
        <w:rPr>
          <w:b w:val="0"/>
        </w:rPr>
        <w:t xml:space="preserve">• Students be professionally prepared to work in an Kosovo international </w:t>
      </w:r>
      <w:r w:rsidR="009D7785" w:rsidRPr="00A1365F">
        <w:rPr>
          <w:b w:val="0"/>
        </w:rPr>
        <w:t>freight forwarding</w:t>
      </w:r>
      <w:r w:rsidRPr="00A1365F">
        <w:rPr>
          <w:b w:val="0"/>
        </w:rPr>
        <w:t xml:space="preserve"> company,</w:t>
      </w:r>
    </w:p>
    <w:p w:rsidR="00E4457E" w:rsidRPr="00A1365F" w:rsidRDefault="00E4457E" w:rsidP="00073D74">
      <w:pPr>
        <w:rPr>
          <w:b w:val="0"/>
        </w:rPr>
      </w:pPr>
      <w:r w:rsidRPr="00A1365F">
        <w:rPr>
          <w:b w:val="0"/>
        </w:rPr>
        <w:t>• Students obtain knowledge, skills and competencies for local and international trade affairs,</w:t>
      </w:r>
    </w:p>
    <w:p w:rsidR="00E4457E" w:rsidRPr="00A1365F" w:rsidRDefault="00E4457E" w:rsidP="00073D74">
      <w:pPr>
        <w:rPr>
          <w:b w:val="0"/>
        </w:rPr>
      </w:pPr>
      <w:r w:rsidRPr="00A1365F">
        <w:rPr>
          <w:b w:val="0"/>
        </w:rPr>
        <w:t>• Students obtain professional knowledge for international transport, global logistics enterprises. etc.</w:t>
      </w:r>
    </w:p>
    <w:p w:rsidR="00E4457E" w:rsidRPr="00A1365F" w:rsidRDefault="00E4457E" w:rsidP="00073D74">
      <w:pPr>
        <w:rPr>
          <w:b w:val="0"/>
        </w:rPr>
      </w:pPr>
      <w:r w:rsidRPr="00A1365F">
        <w:rPr>
          <w:b w:val="0"/>
        </w:rPr>
        <w:t>• Students obtain knowledge from the legislative field in the country and the EU,</w:t>
      </w:r>
    </w:p>
    <w:p w:rsidR="00E4457E" w:rsidRPr="00A1365F" w:rsidRDefault="00E4457E" w:rsidP="00073D74">
      <w:pPr>
        <w:rPr>
          <w:b w:val="0"/>
        </w:rPr>
      </w:pPr>
      <w:r w:rsidRPr="00A1365F">
        <w:rPr>
          <w:b w:val="0"/>
        </w:rPr>
        <w:t xml:space="preserve">• Students become familiar with the competition law and its importance in the sector of </w:t>
      </w:r>
      <w:r w:rsidR="009D7785" w:rsidRPr="00A1365F">
        <w:rPr>
          <w:b w:val="0"/>
        </w:rPr>
        <w:t>freight forwarding</w:t>
      </w:r>
      <w:r w:rsidRPr="00A1365F">
        <w:rPr>
          <w:b w:val="0"/>
        </w:rPr>
        <w:t xml:space="preserve"> and local/international trade in general,</w:t>
      </w:r>
    </w:p>
    <w:p w:rsidR="00E4457E" w:rsidRPr="00A1365F" w:rsidRDefault="00E4457E" w:rsidP="00073D74">
      <w:pPr>
        <w:rPr>
          <w:b w:val="0"/>
        </w:rPr>
      </w:pPr>
      <w:r w:rsidRPr="00A1365F">
        <w:rPr>
          <w:b w:val="0"/>
        </w:rPr>
        <w:t>5.2.7. Expected learning outcomes</w:t>
      </w:r>
    </w:p>
    <w:p w:rsidR="00E4457E" w:rsidRPr="00A1365F" w:rsidRDefault="00E4457E" w:rsidP="00073D74">
      <w:pPr>
        <w:rPr>
          <w:b w:val="0"/>
        </w:rPr>
      </w:pPr>
      <w:r w:rsidRPr="00A1365F">
        <w:rPr>
          <w:b w:val="0"/>
        </w:rPr>
        <w:t>Knowledge:</w:t>
      </w:r>
    </w:p>
    <w:p w:rsidR="00E4457E" w:rsidRPr="00A1365F" w:rsidRDefault="00E4457E" w:rsidP="00073D74">
      <w:pPr>
        <w:rPr>
          <w:b w:val="0"/>
        </w:rPr>
      </w:pPr>
      <w:r w:rsidRPr="00A1365F">
        <w:rPr>
          <w:b w:val="0"/>
        </w:rPr>
        <w:t xml:space="preserve">Upon graduation- the students are expected understand advanced concepts in the field of customs and </w:t>
      </w:r>
      <w:r w:rsidR="009D7785" w:rsidRPr="00A1365F">
        <w:rPr>
          <w:b w:val="0"/>
        </w:rPr>
        <w:t>freight forward</w:t>
      </w:r>
      <w:r w:rsidRPr="00A1365F">
        <w:rPr>
          <w:b w:val="0"/>
        </w:rPr>
        <w:t>.</w:t>
      </w:r>
    </w:p>
    <w:p w:rsidR="00E4457E" w:rsidRPr="00A1365F" w:rsidRDefault="00E4457E" w:rsidP="00073D74">
      <w:pPr>
        <w:rPr>
          <w:b w:val="0"/>
        </w:rPr>
      </w:pPr>
      <w:r w:rsidRPr="00A1365F">
        <w:rPr>
          <w:b w:val="0"/>
        </w:rPr>
        <w:lastRenderedPageBreak/>
        <w:t>The graduate is expected to know operational side of the customs and freighforward processes and procedures</w:t>
      </w:r>
    </w:p>
    <w:p w:rsidR="00E4457E" w:rsidRPr="00A1365F" w:rsidRDefault="00E4457E" w:rsidP="00073D74">
      <w:pPr>
        <w:rPr>
          <w:b w:val="0"/>
        </w:rPr>
      </w:pPr>
      <w:r w:rsidRPr="00A1365F">
        <w:rPr>
          <w:b w:val="0"/>
        </w:rPr>
        <w:t xml:space="preserve">It is expected to comprehend the principles of work in customs and freightforwarding in the integrated form </w:t>
      </w:r>
    </w:p>
    <w:p w:rsidR="00E4457E" w:rsidRPr="00A1365F" w:rsidRDefault="00E4457E" w:rsidP="00073D74">
      <w:pPr>
        <w:rPr>
          <w:b w:val="0"/>
        </w:rPr>
      </w:pPr>
      <w:r w:rsidRPr="00A1365F">
        <w:rPr>
          <w:b w:val="0"/>
        </w:rPr>
        <w:t xml:space="preserve">To know/understand principles of borders, cros border management and relevant terminology/concepts related to such field </w:t>
      </w:r>
    </w:p>
    <w:p w:rsidR="00E4457E" w:rsidRPr="00A1365F" w:rsidRDefault="00E4457E" w:rsidP="00073D74">
      <w:pPr>
        <w:rPr>
          <w:b w:val="0"/>
        </w:rPr>
      </w:pPr>
      <w:r w:rsidRPr="00A1365F">
        <w:rPr>
          <w:b w:val="0"/>
        </w:rPr>
        <w:t>To have informed judgement about theories and practices in customs, freightforward, logistics and international trade in general;</w:t>
      </w:r>
    </w:p>
    <w:p w:rsidR="00E4457E" w:rsidRPr="00A1365F" w:rsidRDefault="00E4457E" w:rsidP="00073D74">
      <w:pPr>
        <w:rPr>
          <w:b w:val="0"/>
        </w:rPr>
      </w:pPr>
      <w:r w:rsidRPr="00A1365F">
        <w:rPr>
          <w:b w:val="0"/>
        </w:rPr>
        <w:t>To be informed about the established techniques of data collection or research methodologies in the fields of customs and fereightforward.</w:t>
      </w:r>
    </w:p>
    <w:p w:rsidR="00E4457E" w:rsidRPr="00A1365F" w:rsidRDefault="00E4457E" w:rsidP="00073D74">
      <w:pPr>
        <w:rPr>
          <w:b w:val="0"/>
        </w:rPr>
      </w:pPr>
      <w:r w:rsidRPr="00A1365F">
        <w:rPr>
          <w:b w:val="0"/>
        </w:rPr>
        <w:t>Skills:</w:t>
      </w:r>
    </w:p>
    <w:p w:rsidR="00E4457E" w:rsidRPr="00A1365F" w:rsidRDefault="00E4457E" w:rsidP="00073D74">
      <w:pPr>
        <w:rPr>
          <w:b w:val="0"/>
        </w:rPr>
      </w:pPr>
      <w:r w:rsidRPr="00A1365F">
        <w:rPr>
          <w:b w:val="0"/>
        </w:rPr>
        <w:t>It expected that they be able to demonstrate the mastery and innovation to solve complex and unpredictable problems in a specialized field of work or study. This may include:</w:t>
      </w:r>
    </w:p>
    <w:p w:rsidR="00E4457E" w:rsidRPr="00A1365F" w:rsidRDefault="00E4457E" w:rsidP="00073D74">
      <w:pPr>
        <w:rPr>
          <w:b w:val="0"/>
        </w:rPr>
      </w:pPr>
      <w:r w:rsidRPr="00A1365F">
        <w:rPr>
          <w:b w:val="0"/>
        </w:rPr>
        <w:t>To be able to use detailed knowledge in the main subjects of customs, freighforward and international trade;</w:t>
      </w:r>
    </w:p>
    <w:p w:rsidR="00E4457E" w:rsidRPr="00A1365F" w:rsidRDefault="00E4457E" w:rsidP="00073D74">
      <w:pPr>
        <w:rPr>
          <w:b w:val="0"/>
        </w:rPr>
      </w:pPr>
      <w:r w:rsidRPr="00A1365F">
        <w:rPr>
          <w:b w:val="0"/>
        </w:rPr>
        <w:t>Use of specialized and advanced materials, or that are priority for customs, freightforwarding and international trade;</w:t>
      </w:r>
    </w:p>
    <w:p w:rsidR="00E4457E" w:rsidRPr="00A1365F" w:rsidRDefault="00E4457E" w:rsidP="00073D74">
      <w:pPr>
        <w:rPr>
          <w:b w:val="0"/>
        </w:rPr>
      </w:pPr>
      <w:r w:rsidRPr="00A1365F">
        <w:rPr>
          <w:b w:val="0"/>
        </w:rPr>
        <w:t>The define research projects, development or investigation and identification and implementation of relevant results in the field of customs, freighforwarding and international trade;</w:t>
      </w:r>
    </w:p>
    <w:p w:rsidR="00E4457E" w:rsidRPr="00A1365F" w:rsidRDefault="00E4457E" w:rsidP="00073D74">
      <w:pPr>
        <w:rPr>
          <w:b w:val="0"/>
        </w:rPr>
      </w:pPr>
      <w:r w:rsidRPr="00A1365F">
        <w:rPr>
          <w:b w:val="0"/>
        </w:rPr>
        <w:t>To practice at the professional level, which involves a high degree of specialization and demonstrate originality and creativity while working on issues of customs, freightforwarding and international trade,</w:t>
      </w:r>
    </w:p>
    <w:p w:rsidR="00E4457E" w:rsidRPr="00A1365F" w:rsidRDefault="00E4457E" w:rsidP="00073D74">
      <w:pPr>
        <w:rPr>
          <w:b w:val="0"/>
        </w:rPr>
      </w:pPr>
      <w:r w:rsidRPr="00A1365F">
        <w:rPr>
          <w:b w:val="0"/>
        </w:rPr>
        <w:t>Competence:</w:t>
      </w:r>
    </w:p>
    <w:p w:rsidR="00E4457E" w:rsidRPr="00A1365F" w:rsidRDefault="00E4457E" w:rsidP="00073D74">
      <w:pPr>
        <w:rPr>
          <w:b w:val="0"/>
        </w:rPr>
      </w:pPr>
      <w:r w:rsidRPr="00A1365F">
        <w:rPr>
          <w:b w:val="0"/>
        </w:rPr>
        <w:t>From graduates is expected to be able to carry out assignments that include the management of activities and technical and/or professional complex projects, which could include responsibility for decision making in the context of work or study contingencies or managing the professional development of individuals and groups.</w:t>
      </w:r>
    </w:p>
    <w:p w:rsidR="00E4457E" w:rsidRPr="00A1365F" w:rsidRDefault="00E4457E" w:rsidP="00073D74">
      <w:pPr>
        <w:rPr>
          <w:b w:val="0"/>
        </w:rPr>
      </w:pPr>
      <w:r w:rsidRPr="00A1365F">
        <w:rPr>
          <w:b w:val="0"/>
        </w:rPr>
        <w:t>To provide advisory services from professional subjects</w:t>
      </w:r>
    </w:p>
    <w:p w:rsidR="00E4457E" w:rsidRPr="00A1365F" w:rsidRDefault="00E4457E" w:rsidP="00073D74">
      <w:pPr>
        <w:rPr>
          <w:b w:val="0"/>
        </w:rPr>
      </w:pPr>
      <w:r w:rsidRPr="00A1365F">
        <w:rPr>
          <w:b w:val="0"/>
        </w:rPr>
        <w:t>Effective operation that together with colleagues lead the working process in customs, freighforwarding and international trade;</w:t>
      </w:r>
    </w:p>
    <w:p w:rsidR="00E4457E" w:rsidRPr="00A1365F" w:rsidRDefault="00E4457E" w:rsidP="00073D74">
      <w:pPr>
        <w:rPr>
          <w:b w:val="0"/>
        </w:rPr>
      </w:pPr>
      <w:r w:rsidRPr="00A1365F">
        <w:rPr>
          <w:b w:val="0"/>
        </w:rPr>
        <w:t>To be independent to take initiative for professional customs activities, freightforwarding and international trade, and taking the main responsibility for the work of others;</w:t>
      </w:r>
    </w:p>
    <w:p w:rsidR="00E4457E" w:rsidRPr="00A1365F" w:rsidRDefault="00E4457E" w:rsidP="00073D74">
      <w:pPr>
        <w:rPr>
          <w:b w:val="0"/>
        </w:rPr>
      </w:pPr>
      <w:r w:rsidRPr="00A1365F">
        <w:rPr>
          <w:b w:val="0"/>
        </w:rPr>
        <w:lastRenderedPageBreak/>
        <w:t>To cooperate with others and bring changes, develop new ideas, to lead the work in customs, freighforwarding and international trade;</w:t>
      </w:r>
    </w:p>
    <w:p w:rsidR="00E4457E" w:rsidRPr="00A1365F" w:rsidRDefault="00E4457E" w:rsidP="00073D74">
      <w:pPr>
        <w:rPr>
          <w:b w:val="0"/>
        </w:rPr>
      </w:pPr>
      <w:r w:rsidRPr="00A1365F">
        <w:rPr>
          <w:b w:val="0"/>
        </w:rPr>
        <w:t xml:space="preserve">To handle with competence ethical and professional issues in accordance with professional codes and practices in customs, freightforwarding and international trade </w:t>
      </w:r>
    </w:p>
    <w:p w:rsidR="00E4457E" w:rsidRPr="00A1365F" w:rsidRDefault="00E4457E" w:rsidP="00073D74">
      <w:pPr>
        <w:rPr>
          <w:b w:val="0"/>
        </w:rPr>
      </w:pPr>
      <w:r w:rsidRPr="00A1365F">
        <w:rPr>
          <w:b w:val="0"/>
        </w:rPr>
        <w:t>5.2.8. Relation between the theoretical and practical/ experimental part of study</w:t>
      </w:r>
    </w:p>
    <w:p w:rsidR="00E4457E" w:rsidRPr="00A1365F" w:rsidRDefault="00E4457E" w:rsidP="00073D74">
      <w:pPr>
        <w:rPr>
          <w:b w:val="0"/>
        </w:rPr>
      </w:pPr>
      <w:r w:rsidRPr="00A1365F">
        <w:rPr>
          <w:b w:val="0"/>
        </w:rPr>
        <w:t>'Customs and Freigh</w:t>
      </w:r>
      <w:r w:rsidR="009D7785" w:rsidRPr="00A1365F">
        <w:rPr>
          <w:b w:val="0"/>
        </w:rPr>
        <w:t xml:space="preserve">t </w:t>
      </w:r>
      <w:r w:rsidRPr="00A1365F">
        <w:rPr>
          <w:b w:val="0"/>
        </w:rPr>
        <w:t>forwarding' pays attention to the academic side and links academic issues with internship that will be carried out by the students during or after graduation.</w:t>
      </w:r>
    </w:p>
    <w:p w:rsidR="00E4457E" w:rsidRPr="00A1365F" w:rsidRDefault="00E4457E" w:rsidP="00073D74">
      <w:pPr>
        <w:rPr>
          <w:b w:val="0"/>
        </w:rPr>
      </w:pPr>
      <w:r w:rsidRPr="00A1365F">
        <w:rPr>
          <w:b w:val="0"/>
        </w:rPr>
        <w:t xml:space="preserve">The ratio between the theoretical and practical part of the study is </w:t>
      </w:r>
      <w:r w:rsidR="009D7785" w:rsidRPr="00A1365F">
        <w:rPr>
          <w:b w:val="0"/>
        </w:rPr>
        <w:t>analyzed</w:t>
      </w:r>
      <w:r w:rsidRPr="00A1365F">
        <w:rPr>
          <w:b w:val="0"/>
        </w:rPr>
        <w:t xml:space="preserve"> in two directions:</w:t>
      </w:r>
    </w:p>
    <w:p w:rsidR="00E4457E" w:rsidRPr="00A1365F" w:rsidRDefault="00E4457E" w:rsidP="00073D74">
      <w:pPr>
        <w:rPr>
          <w:b w:val="0"/>
        </w:rPr>
      </w:pPr>
      <w:r w:rsidRPr="00A1365F">
        <w:rPr>
          <w:b w:val="0"/>
        </w:rPr>
        <w:t>In the context of the overall structure of the programme; and</w:t>
      </w:r>
    </w:p>
    <w:p w:rsidR="00E4457E" w:rsidRPr="00A1365F" w:rsidRDefault="00E4457E" w:rsidP="00073D74">
      <w:pPr>
        <w:rPr>
          <w:b w:val="0"/>
        </w:rPr>
      </w:pPr>
      <w:r w:rsidRPr="00A1365F">
        <w:rPr>
          <w:b w:val="0"/>
        </w:rPr>
        <w:t>Individually in subjects/courses itself.</w:t>
      </w:r>
    </w:p>
    <w:p w:rsidR="00E4457E" w:rsidRPr="00A1365F" w:rsidRDefault="00E4457E" w:rsidP="00073D74">
      <w:pPr>
        <w:rPr>
          <w:b w:val="0"/>
        </w:rPr>
      </w:pPr>
      <w:r w:rsidRPr="00A1365F">
        <w:rPr>
          <w:b w:val="0"/>
        </w:rPr>
        <w:t>Within the context of the overall structure of the programme, if we turn this into mathematical numbers, the average ratio between the theoretical and practical side of study programme is  62% theory and 38% practice.</w:t>
      </w:r>
    </w:p>
    <w:p w:rsidR="00E4457E" w:rsidRPr="00A1365F" w:rsidRDefault="00E4457E" w:rsidP="00073D74">
      <w:pPr>
        <w:rPr>
          <w:b w:val="0"/>
        </w:rPr>
      </w:pPr>
      <w:r w:rsidRPr="00A1365F">
        <w:rPr>
          <w:b w:val="0"/>
        </w:rPr>
        <w:t>In general most of the courses comprise of 60 hours of th</w:t>
      </w:r>
      <w:r w:rsidR="009D7785" w:rsidRPr="00A1365F">
        <w:rPr>
          <w:b w:val="0"/>
        </w:rPr>
        <w:t>e</w:t>
      </w:r>
      <w:r w:rsidRPr="00A1365F">
        <w:rPr>
          <w:b w:val="0"/>
        </w:rPr>
        <w:t xml:space="preserve"> work in classroom and 90 hours of other tasks assigned to student that will be carried in independent manner, at home, laboratory, library or other working environments.</w:t>
      </w:r>
    </w:p>
    <w:p w:rsidR="00E4457E" w:rsidRPr="00A1365F" w:rsidRDefault="00E4457E" w:rsidP="00073D74">
      <w:pPr>
        <w:rPr>
          <w:b w:val="0"/>
        </w:rPr>
      </w:pPr>
      <w:r w:rsidRPr="00A1365F">
        <w:rPr>
          <w:b w:val="0"/>
        </w:rPr>
        <w:t xml:space="preserve">In most of the cases out of 60 hours of course per semester ( in classroom and under direct supervision by lecturer) depending on the nature of course, the time is divided proportionally </w:t>
      </w:r>
      <w:r w:rsidR="009D7785" w:rsidRPr="00A1365F">
        <w:rPr>
          <w:b w:val="0"/>
        </w:rPr>
        <w:t>between</w:t>
      </w:r>
      <w:r w:rsidRPr="00A1365F">
        <w:rPr>
          <w:b w:val="0"/>
        </w:rPr>
        <w:t xml:space="preserve"> lectures and </w:t>
      </w:r>
      <w:r w:rsidR="009D7785" w:rsidRPr="00A1365F">
        <w:rPr>
          <w:b w:val="0"/>
        </w:rPr>
        <w:t>exercises</w:t>
      </w:r>
      <w:r w:rsidRPr="00A1365F">
        <w:rPr>
          <w:b w:val="0"/>
        </w:rPr>
        <w:t xml:space="preserve">, or in some 70 per cent are lectures whilst 30 per cent are </w:t>
      </w:r>
      <w:r w:rsidR="009D7785" w:rsidRPr="00A1365F">
        <w:rPr>
          <w:b w:val="0"/>
        </w:rPr>
        <w:t>exercises</w:t>
      </w:r>
      <w:r w:rsidRPr="00A1365F">
        <w:rPr>
          <w:b w:val="0"/>
        </w:rPr>
        <w:t>.</w:t>
      </w:r>
    </w:p>
    <w:p w:rsidR="00E4457E" w:rsidRPr="00A1365F" w:rsidRDefault="00E4457E" w:rsidP="00073D74">
      <w:pPr>
        <w:rPr>
          <w:b w:val="0"/>
        </w:rPr>
      </w:pPr>
      <w:r w:rsidRPr="00A1365F">
        <w:rPr>
          <w:b w:val="0"/>
        </w:rPr>
        <w:t>Subjects like Customs information systems; Academic writing; Introduction to academic writing; Information technology; Statistics, Math, accounting and foreign languages ​​have more or less equal distribution of hours of lectures with those of exercises, whereas at a large part of other subjects, the theory can be dominant in relation to the practical part.</w:t>
      </w:r>
    </w:p>
    <w:p w:rsidR="00E4457E" w:rsidRPr="00A1365F" w:rsidRDefault="00E4457E" w:rsidP="00073D74">
      <w:pPr>
        <w:rPr>
          <w:b w:val="0"/>
        </w:rPr>
      </w:pPr>
      <w:r w:rsidRPr="00A1365F">
        <w:rPr>
          <w:b w:val="0"/>
        </w:rPr>
        <w:t xml:space="preserve">Lecturers are encouraged to use interactive methodology of </w:t>
      </w:r>
      <w:r w:rsidR="000420D8" w:rsidRPr="00A1365F">
        <w:rPr>
          <w:b w:val="0"/>
        </w:rPr>
        <w:t>teaching,</w:t>
      </w:r>
      <w:r w:rsidRPr="00A1365F">
        <w:rPr>
          <w:b w:val="0"/>
        </w:rPr>
        <w:t xml:space="preserve"> so even within the lectures student is involved and participates actively in the </w:t>
      </w:r>
      <w:r w:rsidR="000420D8" w:rsidRPr="00A1365F">
        <w:rPr>
          <w:b w:val="0"/>
        </w:rPr>
        <w:t>teaching</w:t>
      </w:r>
      <w:r w:rsidRPr="00A1365F">
        <w:rPr>
          <w:b w:val="0"/>
        </w:rPr>
        <w:t xml:space="preserve"> and learning process.</w:t>
      </w:r>
    </w:p>
    <w:p w:rsidR="00E4457E" w:rsidRPr="00A1365F" w:rsidRDefault="00E4457E" w:rsidP="00073D74">
      <w:pPr>
        <w:rPr>
          <w:b w:val="0"/>
        </w:rPr>
      </w:pPr>
      <w:r w:rsidRPr="00A1365F">
        <w:rPr>
          <w:b w:val="0"/>
        </w:rPr>
        <w:t xml:space="preserve">In majority of the subjects student is assigned to do some practical work (individual/group projects) and to do small research papers under the mentorship of professor. Such assignments keep students engaged in process of learning, researching and practicing. </w:t>
      </w:r>
    </w:p>
    <w:p w:rsidR="00E4457E" w:rsidRPr="00A1365F" w:rsidRDefault="00E4457E" w:rsidP="00073D74">
      <w:pPr>
        <w:rPr>
          <w:b w:val="0"/>
        </w:rPr>
      </w:pPr>
      <w:r w:rsidRPr="00A1365F">
        <w:rPr>
          <w:b w:val="0"/>
        </w:rPr>
        <w:t>In curriculum are included theoretical and practical subjects training followed by two (2) mandatory internships during the study in Kosovo Customs and fr</w:t>
      </w:r>
      <w:r w:rsidR="000420D8" w:rsidRPr="00A1365F">
        <w:rPr>
          <w:b w:val="0"/>
        </w:rPr>
        <w:t>e</w:t>
      </w:r>
      <w:r w:rsidRPr="00A1365F">
        <w:rPr>
          <w:b w:val="0"/>
        </w:rPr>
        <w:t>ight</w:t>
      </w:r>
      <w:r w:rsidR="000420D8" w:rsidRPr="00A1365F">
        <w:rPr>
          <w:b w:val="0"/>
        </w:rPr>
        <w:t xml:space="preserve"> </w:t>
      </w:r>
      <w:r w:rsidRPr="00A1365F">
        <w:rPr>
          <w:b w:val="0"/>
        </w:rPr>
        <w:t>forwarding companies, logistics.</w:t>
      </w:r>
    </w:p>
    <w:p w:rsidR="00E4457E" w:rsidRPr="00A1365F" w:rsidRDefault="00E4457E" w:rsidP="00073D74">
      <w:pPr>
        <w:rPr>
          <w:b w:val="0"/>
        </w:rPr>
      </w:pPr>
      <w:r w:rsidRPr="00A1365F">
        <w:rPr>
          <w:b w:val="0"/>
        </w:rPr>
        <w:lastRenderedPageBreak/>
        <w:t xml:space="preserve">The </w:t>
      </w:r>
      <w:r w:rsidR="000420D8" w:rsidRPr="00A1365F">
        <w:rPr>
          <w:b w:val="0"/>
        </w:rPr>
        <w:t>subject with purely practical character is</w:t>
      </w:r>
      <w:r w:rsidRPr="00A1365F">
        <w:rPr>
          <w:rStyle w:val="FootnoteReference"/>
          <w:rFonts w:ascii="Times New Roman" w:eastAsia="MS Mincho" w:hAnsi="Times New Roman"/>
          <w:b w:val="0"/>
          <w:sz w:val="24"/>
          <w:szCs w:val="24"/>
        </w:rPr>
        <w:footnoteReference w:id="19"/>
      </w:r>
      <w:r w:rsidRPr="00A1365F">
        <w:rPr>
          <w:b w:val="0"/>
        </w:rPr>
        <w:t>:</w:t>
      </w:r>
    </w:p>
    <w:p w:rsidR="00E4457E" w:rsidRPr="00A1365F" w:rsidRDefault="00E4457E" w:rsidP="00073D74">
      <w:pPr>
        <w:rPr>
          <w:b w:val="0"/>
        </w:rPr>
      </w:pPr>
      <w:r w:rsidRPr="00A1365F">
        <w:rPr>
          <w:b w:val="0"/>
        </w:rPr>
        <w:t>Internship in customs and</w:t>
      </w:r>
    </w:p>
    <w:p w:rsidR="00E4457E" w:rsidRPr="00A1365F" w:rsidRDefault="00E4457E" w:rsidP="00073D74">
      <w:pPr>
        <w:rPr>
          <w:b w:val="0"/>
        </w:rPr>
      </w:pPr>
      <w:r w:rsidRPr="00A1365F">
        <w:rPr>
          <w:b w:val="0"/>
        </w:rPr>
        <w:t>Internship in freightforwarding</w:t>
      </w:r>
    </w:p>
    <w:p w:rsidR="00E4457E" w:rsidRPr="00A1365F" w:rsidRDefault="00E4457E" w:rsidP="00073D74">
      <w:pPr>
        <w:rPr>
          <w:b w:val="0"/>
        </w:rPr>
      </w:pPr>
      <w:r w:rsidRPr="00A1365F">
        <w:rPr>
          <w:b w:val="0"/>
        </w:rPr>
        <w:t xml:space="preserve">Within each </w:t>
      </w:r>
      <w:r w:rsidR="000420D8" w:rsidRPr="00A1365F">
        <w:rPr>
          <w:b w:val="0"/>
        </w:rPr>
        <w:t>syllabi</w:t>
      </w:r>
      <w:r w:rsidRPr="00A1365F">
        <w:rPr>
          <w:b w:val="0"/>
        </w:rPr>
        <w:t xml:space="preserve"> or in </w:t>
      </w:r>
      <w:r w:rsidR="000420D8" w:rsidRPr="00A1365F">
        <w:rPr>
          <w:b w:val="0"/>
        </w:rPr>
        <w:t>addition</w:t>
      </w:r>
      <w:r w:rsidRPr="00A1365F">
        <w:rPr>
          <w:b w:val="0"/>
        </w:rPr>
        <w:t xml:space="preserve"> to </w:t>
      </w:r>
      <w:r w:rsidR="000420D8" w:rsidRPr="00A1365F">
        <w:rPr>
          <w:b w:val="0"/>
        </w:rPr>
        <w:t>syllabi’s</w:t>
      </w:r>
      <w:r w:rsidRPr="00A1365F">
        <w:rPr>
          <w:b w:val="0"/>
        </w:rPr>
        <w:t xml:space="preserve">, lecturers are required to provide to the students the table with the distribution of hours segregated by type of students engagement.  Besides that </w:t>
      </w:r>
      <w:r w:rsidR="000420D8" w:rsidRPr="00A1365F">
        <w:rPr>
          <w:b w:val="0"/>
        </w:rPr>
        <w:t>in syllabus</w:t>
      </w:r>
      <w:r w:rsidRPr="00A1365F">
        <w:rPr>
          <w:b w:val="0"/>
        </w:rPr>
        <w:t xml:space="preserve"> also comprises of explanation for the ratio between theory and practice. </w:t>
      </w:r>
    </w:p>
    <w:p w:rsidR="00E4457E" w:rsidRPr="00A1365F" w:rsidRDefault="00E4457E" w:rsidP="00073D74">
      <w:pPr>
        <w:rPr>
          <w:b w:val="0"/>
        </w:rPr>
      </w:pPr>
      <w:r w:rsidRPr="00A1365F">
        <w:rPr>
          <w:b w:val="0"/>
        </w:rPr>
        <w:t xml:space="preserve">Below is small example of how students engagement is distributed across 150 hours that he need to involve in process of learning and </w:t>
      </w:r>
      <w:r w:rsidR="000420D8" w:rsidRPr="00A1365F">
        <w:rPr>
          <w:b w:val="0"/>
        </w:rPr>
        <w:t>teaching</w:t>
      </w:r>
      <w:r w:rsidRPr="00A1365F">
        <w:rPr>
          <w:b w:val="0"/>
        </w:rPr>
        <w:t xml:space="preserve"> in order to get 6 credits per course. Similar charts students get at the beginning of each semester for each course. The </w:t>
      </w:r>
      <w:r w:rsidR="000420D8" w:rsidRPr="00A1365F">
        <w:rPr>
          <w:b w:val="0"/>
        </w:rPr>
        <w:t>hours</w:t>
      </w:r>
      <w:r w:rsidRPr="00A1365F">
        <w:rPr>
          <w:b w:val="0"/>
        </w:rPr>
        <w:t xml:space="preserve"> distribution varies from course to course, depending on the nature of the subject. From the table of each subject, student may know in </w:t>
      </w:r>
      <w:r w:rsidR="000420D8" w:rsidRPr="00A1365F">
        <w:rPr>
          <w:b w:val="0"/>
        </w:rPr>
        <w:t>advance,</w:t>
      </w:r>
      <w:r w:rsidRPr="00A1365F">
        <w:rPr>
          <w:b w:val="0"/>
        </w:rPr>
        <w:t xml:space="preserve"> also the ratio between theory/practices for each course.</w:t>
      </w:r>
    </w:p>
    <w:p w:rsidR="00E4457E" w:rsidRPr="00A1365F" w:rsidRDefault="00E4457E" w:rsidP="00073D74">
      <w:pPr>
        <w:rPr>
          <w:b w:val="0"/>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1350"/>
        <w:gridCol w:w="3420"/>
        <w:gridCol w:w="1260"/>
      </w:tblGrid>
      <w:tr w:rsidR="00E4457E" w:rsidRPr="00A1365F" w:rsidTr="000504CB">
        <w:trPr>
          <w:trHeight w:val="197"/>
        </w:trPr>
        <w:tc>
          <w:tcPr>
            <w:tcW w:w="3438" w:type="dxa"/>
            <w:shd w:val="clear" w:color="auto" w:fill="D9D9D9" w:themeFill="background1" w:themeFillShade="D9"/>
          </w:tcPr>
          <w:p w:rsidR="00E4457E" w:rsidRPr="00A1365F" w:rsidRDefault="00E4457E" w:rsidP="00073D74">
            <w:pPr>
              <w:rPr>
                <w:b w:val="0"/>
              </w:rPr>
            </w:pPr>
            <w:r w:rsidRPr="00A1365F">
              <w:rPr>
                <w:b w:val="0"/>
              </w:rPr>
              <w:t xml:space="preserve">Theoretical part </w:t>
            </w:r>
          </w:p>
        </w:tc>
        <w:tc>
          <w:tcPr>
            <w:tcW w:w="1350" w:type="dxa"/>
            <w:shd w:val="clear" w:color="auto" w:fill="D9D9D9" w:themeFill="background1" w:themeFillShade="D9"/>
          </w:tcPr>
          <w:p w:rsidR="00E4457E" w:rsidRPr="00A1365F" w:rsidRDefault="00E4457E" w:rsidP="00073D74">
            <w:pPr>
              <w:rPr>
                <w:b w:val="0"/>
              </w:rPr>
            </w:pPr>
            <w:r w:rsidRPr="00A1365F">
              <w:rPr>
                <w:b w:val="0"/>
              </w:rPr>
              <w:t>Hours</w:t>
            </w:r>
          </w:p>
        </w:tc>
        <w:tc>
          <w:tcPr>
            <w:tcW w:w="3420" w:type="dxa"/>
            <w:shd w:val="clear" w:color="auto" w:fill="D9D9D9" w:themeFill="background1" w:themeFillShade="D9"/>
          </w:tcPr>
          <w:p w:rsidR="00E4457E" w:rsidRPr="00A1365F" w:rsidRDefault="00E4457E" w:rsidP="00073D74">
            <w:pPr>
              <w:rPr>
                <w:b w:val="0"/>
              </w:rPr>
            </w:pPr>
            <w:r w:rsidRPr="00A1365F">
              <w:rPr>
                <w:b w:val="0"/>
              </w:rPr>
              <w:t>Practical part</w:t>
            </w:r>
          </w:p>
        </w:tc>
        <w:tc>
          <w:tcPr>
            <w:tcW w:w="1260" w:type="dxa"/>
            <w:shd w:val="clear" w:color="auto" w:fill="D9D9D9" w:themeFill="background1" w:themeFillShade="D9"/>
          </w:tcPr>
          <w:p w:rsidR="00E4457E" w:rsidRPr="00A1365F" w:rsidRDefault="00E4457E" w:rsidP="00073D74">
            <w:pPr>
              <w:rPr>
                <w:b w:val="0"/>
              </w:rPr>
            </w:pPr>
            <w:r w:rsidRPr="00A1365F">
              <w:rPr>
                <w:b w:val="0"/>
              </w:rPr>
              <w:t>Hours</w:t>
            </w:r>
          </w:p>
        </w:tc>
      </w:tr>
      <w:tr w:rsidR="00E4457E" w:rsidRPr="00A1365F" w:rsidTr="000504CB">
        <w:trPr>
          <w:trHeight w:val="197"/>
        </w:trPr>
        <w:tc>
          <w:tcPr>
            <w:tcW w:w="3438" w:type="dxa"/>
          </w:tcPr>
          <w:p w:rsidR="00E4457E" w:rsidRPr="00A1365F" w:rsidRDefault="00E4457E" w:rsidP="00073D74">
            <w:pPr>
              <w:rPr>
                <w:b w:val="0"/>
              </w:rPr>
            </w:pPr>
            <w:r w:rsidRPr="00A1365F">
              <w:rPr>
                <w:b w:val="0"/>
              </w:rPr>
              <w:t>Lectures</w:t>
            </w:r>
          </w:p>
        </w:tc>
        <w:tc>
          <w:tcPr>
            <w:tcW w:w="1350" w:type="dxa"/>
          </w:tcPr>
          <w:p w:rsidR="00E4457E" w:rsidRPr="00A1365F" w:rsidRDefault="00E4457E" w:rsidP="00073D74">
            <w:pPr>
              <w:rPr>
                <w:b w:val="0"/>
              </w:rPr>
            </w:pPr>
            <w:r w:rsidRPr="00A1365F">
              <w:rPr>
                <w:b w:val="0"/>
              </w:rPr>
              <w:t>45</w:t>
            </w:r>
          </w:p>
        </w:tc>
        <w:tc>
          <w:tcPr>
            <w:tcW w:w="3420" w:type="dxa"/>
          </w:tcPr>
          <w:p w:rsidR="00E4457E" w:rsidRPr="00A1365F" w:rsidRDefault="000C01F0" w:rsidP="00073D74">
            <w:pPr>
              <w:rPr>
                <w:b w:val="0"/>
              </w:rPr>
            </w:pPr>
            <w:r w:rsidRPr="00A1365F">
              <w:rPr>
                <w:b w:val="0"/>
              </w:rPr>
              <w:t>Exercises</w:t>
            </w:r>
          </w:p>
        </w:tc>
        <w:tc>
          <w:tcPr>
            <w:tcW w:w="1260" w:type="dxa"/>
          </w:tcPr>
          <w:p w:rsidR="00E4457E" w:rsidRPr="00A1365F" w:rsidRDefault="00E4457E" w:rsidP="00073D74">
            <w:pPr>
              <w:rPr>
                <w:b w:val="0"/>
              </w:rPr>
            </w:pPr>
            <w:r w:rsidRPr="00A1365F">
              <w:rPr>
                <w:b w:val="0"/>
              </w:rPr>
              <w:t>15</w:t>
            </w:r>
          </w:p>
        </w:tc>
      </w:tr>
      <w:tr w:rsidR="00E4457E" w:rsidRPr="00A1365F" w:rsidTr="000504CB">
        <w:trPr>
          <w:trHeight w:val="197"/>
        </w:trPr>
        <w:tc>
          <w:tcPr>
            <w:tcW w:w="3438" w:type="dxa"/>
          </w:tcPr>
          <w:p w:rsidR="00E4457E" w:rsidRPr="00A1365F" w:rsidRDefault="00E4457E" w:rsidP="00073D74">
            <w:pPr>
              <w:rPr>
                <w:b w:val="0"/>
              </w:rPr>
            </w:pPr>
            <w:r w:rsidRPr="00A1365F">
              <w:rPr>
                <w:b w:val="0"/>
              </w:rPr>
              <w:t>Time for individual study</w:t>
            </w:r>
          </w:p>
        </w:tc>
        <w:tc>
          <w:tcPr>
            <w:tcW w:w="1350" w:type="dxa"/>
          </w:tcPr>
          <w:p w:rsidR="00E4457E" w:rsidRPr="00A1365F" w:rsidRDefault="00E4457E" w:rsidP="00073D74">
            <w:pPr>
              <w:rPr>
                <w:b w:val="0"/>
              </w:rPr>
            </w:pPr>
            <w:r w:rsidRPr="00A1365F">
              <w:rPr>
                <w:b w:val="0"/>
              </w:rPr>
              <w:t>10</w:t>
            </w:r>
          </w:p>
        </w:tc>
        <w:tc>
          <w:tcPr>
            <w:tcW w:w="3420" w:type="dxa"/>
          </w:tcPr>
          <w:p w:rsidR="00E4457E" w:rsidRPr="00A1365F" w:rsidRDefault="00E4457E" w:rsidP="00073D74">
            <w:pPr>
              <w:rPr>
                <w:b w:val="0"/>
              </w:rPr>
            </w:pPr>
            <w:r w:rsidRPr="00A1365F">
              <w:rPr>
                <w:b w:val="0"/>
              </w:rPr>
              <w:t>Time for individual study</w:t>
            </w:r>
          </w:p>
        </w:tc>
        <w:tc>
          <w:tcPr>
            <w:tcW w:w="1260" w:type="dxa"/>
          </w:tcPr>
          <w:p w:rsidR="00E4457E" w:rsidRPr="00A1365F" w:rsidRDefault="00E4457E" w:rsidP="00073D74">
            <w:pPr>
              <w:rPr>
                <w:b w:val="0"/>
              </w:rPr>
            </w:pPr>
            <w:r w:rsidRPr="00A1365F">
              <w:rPr>
                <w:b w:val="0"/>
              </w:rPr>
              <w:t>10</w:t>
            </w:r>
          </w:p>
        </w:tc>
      </w:tr>
      <w:tr w:rsidR="00E4457E" w:rsidRPr="00A1365F" w:rsidTr="000504CB">
        <w:trPr>
          <w:trHeight w:val="197"/>
        </w:trPr>
        <w:tc>
          <w:tcPr>
            <w:tcW w:w="3438" w:type="dxa"/>
          </w:tcPr>
          <w:p w:rsidR="00E4457E" w:rsidRPr="00A1365F" w:rsidRDefault="00E4457E" w:rsidP="00073D74">
            <w:pPr>
              <w:rPr>
                <w:b w:val="0"/>
              </w:rPr>
            </w:pPr>
            <w:r w:rsidRPr="00A1365F">
              <w:rPr>
                <w:b w:val="0"/>
              </w:rPr>
              <w:t>Homework/Research/</w:t>
            </w:r>
          </w:p>
        </w:tc>
        <w:tc>
          <w:tcPr>
            <w:tcW w:w="1350" w:type="dxa"/>
          </w:tcPr>
          <w:p w:rsidR="00E4457E" w:rsidRPr="00A1365F" w:rsidRDefault="00E4457E" w:rsidP="00073D74">
            <w:pPr>
              <w:rPr>
                <w:b w:val="0"/>
              </w:rPr>
            </w:pPr>
            <w:r w:rsidRPr="00A1365F">
              <w:rPr>
                <w:b w:val="0"/>
              </w:rPr>
              <w:t>35</w:t>
            </w:r>
          </w:p>
        </w:tc>
        <w:tc>
          <w:tcPr>
            <w:tcW w:w="3420" w:type="dxa"/>
          </w:tcPr>
          <w:p w:rsidR="00E4457E" w:rsidRPr="00A1365F" w:rsidRDefault="00E4457E" w:rsidP="00073D74">
            <w:pPr>
              <w:rPr>
                <w:b w:val="0"/>
              </w:rPr>
            </w:pPr>
            <w:r w:rsidRPr="00A1365F">
              <w:rPr>
                <w:b w:val="0"/>
              </w:rPr>
              <w:t>Presentations in group</w:t>
            </w:r>
          </w:p>
        </w:tc>
        <w:tc>
          <w:tcPr>
            <w:tcW w:w="1260" w:type="dxa"/>
          </w:tcPr>
          <w:p w:rsidR="00E4457E" w:rsidRPr="00A1365F" w:rsidRDefault="00E4457E" w:rsidP="00073D74">
            <w:pPr>
              <w:rPr>
                <w:b w:val="0"/>
              </w:rPr>
            </w:pPr>
            <w:r w:rsidRPr="00A1365F">
              <w:rPr>
                <w:b w:val="0"/>
              </w:rPr>
              <w:t xml:space="preserve">  5 </w:t>
            </w:r>
          </w:p>
        </w:tc>
      </w:tr>
      <w:tr w:rsidR="00E4457E" w:rsidRPr="00A1365F" w:rsidTr="000504CB">
        <w:trPr>
          <w:trHeight w:val="197"/>
        </w:trPr>
        <w:tc>
          <w:tcPr>
            <w:tcW w:w="3438" w:type="dxa"/>
          </w:tcPr>
          <w:p w:rsidR="00E4457E" w:rsidRPr="00A1365F" w:rsidRDefault="00E4457E" w:rsidP="00073D74">
            <w:pPr>
              <w:rPr>
                <w:b w:val="0"/>
              </w:rPr>
            </w:pPr>
            <w:r w:rsidRPr="00A1365F">
              <w:rPr>
                <w:b w:val="0"/>
              </w:rPr>
              <w:t>Contacts with lecturer</w:t>
            </w:r>
          </w:p>
        </w:tc>
        <w:tc>
          <w:tcPr>
            <w:tcW w:w="1350" w:type="dxa"/>
          </w:tcPr>
          <w:p w:rsidR="00E4457E" w:rsidRPr="00A1365F" w:rsidRDefault="00E4457E" w:rsidP="00073D74">
            <w:pPr>
              <w:rPr>
                <w:b w:val="0"/>
              </w:rPr>
            </w:pPr>
            <w:r w:rsidRPr="00A1365F">
              <w:rPr>
                <w:b w:val="0"/>
              </w:rPr>
              <w:t xml:space="preserve"> 1</w:t>
            </w:r>
          </w:p>
        </w:tc>
        <w:tc>
          <w:tcPr>
            <w:tcW w:w="3420" w:type="dxa"/>
          </w:tcPr>
          <w:p w:rsidR="00E4457E" w:rsidRPr="00A1365F" w:rsidRDefault="00E4457E" w:rsidP="00073D74">
            <w:pPr>
              <w:rPr>
                <w:b w:val="0"/>
              </w:rPr>
            </w:pPr>
            <w:r w:rsidRPr="00A1365F">
              <w:rPr>
                <w:b w:val="0"/>
              </w:rPr>
              <w:t>Contacts with lecturer</w:t>
            </w:r>
          </w:p>
        </w:tc>
        <w:tc>
          <w:tcPr>
            <w:tcW w:w="1260" w:type="dxa"/>
          </w:tcPr>
          <w:p w:rsidR="00E4457E" w:rsidRPr="00A1365F" w:rsidRDefault="00E4457E" w:rsidP="00073D74">
            <w:pPr>
              <w:rPr>
                <w:b w:val="0"/>
              </w:rPr>
            </w:pPr>
            <w:r w:rsidRPr="00A1365F">
              <w:rPr>
                <w:b w:val="0"/>
              </w:rPr>
              <w:t xml:space="preserve">  1</w:t>
            </w:r>
          </w:p>
        </w:tc>
      </w:tr>
      <w:tr w:rsidR="00E4457E" w:rsidRPr="00A1365F" w:rsidTr="000504CB">
        <w:trPr>
          <w:trHeight w:val="197"/>
        </w:trPr>
        <w:tc>
          <w:tcPr>
            <w:tcW w:w="3438" w:type="dxa"/>
          </w:tcPr>
          <w:p w:rsidR="00E4457E" w:rsidRPr="00A1365F" w:rsidRDefault="00E4457E" w:rsidP="00073D74">
            <w:pPr>
              <w:rPr>
                <w:b w:val="0"/>
              </w:rPr>
            </w:pPr>
            <w:r w:rsidRPr="00A1365F">
              <w:rPr>
                <w:b w:val="0"/>
              </w:rPr>
              <w:t>Preparation for exam/quiz/final exam</w:t>
            </w:r>
          </w:p>
        </w:tc>
        <w:tc>
          <w:tcPr>
            <w:tcW w:w="1350" w:type="dxa"/>
          </w:tcPr>
          <w:p w:rsidR="00E4457E" w:rsidRPr="00A1365F" w:rsidRDefault="00E4457E" w:rsidP="00073D74">
            <w:pPr>
              <w:rPr>
                <w:b w:val="0"/>
              </w:rPr>
            </w:pPr>
            <w:r w:rsidRPr="00A1365F">
              <w:rPr>
                <w:b w:val="0"/>
              </w:rPr>
              <w:t xml:space="preserve"> 2</w:t>
            </w:r>
          </w:p>
        </w:tc>
        <w:tc>
          <w:tcPr>
            <w:tcW w:w="3420" w:type="dxa"/>
          </w:tcPr>
          <w:p w:rsidR="00E4457E" w:rsidRPr="00A1365F" w:rsidRDefault="00E4457E" w:rsidP="00073D74">
            <w:pPr>
              <w:rPr>
                <w:b w:val="0"/>
              </w:rPr>
            </w:pPr>
            <w:r w:rsidRPr="00A1365F">
              <w:rPr>
                <w:b w:val="0"/>
              </w:rPr>
              <w:t>Seminar</w:t>
            </w:r>
          </w:p>
        </w:tc>
        <w:tc>
          <w:tcPr>
            <w:tcW w:w="1260" w:type="dxa"/>
          </w:tcPr>
          <w:p w:rsidR="00E4457E" w:rsidRPr="00A1365F" w:rsidRDefault="00E4457E" w:rsidP="00073D74">
            <w:pPr>
              <w:rPr>
                <w:b w:val="0"/>
              </w:rPr>
            </w:pPr>
            <w:r w:rsidRPr="00A1365F">
              <w:rPr>
                <w:b w:val="0"/>
              </w:rPr>
              <w:t>10</w:t>
            </w:r>
          </w:p>
        </w:tc>
      </w:tr>
      <w:tr w:rsidR="00E4457E" w:rsidRPr="00A1365F" w:rsidTr="000504CB">
        <w:trPr>
          <w:trHeight w:val="197"/>
        </w:trPr>
        <w:tc>
          <w:tcPr>
            <w:tcW w:w="3438" w:type="dxa"/>
          </w:tcPr>
          <w:p w:rsidR="00E4457E" w:rsidRPr="00A1365F" w:rsidRDefault="00E4457E" w:rsidP="00073D74">
            <w:pPr>
              <w:rPr>
                <w:b w:val="0"/>
              </w:rPr>
            </w:pPr>
            <w:r w:rsidRPr="00A1365F">
              <w:rPr>
                <w:b w:val="0"/>
              </w:rPr>
              <w:t>….</w:t>
            </w:r>
          </w:p>
        </w:tc>
        <w:tc>
          <w:tcPr>
            <w:tcW w:w="1350" w:type="dxa"/>
          </w:tcPr>
          <w:p w:rsidR="00E4457E" w:rsidRPr="00A1365F" w:rsidRDefault="00E4457E" w:rsidP="00073D74">
            <w:pPr>
              <w:rPr>
                <w:b w:val="0"/>
              </w:rPr>
            </w:pPr>
          </w:p>
        </w:tc>
        <w:tc>
          <w:tcPr>
            <w:tcW w:w="3420" w:type="dxa"/>
          </w:tcPr>
          <w:p w:rsidR="00E4457E" w:rsidRPr="00A1365F" w:rsidRDefault="00E4457E" w:rsidP="00073D74">
            <w:pPr>
              <w:rPr>
                <w:b w:val="0"/>
              </w:rPr>
            </w:pPr>
            <w:r w:rsidRPr="00A1365F">
              <w:rPr>
                <w:b w:val="0"/>
              </w:rPr>
              <w:t>Projects</w:t>
            </w:r>
          </w:p>
        </w:tc>
        <w:tc>
          <w:tcPr>
            <w:tcW w:w="1260" w:type="dxa"/>
          </w:tcPr>
          <w:p w:rsidR="00E4457E" w:rsidRPr="00A1365F" w:rsidRDefault="00E4457E" w:rsidP="00073D74">
            <w:pPr>
              <w:rPr>
                <w:b w:val="0"/>
              </w:rPr>
            </w:pPr>
            <w:r w:rsidRPr="00A1365F">
              <w:rPr>
                <w:b w:val="0"/>
              </w:rPr>
              <w:t xml:space="preserve">  5</w:t>
            </w:r>
          </w:p>
        </w:tc>
      </w:tr>
      <w:tr w:rsidR="00E4457E" w:rsidRPr="00A1365F" w:rsidTr="000504CB">
        <w:trPr>
          <w:trHeight w:val="197"/>
        </w:trPr>
        <w:tc>
          <w:tcPr>
            <w:tcW w:w="3438" w:type="dxa"/>
          </w:tcPr>
          <w:p w:rsidR="00E4457E" w:rsidRPr="00A1365F" w:rsidRDefault="00E4457E" w:rsidP="00073D74">
            <w:pPr>
              <w:rPr>
                <w:b w:val="0"/>
              </w:rPr>
            </w:pPr>
          </w:p>
        </w:tc>
        <w:tc>
          <w:tcPr>
            <w:tcW w:w="1350" w:type="dxa"/>
          </w:tcPr>
          <w:p w:rsidR="00E4457E" w:rsidRPr="00A1365F" w:rsidRDefault="00E4457E" w:rsidP="00073D74">
            <w:pPr>
              <w:rPr>
                <w:b w:val="0"/>
              </w:rPr>
            </w:pPr>
          </w:p>
        </w:tc>
        <w:tc>
          <w:tcPr>
            <w:tcW w:w="3420" w:type="dxa"/>
          </w:tcPr>
          <w:p w:rsidR="00E4457E" w:rsidRPr="00A1365F" w:rsidRDefault="00E4457E" w:rsidP="00073D74">
            <w:pPr>
              <w:rPr>
                <w:b w:val="0"/>
              </w:rPr>
            </w:pPr>
            <w:r w:rsidRPr="00A1365F">
              <w:rPr>
                <w:b w:val="0"/>
              </w:rPr>
              <w:t>Field work</w:t>
            </w:r>
          </w:p>
        </w:tc>
        <w:tc>
          <w:tcPr>
            <w:tcW w:w="1260" w:type="dxa"/>
          </w:tcPr>
          <w:p w:rsidR="00E4457E" w:rsidRPr="00A1365F" w:rsidRDefault="00E4457E" w:rsidP="00073D74">
            <w:pPr>
              <w:rPr>
                <w:b w:val="0"/>
              </w:rPr>
            </w:pPr>
            <w:r w:rsidRPr="00A1365F">
              <w:rPr>
                <w:b w:val="0"/>
              </w:rPr>
              <w:t xml:space="preserve">  5</w:t>
            </w:r>
          </w:p>
        </w:tc>
      </w:tr>
      <w:tr w:rsidR="00E4457E" w:rsidRPr="00A1365F" w:rsidTr="000504CB">
        <w:trPr>
          <w:trHeight w:val="197"/>
        </w:trPr>
        <w:tc>
          <w:tcPr>
            <w:tcW w:w="3438" w:type="dxa"/>
          </w:tcPr>
          <w:p w:rsidR="00E4457E" w:rsidRPr="00A1365F" w:rsidRDefault="00E4457E" w:rsidP="00073D74">
            <w:pPr>
              <w:rPr>
                <w:b w:val="0"/>
              </w:rPr>
            </w:pPr>
          </w:p>
        </w:tc>
        <w:tc>
          <w:tcPr>
            <w:tcW w:w="1350" w:type="dxa"/>
          </w:tcPr>
          <w:p w:rsidR="00E4457E" w:rsidRPr="00A1365F" w:rsidRDefault="00E4457E" w:rsidP="00073D74">
            <w:pPr>
              <w:rPr>
                <w:b w:val="0"/>
              </w:rPr>
            </w:pPr>
          </w:p>
        </w:tc>
        <w:tc>
          <w:tcPr>
            <w:tcW w:w="3420" w:type="dxa"/>
          </w:tcPr>
          <w:p w:rsidR="00E4457E" w:rsidRPr="00A1365F" w:rsidRDefault="00E4457E" w:rsidP="00073D74">
            <w:pPr>
              <w:rPr>
                <w:b w:val="0"/>
              </w:rPr>
            </w:pPr>
            <w:r w:rsidRPr="00A1365F">
              <w:rPr>
                <w:b w:val="0"/>
              </w:rPr>
              <w:t>Others</w:t>
            </w:r>
          </w:p>
        </w:tc>
        <w:tc>
          <w:tcPr>
            <w:tcW w:w="1260" w:type="dxa"/>
          </w:tcPr>
          <w:p w:rsidR="00E4457E" w:rsidRPr="00A1365F" w:rsidRDefault="00E4457E" w:rsidP="00073D74">
            <w:pPr>
              <w:rPr>
                <w:b w:val="0"/>
              </w:rPr>
            </w:pPr>
            <w:r w:rsidRPr="00A1365F">
              <w:rPr>
                <w:b w:val="0"/>
              </w:rPr>
              <w:t xml:space="preserve">  6</w:t>
            </w:r>
          </w:p>
        </w:tc>
      </w:tr>
      <w:tr w:rsidR="00E4457E" w:rsidRPr="00A1365F" w:rsidTr="000504CB">
        <w:trPr>
          <w:trHeight w:val="197"/>
        </w:trPr>
        <w:tc>
          <w:tcPr>
            <w:tcW w:w="3438" w:type="dxa"/>
            <w:shd w:val="clear" w:color="auto" w:fill="F2F2F2" w:themeFill="background1" w:themeFillShade="F2"/>
          </w:tcPr>
          <w:p w:rsidR="00E4457E" w:rsidRPr="00A1365F" w:rsidRDefault="00E4457E" w:rsidP="00073D74">
            <w:pPr>
              <w:rPr>
                <w:b w:val="0"/>
              </w:rPr>
            </w:pPr>
            <w:r w:rsidRPr="00A1365F">
              <w:rPr>
                <w:b w:val="0"/>
              </w:rPr>
              <w:t>Total theory</w:t>
            </w:r>
          </w:p>
        </w:tc>
        <w:tc>
          <w:tcPr>
            <w:tcW w:w="1350" w:type="dxa"/>
            <w:shd w:val="clear" w:color="auto" w:fill="F2F2F2" w:themeFill="background1" w:themeFillShade="F2"/>
          </w:tcPr>
          <w:p w:rsidR="00E4457E" w:rsidRPr="00A1365F" w:rsidRDefault="00E4457E" w:rsidP="00073D74">
            <w:pPr>
              <w:rPr>
                <w:b w:val="0"/>
              </w:rPr>
            </w:pPr>
            <w:r w:rsidRPr="00A1365F">
              <w:rPr>
                <w:b w:val="0"/>
              </w:rPr>
              <w:t>93</w:t>
            </w:r>
          </w:p>
        </w:tc>
        <w:tc>
          <w:tcPr>
            <w:tcW w:w="3420" w:type="dxa"/>
            <w:shd w:val="clear" w:color="auto" w:fill="F2F2F2" w:themeFill="background1" w:themeFillShade="F2"/>
          </w:tcPr>
          <w:p w:rsidR="00E4457E" w:rsidRPr="00A1365F" w:rsidRDefault="00E4457E" w:rsidP="00073D74">
            <w:pPr>
              <w:rPr>
                <w:b w:val="0"/>
              </w:rPr>
            </w:pPr>
            <w:r w:rsidRPr="00A1365F">
              <w:rPr>
                <w:b w:val="0"/>
              </w:rPr>
              <w:t>Practice total</w:t>
            </w:r>
          </w:p>
        </w:tc>
        <w:tc>
          <w:tcPr>
            <w:tcW w:w="1260" w:type="dxa"/>
            <w:shd w:val="clear" w:color="auto" w:fill="F2F2F2" w:themeFill="background1" w:themeFillShade="F2"/>
          </w:tcPr>
          <w:p w:rsidR="00E4457E" w:rsidRPr="00A1365F" w:rsidRDefault="00E4457E" w:rsidP="00073D74">
            <w:pPr>
              <w:rPr>
                <w:b w:val="0"/>
              </w:rPr>
            </w:pPr>
            <w:r w:rsidRPr="00A1365F">
              <w:rPr>
                <w:b w:val="0"/>
              </w:rPr>
              <w:t>57</w:t>
            </w:r>
          </w:p>
        </w:tc>
      </w:tr>
      <w:tr w:rsidR="00E4457E" w:rsidRPr="00A1365F" w:rsidTr="000504CB">
        <w:trPr>
          <w:trHeight w:val="197"/>
        </w:trPr>
        <w:tc>
          <w:tcPr>
            <w:tcW w:w="3438" w:type="dxa"/>
            <w:shd w:val="clear" w:color="auto" w:fill="D9D9D9" w:themeFill="background1" w:themeFillShade="D9"/>
          </w:tcPr>
          <w:p w:rsidR="00E4457E" w:rsidRPr="00A1365F" w:rsidRDefault="00E4457E" w:rsidP="00073D74">
            <w:pPr>
              <w:rPr>
                <w:b w:val="0"/>
              </w:rPr>
            </w:pPr>
            <w:r w:rsidRPr="00A1365F">
              <w:rPr>
                <w:b w:val="0"/>
              </w:rPr>
              <w:t>Theory in percentage</w:t>
            </w:r>
          </w:p>
        </w:tc>
        <w:tc>
          <w:tcPr>
            <w:tcW w:w="1350" w:type="dxa"/>
            <w:shd w:val="clear" w:color="auto" w:fill="D9D9D9" w:themeFill="background1" w:themeFillShade="D9"/>
          </w:tcPr>
          <w:p w:rsidR="00E4457E" w:rsidRPr="00A1365F" w:rsidRDefault="00E4457E" w:rsidP="00073D74">
            <w:pPr>
              <w:rPr>
                <w:b w:val="0"/>
              </w:rPr>
            </w:pPr>
            <w:r w:rsidRPr="00A1365F">
              <w:rPr>
                <w:b w:val="0"/>
              </w:rPr>
              <w:t>62 %</w:t>
            </w:r>
          </w:p>
        </w:tc>
        <w:tc>
          <w:tcPr>
            <w:tcW w:w="3420" w:type="dxa"/>
            <w:shd w:val="clear" w:color="auto" w:fill="D9D9D9" w:themeFill="background1" w:themeFillShade="D9"/>
          </w:tcPr>
          <w:p w:rsidR="00E4457E" w:rsidRPr="00A1365F" w:rsidRDefault="00E4457E" w:rsidP="00073D74">
            <w:pPr>
              <w:rPr>
                <w:b w:val="0"/>
              </w:rPr>
            </w:pPr>
            <w:r w:rsidRPr="00A1365F">
              <w:rPr>
                <w:b w:val="0"/>
              </w:rPr>
              <w:t>Practice in percentage</w:t>
            </w:r>
          </w:p>
        </w:tc>
        <w:tc>
          <w:tcPr>
            <w:tcW w:w="1260" w:type="dxa"/>
            <w:shd w:val="clear" w:color="auto" w:fill="D9D9D9" w:themeFill="background1" w:themeFillShade="D9"/>
          </w:tcPr>
          <w:p w:rsidR="00E4457E" w:rsidRPr="00A1365F" w:rsidRDefault="00E4457E" w:rsidP="00073D74">
            <w:pPr>
              <w:rPr>
                <w:b w:val="0"/>
              </w:rPr>
            </w:pPr>
            <w:r w:rsidRPr="00A1365F">
              <w:rPr>
                <w:b w:val="0"/>
              </w:rPr>
              <w:t>38 %</w:t>
            </w:r>
          </w:p>
        </w:tc>
      </w:tr>
    </w:tbl>
    <w:p w:rsidR="00E4457E" w:rsidRPr="00A1365F" w:rsidRDefault="00E4457E" w:rsidP="00073D74">
      <w:pPr>
        <w:rPr>
          <w:b w:val="0"/>
          <w:highlight w:val="cyan"/>
        </w:rPr>
      </w:pPr>
    </w:p>
    <w:p w:rsidR="00E4457E" w:rsidRPr="00A1365F" w:rsidRDefault="00E4457E" w:rsidP="00073D74">
      <w:pPr>
        <w:rPr>
          <w:b w:val="0"/>
        </w:rPr>
      </w:pPr>
      <w:r w:rsidRPr="00A1365F">
        <w:rPr>
          <w:b w:val="0"/>
        </w:rPr>
        <w:lastRenderedPageBreak/>
        <w:t xml:space="preserve">5.2.9. ECTS calculation </w:t>
      </w:r>
    </w:p>
    <w:p w:rsidR="00E4457E" w:rsidRPr="00A1365F" w:rsidRDefault="00E4457E" w:rsidP="00073D74">
      <w:pPr>
        <w:rPr>
          <w:b w:val="0"/>
        </w:rPr>
      </w:pPr>
      <w:r w:rsidRPr="00A1365F">
        <w:rPr>
          <w:b w:val="0"/>
        </w:rPr>
        <w:t>In the College "Pjeter Budi", the ECTS calculation is regulated based on the decision of the Scientific Educational Council, where 1 ECTS = 25 hours (of lectures, exercises, practice of the student, that is in compliance with legal provisions in Kosovo.</w:t>
      </w:r>
    </w:p>
    <w:p w:rsidR="00E4457E" w:rsidRPr="00A1365F" w:rsidRDefault="00E4457E" w:rsidP="00073D74">
      <w:pPr>
        <w:rPr>
          <w:b w:val="0"/>
        </w:rPr>
      </w:pPr>
      <w:r w:rsidRPr="00A1365F">
        <w:rPr>
          <w:b w:val="0"/>
        </w:rPr>
        <w:t>Based on previous recommendations of the Kosovo Accreditation Agency experts the number of credits has been unified, therefore each of the subject now has 6 ECTS credits while for Bachelor thesis students receives 12 credits.</w:t>
      </w:r>
    </w:p>
    <w:p w:rsidR="00E4457E" w:rsidRPr="00A1365F" w:rsidRDefault="00E4457E" w:rsidP="00073D74">
      <w:pPr>
        <w:rPr>
          <w:b w:val="0"/>
        </w:rPr>
      </w:pPr>
      <w:r w:rsidRPr="00A1365F">
        <w:rPr>
          <w:b w:val="0"/>
        </w:rPr>
        <w:t xml:space="preserve">During first five semesters student have 4 </w:t>
      </w:r>
      <w:r w:rsidR="000420D8" w:rsidRPr="00A1365F">
        <w:rPr>
          <w:b w:val="0"/>
        </w:rPr>
        <w:t>mandatory</w:t>
      </w:r>
      <w:r w:rsidRPr="00A1365F">
        <w:rPr>
          <w:b w:val="0"/>
        </w:rPr>
        <w:t xml:space="preserve"> courses and one elective. For all courses during semester student receives 30 credits. For one academic year </w:t>
      </w:r>
      <w:r w:rsidR="000420D8" w:rsidRPr="00A1365F">
        <w:rPr>
          <w:b w:val="0"/>
        </w:rPr>
        <w:t>student gets 60 ECTS,</w:t>
      </w:r>
      <w:r w:rsidRPr="00A1365F">
        <w:rPr>
          <w:b w:val="0"/>
        </w:rPr>
        <w:t xml:space="preserve"> whilst for three academic years 180 ECTS.</w:t>
      </w:r>
    </w:p>
    <w:p w:rsidR="00E4457E" w:rsidRPr="00A1365F" w:rsidRDefault="00E4457E" w:rsidP="00073D74">
      <w:pPr>
        <w:rPr>
          <w:b w:val="0"/>
        </w:rPr>
      </w:pPr>
      <w:r w:rsidRPr="00A1365F">
        <w:rPr>
          <w:b w:val="0"/>
        </w:rPr>
        <w:t>Upon graduation, students will obtain degree: Bachelor of Arts in Customs and Freight</w:t>
      </w:r>
      <w:r w:rsidR="000420D8" w:rsidRPr="00A1365F">
        <w:rPr>
          <w:b w:val="0"/>
        </w:rPr>
        <w:t xml:space="preserve"> </w:t>
      </w:r>
      <w:r w:rsidRPr="00A1365F">
        <w:rPr>
          <w:b w:val="0"/>
        </w:rPr>
        <w:t>forwarding.</w:t>
      </w:r>
    </w:p>
    <w:p w:rsidR="00E4457E" w:rsidRPr="00A1365F" w:rsidRDefault="00E4457E" w:rsidP="00073D74">
      <w:pPr>
        <w:rPr>
          <w:b w:val="0"/>
        </w:rPr>
      </w:pPr>
      <w:r w:rsidRPr="00A1365F">
        <w:rPr>
          <w:b w:val="0"/>
        </w:rPr>
        <w:t>Next is the table regarding the method of grading table for students:</w:t>
      </w:r>
    </w:p>
    <w:tbl>
      <w:tblPr>
        <w:tblpPr w:leftFromText="180" w:rightFromText="180" w:vertAnchor="text" w:horzAnchor="margin" w:tblpY="4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2"/>
        <w:gridCol w:w="1239"/>
        <w:gridCol w:w="6027"/>
      </w:tblGrid>
      <w:tr w:rsidR="00E4457E" w:rsidRPr="00A1365F" w:rsidTr="00E25527">
        <w:trPr>
          <w:trHeight w:val="614"/>
        </w:trPr>
        <w:tc>
          <w:tcPr>
            <w:tcW w:w="0" w:type="auto"/>
            <w:tcBorders>
              <w:top w:val="single" w:sz="4" w:space="0" w:color="808080"/>
              <w:left w:val="thinThickSmallGap" w:sz="12" w:space="0" w:color="808080"/>
              <w:bottom w:val="single" w:sz="4" w:space="0" w:color="808080"/>
            </w:tcBorders>
          </w:tcPr>
          <w:p w:rsidR="00E4457E" w:rsidRPr="00A1365F" w:rsidRDefault="00E4457E" w:rsidP="00073D74">
            <w:pPr>
              <w:rPr>
                <w:b w:val="0"/>
              </w:rPr>
            </w:pPr>
            <w:r w:rsidRPr="00A1365F">
              <w:rPr>
                <w:b w:val="0"/>
              </w:rPr>
              <w:t xml:space="preserve">Grade  </w:t>
            </w:r>
          </w:p>
        </w:tc>
        <w:tc>
          <w:tcPr>
            <w:tcW w:w="0" w:type="auto"/>
            <w:tcBorders>
              <w:top w:val="single" w:sz="4" w:space="0" w:color="808080"/>
              <w:left w:val="thinThickSmallGap" w:sz="12" w:space="0" w:color="808080"/>
              <w:bottom w:val="single" w:sz="4" w:space="0" w:color="808080"/>
            </w:tcBorders>
          </w:tcPr>
          <w:p w:rsidR="00E4457E" w:rsidRPr="00A1365F" w:rsidRDefault="00E4457E" w:rsidP="00073D74">
            <w:pPr>
              <w:rPr>
                <w:b w:val="0"/>
              </w:rPr>
            </w:pPr>
            <w:r w:rsidRPr="00A1365F">
              <w:rPr>
                <w:b w:val="0"/>
              </w:rPr>
              <w:t xml:space="preserve">Description                                                                           </w:t>
            </w:r>
          </w:p>
        </w:tc>
        <w:tc>
          <w:tcPr>
            <w:tcW w:w="6027" w:type="dxa"/>
            <w:tcBorders>
              <w:top w:val="single" w:sz="4" w:space="0" w:color="808080"/>
              <w:left w:val="thinThickSmallGap" w:sz="12" w:space="0" w:color="808080"/>
              <w:bottom w:val="single" w:sz="4" w:space="0" w:color="808080"/>
            </w:tcBorders>
          </w:tcPr>
          <w:p w:rsidR="00E4457E" w:rsidRPr="00A1365F" w:rsidRDefault="00E4457E" w:rsidP="00073D74">
            <w:pPr>
              <w:rPr>
                <w:b w:val="0"/>
              </w:rPr>
            </w:pPr>
            <w:r w:rsidRPr="00A1365F">
              <w:rPr>
                <w:b w:val="0"/>
              </w:rPr>
              <w:t xml:space="preserve">Percentage                      </w:t>
            </w:r>
          </w:p>
        </w:tc>
      </w:tr>
      <w:tr w:rsidR="00E4457E" w:rsidRPr="00A1365F" w:rsidTr="00E25527">
        <w:trPr>
          <w:trHeight w:val="614"/>
        </w:trPr>
        <w:tc>
          <w:tcPr>
            <w:tcW w:w="0" w:type="auto"/>
            <w:tcBorders>
              <w:top w:val="single" w:sz="4" w:space="0" w:color="808080"/>
              <w:left w:val="thinThickSmallGap" w:sz="12" w:space="0" w:color="808080"/>
              <w:bottom w:val="single" w:sz="4" w:space="0" w:color="808080"/>
              <w:right w:val="single" w:sz="4" w:space="0" w:color="808080"/>
            </w:tcBorders>
          </w:tcPr>
          <w:p w:rsidR="00E4457E" w:rsidRPr="00A1365F" w:rsidRDefault="00E4457E" w:rsidP="00073D74">
            <w:pPr>
              <w:rPr>
                <w:b w:val="0"/>
              </w:rPr>
            </w:pPr>
            <w:r w:rsidRPr="00A1365F">
              <w:rPr>
                <w:b w:val="0"/>
              </w:rPr>
              <w:t>10</w:t>
            </w:r>
          </w:p>
        </w:tc>
        <w:tc>
          <w:tcPr>
            <w:tcW w:w="0" w:type="auto"/>
            <w:tcBorders>
              <w:top w:val="single" w:sz="4" w:space="0" w:color="808080"/>
              <w:left w:val="single" w:sz="4" w:space="0" w:color="808080"/>
              <w:bottom w:val="single" w:sz="4" w:space="0" w:color="808080"/>
              <w:right w:val="single" w:sz="4" w:space="0" w:color="808080"/>
            </w:tcBorders>
          </w:tcPr>
          <w:p w:rsidR="00E4457E" w:rsidRPr="00A1365F" w:rsidRDefault="00E4457E" w:rsidP="00073D74">
            <w:pPr>
              <w:rPr>
                <w:b w:val="0"/>
              </w:rPr>
            </w:pPr>
            <w:r w:rsidRPr="00A1365F">
              <w:rPr>
                <w:b w:val="0"/>
              </w:rPr>
              <w:t>Excellent</w:t>
            </w:r>
          </w:p>
        </w:tc>
        <w:tc>
          <w:tcPr>
            <w:tcW w:w="6027" w:type="dxa"/>
            <w:tcBorders>
              <w:top w:val="single" w:sz="4" w:space="0" w:color="808080"/>
              <w:left w:val="single" w:sz="4" w:space="0" w:color="808080"/>
              <w:bottom w:val="single" w:sz="4" w:space="0" w:color="808080"/>
              <w:right w:val="single" w:sz="4" w:space="0" w:color="808080"/>
            </w:tcBorders>
          </w:tcPr>
          <w:p w:rsidR="00E4457E" w:rsidRPr="00A1365F" w:rsidRDefault="00E4457E" w:rsidP="00073D74">
            <w:pPr>
              <w:rPr>
                <w:b w:val="0"/>
              </w:rPr>
            </w:pPr>
            <w:r w:rsidRPr="00A1365F">
              <w:rPr>
                <w:b w:val="0"/>
              </w:rPr>
              <w:t>90-100</w:t>
            </w:r>
          </w:p>
        </w:tc>
      </w:tr>
      <w:tr w:rsidR="00E4457E" w:rsidRPr="00A1365F" w:rsidTr="00E25527">
        <w:trPr>
          <w:trHeight w:val="614"/>
        </w:trPr>
        <w:tc>
          <w:tcPr>
            <w:tcW w:w="0" w:type="auto"/>
            <w:tcBorders>
              <w:top w:val="single" w:sz="4" w:space="0" w:color="808080"/>
              <w:left w:val="thinThickSmallGap" w:sz="12" w:space="0" w:color="808080"/>
              <w:bottom w:val="single" w:sz="4" w:space="0" w:color="808080"/>
              <w:right w:val="single" w:sz="4" w:space="0" w:color="808080"/>
            </w:tcBorders>
          </w:tcPr>
          <w:p w:rsidR="00E4457E" w:rsidRPr="00A1365F" w:rsidRDefault="00E4457E" w:rsidP="00073D74">
            <w:pPr>
              <w:rPr>
                <w:b w:val="0"/>
              </w:rPr>
            </w:pPr>
            <w:r w:rsidRPr="00A1365F">
              <w:rPr>
                <w:b w:val="0"/>
              </w:rPr>
              <w:t>9</w:t>
            </w:r>
          </w:p>
        </w:tc>
        <w:tc>
          <w:tcPr>
            <w:tcW w:w="0" w:type="auto"/>
            <w:tcBorders>
              <w:top w:val="single" w:sz="4" w:space="0" w:color="808080"/>
              <w:left w:val="single" w:sz="4" w:space="0" w:color="808080"/>
              <w:bottom w:val="single" w:sz="4" w:space="0" w:color="808080"/>
              <w:right w:val="single" w:sz="4" w:space="0" w:color="808080"/>
            </w:tcBorders>
          </w:tcPr>
          <w:p w:rsidR="00E4457E" w:rsidRPr="00A1365F" w:rsidRDefault="00E4457E" w:rsidP="00073D74">
            <w:pPr>
              <w:rPr>
                <w:b w:val="0"/>
              </w:rPr>
            </w:pPr>
            <w:r w:rsidRPr="00A1365F">
              <w:rPr>
                <w:b w:val="0"/>
              </w:rPr>
              <w:t>Very good</w:t>
            </w:r>
          </w:p>
        </w:tc>
        <w:tc>
          <w:tcPr>
            <w:tcW w:w="6027" w:type="dxa"/>
            <w:tcBorders>
              <w:top w:val="single" w:sz="4" w:space="0" w:color="808080"/>
              <w:left w:val="single" w:sz="4" w:space="0" w:color="808080"/>
              <w:bottom w:val="single" w:sz="4" w:space="0" w:color="808080"/>
              <w:right w:val="single" w:sz="4" w:space="0" w:color="808080"/>
            </w:tcBorders>
          </w:tcPr>
          <w:p w:rsidR="00E4457E" w:rsidRPr="00A1365F" w:rsidRDefault="00E4457E" w:rsidP="00073D74">
            <w:pPr>
              <w:rPr>
                <w:b w:val="0"/>
              </w:rPr>
            </w:pPr>
            <w:r w:rsidRPr="00A1365F">
              <w:rPr>
                <w:b w:val="0"/>
              </w:rPr>
              <w:t>80-89.5</w:t>
            </w:r>
          </w:p>
        </w:tc>
      </w:tr>
      <w:tr w:rsidR="00E4457E" w:rsidRPr="00A1365F" w:rsidTr="00E25527">
        <w:trPr>
          <w:trHeight w:val="614"/>
        </w:trPr>
        <w:tc>
          <w:tcPr>
            <w:tcW w:w="0" w:type="auto"/>
            <w:tcBorders>
              <w:top w:val="single" w:sz="4" w:space="0" w:color="808080"/>
              <w:left w:val="thinThickSmallGap" w:sz="12" w:space="0" w:color="808080"/>
              <w:bottom w:val="single" w:sz="4" w:space="0" w:color="808080"/>
              <w:right w:val="single" w:sz="4" w:space="0" w:color="808080"/>
            </w:tcBorders>
          </w:tcPr>
          <w:p w:rsidR="00E4457E" w:rsidRPr="00A1365F" w:rsidRDefault="00E4457E" w:rsidP="00073D74">
            <w:pPr>
              <w:rPr>
                <w:b w:val="0"/>
              </w:rPr>
            </w:pPr>
            <w:r w:rsidRPr="00A1365F">
              <w:rPr>
                <w:b w:val="0"/>
              </w:rPr>
              <w:t>8</w:t>
            </w:r>
          </w:p>
        </w:tc>
        <w:tc>
          <w:tcPr>
            <w:tcW w:w="0" w:type="auto"/>
            <w:tcBorders>
              <w:top w:val="single" w:sz="4" w:space="0" w:color="808080"/>
              <w:left w:val="single" w:sz="4" w:space="0" w:color="808080"/>
              <w:bottom w:val="single" w:sz="4" w:space="0" w:color="808080"/>
              <w:right w:val="single" w:sz="4" w:space="0" w:color="808080"/>
            </w:tcBorders>
          </w:tcPr>
          <w:p w:rsidR="00E4457E" w:rsidRPr="00A1365F" w:rsidRDefault="00E4457E" w:rsidP="00073D74">
            <w:pPr>
              <w:rPr>
                <w:b w:val="0"/>
              </w:rPr>
            </w:pPr>
            <w:r w:rsidRPr="00A1365F">
              <w:rPr>
                <w:b w:val="0"/>
              </w:rPr>
              <w:t>Good</w:t>
            </w:r>
          </w:p>
        </w:tc>
        <w:tc>
          <w:tcPr>
            <w:tcW w:w="6027" w:type="dxa"/>
            <w:tcBorders>
              <w:top w:val="single" w:sz="4" w:space="0" w:color="808080"/>
              <w:left w:val="single" w:sz="4" w:space="0" w:color="808080"/>
              <w:bottom w:val="single" w:sz="4" w:space="0" w:color="808080"/>
              <w:right w:val="single" w:sz="4" w:space="0" w:color="808080"/>
            </w:tcBorders>
          </w:tcPr>
          <w:p w:rsidR="00E4457E" w:rsidRPr="00A1365F" w:rsidRDefault="00E4457E" w:rsidP="00073D74">
            <w:pPr>
              <w:rPr>
                <w:b w:val="0"/>
              </w:rPr>
            </w:pPr>
            <w:r w:rsidRPr="00A1365F">
              <w:rPr>
                <w:b w:val="0"/>
              </w:rPr>
              <w:t>70-79.5</w:t>
            </w:r>
          </w:p>
        </w:tc>
      </w:tr>
      <w:tr w:rsidR="00E4457E" w:rsidRPr="00A1365F" w:rsidTr="00E25527">
        <w:trPr>
          <w:trHeight w:val="614"/>
        </w:trPr>
        <w:tc>
          <w:tcPr>
            <w:tcW w:w="0" w:type="auto"/>
            <w:tcBorders>
              <w:top w:val="single" w:sz="4" w:space="0" w:color="808080"/>
              <w:left w:val="thinThickSmallGap" w:sz="12" w:space="0" w:color="808080"/>
              <w:bottom w:val="single" w:sz="4" w:space="0" w:color="808080"/>
              <w:right w:val="single" w:sz="4" w:space="0" w:color="808080"/>
            </w:tcBorders>
          </w:tcPr>
          <w:p w:rsidR="00E4457E" w:rsidRPr="00A1365F" w:rsidRDefault="00E4457E" w:rsidP="00073D74">
            <w:pPr>
              <w:rPr>
                <w:b w:val="0"/>
              </w:rPr>
            </w:pPr>
            <w:r w:rsidRPr="00A1365F">
              <w:rPr>
                <w:b w:val="0"/>
              </w:rPr>
              <w:t>7</w:t>
            </w:r>
          </w:p>
        </w:tc>
        <w:tc>
          <w:tcPr>
            <w:tcW w:w="0" w:type="auto"/>
            <w:tcBorders>
              <w:top w:val="single" w:sz="4" w:space="0" w:color="808080"/>
              <w:left w:val="single" w:sz="4" w:space="0" w:color="808080"/>
              <w:bottom w:val="single" w:sz="4" w:space="0" w:color="808080"/>
              <w:right w:val="single" w:sz="4" w:space="0" w:color="808080"/>
            </w:tcBorders>
          </w:tcPr>
          <w:p w:rsidR="00E4457E" w:rsidRPr="00A1365F" w:rsidRDefault="00E4457E" w:rsidP="00073D74">
            <w:pPr>
              <w:rPr>
                <w:b w:val="0"/>
              </w:rPr>
            </w:pPr>
            <w:r w:rsidRPr="00A1365F">
              <w:rPr>
                <w:b w:val="0"/>
              </w:rPr>
              <w:t>Sufficient</w:t>
            </w:r>
          </w:p>
        </w:tc>
        <w:tc>
          <w:tcPr>
            <w:tcW w:w="6027" w:type="dxa"/>
            <w:tcBorders>
              <w:top w:val="single" w:sz="4" w:space="0" w:color="808080"/>
              <w:left w:val="single" w:sz="4" w:space="0" w:color="808080"/>
              <w:bottom w:val="single" w:sz="4" w:space="0" w:color="808080"/>
              <w:right w:val="single" w:sz="4" w:space="0" w:color="808080"/>
            </w:tcBorders>
          </w:tcPr>
          <w:p w:rsidR="00E4457E" w:rsidRPr="00A1365F" w:rsidRDefault="00E4457E" w:rsidP="00073D74">
            <w:pPr>
              <w:rPr>
                <w:b w:val="0"/>
              </w:rPr>
            </w:pPr>
            <w:r w:rsidRPr="00A1365F">
              <w:rPr>
                <w:b w:val="0"/>
              </w:rPr>
              <w:t>60-69.5</w:t>
            </w:r>
          </w:p>
        </w:tc>
      </w:tr>
      <w:tr w:rsidR="00E4457E" w:rsidRPr="00A1365F" w:rsidTr="00E25527">
        <w:trPr>
          <w:trHeight w:val="614"/>
        </w:trPr>
        <w:tc>
          <w:tcPr>
            <w:tcW w:w="0" w:type="auto"/>
            <w:tcBorders>
              <w:top w:val="single" w:sz="4" w:space="0" w:color="808080"/>
              <w:left w:val="thinThickSmallGap" w:sz="12" w:space="0" w:color="808080"/>
              <w:bottom w:val="single" w:sz="4" w:space="0" w:color="808080"/>
              <w:right w:val="single" w:sz="4" w:space="0" w:color="808080"/>
            </w:tcBorders>
          </w:tcPr>
          <w:p w:rsidR="00E4457E" w:rsidRPr="00A1365F" w:rsidRDefault="00E4457E" w:rsidP="00073D74">
            <w:pPr>
              <w:rPr>
                <w:b w:val="0"/>
              </w:rPr>
            </w:pPr>
            <w:r w:rsidRPr="00A1365F">
              <w:rPr>
                <w:b w:val="0"/>
              </w:rPr>
              <w:t>6</w:t>
            </w:r>
          </w:p>
        </w:tc>
        <w:tc>
          <w:tcPr>
            <w:tcW w:w="0" w:type="auto"/>
            <w:tcBorders>
              <w:top w:val="single" w:sz="4" w:space="0" w:color="808080"/>
              <w:left w:val="single" w:sz="4" w:space="0" w:color="808080"/>
              <w:bottom w:val="single" w:sz="4" w:space="0" w:color="808080"/>
              <w:right w:val="single" w:sz="4" w:space="0" w:color="808080"/>
            </w:tcBorders>
          </w:tcPr>
          <w:p w:rsidR="00E4457E" w:rsidRPr="00A1365F" w:rsidRDefault="00E4457E" w:rsidP="00073D74">
            <w:pPr>
              <w:rPr>
                <w:b w:val="0"/>
              </w:rPr>
            </w:pPr>
            <w:r w:rsidRPr="00A1365F">
              <w:rPr>
                <w:b w:val="0"/>
              </w:rPr>
              <w:t>Pass</w:t>
            </w:r>
          </w:p>
        </w:tc>
        <w:tc>
          <w:tcPr>
            <w:tcW w:w="6027" w:type="dxa"/>
            <w:tcBorders>
              <w:top w:val="single" w:sz="4" w:space="0" w:color="808080"/>
              <w:left w:val="single" w:sz="4" w:space="0" w:color="808080"/>
              <w:bottom w:val="single" w:sz="4" w:space="0" w:color="808080"/>
              <w:right w:val="single" w:sz="4" w:space="0" w:color="808080"/>
            </w:tcBorders>
          </w:tcPr>
          <w:p w:rsidR="00E4457E" w:rsidRPr="00A1365F" w:rsidRDefault="00E4457E" w:rsidP="00073D74">
            <w:pPr>
              <w:rPr>
                <w:b w:val="0"/>
              </w:rPr>
            </w:pPr>
            <w:r w:rsidRPr="00A1365F">
              <w:rPr>
                <w:b w:val="0"/>
              </w:rPr>
              <w:t>50-59.5</w:t>
            </w:r>
          </w:p>
        </w:tc>
      </w:tr>
      <w:tr w:rsidR="00E4457E" w:rsidRPr="00A1365F" w:rsidTr="00E25527">
        <w:trPr>
          <w:trHeight w:val="614"/>
        </w:trPr>
        <w:tc>
          <w:tcPr>
            <w:tcW w:w="0" w:type="auto"/>
            <w:tcBorders>
              <w:top w:val="single" w:sz="4" w:space="0" w:color="808080"/>
              <w:left w:val="thinThickSmallGap" w:sz="12" w:space="0" w:color="808080"/>
              <w:bottom w:val="thinThickSmallGap" w:sz="12" w:space="0" w:color="808080"/>
              <w:right w:val="single" w:sz="4" w:space="0" w:color="808080"/>
            </w:tcBorders>
          </w:tcPr>
          <w:p w:rsidR="00E4457E" w:rsidRPr="00A1365F" w:rsidRDefault="00E4457E" w:rsidP="00073D74">
            <w:pPr>
              <w:rPr>
                <w:b w:val="0"/>
              </w:rPr>
            </w:pPr>
            <w:r w:rsidRPr="00A1365F">
              <w:rPr>
                <w:b w:val="0"/>
              </w:rPr>
              <w:t>5</w:t>
            </w:r>
          </w:p>
        </w:tc>
        <w:tc>
          <w:tcPr>
            <w:tcW w:w="0" w:type="auto"/>
            <w:tcBorders>
              <w:top w:val="single" w:sz="4" w:space="0" w:color="808080"/>
              <w:left w:val="single" w:sz="4" w:space="0" w:color="808080"/>
              <w:bottom w:val="thinThickSmallGap" w:sz="12" w:space="0" w:color="808080"/>
              <w:right w:val="single" w:sz="4" w:space="0" w:color="808080"/>
            </w:tcBorders>
          </w:tcPr>
          <w:p w:rsidR="00E4457E" w:rsidRPr="00A1365F" w:rsidRDefault="00E4457E" w:rsidP="00073D74">
            <w:pPr>
              <w:rPr>
                <w:b w:val="0"/>
              </w:rPr>
            </w:pPr>
            <w:r w:rsidRPr="00A1365F">
              <w:rPr>
                <w:b w:val="0"/>
              </w:rPr>
              <w:t>Fail</w:t>
            </w:r>
          </w:p>
        </w:tc>
        <w:tc>
          <w:tcPr>
            <w:tcW w:w="6027" w:type="dxa"/>
            <w:tcBorders>
              <w:top w:val="single" w:sz="4" w:space="0" w:color="808080"/>
              <w:left w:val="single" w:sz="4" w:space="0" w:color="808080"/>
              <w:bottom w:val="thinThickSmallGap" w:sz="12" w:space="0" w:color="808080"/>
              <w:right w:val="single" w:sz="4" w:space="0" w:color="808080"/>
            </w:tcBorders>
          </w:tcPr>
          <w:p w:rsidR="00E4457E" w:rsidRPr="00A1365F" w:rsidRDefault="00E4457E" w:rsidP="00073D74">
            <w:pPr>
              <w:rPr>
                <w:b w:val="0"/>
              </w:rPr>
            </w:pPr>
            <w:r w:rsidRPr="00A1365F">
              <w:rPr>
                <w:b w:val="0"/>
              </w:rPr>
              <w:t>0-49.5</w:t>
            </w:r>
          </w:p>
        </w:tc>
      </w:tr>
    </w:tbl>
    <w:p w:rsidR="00E4457E" w:rsidRPr="00A1365F" w:rsidRDefault="00E4457E" w:rsidP="00073D74">
      <w:pPr>
        <w:rPr>
          <w:b w:val="0"/>
        </w:rPr>
      </w:pPr>
    </w:p>
    <w:p w:rsidR="00E4457E" w:rsidRPr="00A1365F" w:rsidRDefault="00E4457E" w:rsidP="00073D74">
      <w:pPr>
        <w:rPr>
          <w:b w:val="0"/>
        </w:rPr>
      </w:pPr>
    </w:p>
    <w:p w:rsidR="00E4457E" w:rsidRPr="00A1365F" w:rsidRDefault="00E4457E" w:rsidP="00073D74">
      <w:pPr>
        <w:rPr>
          <w:b w:val="0"/>
        </w:rPr>
      </w:pPr>
    </w:p>
    <w:p w:rsidR="00E4457E" w:rsidRPr="00A1365F" w:rsidRDefault="00E4457E" w:rsidP="00073D74">
      <w:pPr>
        <w:rPr>
          <w:b w:val="0"/>
        </w:rPr>
      </w:pPr>
    </w:p>
    <w:p w:rsidR="00E4457E" w:rsidRPr="00A1365F" w:rsidRDefault="00E4457E" w:rsidP="00073D74">
      <w:pPr>
        <w:rPr>
          <w:b w:val="0"/>
        </w:rPr>
      </w:pPr>
    </w:p>
    <w:p w:rsidR="00E4457E" w:rsidRPr="00A1365F" w:rsidRDefault="00E4457E" w:rsidP="00073D74">
      <w:pPr>
        <w:rPr>
          <w:b w:val="0"/>
        </w:rPr>
      </w:pPr>
    </w:p>
    <w:p w:rsidR="00E4457E" w:rsidRPr="00A1365F" w:rsidRDefault="00E4457E" w:rsidP="00073D74">
      <w:pPr>
        <w:rPr>
          <w:b w:val="0"/>
        </w:rPr>
      </w:pPr>
    </w:p>
    <w:p w:rsidR="00E4457E" w:rsidRPr="00A1365F" w:rsidRDefault="00E4457E" w:rsidP="00073D74">
      <w:pPr>
        <w:rPr>
          <w:b w:val="0"/>
        </w:rPr>
      </w:pPr>
    </w:p>
    <w:p w:rsidR="00E4457E" w:rsidRPr="00A1365F" w:rsidRDefault="00E4457E" w:rsidP="00073D74">
      <w:pPr>
        <w:rPr>
          <w:b w:val="0"/>
        </w:rPr>
      </w:pPr>
    </w:p>
    <w:p w:rsidR="00E4457E" w:rsidRPr="00A1365F" w:rsidRDefault="00E4457E" w:rsidP="00073D74">
      <w:pPr>
        <w:rPr>
          <w:b w:val="0"/>
        </w:rPr>
      </w:pPr>
      <w:r w:rsidRPr="00A1365F">
        <w:rPr>
          <w:b w:val="0"/>
        </w:rPr>
        <w:t>5.2.10. Internship</w:t>
      </w:r>
    </w:p>
    <w:p w:rsidR="00E4457E" w:rsidRPr="00A1365F" w:rsidRDefault="00E4457E" w:rsidP="00073D74">
      <w:pPr>
        <w:rPr>
          <w:b w:val="0"/>
        </w:rPr>
      </w:pPr>
      <w:r w:rsidRPr="00A1365F">
        <w:rPr>
          <w:b w:val="0"/>
        </w:rPr>
        <w:t xml:space="preserve">As mentioned earlier Customs and </w:t>
      </w:r>
      <w:r w:rsidR="000420D8" w:rsidRPr="00A1365F">
        <w:rPr>
          <w:b w:val="0"/>
        </w:rPr>
        <w:t>Freight forwarding</w:t>
      </w:r>
      <w:r w:rsidRPr="00A1365F">
        <w:rPr>
          <w:b w:val="0"/>
        </w:rPr>
        <w:t xml:space="preserve"> programme envisages two subject / courses of Internship</w:t>
      </w:r>
      <w:r w:rsidRPr="00A1365F">
        <w:rPr>
          <w:rStyle w:val="FootnoteReference"/>
          <w:rFonts w:ascii="Times New Roman" w:eastAsia="MS Mincho" w:hAnsi="Times New Roman"/>
          <w:b w:val="0"/>
          <w:sz w:val="24"/>
          <w:szCs w:val="24"/>
        </w:rPr>
        <w:footnoteReference w:id="20"/>
      </w:r>
      <w:r w:rsidRPr="00A1365F">
        <w:rPr>
          <w:b w:val="0"/>
        </w:rPr>
        <w:t>.</w:t>
      </w:r>
    </w:p>
    <w:p w:rsidR="00E4457E" w:rsidRPr="00A1365F" w:rsidRDefault="00E4457E" w:rsidP="00073D74">
      <w:pPr>
        <w:rPr>
          <w:b w:val="0"/>
        </w:rPr>
      </w:pPr>
      <w:r w:rsidRPr="00A1365F">
        <w:rPr>
          <w:b w:val="0"/>
        </w:rPr>
        <w:lastRenderedPageBreak/>
        <w:t>Thanks to a not small number of MoU’s, the College has established partnerships with public and private institutions for Internships and other student activities.</w:t>
      </w:r>
    </w:p>
    <w:p w:rsidR="00E4457E" w:rsidRPr="00A1365F" w:rsidRDefault="00E4457E" w:rsidP="00073D74">
      <w:pPr>
        <w:rPr>
          <w:b w:val="0"/>
        </w:rPr>
      </w:pPr>
      <w:r w:rsidRPr="00A1365F">
        <w:rPr>
          <w:b w:val="0"/>
        </w:rPr>
        <w:t>The Agreement with Kosovo Customs is carried out very well on the ground. Students complete the professional Internship with Kosovo Customs according to the plan prepared by the College and Kosovo Customs.</w:t>
      </w:r>
    </w:p>
    <w:p w:rsidR="00E4457E" w:rsidRPr="00A1365F" w:rsidRDefault="00E4457E" w:rsidP="00073D74">
      <w:pPr>
        <w:rPr>
          <w:b w:val="0"/>
        </w:rPr>
      </w:pPr>
      <w:r w:rsidRPr="00A1365F">
        <w:rPr>
          <w:b w:val="0"/>
        </w:rPr>
        <w:t>The college has signed the agreement with the Association of Kosovo fr</w:t>
      </w:r>
      <w:r w:rsidR="000420D8" w:rsidRPr="00A1365F">
        <w:rPr>
          <w:b w:val="0"/>
        </w:rPr>
        <w:t>e</w:t>
      </w:r>
      <w:r w:rsidRPr="00A1365F">
        <w:rPr>
          <w:b w:val="0"/>
        </w:rPr>
        <w:t>ight</w:t>
      </w:r>
      <w:r w:rsidR="000420D8" w:rsidRPr="00A1365F">
        <w:rPr>
          <w:b w:val="0"/>
        </w:rPr>
        <w:t xml:space="preserve"> </w:t>
      </w:r>
      <w:r w:rsidRPr="00A1365F">
        <w:rPr>
          <w:b w:val="0"/>
        </w:rPr>
        <w:t>forwarding agents for the Internship also. Under this agreement the students carry out the internship in accordance to the plan prepared between the College and the respective freight</w:t>
      </w:r>
      <w:r w:rsidR="009C6393" w:rsidRPr="00A1365F">
        <w:rPr>
          <w:b w:val="0"/>
        </w:rPr>
        <w:t xml:space="preserve"> </w:t>
      </w:r>
      <w:r w:rsidRPr="00A1365F">
        <w:rPr>
          <w:b w:val="0"/>
        </w:rPr>
        <w:t>forwarding agencies where the students are carrying out the Internship.</w:t>
      </w:r>
    </w:p>
    <w:p w:rsidR="00E4457E" w:rsidRPr="00A1365F" w:rsidRDefault="00E4457E" w:rsidP="00073D74">
      <w:pPr>
        <w:rPr>
          <w:b w:val="0"/>
        </w:rPr>
      </w:pPr>
      <w:r w:rsidRPr="00A1365F">
        <w:rPr>
          <w:b w:val="0"/>
        </w:rPr>
        <w:t xml:space="preserve">During the </w:t>
      </w:r>
      <w:r w:rsidR="000420D8" w:rsidRPr="00A1365F">
        <w:rPr>
          <w:b w:val="0"/>
        </w:rPr>
        <w:t>Internship</w:t>
      </w:r>
      <w:r w:rsidRPr="00A1365F">
        <w:rPr>
          <w:b w:val="0"/>
        </w:rPr>
        <w:t xml:space="preserve"> the lecturer of the subject "The internship" prepares the plan supervised by the responsible official of the agency where the internship is to be carried out. The supervisor fills out evaluation form for the candidate and sends it to the respective lecturer. The lecturer then evaluates the student. </w:t>
      </w:r>
    </w:p>
    <w:p w:rsidR="00E4457E" w:rsidRPr="00A1365F" w:rsidRDefault="00E4457E" w:rsidP="00073D74">
      <w:pPr>
        <w:rPr>
          <w:b w:val="0"/>
        </w:rPr>
      </w:pPr>
      <w:r w:rsidRPr="00A1365F">
        <w:rPr>
          <w:b w:val="0"/>
        </w:rPr>
        <w:t xml:space="preserve">5.2.11. Research plan for the study programme under evaluation </w:t>
      </w:r>
    </w:p>
    <w:p w:rsidR="00E4457E" w:rsidRPr="00A1365F" w:rsidRDefault="00E4457E" w:rsidP="00073D74">
      <w:pPr>
        <w:rPr>
          <w:b w:val="0"/>
        </w:rPr>
      </w:pPr>
      <w:r w:rsidRPr="00A1365F">
        <w:rPr>
          <w:b w:val="0"/>
        </w:rPr>
        <w:t xml:space="preserve">The College’s academic staff is focused on scientific </w:t>
      </w:r>
      <w:r w:rsidR="000420D8" w:rsidRPr="00A1365F">
        <w:rPr>
          <w:b w:val="0"/>
        </w:rPr>
        <w:t>research that is</w:t>
      </w:r>
      <w:r w:rsidRPr="00A1365F">
        <w:rPr>
          <w:b w:val="0"/>
        </w:rPr>
        <w:t xml:space="preserve"> associated with the program.</w:t>
      </w:r>
    </w:p>
    <w:p w:rsidR="00E4457E" w:rsidRPr="00A1365F" w:rsidRDefault="00E4457E" w:rsidP="00073D74">
      <w:pPr>
        <w:rPr>
          <w:b w:val="0"/>
        </w:rPr>
      </w:pPr>
      <w:r w:rsidRPr="00A1365F">
        <w:rPr>
          <w:b w:val="0"/>
        </w:rPr>
        <w:t>For the next 3 years are foreseen to be carried out the opinion researches on basic subjects taught in this program, that those subjects are adjusted to the labor market and how important are they to be taught in order to be applied in practice as in public institutions as well as in private institutions or enterprises.</w:t>
      </w:r>
    </w:p>
    <w:p w:rsidR="00E4457E" w:rsidRPr="00A1365F" w:rsidRDefault="00E4457E" w:rsidP="00073D74">
      <w:pPr>
        <w:rPr>
          <w:b w:val="0"/>
        </w:rPr>
      </w:pPr>
      <w:r w:rsidRPr="00A1365F">
        <w:rPr>
          <w:b w:val="0"/>
        </w:rPr>
        <w:t>It is anticipated that in the future the College to enrich the opus of scientific researches by organizing of scientific conferences, round tables, debates with students.</w:t>
      </w:r>
    </w:p>
    <w:p w:rsidR="00E4457E" w:rsidRPr="00A1365F" w:rsidRDefault="00E4457E" w:rsidP="00073D74">
      <w:pPr>
        <w:rPr>
          <w:b w:val="0"/>
        </w:rPr>
      </w:pPr>
      <w:r w:rsidRPr="00A1365F">
        <w:rPr>
          <w:b w:val="0"/>
        </w:rPr>
        <w:t xml:space="preserve">It’s planned to be </w:t>
      </w:r>
      <w:r w:rsidR="009C6393" w:rsidRPr="00A1365F">
        <w:rPr>
          <w:b w:val="0"/>
        </w:rPr>
        <w:t>organized</w:t>
      </w:r>
      <w:r w:rsidRPr="00A1365F">
        <w:rPr>
          <w:b w:val="0"/>
        </w:rPr>
        <w:t xml:space="preserve"> the search for public institutions associated with study activities conducted at the College as: e.g. the Ministry of Finance, Tax administration of Kosovo, Association of Freight Forwarders, the Ministry of Economic Development, Kosovo Customs, Community Business (Kosovo Business Alliance, Economic Chamber of Kosovo, AmCham, German Commercial Chamber, British Chamber of Commerce, Kosovo Turkey Chamber of Commerce (KTCC).</w:t>
      </w:r>
    </w:p>
    <w:p w:rsidR="00E4457E" w:rsidRPr="00A1365F" w:rsidRDefault="00E4457E" w:rsidP="00073D74">
      <w:pPr>
        <w:rPr>
          <w:b w:val="0"/>
        </w:rPr>
      </w:pPr>
      <w:r w:rsidRPr="00A1365F">
        <w:rPr>
          <w:b w:val="0"/>
        </w:rPr>
        <w:t>Research Program Plan: Customs and Freight forwarding</w:t>
      </w:r>
    </w:p>
    <w:p w:rsidR="00E4457E" w:rsidRPr="00A1365F" w:rsidRDefault="00E4457E" w:rsidP="00073D74">
      <w:pPr>
        <w:rPr>
          <w:b w:val="0"/>
        </w:rPr>
      </w:pPr>
      <w:r w:rsidRPr="00A1365F">
        <w:rPr>
          <w:b w:val="0"/>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E4457E" w:rsidRPr="00A1365F" w:rsidTr="000504CB">
        <w:tc>
          <w:tcPr>
            <w:tcW w:w="3192" w:type="dxa"/>
            <w:shd w:val="clear" w:color="auto" w:fill="D9D9D9" w:themeFill="background1" w:themeFillShade="D9"/>
          </w:tcPr>
          <w:p w:rsidR="00E4457E" w:rsidRPr="00A1365F" w:rsidRDefault="00E4457E" w:rsidP="00073D74">
            <w:pPr>
              <w:rPr>
                <w:b w:val="0"/>
              </w:rPr>
            </w:pPr>
            <w:r w:rsidRPr="00A1365F">
              <w:rPr>
                <w:b w:val="0"/>
              </w:rPr>
              <w:t>Research</w:t>
            </w:r>
          </w:p>
        </w:tc>
        <w:tc>
          <w:tcPr>
            <w:tcW w:w="3192" w:type="dxa"/>
            <w:shd w:val="clear" w:color="auto" w:fill="D9D9D9" w:themeFill="background1" w:themeFillShade="D9"/>
          </w:tcPr>
          <w:p w:rsidR="00E4457E" w:rsidRPr="00A1365F" w:rsidRDefault="00E4457E" w:rsidP="00073D74">
            <w:pPr>
              <w:rPr>
                <w:b w:val="0"/>
              </w:rPr>
            </w:pPr>
            <w:r w:rsidRPr="00A1365F">
              <w:rPr>
                <w:b w:val="0"/>
              </w:rPr>
              <w:t>Implementation</w:t>
            </w:r>
          </w:p>
        </w:tc>
        <w:tc>
          <w:tcPr>
            <w:tcW w:w="3192" w:type="dxa"/>
            <w:shd w:val="clear" w:color="auto" w:fill="D9D9D9" w:themeFill="background1" w:themeFillShade="D9"/>
          </w:tcPr>
          <w:p w:rsidR="00E4457E" w:rsidRPr="00A1365F" w:rsidRDefault="00E4457E" w:rsidP="00073D74">
            <w:pPr>
              <w:rPr>
                <w:b w:val="0"/>
              </w:rPr>
            </w:pPr>
            <w:r w:rsidRPr="00A1365F">
              <w:rPr>
                <w:b w:val="0"/>
              </w:rPr>
              <w:t>Year</w:t>
            </w:r>
          </w:p>
        </w:tc>
      </w:tr>
      <w:tr w:rsidR="00E4457E" w:rsidRPr="00A1365F" w:rsidTr="000504CB">
        <w:trPr>
          <w:trHeight w:val="575"/>
        </w:trPr>
        <w:tc>
          <w:tcPr>
            <w:tcW w:w="3192" w:type="dxa"/>
          </w:tcPr>
          <w:p w:rsidR="00E4457E" w:rsidRPr="00A1365F" w:rsidRDefault="00E4457E" w:rsidP="00073D74">
            <w:pPr>
              <w:rPr>
                <w:b w:val="0"/>
              </w:rPr>
            </w:pPr>
            <w:r w:rsidRPr="00A1365F">
              <w:rPr>
                <w:b w:val="0"/>
              </w:rPr>
              <w:t xml:space="preserve">Management and its influence in developing business companies </w:t>
            </w:r>
            <w:r w:rsidRPr="00A1365F">
              <w:rPr>
                <w:b w:val="0"/>
              </w:rPr>
              <w:lastRenderedPageBreak/>
              <w:t>in Kosovo.</w:t>
            </w:r>
          </w:p>
        </w:tc>
        <w:tc>
          <w:tcPr>
            <w:tcW w:w="3192" w:type="dxa"/>
          </w:tcPr>
          <w:p w:rsidR="00E4457E" w:rsidRPr="00A1365F" w:rsidRDefault="00E4457E" w:rsidP="00073D74">
            <w:pPr>
              <w:rPr>
                <w:b w:val="0"/>
              </w:rPr>
            </w:pPr>
            <w:r w:rsidRPr="00A1365F">
              <w:rPr>
                <w:b w:val="0"/>
              </w:rPr>
              <w:lastRenderedPageBreak/>
              <w:t xml:space="preserve">Students/professor lecturing subject Principles of </w:t>
            </w:r>
            <w:r w:rsidRPr="00A1365F">
              <w:rPr>
                <w:b w:val="0"/>
              </w:rPr>
              <w:lastRenderedPageBreak/>
              <w:t>Management”</w:t>
            </w:r>
          </w:p>
        </w:tc>
        <w:tc>
          <w:tcPr>
            <w:tcW w:w="3192" w:type="dxa"/>
          </w:tcPr>
          <w:p w:rsidR="00E4457E" w:rsidRPr="00A1365F" w:rsidRDefault="00E4457E" w:rsidP="00073D74">
            <w:pPr>
              <w:rPr>
                <w:b w:val="0"/>
              </w:rPr>
            </w:pPr>
            <w:r w:rsidRPr="00A1365F">
              <w:rPr>
                <w:b w:val="0"/>
              </w:rPr>
              <w:lastRenderedPageBreak/>
              <w:t>2016</w:t>
            </w:r>
          </w:p>
        </w:tc>
      </w:tr>
      <w:tr w:rsidR="00E4457E" w:rsidRPr="00A1365F" w:rsidTr="000504CB">
        <w:tc>
          <w:tcPr>
            <w:tcW w:w="3192" w:type="dxa"/>
          </w:tcPr>
          <w:p w:rsidR="00E4457E" w:rsidRPr="00A1365F" w:rsidRDefault="00E4457E" w:rsidP="00073D74">
            <w:pPr>
              <w:rPr>
                <w:b w:val="0"/>
              </w:rPr>
            </w:pPr>
            <w:r w:rsidRPr="00A1365F">
              <w:rPr>
                <w:b w:val="0"/>
              </w:rPr>
              <w:lastRenderedPageBreak/>
              <w:t>The role of customs in economic development: Kosovo case.</w:t>
            </w:r>
          </w:p>
        </w:tc>
        <w:tc>
          <w:tcPr>
            <w:tcW w:w="3192" w:type="dxa"/>
          </w:tcPr>
          <w:p w:rsidR="00E4457E" w:rsidRPr="00A1365F" w:rsidRDefault="00E4457E" w:rsidP="00073D74">
            <w:pPr>
              <w:rPr>
                <w:b w:val="0"/>
              </w:rPr>
            </w:pPr>
            <w:r w:rsidRPr="00A1365F">
              <w:rPr>
                <w:b w:val="0"/>
              </w:rPr>
              <w:t>Students/professor lecturing subject Custom systems</w:t>
            </w:r>
          </w:p>
        </w:tc>
        <w:tc>
          <w:tcPr>
            <w:tcW w:w="3192" w:type="dxa"/>
          </w:tcPr>
          <w:p w:rsidR="00E4457E" w:rsidRPr="00A1365F" w:rsidRDefault="00E4457E" w:rsidP="00073D74">
            <w:pPr>
              <w:rPr>
                <w:b w:val="0"/>
              </w:rPr>
            </w:pPr>
            <w:r w:rsidRPr="00A1365F">
              <w:rPr>
                <w:b w:val="0"/>
              </w:rPr>
              <w:t>2017</w:t>
            </w:r>
          </w:p>
        </w:tc>
      </w:tr>
      <w:tr w:rsidR="00E4457E" w:rsidRPr="00A1365F" w:rsidTr="000504CB">
        <w:tc>
          <w:tcPr>
            <w:tcW w:w="3192" w:type="dxa"/>
          </w:tcPr>
          <w:p w:rsidR="00E4457E" w:rsidRPr="00A1365F" w:rsidRDefault="00E4457E" w:rsidP="00073D74">
            <w:pPr>
              <w:rPr>
                <w:b w:val="0"/>
              </w:rPr>
            </w:pPr>
            <w:r w:rsidRPr="00A1365F">
              <w:rPr>
                <w:b w:val="0"/>
              </w:rPr>
              <w:t>Freight forwarding and trade trends</w:t>
            </w:r>
          </w:p>
        </w:tc>
        <w:tc>
          <w:tcPr>
            <w:tcW w:w="3192" w:type="dxa"/>
          </w:tcPr>
          <w:p w:rsidR="00E4457E" w:rsidRPr="00A1365F" w:rsidRDefault="00E4457E" w:rsidP="00073D74">
            <w:pPr>
              <w:rPr>
                <w:b w:val="0"/>
              </w:rPr>
            </w:pPr>
            <w:r w:rsidRPr="00A1365F">
              <w:rPr>
                <w:b w:val="0"/>
              </w:rPr>
              <w:t>Students/professor lecturing subject “International freight forwarding”</w:t>
            </w:r>
          </w:p>
        </w:tc>
        <w:tc>
          <w:tcPr>
            <w:tcW w:w="3192" w:type="dxa"/>
          </w:tcPr>
          <w:p w:rsidR="00E4457E" w:rsidRPr="00A1365F" w:rsidRDefault="00E4457E" w:rsidP="00073D74">
            <w:pPr>
              <w:rPr>
                <w:b w:val="0"/>
              </w:rPr>
            </w:pPr>
            <w:r w:rsidRPr="00A1365F">
              <w:rPr>
                <w:b w:val="0"/>
              </w:rPr>
              <w:t>2018</w:t>
            </w:r>
          </w:p>
        </w:tc>
      </w:tr>
    </w:tbl>
    <w:p w:rsidR="00E4457E" w:rsidRPr="00A1365F" w:rsidRDefault="00E4457E" w:rsidP="00073D74">
      <w:pPr>
        <w:rPr>
          <w:b w:val="0"/>
        </w:rPr>
      </w:pPr>
    </w:p>
    <w:p w:rsidR="00E4457E" w:rsidRPr="00A1365F" w:rsidRDefault="00E4457E" w:rsidP="00073D74">
      <w:pPr>
        <w:rPr>
          <w:b w:val="0"/>
        </w:rPr>
      </w:pPr>
      <w:r w:rsidRPr="00A1365F">
        <w:rPr>
          <w:b w:val="0"/>
        </w:rPr>
        <w:t>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E4457E" w:rsidRPr="00A1365F" w:rsidTr="000504CB">
        <w:tc>
          <w:tcPr>
            <w:tcW w:w="3192" w:type="dxa"/>
            <w:shd w:val="clear" w:color="auto" w:fill="D9D9D9" w:themeFill="background1" w:themeFillShade="D9"/>
          </w:tcPr>
          <w:p w:rsidR="00E4457E" w:rsidRPr="00A1365F" w:rsidRDefault="00E4457E" w:rsidP="00073D74">
            <w:pPr>
              <w:rPr>
                <w:b w:val="0"/>
              </w:rPr>
            </w:pPr>
            <w:r w:rsidRPr="00A1365F">
              <w:rPr>
                <w:b w:val="0"/>
              </w:rPr>
              <w:t>Conference</w:t>
            </w:r>
          </w:p>
        </w:tc>
        <w:tc>
          <w:tcPr>
            <w:tcW w:w="3192" w:type="dxa"/>
            <w:shd w:val="clear" w:color="auto" w:fill="D9D9D9" w:themeFill="background1" w:themeFillShade="D9"/>
          </w:tcPr>
          <w:p w:rsidR="00E4457E" w:rsidRPr="00A1365F" w:rsidRDefault="00E4457E" w:rsidP="00073D74">
            <w:pPr>
              <w:rPr>
                <w:b w:val="0"/>
              </w:rPr>
            </w:pPr>
            <w:r w:rsidRPr="00A1365F">
              <w:rPr>
                <w:b w:val="0"/>
              </w:rPr>
              <w:t>Implementation</w:t>
            </w:r>
          </w:p>
        </w:tc>
        <w:tc>
          <w:tcPr>
            <w:tcW w:w="3192" w:type="dxa"/>
            <w:shd w:val="clear" w:color="auto" w:fill="D9D9D9" w:themeFill="background1" w:themeFillShade="D9"/>
          </w:tcPr>
          <w:p w:rsidR="00E4457E" w:rsidRPr="00A1365F" w:rsidRDefault="00E4457E" w:rsidP="00073D74">
            <w:pPr>
              <w:rPr>
                <w:b w:val="0"/>
              </w:rPr>
            </w:pPr>
            <w:r w:rsidRPr="00A1365F">
              <w:rPr>
                <w:b w:val="0"/>
              </w:rPr>
              <w:t>Year</w:t>
            </w:r>
          </w:p>
        </w:tc>
      </w:tr>
      <w:tr w:rsidR="00E4457E" w:rsidRPr="00A1365F" w:rsidTr="000504CB">
        <w:trPr>
          <w:trHeight w:val="377"/>
        </w:trPr>
        <w:tc>
          <w:tcPr>
            <w:tcW w:w="3192" w:type="dxa"/>
          </w:tcPr>
          <w:p w:rsidR="00E4457E" w:rsidRPr="00A1365F" w:rsidRDefault="00E4457E" w:rsidP="00073D74">
            <w:pPr>
              <w:rPr>
                <w:b w:val="0"/>
              </w:rPr>
            </w:pPr>
            <w:r w:rsidRPr="00A1365F">
              <w:rPr>
                <w:b w:val="0"/>
              </w:rPr>
              <w:t xml:space="preserve">Topic: Marking International Day of Customs: Success and failures </w:t>
            </w:r>
          </w:p>
        </w:tc>
        <w:tc>
          <w:tcPr>
            <w:tcW w:w="3192" w:type="dxa"/>
          </w:tcPr>
          <w:p w:rsidR="00E4457E" w:rsidRPr="00A1365F" w:rsidRDefault="00E4457E" w:rsidP="00073D74">
            <w:pPr>
              <w:rPr>
                <w:b w:val="0"/>
              </w:rPr>
            </w:pPr>
            <w:r w:rsidRPr="00A1365F">
              <w:rPr>
                <w:b w:val="0"/>
                <w:shd w:val="clear" w:color="auto" w:fill="FFFFFF"/>
              </w:rPr>
              <w:t xml:space="preserve">Regional conference to be organized by ‘Pjeter Budi” Vollege; Participants: customs and </w:t>
            </w:r>
            <w:r w:rsidR="000420D8" w:rsidRPr="00A1365F">
              <w:rPr>
                <w:b w:val="0"/>
                <w:shd w:val="clear" w:color="auto" w:fill="FFFFFF"/>
              </w:rPr>
              <w:t>freight forwarding</w:t>
            </w:r>
            <w:r w:rsidRPr="00A1365F">
              <w:rPr>
                <w:b w:val="0"/>
                <w:shd w:val="clear" w:color="auto" w:fill="FFFFFF"/>
              </w:rPr>
              <w:t xml:space="preserve"> officials, policy makers, business community representatives and academic/researchers from Kosovo and region.</w:t>
            </w:r>
          </w:p>
        </w:tc>
        <w:tc>
          <w:tcPr>
            <w:tcW w:w="3192" w:type="dxa"/>
          </w:tcPr>
          <w:p w:rsidR="00E4457E" w:rsidRPr="00A1365F" w:rsidRDefault="00E4457E" w:rsidP="00073D74">
            <w:pPr>
              <w:rPr>
                <w:b w:val="0"/>
              </w:rPr>
            </w:pPr>
            <w:r w:rsidRPr="00A1365F">
              <w:rPr>
                <w:b w:val="0"/>
              </w:rPr>
              <w:t xml:space="preserve">2016 </w:t>
            </w:r>
          </w:p>
        </w:tc>
      </w:tr>
      <w:tr w:rsidR="00E4457E" w:rsidRPr="00A1365F" w:rsidTr="000504CB">
        <w:tc>
          <w:tcPr>
            <w:tcW w:w="3192" w:type="dxa"/>
          </w:tcPr>
          <w:p w:rsidR="00E4457E" w:rsidRPr="00A1365F" w:rsidRDefault="00E4457E" w:rsidP="00073D74">
            <w:pPr>
              <w:rPr>
                <w:b w:val="0"/>
              </w:rPr>
            </w:pPr>
            <w:r w:rsidRPr="00A1365F">
              <w:rPr>
                <w:b w:val="0"/>
              </w:rPr>
              <w:t>“Transparency of institutions implementing law”</w:t>
            </w:r>
          </w:p>
        </w:tc>
        <w:tc>
          <w:tcPr>
            <w:tcW w:w="3192" w:type="dxa"/>
          </w:tcPr>
          <w:p w:rsidR="00E4457E" w:rsidRPr="00A1365F" w:rsidRDefault="00E4457E" w:rsidP="00073D74">
            <w:pPr>
              <w:rPr>
                <w:b w:val="0"/>
              </w:rPr>
            </w:pPr>
            <w:r w:rsidRPr="00A1365F">
              <w:rPr>
                <w:b w:val="0"/>
                <w:shd w:val="clear" w:color="auto" w:fill="FFFFFF"/>
              </w:rPr>
              <w:t>Round Table; Participants: representatives of Kosovo institutions ; public administration ; Kosovo police; Finance Ministry, NGOs;</w:t>
            </w:r>
            <w:r w:rsidR="000420D8" w:rsidRPr="00A1365F">
              <w:rPr>
                <w:b w:val="0"/>
                <w:shd w:val="clear" w:color="auto" w:fill="FFFFFF"/>
              </w:rPr>
              <w:t xml:space="preserve"> </w:t>
            </w:r>
            <w:r w:rsidRPr="00A1365F">
              <w:rPr>
                <w:b w:val="0"/>
                <w:shd w:val="clear" w:color="auto" w:fill="FFFFFF"/>
              </w:rPr>
              <w:t>media,etc. Organizer: College ‘Pjeter Budi”.</w:t>
            </w:r>
          </w:p>
        </w:tc>
        <w:tc>
          <w:tcPr>
            <w:tcW w:w="3192" w:type="dxa"/>
          </w:tcPr>
          <w:p w:rsidR="00E4457E" w:rsidRPr="00A1365F" w:rsidRDefault="00E4457E" w:rsidP="00073D74">
            <w:pPr>
              <w:rPr>
                <w:b w:val="0"/>
              </w:rPr>
            </w:pPr>
            <w:r w:rsidRPr="00A1365F">
              <w:rPr>
                <w:b w:val="0"/>
              </w:rPr>
              <w:t>2017</w:t>
            </w:r>
          </w:p>
        </w:tc>
      </w:tr>
      <w:tr w:rsidR="00E4457E" w:rsidRPr="00A1365F" w:rsidTr="000504CB">
        <w:tc>
          <w:tcPr>
            <w:tcW w:w="3192" w:type="dxa"/>
          </w:tcPr>
          <w:p w:rsidR="00E4457E" w:rsidRPr="00A1365F" w:rsidRDefault="00E4457E" w:rsidP="00073D74">
            <w:pPr>
              <w:rPr>
                <w:b w:val="0"/>
              </w:rPr>
            </w:pPr>
            <w:r w:rsidRPr="00A1365F">
              <w:rPr>
                <w:b w:val="0"/>
              </w:rPr>
              <w:t xml:space="preserve"> “Fiscal policies and development in Kosovo and region”</w:t>
            </w:r>
          </w:p>
        </w:tc>
        <w:tc>
          <w:tcPr>
            <w:tcW w:w="3192" w:type="dxa"/>
          </w:tcPr>
          <w:p w:rsidR="00E4457E" w:rsidRPr="00A1365F" w:rsidRDefault="00E4457E" w:rsidP="00073D74">
            <w:pPr>
              <w:rPr>
                <w:b w:val="0"/>
              </w:rPr>
            </w:pPr>
            <w:r w:rsidRPr="00A1365F">
              <w:rPr>
                <w:b w:val="0"/>
                <w:shd w:val="clear" w:color="auto" w:fill="FFFFFF"/>
              </w:rPr>
              <w:t xml:space="preserve">International conference to be organized by College “Pjeter Budi’ with the representatives of policymaking and decision making institutions in charge for fiscal policies; academics/researchers from </w:t>
            </w:r>
            <w:r w:rsidRPr="00A1365F">
              <w:rPr>
                <w:b w:val="0"/>
                <w:shd w:val="clear" w:color="auto" w:fill="FFFFFF"/>
              </w:rPr>
              <w:lastRenderedPageBreak/>
              <w:t>Kosovo, region and broader</w:t>
            </w:r>
          </w:p>
        </w:tc>
        <w:tc>
          <w:tcPr>
            <w:tcW w:w="3192" w:type="dxa"/>
          </w:tcPr>
          <w:p w:rsidR="00E4457E" w:rsidRPr="00A1365F" w:rsidRDefault="00E4457E" w:rsidP="00073D74">
            <w:pPr>
              <w:rPr>
                <w:b w:val="0"/>
              </w:rPr>
            </w:pPr>
            <w:r w:rsidRPr="00A1365F">
              <w:rPr>
                <w:b w:val="0"/>
              </w:rPr>
              <w:lastRenderedPageBreak/>
              <w:t>2018</w:t>
            </w:r>
          </w:p>
        </w:tc>
      </w:tr>
    </w:tbl>
    <w:p w:rsidR="00E4457E" w:rsidRPr="00A1365F" w:rsidRDefault="00E4457E" w:rsidP="00073D74">
      <w:pPr>
        <w:rPr>
          <w:b w:val="0"/>
        </w:rPr>
      </w:pPr>
    </w:p>
    <w:p w:rsidR="00E4457E" w:rsidRPr="00A1365F" w:rsidRDefault="00E4457E" w:rsidP="00073D74">
      <w:pPr>
        <w:rPr>
          <w:b w:val="0"/>
        </w:rPr>
      </w:pPr>
      <w:r w:rsidRPr="00A1365F">
        <w:rPr>
          <w:b w:val="0"/>
        </w:rPr>
        <w:t>Table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E4457E" w:rsidRPr="00A1365F" w:rsidTr="000504CB">
        <w:tc>
          <w:tcPr>
            <w:tcW w:w="3192" w:type="dxa"/>
            <w:shd w:val="clear" w:color="auto" w:fill="D9D9D9" w:themeFill="background1" w:themeFillShade="D9"/>
          </w:tcPr>
          <w:p w:rsidR="00E4457E" w:rsidRPr="00A1365F" w:rsidRDefault="00E4457E" w:rsidP="00073D74">
            <w:pPr>
              <w:rPr>
                <w:b w:val="0"/>
              </w:rPr>
            </w:pPr>
            <w:r w:rsidRPr="00A1365F">
              <w:rPr>
                <w:b w:val="0"/>
              </w:rPr>
              <w:t>Publications</w:t>
            </w:r>
          </w:p>
        </w:tc>
        <w:tc>
          <w:tcPr>
            <w:tcW w:w="3192" w:type="dxa"/>
            <w:shd w:val="clear" w:color="auto" w:fill="D9D9D9" w:themeFill="background1" w:themeFillShade="D9"/>
          </w:tcPr>
          <w:p w:rsidR="00E4457E" w:rsidRPr="00A1365F" w:rsidRDefault="00E4457E" w:rsidP="00073D74">
            <w:pPr>
              <w:rPr>
                <w:b w:val="0"/>
              </w:rPr>
            </w:pPr>
            <w:r w:rsidRPr="00A1365F">
              <w:rPr>
                <w:b w:val="0"/>
              </w:rPr>
              <w:t>Publisher</w:t>
            </w:r>
          </w:p>
        </w:tc>
        <w:tc>
          <w:tcPr>
            <w:tcW w:w="3192" w:type="dxa"/>
            <w:shd w:val="clear" w:color="auto" w:fill="D9D9D9" w:themeFill="background1" w:themeFillShade="D9"/>
          </w:tcPr>
          <w:p w:rsidR="00E4457E" w:rsidRPr="00A1365F" w:rsidRDefault="00E4457E" w:rsidP="00073D74">
            <w:pPr>
              <w:rPr>
                <w:b w:val="0"/>
              </w:rPr>
            </w:pPr>
            <w:r w:rsidRPr="00A1365F">
              <w:rPr>
                <w:b w:val="0"/>
              </w:rPr>
              <w:t>Year</w:t>
            </w:r>
          </w:p>
        </w:tc>
      </w:tr>
      <w:tr w:rsidR="00E4457E" w:rsidRPr="00A1365F" w:rsidTr="000504CB">
        <w:trPr>
          <w:trHeight w:val="575"/>
        </w:trPr>
        <w:tc>
          <w:tcPr>
            <w:tcW w:w="3192" w:type="dxa"/>
          </w:tcPr>
          <w:p w:rsidR="00E4457E" w:rsidRPr="00A1365F" w:rsidRDefault="00E4457E" w:rsidP="00073D74">
            <w:pPr>
              <w:rPr>
                <w:b w:val="0"/>
              </w:rPr>
            </w:pPr>
            <w:r w:rsidRPr="00A1365F">
              <w:rPr>
                <w:b w:val="0"/>
              </w:rPr>
              <w:t>Customs Law</w:t>
            </w:r>
          </w:p>
        </w:tc>
        <w:tc>
          <w:tcPr>
            <w:tcW w:w="3192" w:type="dxa"/>
          </w:tcPr>
          <w:p w:rsidR="00E4457E" w:rsidRPr="00A1365F" w:rsidRDefault="00E4457E" w:rsidP="00073D74">
            <w:pPr>
              <w:rPr>
                <w:b w:val="0"/>
              </w:rPr>
            </w:pPr>
            <w:r w:rsidRPr="00A1365F">
              <w:rPr>
                <w:b w:val="0"/>
                <w:shd w:val="clear" w:color="auto" w:fill="FFFFFF"/>
              </w:rPr>
              <w:t>University text; Publisher: Kolegji “Pjetër Budi”.</w:t>
            </w:r>
          </w:p>
        </w:tc>
        <w:tc>
          <w:tcPr>
            <w:tcW w:w="3192" w:type="dxa"/>
          </w:tcPr>
          <w:p w:rsidR="00E4457E" w:rsidRPr="00A1365F" w:rsidRDefault="00E4457E" w:rsidP="00073D74">
            <w:pPr>
              <w:rPr>
                <w:b w:val="0"/>
              </w:rPr>
            </w:pPr>
            <w:r w:rsidRPr="00A1365F">
              <w:rPr>
                <w:b w:val="0"/>
              </w:rPr>
              <w:t>2016</w:t>
            </w:r>
          </w:p>
        </w:tc>
      </w:tr>
      <w:tr w:rsidR="00E4457E" w:rsidRPr="00A1365F" w:rsidTr="000504CB">
        <w:tc>
          <w:tcPr>
            <w:tcW w:w="3192" w:type="dxa"/>
          </w:tcPr>
          <w:p w:rsidR="00E4457E" w:rsidRPr="00A1365F" w:rsidRDefault="00E4457E" w:rsidP="00073D74">
            <w:pPr>
              <w:rPr>
                <w:b w:val="0"/>
              </w:rPr>
            </w:pPr>
            <w:r w:rsidRPr="00A1365F">
              <w:rPr>
                <w:b w:val="0"/>
              </w:rPr>
              <w:t>Research papers</w:t>
            </w:r>
          </w:p>
        </w:tc>
        <w:tc>
          <w:tcPr>
            <w:tcW w:w="3192" w:type="dxa"/>
          </w:tcPr>
          <w:p w:rsidR="00E4457E" w:rsidRPr="00A1365F" w:rsidRDefault="00E4457E" w:rsidP="00073D74">
            <w:pPr>
              <w:rPr>
                <w:b w:val="0"/>
              </w:rPr>
            </w:pPr>
            <w:r w:rsidRPr="00A1365F">
              <w:rPr>
                <w:b w:val="0"/>
              </w:rPr>
              <w:t>Scientific magazine “Logos” (annual publications) – Publisher:</w:t>
            </w:r>
            <w:r w:rsidRPr="00A1365F">
              <w:rPr>
                <w:b w:val="0"/>
                <w:shd w:val="clear" w:color="auto" w:fill="FFFFFF"/>
              </w:rPr>
              <w:t>“Pjetër Budi”.</w:t>
            </w:r>
          </w:p>
        </w:tc>
        <w:tc>
          <w:tcPr>
            <w:tcW w:w="3192" w:type="dxa"/>
          </w:tcPr>
          <w:p w:rsidR="00E4457E" w:rsidRPr="00A1365F" w:rsidRDefault="00E4457E" w:rsidP="00073D74">
            <w:pPr>
              <w:rPr>
                <w:b w:val="0"/>
              </w:rPr>
            </w:pPr>
            <w:r w:rsidRPr="00A1365F">
              <w:rPr>
                <w:b w:val="0"/>
              </w:rPr>
              <w:t>2017</w:t>
            </w:r>
          </w:p>
        </w:tc>
      </w:tr>
      <w:tr w:rsidR="00E4457E" w:rsidRPr="00A1365F" w:rsidTr="000504CB">
        <w:tc>
          <w:tcPr>
            <w:tcW w:w="3192" w:type="dxa"/>
          </w:tcPr>
          <w:p w:rsidR="00E4457E" w:rsidRPr="00A1365F" w:rsidRDefault="00E4457E" w:rsidP="00073D74">
            <w:pPr>
              <w:rPr>
                <w:b w:val="0"/>
              </w:rPr>
            </w:pPr>
            <w:r w:rsidRPr="00A1365F">
              <w:rPr>
                <w:b w:val="0"/>
              </w:rPr>
              <w:t>International trade, logistics and development</w:t>
            </w:r>
          </w:p>
        </w:tc>
        <w:tc>
          <w:tcPr>
            <w:tcW w:w="3192" w:type="dxa"/>
          </w:tcPr>
          <w:p w:rsidR="00E4457E" w:rsidRPr="00A1365F" w:rsidRDefault="00E4457E" w:rsidP="00073D74">
            <w:pPr>
              <w:rPr>
                <w:b w:val="0"/>
              </w:rPr>
            </w:pPr>
            <w:r w:rsidRPr="00A1365F">
              <w:rPr>
                <w:b w:val="0"/>
                <w:shd w:val="clear" w:color="auto" w:fill="FFFFFF"/>
              </w:rPr>
              <w:t>University text; Publisher: Kolegji “Pjetër Budi”.</w:t>
            </w:r>
          </w:p>
        </w:tc>
        <w:tc>
          <w:tcPr>
            <w:tcW w:w="3192" w:type="dxa"/>
          </w:tcPr>
          <w:p w:rsidR="00E4457E" w:rsidRPr="00A1365F" w:rsidRDefault="00E4457E" w:rsidP="00073D74">
            <w:pPr>
              <w:rPr>
                <w:b w:val="0"/>
              </w:rPr>
            </w:pPr>
            <w:r w:rsidRPr="00A1365F">
              <w:rPr>
                <w:b w:val="0"/>
              </w:rPr>
              <w:t>2018</w:t>
            </w:r>
          </w:p>
        </w:tc>
      </w:tr>
    </w:tbl>
    <w:p w:rsidR="00E4457E" w:rsidRPr="00A1365F" w:rsidRDefault="00E4457E" w:rsidP="00073D74">
      <w:pPr>
        <w:rPr>
          <w:b w:val="0"/>
        </w:rPr>
      </w:pPr>
    </w:p>
    <w:p w:rsidR="00E4457E" w:rsidRPr="00A1365F" w:rsidRDefault="00E4457E" w:rsidP="00073D74">
      <w:pPr>
        <w:rPr>
          <w:b w:val="0"/>
        </w:rPr>
      </w:pPr>
      <w:r w:rsidRPr="00A1365F">
        <w:rPr>
          <w:b w:val="0"/>
        </w:rPr>
        <w:t xml:space="preserve">5.2.12.  Students registration and admission criteria </w:t>
      </w:r>
    </w:p>
    <w:p w:rsidR="00E4457E" w:rsidRPr="00A1365F" w:rsidRDefault="00E4457E" w:rsidP="00073D74">
      <w:pPr>
        <w:rPr>
          <w:b w:val="0"/>
        </w:rPr>
      </w:pPr>
      <w:r w:rsidRPr="00A1365F">
        <w:rPr>
          <w:b w:val="0"/>
        </w:rPr>
        <w:t>Terms of enrollment are included in the Statute of the College "Pjeter Budi", which are deriving from the Law on Higher Education in Kosovo.</w:t>
      </w:r>
    </w:p>
    <w:p w:rsidR="00E4457E" w:rsidRPr="00A1365F" w:rsidRDefault="00E4457E" w:rsidP="00073D74">
      <w:pPr>
        <w:rPr>
          <w:rStyle w:val="Strong"/>
          <w:rFonts w:ascii="Times New Roman" w:eastAsia="MS Mincho" w:hAnsi="Times New Roman"/>
          <w:sz w:val="24"/>
          <w:szCs w:val="24"/>
        </w:rPr>
      </w:pPr>
      <w:r w:rsidRPr="00A1365F">
        <w:rPr>
          <w:rStyle w:val="Strong"/>
          <w:rFonts w:ascii="Times New Roman" w:eastAsia="MS Mincho" w:hAnsi="Times New Roman"/>
          <w:sz w:val="24"/>
          <w:szCs w:val="24"/>
        </w:rPr>
        <w:t>According to the Statute of the College (Article 94.1) as terms for admission of students in Bachelor level in all Programs, are:</w:t>
      </w:r>
    </w:p>
    <w:p w:rsidR="00E4457E" w:rsidRPr="00A1365F" w:rsidRDefault="00E4457E" w:rsidP="00073D74">
      <w:pPr>
        <w:rPr>
          <w:b w:val="0"/>
        </w:rPr>
      </w:pPr>
      <w:r w:rsidRPr="00A1365F">
        <w:rPr>
          <w:b w:val="0"/>
        </w:rPr>
        <w:t>Completion of secondary school in the Republic of Kosovo or abroad, to be proved by the following documents:</w:t>
      </w:r>
    </w:p>
    <w:p w:rsidR="00E4457E" w:rsidRPr="00A1365F" w:rsidRDefault="00E4457E" w:rsidP="00073D74">
      <w:pPr>
        <w:rPr>
          <w:b w:val="0"/>
        </w:rPr>
      </w:pPr>
      <w:r w:rsidRPr="00A1365F">
        <w:rPr>
          <w:b w:val="0"/>
        </w:rPr>
        <w:t>High school diploma;</w:t>
      </w:r>
    </w:p>
    <w:p w:rsidR="00E4457E" w:rsidRPr="00A1365F" w:rsidRDefault="00E4457E" w:rsidP="00073D74">
      <w:pPr>
        <w:rPr>
          <w:b w:val="0"/>
        </w:rPr>
      </w:pPr>
      <w:r w:rsidRPr="00A1365F">
        <w:rPr>
          <w:b w:val="0"/>
        </w:rPr>
        <w:t>High school Certificates on completion of the respective years;</w:t>
      </w:r>
    </w:p>
    <w:p w:rsidR="00E4457E" w:rsidRPr="00A1365F" w:rsidRDefault="00E4457E" w:rsidP="00073D74">
      <w:pPr>
        <w:rPr>
          <w:b w:val="0"/>
        </w:rPr>
      </w:pPr>
      <w:r w:rsidRPr="00A1365F">
        <w:rPr>
          <w:b w:val="0"/>
        </w:rPr>
        <w:t>Decision from the Ministry of Education for nostrification if the secondary or higher education is performed outside the Republic of Kosovo.</w:t>
      </w:r>
    </w:p>
    <w:p w:rsidR="00E4457E" w:rsidRPr="00A1365F" w:rsidRDefault="00E4457E" w:rsidP="00073D74">
      <w:pPr>
        <w:rPr>
          <w:b w:val="0"/>
        </w:rPr>
      </w:pPr>
      <w:r w:rsidRPr="00A1365F">
        <w:rPr>
          <w:b w:val="0"/>
        </w:rPr>
        <w:t>Each person who completed high school education and completed the national graduation test, may enroll in bachelor studies. In this context, the College provides equal opportunities regardless of gender, religion, race etc.</w:t>
      </w:r>
    </w:p>
    <w:p w:rsidR="00E4457E" w:rsidRPr="00A1365F" w:rsidRDefault="00E4457E" w:rsidP="00073D74">
      <w:pPr>
        <w:rPr>
          <w:b w:val="0"/>
        </w:rPr>
      </w:pPr>
      <w:r w:rsidRPr="00A1365F">
        <w:rPr>
          <w:b w:val="0"/>
        </w:rPr>
        <w:t xml:space="preserve">5.2.13. Overview of the Programme </w:t>
      </w:r>
    </w:p>
    <w:p w:rsidR="00E4457E" w:rsidRPr="00A1365F" w:rsidRDefault="00E4457E" w:rsidP="00073D74">
      <w:pPr>
        <w:rPr>
          <w:rFonts w:eastAsia="Calibri-Italic"/>
          <w:b w:val="0"/>
        </w:rPr>
      </w:pPr>
      <w:r w:rsidRPr="00A1365F">
        <w:rPr>
          <w:rFonts w:eastAsia="Calibri-Italic"/>
          <w:b w:val="0"/>
        </w:rPr>
        <w:lastRenderedPageBreak/>
        <w:t>The curriculum content is classified into the following categories: core subjects, intensifying/ advancing/expan</w:t>
      </w:r>
      <w:r w:rsidR="000420D8" w:rsidRPr="00A1365F">
        <w:rPr>
          <w:rFonts w:eastAsia="Calibri-Italic"/>
          <w:b w:val="0"/>
        </w:rPr>
        <w:t>ding</w:t>
      </w:r>
      <w:r w:rsidRPr="00A1365F">
        <w:rPr>
          <w:rFonts w:eastAsia="Calibri-Italic"/>
          <w:b w:val="0"/>
        </w:rPr>
        <w:t xml:space="preserve"> subjects and additional supplemental subjects. What a syllabus contains, see the syllabi sample in annex: 'The Program Dossier or below in SER, part of the short description of </w:t>
      </w:r>
      <w:r w:rsidR="000420D8" w:rsidRPr="00A1365F">
        <w:rPr>
          <w:rFonts w:eastAsia="Calibri-Italic"/>
          <w:b w:val="0"/>
        </w:rPr>
        <w:t>syllabi’s</w:t>
      </w:r>
      <w:r w:rsidRPr="00A1365F">
        <w:rPr>
          <w:rFonts w:eastAsia="Calibri-Italic"/>
          <w:b w:val="0"/>
        </w:rPr>
        <w:t>”.</w:t>
      </w:r>
      <w:r w:rsidRPr="00A1365F">
        <w:rPr>
          <w:b w:val="0"/>
        </w:rPr>
        <w:t xml:space="preserve"> </w:t>
      </w:r>
      <w:r w:rsidRPr="00A1365F">
        <w:rPr>
          <w:b w:val="0"/>
          <w:vertAlign w:val="superscript"/>
        </w:rPr>
        <w:footnoteReference w:id="21"/>
      </w:r>
    </w:p>
    <w:p w:rsidR="00E4457E" w:rsidRPr="00A1365F" w:rsidRDefault="00E4457E" w:rsidP="00073D74">
      <w:pPr>
        <w:rPr>
          <w:rFonts w:eastAsia="Calibri-Italic"/>
          <w:b w:val="0"/>
          <w:vertAlign w:val="superscript"/>
        </w:rPr>
      </w:pPr>
      <w:r w:rsidRPr="00A1365F">
        <w:rPr>
          <w:rFonts w:eastAsia="Calibri-Italic"/>
          <w:b w:val="0"/>
        </w:rPr>
        <w:t xml:space="preserve">Subjects are divided into mandatory </w:t>
      </w:r>
      <w:r w:rsidR="000420D8" w:rsidRPr="00A1365F">
        <w:rPr>
          <w:rFonts w:eastAsia="Calibri-Italic"/>
          <w:b w:val="0"/>
        </w:rPr>
        <w:t>and elective</w:t>
      </w:r>
      <w:r w:rsidRPr="00A1365F">
        <w:rPr>
          <w:rFonts w:eastAsia="Calibri-Italic"/>
          <w:b w:val="0"/>
        </w:rPr>
        <w:t xml:space="preserve"> subjects. Program Study Curriculum: Customs and </w:t>
      </w:r>
      <w:r w:rsidR="000420D8" w:rsidRPr="00A1365F">
        <w:rPr>
          <w:rFonts w:eastAsia="Calibri-Italic"/>
          <w:b w:val="0"/>
        </w:rPr>
        <w:t>Freight forwarding</w:t>
      </w:r>
      <w:r w:rsidRPr="00A1365F">
        <w:rPr>
          <w:rFonts w:eastAsia="Calibri-Italic"/>
          <w:b w:val="0"/>
        </w:rPr>
        <w:t xml:space="preserve"> contains in around 30 subjects , including here Bachelor Thesis. </w:t>
      </w:r>
      <w:r w:rsidRPr="00A1365F">
        <w:rPr>
          <w:rFonts w:eastAsia="Calibri-Italic"/>
          <w:b w:val="0"/>
          <w:vertAlign w:val="superscript"/>
        </w:rPr>
        <w:footnoteReference w:id="22"/>
      </w:r>
      <w:r w:rsidRPr="00A1365F">
        <w:rPr>
          <w:rFonts w:eastAsia="Calibri-Italic"/>
          <w:b w:val="0"/>
          <w:vertAlign w:val="superscript"/>
        </w:rPr>
        <w:t>.</w:t>
      </w:r>
    </w:p>
    <w:p w:rsidR="00E4457E" w:rsidRPr="00A1365F" w:rsidRDefault="00E4457E" w:rsidP="00073D74">
      <w:pPr>
        <w:rPr>
          <w:rFonts w:eastAsia="Calibri-Italic"/>
          <w:b w:val="0"/>
          <w:vertAlign w:val="superscript"/>
        </w:rPr>
      </w:pPr>
      <w:r w:rsidRPr="00A1365F">
        <w:rPr>
          <w:rFonts w:eastAsia="Calibri-Italic"/>
          <w:b w:val="0"/>
          <w:vertAlign w:val="superscript"/>
        </w:rPr>
        <w:br w:type="page"/>
      </w:r>
    </w:p>
    <w:p w:rsidR="00E4457E" w:rsidRPr="00A1365F" w:rsidRDefault="00E4457E" w:rsidP="00073D74">
      <w:pPr>
        <w:rPr>
          <w:b w:val="0"/>
          <w:lang w:val="sq-AL"/>
        </w:rPr>
      </w:pPr>
      <w:r w:rsidRPr="00A1365F">
        <w:rPr>
          <w:b w:val="0"/>
          <w:lang w:val="sq-AL"/>
        </w:rPr>
        <w:lastRenderedPageBreak/>
        <w:t>Structure of the Programme Customs and Freightforwarding, Bachelor degree</w:t>
      </w:r>
    </w:p>
    <w:p w:rsidR="00E4457E" w:rsidRPr="00A1365F" w:rsidRDefault="00E4457E" w:rsidP="00073D74">
      <w:pPr>
        <w:rPr>
          <w:b w:val="0"/>
          <w:lang w:val="sq-AL"/>
        </w:rPr>
      </w:pPr>
      <w:r w:rsidRPr="00A1365F">
        <w:rPr>
          <w:b w:val="0"/>
          <w:lang w:val="sq-AL"/>
        </w:rPr>
        <w:t>In the column in front of the name of the subjects M stands for mandatory ; E stands for elective, whilst in column (Hours per week) L stands for lecture, while E stands for excercises</w:t>
      </w:r>
    </w:p>
    <w:tbl>
      <w:tblPr>
        <w:tblW w:w="10008" w:type="dxa"/>
        <w:tblLayout w:type="fixed"/>
        <w:tblLook w:val="04A0"/>
      </w:tblPr>
      <w:tblGrid>
        <w:gridCol w:w="552"/>
        <w:gridCol w:w="630"/>
        <w:gridCol w:w="4236"/>
        <w:gridCol w:w="720"/>
        <w:gridCol w:w="810"/>
        <w:gridCol w:w="810"/>
        <w:gridCol w:w="2250"/>
      </w:tblGrid>
      <w:tr w:rsidR="00E4457E" w:rsidRPr="00A1365F" w:rsidTr="000504CB">
        <w:tc>
          <w:tcPr>
            <w:tcW w:w="1000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4457E" w:rsidRPr="00A1365F" w:rsidRDefault="00E4457E" w:rsidP="00276935">
            <w:pPr>
              <w:rPr>
                <w:b w:val="0"/>
                <w:lang w:val="sq-AL"/>
              </w:rPr>
            </w:pPr>
            <w:r w:rsidRPr="00A1365F">
              <w:rPr>
                <w:b w:val="0"/>
                <w:lang w:val="sq-AL"/>
              </w:rPr>
              <w:t>Year  -I- Customs and Freightforwarding, BA</w:t>
            </w:r>
          </w:p>
        </w:tc>
      </w:tr>
      <w:tr w:rsidR="00E4457E" w:rsidRPr="00A1365F" w:rsidTr="000504CB">
        <w:trPr>
          <w:trHeight w:val="467"/>
        </w:trPr>
        <w:tc>
          <w:tcPr>
            <w:tcW w:w="54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 xml:space="preserve">First semester </w:t>
            </w:r>
          </w:p>
        </w:tc>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Hours /week</w:t>
            </w: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E4457E" w:rsidRPr="00A1365F" w:rsidRDefault="00E4457E" w:rsidP="00073D74">
            <w:pPr>
              <w:rPr>
                <w:b w:val="0"/>
                <w:lang w:val="sq-AL"/>
              </w:rPr>
            </w:pP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Nr.</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M/E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Subjects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ECTS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Lecturer</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Economics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Prof.Blerim Halili</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Principles of Management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Prof.Ibish Mazreku</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Customs Law</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Prof.Orhan Ceku</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English Language I</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Prof.Valbona Voca</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Information Technology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Prof.Nol.Dedaj</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 xml:space="preserve">Introduction to Academic Writing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Prof.Imer Mushkolaj</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 xml:space="preserve">Math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Prof.Agim Rushiti</w:t>
            </w:r>
          </w:p>
        </w:tc>
      </w:tr>
      <w:tr w:rsidR="00E4457E" w:rsidRPr="00A1365F" w:rsidTr="000504CB">
        <w:tc>
          <w:tcPr>
            <w:tcW w:w="54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Second semester</w:t>
            </w:r>
          </w:p>
        </w:tc>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Hour/week</w:t>
            </w: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E4457E" w:rsidRPr="00A1365F" w:rsidRDefault="00E4457E" w:rsidP="00073D74">
            <w:pPr>
              <w:rPr>
                <w:b w:val="0"/>
                <w:lang w:val="sq-AL"/>
              </w:rPr>
            </w:pP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Nr.</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M/E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Subjects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ECTS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Lecturer</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Customs System</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Prof.Naim Huruglica</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Accounting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Prof.Ilaz Duli</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Enterpreneurship</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Prof.Arun Tairi</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English Language II</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Prof.Valbona Voca</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Information Technology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Prof.Nol Dedaj</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Communication and Public Relations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Prof.Imer Mushkolaj    Prof.Ulpiana Lama</w:t>
            </w:r>
          </w:p>
        </w:tc>
      </w:tr>
      <w:tr w:rsidR="00E4457E" w:rsidRPr="00A1365F" w:rsidTr="000504CB">
        <w:trPr>
          <w:trHeight w:val="755"/>
        </w:trPr>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Statistics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Prof.Agim Rushiti</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Sociology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 Ulpiana Lama</w:t>
            </w:r>
          </w:p>
        </w:tc>
      </w:tr>
      <w:tr w:rsidR="00E4457E" w:rsidRPr="00A1365F" w:rsidTr="000504CB">
        <w:tc>
          <w:tcPr>
            <w:tcW w:w="1000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4457E" w:rsidRPr="00A1365F" w:rsidRDefault="00E4457E" w:rsidP="00073D74">
            <w:pPr>
              <w:rPr>
                <w:b w:val="0"/>
                <w:lang w:val="sq-AL"/>
              </w:rPr>
            </w:pPr>
            <w:r w:rsidRPr="00A1365F">
              <w:rPr>
                <w:b w:val="0"/>
                <w:lang w:val="sq-AL"/>
              </w:rPr>
              <w:lastRenderedPageBreak/>
              <w:t>Year –II-</w:t>
            </w:r>
          </w:p>
        </w:tc>
      </w:tr>
      <w:tr w:rsidR="00E4457E" w:rsidRPr="00A1365F" w:rsidTr="000504CB">
        <w:tc>
          <w:tcPr>
            <w:tcW w:w="54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Semester III</w:t>
            </w:r>
          </w:p>
        </w:tc>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M/E</w:t>
            </w: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E4457E" w:rsidRPr="00A1365F" w:rsidRDefault="00E4457E" w:rsidP="00073D74">
            <w:pPr>
              <w:rPr>
                <w:b w:val="0"/>
                <w:lang w:val="sq-AL"/>
              </w:rPr>
            </w:pPr>
            <w:r w:rsidRPr="00A1365F">
              <w:rPr>
                <w:b w:val="0"/>
                <w:lang w:val="sq-AL"/>
              </w:rPr>
              <w:t>Subjects</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Nr.</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M/E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Subjects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ECTS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Lecturers</w:t>
            </w:r>
          </w:p>
        </w:tc>
      </w:tr>
      <w:tr w:rsidR="00E4457E" w:rsidRPr="00A1365F" w:rsidTr="000504CB">
        <w:trPr>
          <w:trHeight w:val="287"/>
        </w:trPr>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Customs Recognition of Goods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Prof.Lule Beqaj</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International Freight forwarding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Prof.Naim Huruglica</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Human Resources Management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Prof.Hashim Rexhepi</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MSI</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Prof.Ilir Bytyqi</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EU Policies and Law</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Prof.Evliana Berani</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Introduction to Public Administration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Prof.Naser Gjinovci</w:t>
            </w:r>
          </w:p>
        </w:tc>
      </w:tr>
      <w:tr w:rsidR="00E4457E" w:rsidRPr="00A1365F" w:rsidTr="000504CB">
        <w:tc>
          <w:tcPr>
            <w:tcW w:w="54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Fourth semester</w:t>
            </w:r>
          </w:p>
        </w:tc>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Hours/week</w:t>
            </w: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E4457E" w:rsidRPr="00A1365F" w:rsidRDefault="00E4457E" w:rsidP="00073D74">
            <w:pPr>
              <w:rPr>
                <w:b w:val="0"/>
                <w:lang w:val="sq-AL"/>
              </w:rPr>
            </w:pP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Nr.</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M/E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 xml:space="preserve">Subjects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ECTS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lecturer</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 xml:space="preserve">Customs Administrative Procedure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Prof.Orhan Ceku</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 xml:space="preserve">International Transport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Prof.Nol Dedaj</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International Finance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Prof.Kushtrim Zeqiri</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Competition Law</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Prof.Naser Gjinovci</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Customs Internship</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Prof.Jeton Vokshi</w:t>
            </w:r>
          </w:p>
        </w:tc>
      </w:tr>
      <w:tr w:rsidR="00E4457E" w:rsidRPr="00A1365F" w:rsidTr="000504CB">
        <w:trPr>
          <w:trHeight w:val="440"/>
        </w:trPr>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Freight forwarding Internship</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Prof.Jeton Vokshi</w:t>
            </w:r>
          </w:p>
        </w:tc>
      </w:tr>
      <w:tr w:rsidR="00E4457E" w:rsidRPr="00A1365F" w:rsidTr="000504CB">
        <w:tc>
          <w:tcPr>
            <w:tcW w:w="1000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4457E" w:rsidRPr="00A1365F" w:rsidRDefault="00E4457E" w:rsidP="00073D74">
            <w:pPr>
              <w:rPr>
                <w:b w:val="0"/>
                <w:lang w:val="sq-AL"/>
              </w:rPr>
            </w:pPr>
            <w:r w:rsidRPr="00A1365F">
              <w:rPr>
                <w:b w:val="0"/>
                <w:lang w:val="sq-AL"/>
              </w:rPr>
              <w:t>YEAR –III-</w:t>
            </w:r>
          </w:p>
        </w:tc>
      </w:tr>
      <w:tr w:rsidR="00E4457E" w:rsidRPr="00A1365F" w:rsidTr="000504CB">
        <w:tc>
          <w:tcPr>
            <w:tcW w:w="54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 xml:space="preserve">Fifth semester </w:t>
            </w:r>
          </w:p>
        </w:tc>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Hour / week</w:t>
            </w: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E4457E" w:rsidRPr="00A1365F" w:rsidRDefault="00E4457E" w:rsidP="00073D74">
            <w:pPr>
              <w:rPr>
                <w:b w:val="0"/>
                <w:lang w:val="sq-AL"/>
              </w:rPr>
            </w:pP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Nr.</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M/E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Subject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ECTS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Lecturer</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International Trade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Prof.Arun Tairi</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Protection of Cultural Heritage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Prof.Sabit Syla</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Academic Writing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Prof.Imer Mushkolaj</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lastRenderedPageBreak/>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Fiscal System and Policies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Prof.Naim Huruglica</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Customs Internship</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Prof.Jeton Vokshi</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Freight forwarding Internship</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Prof.Jeton Vokshi</w:t>
            </w:r>
          </w:p>
        </w:tc>
      </w:tr>
      <w:tr w:rsidR="00E4457E" w:rsidRPr="00A1365F" w:rsidTr="000504CB">
        <w:tc>
          <w:tcPr>
            <w:tcW w:w="54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Sixth semester</w:t>
            </w:r>
          </w:p>
        </w:tc>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Hour /week</w:t>
            </w: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E4457E" w:rsidRPr="00A1365F" w:rsidRDefault="00E4457E" w:rsidP="00073D74">
            <w:pPr>
              <w:rPr>
                <w:b w:val="0"/>
                <w:lang w:val="sq-AL"/>
              </w:rPr>
            </w:pP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Nr.</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M/E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Subjects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ECTS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4457E" w:rsidRPr="00A1365F" w:rsidRDefault="00E4457E" w:rsidP="00073D74">
            <w:pPr>
              <w:rPr>
                <w:b w:val="0"/>
                <w:lang w:val="sq-AL"/>
              </w:rPr>
            </w:pPr>
            <w:r w:rsidRPr="00A1365F">
              <w:rPr>
                <w:b w:val="0"/>
                <w:lang w:val="sq-AL"/>
              </w:rPr>
              <w:t>Lecturer</w:t>
            </w:r>
          </w:p>
        </w:tc>
      </w:tr>
      <w:tr w:rsidR="00E4457E" w:rsidRPr="00A1365F" w:rsidTr="000504CB">
        <w:trPr>
          <w:trHeight w:val="260"/>
        </w:trPr>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Finance Management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Prof.Seadin Xhaferi</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Logistics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Prof.Nol Dedaj</w:t>
            </w:r>
          </w:p>
        </w:tc>
      </w:tr>
      <w:tr w:rsidR="00E4457E" w:rsidRPr="00A1365F" w:rsidTr="000504CB">
        <w:trPr>
          <w:trHeight w:val="710"/>
        </w:trPr>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Bachelor Thesis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57E" w:rsidRPr="00A1365F" w:rsidRDefault="00E4457E" w:rsidP="00073D74">
            <w:pPr>
              <w:rPr>
                <w:b w:val="0"/>
                <w:lang w:val="sq-AL"/>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57E" w:rsidRPr="00A1365F" w:rsidRDefault="00E4457E" w:rsidP="00073D74">
            <w:pPr>
              <w:rPr>
                <w:b w:val="0"/>
                <w:lang w:val="sq-AL"/>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12</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57E" w:rsidRPr="00A1365F" w:rsidRDefault="00E4457E" w:rsidP="00073D74">
            <w:pPr>
              <w:rPr>
                <w:b w:val="0"/>
                <w:lang w:val="sq-AL"/>
              </w:rPr>
            </w:pP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 xml:space="preserve">International Marketing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Prof.Ali Ismajli</w:t>
            </w:r>
          </w:p>
        </w:tc>
      </w:tr>
      <w:tr w:rsidR="00E4457E" w:rsidRPr="00A1365F" w:rsidTr="000504CB">
        <w:trPr>
          <w:trHeight w:val="854"/>
        </w:trPr>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rPr>
            </w:pPr>
            <w:r w:rsidRPr="00A1365F">
              <w:rPr>
                <w:b w:val="0"/>
                <w:lang w:val="sq-AL"/>
              </w:rPr>
              <w:t xml:space="preserve">Crime psychology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Prof.Sejdullah Mahmuti</w:t>
            </w:r>
          </w:p>
        </w:tc>
      </w:tr>
      <w:tr w:rsidR="00E4457E" w:rsidRPr="00A1365F" w:rsidTr="000504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Insurances in International Trade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7E" w:rsidRPr="00A1365F" w:rsidRDefault="00E4457E" w:rsidP="00073D74">
            <w:pPr>
              <w:rPr>
                <w:b w:val="0"/>
                <w:lang w:val="sq-AL"/>
              </w:rPr>
            </w:pPr>
            <w:r w:rsidRPr="00A1365F">
              <w:rPr>
                <w:b w:val="0"/>
                <w:lang w:val="sq-AL"/>
              </w:rPr>
              <w:t>Prof.Blerim Halili</w:t>
            </w:r>
          </w:p>
        </w:tc>
      </w:tr>
    </w:tbl>
    <w:p w:rsidR="00E4457E" w:rsidRPr="00A1365F" w:rsidRDefault="00E4457E" w:rsidP="00073D74">
      <w:pPr>
        <w:rPr>
          <w:b w:val="0"/>
          <w:lang w:val="sq-AL"/>
        </w:rPr>
      </w:pPr>
    </w:p>
    <w:p w:rsidR="00E4457E" w:rsidRPr="00A1365F" w:rsidRDefault="00E4457E" w:rsidP="00073D74">
      <w:pPr>
        <w:rPr>
          <w:b w:val="0"/>
        </w:rPr>
      </w:pPr>
      <w:r w:rsidRPr="00A1365F">
        <w:rPr>
          <w:b w:val="0"/>
        </w:rPr>
        <w:br w:type="page"/>
      </w:r>
    </w:p>
    <w:p w:rsidR="006C4928" w:rsidRPr="00A1365F" w:rsidRDefault="006C4928" w:rsidP="00073D74">
      <w:pPr>
        <w:rPr>
          <w:b w:val="0"/>
          <w:lang w:val="sq-AL"/>
        </w:rPr>
      </w:pPr>
      <w:r w:rsidRPr="00A1365F">
        <w:rPr>
          <w:b w:val="0"/>
          <w:lang w:val="sq-AL"/>
        </w:rPr>
        <w:lastRenderedPageBreak/>
        <w:t>5.2.14.  Short version of modules/subjects Customs and Freightforwarding</w:t>
      </w:r>
    </w:p>
    <w:p w:rsidR="006C4928" w:rsidRPr="00A1365F" w:rsidRDefault="006C4928" w:rsidP="00073D74">
      <w:pPr>
        <w:rPr>
          <w:b w:val="0"/>
        </w:rPr>
      </w:pPr>
      <w:r w:rsidRPr="00A1365F">
        <w:rPr>
          <w:b w:val="0"/>
        </w:rPr>
        <w:t>FIRST YEAR , FIRST SEMESTER</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9"/>
        <w:gridCol w:w="7119"/>
      </w:tblGrid>
      <w:tr w:rsidR="006C4928" w:rsidRPr="00A1365F" w:rsidTr="000504CB">
        <w:trPr>
          <w:trHeight w:val="146"/>
        </w:trPr>
        <w:tc>
          <w:tcPr>
            <w:tcW w:w="2439" w:type="dxa"/>
          </w:tcPr>
          <w:p w:rsidR="006C4928" w:rsidRPr="00A1365F" w:rsidRDefault="006C4928" w:rsidP="00073D74">
            <w:pPr>
              <w:rPr>
                <w:b w:val="0"/>
                <w:lang w:val="sq-AL"/>
              </w:rPr>
            </w:pPr>
            <w:r w:rsidRPr="00A1365F">
              <w:rPr>
                <w:b w:val="0"/>
                <w:lang w:val="sq-AL"/>
              </w:rPr>
              <w:t>Subject name</w:t>
            </w:r>
          </w:p>
        </w:tc>
        <w:tc>
          <w:tcPr>
            <w:tcW w:w="7119" w:type="dxa"/>
          </w:tcPr>
          <w:p w:rsidR="006C4928" w:rsidRPr="00A1365F" w:rsidRDefault="006C4928" w:rsidP="00073D74">
            <w:pPr>
              <w:rPr>
                <w:b w:val="0"/>
                <w:lang w:val="sq-AL"/>
              </w:rPr>
            </w:pPr>
            <w:r w:rsidRPr="00A1365F">
              <w:rPr>
                <w:b w:val="0"/>
              </w:rPr>
              <w:t>Economics</w:t>
            </w:r>
          </w:p>
        </w:tc>
      </w:tr>
      <w:tr w:rsidR="006C4928" w:rsidRPr="00A1365F" w:rsidTr="000504CB">
        <w:trPr>
          <w:trHeight w:val="246"/>
        </w:trPr>
        <w:tc>
          <w:tcPr>
            <w:tcW w:w="2439" w:type="dxa"/>
          </w:tcPr>
          <w:p w:rsidR="006C4928" w:rsidRPr="00A1365F" w:rsidRDefault="006C4928" w:rsidP="00073D74">
            <w:pPr>
              <w:rPr>
                <w:b w:val="0"/>
                <w:lang w:val="sq-AL"/>
              </w:rPr>
            </w:pPr>
            <w:r w:rsidRPr="00A1365F">
              <w:rPr>
                <w:b w:val="0"/>
                <w:lang w:val="sq-AL"/>
              </w:rPr>
              <w:t>Short description of the content</w:t>
            </w:r>
          </w:p>
        </w:tc>
        <w:tc>
          <w:tcPr>
            <w:tcW w:w="7119" w:type="dxa"/>
          </w:tcPr>
          <w:p w:rsidR="006C4928" w:rsidRPr="00A1365F" w:rsidRDefault="006C4928" w:rsidP="00073D74">
            <w:pPr>
              <w:rPr>
                <w:b w:val="0"/>
              </w:rPr>
            </w:pPr>
            <w:r w:rsidRPr="00A1365F">
              <w:rPr>
                <w:b w:val="0"/>
              </w:rPr>
              <w:t>It is a mandatory subject which is lectured through the first semester. With the subject Economic , student gets 6 credits. In the first part of the semester basic economics issues are lectured, such as: the aggregation demand, the aggregation offer, investments, gross national product (GDP), and some other economic aggregates.</w:t>
            </w:r>
          </w:p>
          <w:p w:rsidR="006C4928" w:rsidRPr="00A1365F" w:rsidRDefault="006C4928" w:rsidP="00073D74">
            <w:pPr>
              <w:rPr>
                <w:b w:val="0"/>
              </w:rPr>
            </w:pPr>
            <w:r w:rsidRPr="00A1365F">
              <w:rPr>
                <w:b w:val="0"/>
              </w:rPr>
              <w:t xml:space="preserve">Lecturing the issues above in the first semester allows us to proceed in the second part of the course which lets us review issues such as inflation, unemployment, economic growth, the functioning of the banking system and international economic ties. Different policies and instruments about how the state can intervene in the economy are also lectured in this course. </w:t>
            </w:r>
          </w:p>
        </w:tc>
      </w:tr>
      <w:tr w:rsidR="006C4928" w:rsidRPr="00A1365F" w:rsidTr="000504CB">
        <w:trPr>
          <w:trHeight w:val="146"/>
        </w:trPr>
        <w:tc>
          <w:tcPr>
            <w:tcW w:w="2439" w:type="dxa"/>
          </w:tcPr>
          <w:p w:rsidR="00623D57" w:rsidRPr="00A1365F" w:rsidRDefault="006C4928" w:rsidP="00073D74">
            <w:pPr>
              <w:rPr>
                <w:b w:val="0"/>
                <w:lang w:val="sq-AL"/>
              </w:rPr>
            </w:pPr>
            <w:r w:rsidRPr="00A1365F">
              <w:rPr>
                <w:b w:val="0"/>
                <w:lang w:val="sq-AL"/>
              </w:rPr>
              <w:t xml:space="preserve">Expected learning aims and outcomes </w:t>
            </w:r>
          </w:p>
          <w:p w:rsidR="00623D57" w:rsidRPr="00A1365F" w:rsidRDefault="00623D57" w:rsidP="00073D74">
            <w:pPr>
              <w:rPr>
                <w:b w:val="0"/>
                <w:lang w:val="sq-AL"/>
              </w:rPr>
            </w:pPr>
          </w:p>
          <w:p w:rsidR="00623D57" w:rsidRPr="00A1365F" w:rsidRDefault="00623D57" w:rsidP="00073D74">
            <w:pPr>
              <w:rPr>
                <w:b w:val="0"/>
                <w:lang w:val="sq-AL"/>
              </w:rPr>
            </w:pPr>
          </w:p>
          <w:p w:rsidR="006C4928" w:rsidRPr="00A1365F" w:rsidRDefault="006C4928" w:rsidP="00073D74">
            <w:pPr>
              <w:rPr>
                <w:b w:val="0"/>
                <w:lang w:val="sq-AL"/>
              </w:rPr>
            </w:pPr>
            <w:r w:rsidRPr="00A1365F">
              <w:rPr>
                <w:b w:val="0"/>
                <w:lang w:val="sq-AL"/>
              </w:rPr>
              <w:t>(knowledge, skills and competences)</w:t>
            </w:r>
          </w:p>
          <w:p w:rsidR="006C4928" w:rsidRPr="00A1365F" w:rsidRDefault="006C4928" w:rsidP="00073D74">
            <w:pPr>
              <w:rPr>
                <w:b w:val="0"/>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tc>
        <w:tc>
          <w:tcPr>
            <w:tcW w:w="7119" w:type="dxa"/>
          </w:tcPr>
          <w:p w:rsidR="006C4928" w:rsidRPr="00A1365F" w:rsidRDefault="006C4928" w:rsidP="00073D74">
            <w:pPr>
              <w:rPr>
                <w:b w:val="0"/>
              </w:rPr>
            </w:pPr>
            <w:r w:rsidRPr="00A1365F">
              <w:rPr>
                <w:b w:val="0"/>
              </w:rPr>
              <w:lastRenderedPageBreak/>
              <w:t>Upon completion of this course, student is expected to expand the knowledge and understanding of the basic concepts in the field of economics, as well as processes such as the cyclical increase and decrease of production, total output of goods and services as well as its growth, etc.</w:t>
            </w:r>
          </w:p>
          <w:p w:rsidR="006C4928" w:rsidRPr="00A1365F" w:rsidRDefault="006C4928" w:rsidP="00073D74">
            <w:pPr>
              <w:rPr>
                <w:b w:val="0"/>
              </w:rPr>
            </w:pPr>
            <w:r w:rsidRPr="00A1365F">
              <w:rPr>
                <w:b w:val="0"/>
              </w:rPr>
              <w:t>Knowledge</w:t>
            </w:r>
          </w:p>
          <w:p w:rsidR="006C4928" w:rsidRPr="00A1365F" w:rsidRDefault="006C4928" w:rsidP="00073D74">
            <w:pPr>
              <w:rPr>
                <w:b w:val="0"/>
              </w:rPr>
            </w:pPr>
            <w:r w:rsidRPr="00A1365F">
              <w:rPr>
                <w:b w:val="0"/>
              </w:rPr>
              <w:t>-The student is expected to understand basic concepts of economics</w:t>
            </w:r>
          </w:p>
          <w:p w:rsidR="006C4928" w:rsidRPr="00A1365F" w:rsidRDefault="006C4928" w:rsidP="00073D74">
            <w:pPr>
              <w:rPr>
                <w:b w:val="0"/>
              </w:rPr>
            </w:pPr>
            <w:r w:rsidRPr="00A1365F">
              <w:rPr>
                <w:b w:val="0"/>
              </w:rPr>
              <w:t xml:space="preserve">He/she is expected to recall phenomena./processes such as the rate of inflation and unemployment, balance of payments and exchange rates, as well as their different patterns. </w:t>
            </w:r>
          </w:p>
          <w:p w:rsidR="00276935" w:rsidRPr="00A1365F" w:rsidRDefault="006C4928" w:rsidP="00073D74">
            <w:pPr>
              <w:rPr>
                <w:b w:val="0"/>
              </w:rPr>
            </w:pPr>
            <w:r w:rsidRPr="00A1365F">
              <w:rPr>
                <w:b w:val="0"/>
              </w:rPr>
              <w:t xml:space="preserve">The student is expected to identify main problems of economics in Kosovo and will be able to see/explain the differences and similarities </w:t>
            </w:r>
            <w:r w:rsidR="0057308A" w:rsidRPr="00A1365F">
              <w:rPr>
                <w:b w:val="0"/>
              </w:rPr>
              <w:t>of Kosovo</w:t>
            </w:r>
            <w:r w:rsidRPr="00A1365F">
              <w:rPr>
                <w:b w:val="0"/>
              </w:rPr>
              <w:t xml:space="preserve"> economic trends with those of other countries in the region.</w:t>
            </w:r>
          </w:p>
          <w:p w:rsidR="006C4928" w:rsidRPr="00A1365F" w:rsidRDefault="006C4928" w:rsidP="00073D74">
            <w:pPr>
              <w:rPr>
                <w:b w:val="0"/>
              </w:rPr>
            </w:pPr>
            <w:r w:rsidRPr="00A1365F">
              <w:rPr>
                <w:b w:val="0"/>
              </w:rPr>
              <w:t>Skills</w:t>
            </w:r>
          </w:p>
          <w:p w:rsidR="006C4928" w:rsidRPr="00A1365F" w:rsidRDefault="006C4928" w:rsidP="00073D74">
            <w:pPr>
              <w:rPr>
                <w:b w:val="0"/>
              </w:rPr>
            </w:pPr>
            <w:r w:rsidRPr="00A1365F">
              <w:rPr>
                <w:b w:val="0"/>
              </w:rPr>
              <w:t> 1. To form their opinion about the economic situation and problems of economic growth using economic indicators,</w:t>
            </w:r>
          </w:p>
          <w:p w:rsidR="006C4928" w:rsidRPr="00A1365F" w:rsidRDefault="006C4928" w:rsidP="00073D74">
            <w:pPr>
              <w:rPr>
                <w:b w:val="0"/>
              </w:rPr>
            </w:pPr>
            <w:r w:rsidRPr="00A1365F">
              <w:rPr>
                <w:b w:val="0"/>
              </w:rPr>
              <w:t xml:space="preserve">2. To evaluate the effect of fiscal and monetary policies in key economic </w:t>
            </w:r>
            <w:r w:rsidRPr="00A1365F">
              <w:rPr>
                <w:b w:val="0"/>
              </w:rPr>
              <w:lastRenderedPageBreak/>
              <w:t>aggregates in the context of specific situations,</w:t>
            </w:r>
          </w:p>
          <w:p w:rsidR="006C4928" w:rsidRPr="00A1365F" w:rsidRDefault="006C4928" w:rsidP="00073D74">
            <w:pPr>
              <w:rPr>
                <w:b w:val="0"/>
              </w:rPr>
            </w:pPr>
            <w:r w:rsidRPr="00A1365F">
              <w:rPr>
                <w:b w:val="0"/>
              </w:rPr>
              <w:t xml:space="preserve">3. To present simple mathematical models about student’s opinion in economic problems. </w:t>
            </w:r>
          </w:p>
          <w:p w:rsidR="006C4928" w:rsidRPr="00A1365F" w:rsidRDefault="006C4928" w:rsidP="00073D74">
            <w:pPr>
              <w:rPr>
                <w:b w:val="0"/>
              </w:rPr>
            </w:pPr>
            <w:r w:rsidRPr="00A1365F">
              <w:rPr>
                <w:b w:val="0"/>
              </w:rPr>
              <w:t>Competence:</w:t>
            </w:r>
          </w:p>
          <w:p w:rsidR="006C4928" w:rsidRPr="00A1365F" w:rsidRDefault="006C4928" w:rsidP="00073D74">
            <w:pPr>
              <w:rPr>
                <w:b w:val="0"/>
              </w:rPr>
            </w:pPr>
            <w:r w:rsidRPr="00A1365F">
              <w:rPr>
                <w:b w:val="0"/>
              </w:rPr>
              <w:t xml:space="preserve">To </w:t>
            </w:r>
            <w:r w:rsidR="009C6393" w:rsidRPr="00A1365F">
              <w:rPr>
                <w:b w:val="0"/>
              </w:rPr>
              <w:t>analyze</w:t>
            </w:r>
            <w:r w:rsidRPr="00A1365F">
              <w:rPr>
                <w:b w:val="0"/>
              </w:rPr>
              <w:t xml:space="preserve"> key economic trends </w:t>
            </w:r>
            <w:r w:rsidR="00623D57" w:rsidRPr="00A1365F">
              <w:rPr>
                <w:b w:val="0"/>
              </w:rPr>
              <w:t>key indicators</w:t>
            </w:r>
            <w:r w:rsidRPr="00A1365F">
              <w:rPr>
                <w:b w:val="0"/>
              </w:rPr>
              <w:t>, including a comparative analysis with other countries.</w:t>
            </w:r>
          </w:p>
          <w:p w:rsidR="006C4928" w:rsidRPr="00A1365F" w:rsidRDefault="006C4928" w:rsidP="00073D74">
            <w:pPr>
              <w:rPr>
                <w:b w:val="0"/>
              </w:rPr>
            </w:pPr>
            <w:r w:rsidRPr="00A1365F">
              <w:rPr>
                <w:b w:val="0"/>
              </w:rPr>
              <w:t>They are expected to to make an impact assessment and provide analytical solutions based on knowledge of specific problems in the field of economics.</w:t>
            </w:r>
          </w:p>
          <w:p w:rsidR="006C4928" w:rsidRPr="00A1365F" w:rsidRDefault="006C4928" w:rsidP="00073D74">
            <w:pPr>
              <w:rPr>
                <w:b w:val="0"/>
              </w:rPr>
            </w:pPr>
            <w:r w:rsidRPr="00A1365F">
              <w:rPr>
                <w:b w:val="0"/>
              </w:rPr>
              <w:t xml:space="preserve">It is expected from the student to demonstrate the ability to link the quantitative data with qualitative analysis needs in different economic social and geographical contexts. It is also expected to </w:t>
            </w:r>
            <w:r w:rsidR="009C6393" w:rsidRPr="00A1365F">
              <w:rPr>
                <w:b w:val="0"/>
              </w:rPr>
              <w:t>synthesize</w:t>
            </w:r>
            <w:r w:rsidRPr="00A1365F">
              <w:rPr>
                <w:b w:val="0"/>
              </w:rPr>
              <w:t xml:space="preserve"> them.</w:t>
            </w:r>
          </w:p>
        </w:tc>
      </w:tr>
      <w:tr w:rsidR="006C4928" w:rsidRPr="00A1365F" w:rsidTr="000504CB">
        <w:trPr>
          <w:trHeight w:val="1268"/>
        </w:trPr>
        <w:tc>
          <w:tcPr>
            <w:tcW w:w="2439" w:type="dxa"/>
          </w:tcPr>
          <w:p w:rsidR="006C4928" w:rsidRPr="00A1365F" w:rsidRDefault="006C4928" w:rsidP="00073D74">
            <w:pPr>
              <w:rPr>
                <w:b w:val="0"/>
                <w:lang w:val="sq-AL"/>
              </w:rPr>
            </w:pPr>
            <w:r w:rsidRPr="00A1365F">
              <w:rPr>
                <w:b w:val="0"/>
                <w:lang w:val="sq-AL"/>
              </w:rPr>
              <w:lastRenderedPageBreak/>
              <w:t>Teaching and learning methods</w:t>
            </w:r>
          </w:p>
        </w:tc>
        <w:tc>
          <w:tcPr>
            <w:tcW w:w="7119" w:type="dxa"/>
          </w:tcPr>
          <w:p w:rsidR="006C4928" w:rsidRPr="00A1365F" w:rsidRDefault="006C4928" w:rsidP="00073D74">
            <w:pPr>
              <w:rPr>
                <w:b w:val="0"/>
              </w:rPr>
            </w:pPr>
            <w:r w:rsidRPr="00A1365F">
              <w:rPr>
                <w:b w:val="0"/>
              </w:rPr>
              <w:t>Classic lectures and discussions on the basic concepts within groups;  presentations during exercises; student engagement in finding data in a specific area, presenting them in class and group discussion/ analysis;</w:t>
            </w:r>
          </w:p>
        </w:tc>
      </w:tr>
      <w:tr w:rsidR="006C4928" w:rsidRPr="00A1365F" w:rsidTr="000504CB">
        <w:trPr>
          <w:trHeight w:val="1610"/>
        </w:trPr>
        <w:tc>
          <w:tcPr>
            <w:tcW w:w="2439" w:type="dxa"/>
          </w:tcPr>
          <w:p w:rsidR="006C4928" w:rsidRPr="00A1365F" w:rsidRDefault="006C4928" w:rsidP="00073D74">
            <w:pPr>
              <w:rPr>
                <w:b w:val="0"/>
                <w:lang w:val="sq-AL"/>
              </w:rPr>
            </w:pPr>
            <w:r w:rsidRPr="00A1365F">
              <w:rPr>
                <w:b w:val="0"/>
                <w:lang w:val="sq-AL"/>
              </w:rPr>
              <w:t>Evaluation methods and passing criteria</w:t>
            </w:r>
          </w:p>
        </w:tc>
        <w:tc>
          <w:tcPr>
            <w:tcW w:w="7119" w:type="dxa"/>
          </w:tcPr>
          <w:p w:rsidR="006C4928" w:rsidRPr="00A1365F" w:rsidRDefault="006C4928" w:rsidP="00073D74">
            <w:pPr>
              <w:rPr>
                <w:b w:val="0"/>
                <w:lang w:val="sq-AL"/>
              </w:rPr>
            </w:pPr>
            <w:r w:rsidRPr="00A1365F">
              <w:rPr>
                <w:b w:val="0"/>
                <w:lang w:val="sq-AL"/>
              </w:rPr>
              <w:t xml:space="preserve">The student is assessed throughout the semester, in which he/she gets points about activities, self initiative  etc. If he/she intends to have a higher grade, a seminar paper is required. </w:t>
            </w:r>
          </w:p>
          <w:p w:rsidR="006C4928" w:rsidRPr="00A1365F" w:rsidRDefault="006C4928" w:rsidP="00073D74">
            <w:pPr>
              <w:rPr>
                <w:b w:val="0"/>
                <w:lang w:val="sq-AL"/>
              </w:rPr>
            </w:pPr>
            <w:r w:rsidRPr="00A1365F">
              <w:rPr>
                <w:b w:val="0"/>
                <w:lang w:val="sq-AL"/>
              </w:rPr>
              <w:t>Maximal grade of the final exam that a student can obtain is 8. The rest is from other activities demonstrated by student during the semester.</w:t>
            </w:r>
          </w:p>
        </w:tc>
      </w:tr>
      <w:tr w:rsidR="006C4928" w:rsidRPr="00A1365F" w:rsidTr="000504CB">
        <w:trPr>
          <w:trHeight w:val="701"/>
        </w:trPr>
        <w:tc>
          <w:tcPr>
            <w:tcW w:w="2439" w:type="dxa"/>
          </w:tcPr>
          <w:p w:rsidR="006C4928" w:rsidRPr="00A1365F" w:rsidRDefault="006C4928" w:rsidP="00073D74">
            <w:pPr>
              <w:rPr>
                <w:b w:val="0"/>
                <w:lang w:val="sq-AL"/>
              </w:rPr>
            </w:pPr>
            <w:r w:rsidRPr="00A1365F">
              <w:rPr>
                <w:b w:val="0"/>
                <w:lang w:val="sq-AL"/>
              </w:rPr>
              <w:t xml:space="preserve">Concretization means </w:t>
            </w:r>
          </w:p>
        </w:tc>
        <w:tc>
          <w:tcPr>
            <w:tcW w:w="7119" w:type="dxa"/>
          </w:tcPr>
          <w:p w:rsidR="006C4928" w:rsidRPr="00A1365F" w:rsidRDefault="006C4928" w:rsidP="00073D74">
            <w:pPr>
              <w:rPr>
                <w:b w:val="0"/>
                <w:lang w:val="sq-AL"/>
              </w:rPr>
            </w:pPr>
            <w:r w:rsidRPr="00A1365F">
              <w:rPr>
                <w:b w:val="0"/>
                <w:lang w:val="sq-AL"/>
              </w:rPr>
              <w:t xml:space="preserve">Slides, charts, research and analysis demonstrating the material taken from the Internet and slides provided by lecturer; </w:t>
            </w:r>
          </w:p>
        </w:tc>
      </w:tr>
      <w:tr w:rsidR="006C4928" w:rsidRPr="00A1365F" w:rsidTr="000504CB">
        <w:trPr>
          <w:trHeight w:val="1445"/>
        </w:trPr>
        <w:tc>
          <w:tcPr>
            <w:tcW w:w="2439" w:type="dxa"/>
          </w:tcPr>
          <w:p w:rsidR="006C4928" w:rsidRPr="00A1365F" w:rsidRDefault="006C4928" w:rsidP="00EB5219">
            <w:pPr>
              <w:rPr>
                <w:b w:val="0"/>
                <w:lang w:val="sq-AL"/>
              </w:rPr>
            </w:pPr>
            <w:r w:rsidRPr="00A1365F">
              <w:rPr>
                <w:b w:val="0"/>
                <w:lang w:val="sq-AL"/>
              </w:rPr>
              <w:t>Ratio theor</w:t>
            </w:r>
            <w:r w:rsidR="00EB5219" w:rsidRPr="00A1365F">
              <w:rPr>
                <w:b w:val="0"/>
                <w:lang w:val="sq-AL"/>
              </w:rPr>
              <w:t>y/practice</w:t>
            </w:r>
          </w:p>
        </w:tc>
        <w:tc>
          <w:tcPr>
            <w:tcW w:w="7119" w:type="dxa"/>
          </w:tcPr>
          <w:p w:rsidR="006C4928" w:rsidRPr="00A1365F" w:rsidRDefault="006C4928" w:rsidP="00073D74">
            <w:pPr>
              <w:rPr>
                <w:b w:val="0"/>
                <w:lang w:val="it-IT"/>
              </w:rPr>
            </w:pPr>
            <w:r w:rsidRPr="00A1365F">
              <w:rPr>
                <w:b w:val="0"/>
                <w:lang w:val="it-IT"/>
              </w:rPr>
              <w:t>In classroom: 45 hours are lectures; 15 are exercises (all together 60 hours);</w:t>
            </w:r>
          </w:p>
          <w:p w:rsidR="006C4928" w:rsidRPr="00A1365F" w:rsidRDefault="006C4928" w:rsidP="00073D74">
            <w:pPr>
              <w:rPr>
                <w:b w:val="0"/>
              </w:rPr>
            </w:pPr>
            <w:r w:rsidRPr="00A1365F">
              <w:rPr>
                <w:b w:val="0"/>
                <w:lang w:val="it-IT"/>
              </w:rPr>
              <w:t>The rest of time (90 hours) of student engagement are proportionally divided for homework, study and independent research and preparation for the exams.</w:t>
            </w:r>
          </w:p>
        </w:tc>
      </w:tr>
      <w:tr w:rsidR="006C4928" w:rsidRPr="00A1365F" w:rsidTr="000504CB">
        <w:trPr>
          <w:trHeight w:val="881"/>
        </w:trPr>
        <w:tc>
          <w:tcPr>
            <w:tcW w:w="2439" w:type="dxa"/>
          </w:tcPr>
          <w:p w:rsidR="006C4928" w:rsidRPr="00A1365F" w:rsidRDefault="006C4928" w:rsidP="00073D74">
            <w:pPr>
              <w:rPr>
                <w:b w:val="0"/>
                <w:lang w:val="sq-AL"/>
              </w:rPr>
            </w:pPr>
            <w:r w:rsidRPr="00A1365F">
              <w:rPr>
                <w:b w:val="0"/>
                <w:lang w:val="sq-AL"/>
              </w:rPr>
              <w:t xml:space="preserve">Basic literature to be used in each module </w:t>
            </w:r>
          </w:p>
        </w:tc>
        <w:tc>
          <w:tcPr>
            <w:tcW w:w="7119" w:type="dxa"/>
          </w:tcPr>
          <w:p w:rsidR="006C4928" w:rsidRPr="00A1365F" w:rsidRDefault="006C4928" w:rsidP="00073D74">
            <w:pPr>
              <w:rPr>
                <w:b w:val="0"/>
              </w:rPr>
            </w:pPr>
            <w:r w:rsidRPr="00A1365F">
              <w:rPr>
                <w:b w:val="0"/>
              </w:rPr>
              <w:t>Ahmet Mançellari, Sulo Hadri, Dhori Kule, Stefan Qirici, “Intro</w:t>
            </w:r>
            <w:r w:rsidR="000420D8" w:rsidRPr="00A1365F">
              <w:rPr>
                <w:b w:val="0"/>
              </w:rPr>
              <w:t>d</w:t>
            </w:r>
            <w:r w:rsidRPr="00A1365F">
              <w:rPr>
                <w:b w:val="0"/>
              </w:rPr>
              <w:t>uction to economy”–, Shtëpia Botuese “PEGI” TIRANË, 2007.</w:t>
            </w:r>
          </w:p>
          <w:p w:rsidR="006C4928" w:rsidRPr="00A1365F" w:rsidRDefault="000420D8" w:rsidP="00073D74">
            <w:pPr>
              <w:rPr>
                <w:b w:val="0"/>
                <w:lang w:val="sq-AL"/>
              </w:rPr>
            </w:pPr>
            <w:r w:rsidRPr="00A1365F">
              <w:rPr>
                <w:b w:val="0"/>
              </w:rPr>
              <w:t>Authorized</w:t>
            </w:r>
            <w:r w:rsidR="006C4928" w:rsidRPr="00A1365F">
              <w:rPr>
                <w:b w:val="0"/>
              </w:rPr>
              <w:t xml:space="preserve"> lectures; College ‘Pjeter Budi’ 2014</w:t>
            </w:r>
          </w:p>
        </w:tc>
      </w:tr>
    </w:tbl>
    <w:p w:rsidR="006C4928" w:rsidRPr="00A1365F" w:rsidRDefault="006C4928" w:rsidP="00073D74">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128"/>
      </w:tblGrid>
      <w:tr w:rsidR="006C4928" w:rsidRPr="00A1365F" w:rsidTr="000504CB">
        <w:tc>
          <w:tcPr>
            <w:tcW w:w="2448" w:type="dxa"/>
          </w:tcPr>
          <w:p w:rsidR="006C4928" w:rsidRPr="00A1365F" w:rsidRDefault="006C4928" w:rsidP="00073D74">
            <w:pPr>
              <w:rPr>
                <w:b w:val="0"/>
              </w:rPr>
            </w:pPr>
            <w:r w:rsidRPr="00A1365F">
              <w:rPr>
                <w:b w:val="0"/>
              </w:rPr>
              <w:lastRenderedPageBreak/>
              <w:t>Subject name:</w:t>
            </w:r>
          </w:p>
        </w:tc>
        <w:tc>
          <w:tcPr>
            <w:tcW w:w="7128" w:type="dxa"/>
          </w:tcPr>
          <w:p w:rsidR="006C4928" w:rsidRPr="00A1365F" w:rsidRDefault="006C4928" w:rsidP="00073D74">
            <w:pPr>
              <w:rPr>
                <w:b w:val="0"/>
              </w:rPr>
            </w:pPr>
            <w:r w:rsidRPr="00A1365F">
              <w:rPr>
                <w:b w:val="0"/>
              </w:rPr>
              <w:t>Principles of Management</w:t>
            </w:r>
          </w:p>
        </w:tc>
      </w:tr>
      <w:tr w:rsidR="006C4928" w:rsidRPr="00A1365F" w:rsidTr="000504CB">
        <w:tc>
          <w:tcPr>
            <w:tcW w:w="2448" w:type="dxa"/>
          </w:tcPr>
          <w:p w:rsidR="006C4928" w:rsidRPr="00A1365F" w:rsidRDefault="006C4928" w:rsidP="00073D74">
            <w:pPr>
              <w:rPr>
                <w:b w:val="0"/>
              </w:rPr>
            </w:pPr>
            <w:r w:rsidRPr="00A1365F">
              <w:rPr>
                <w:b w:val="0"/>
              </w:rPr>
              <w:t>Subject description</w:t>
            </w:r>
          </w:p>
        </w:tc>
        <w:tc>
          <w:tcPr>
            <w:tcW w:w="7128" w:type="dxa"/>
          </w:tcPr>
          <w:p w:rsidR="006C4928" w:rsidRPr="00A1365F" w:rsidRDefault="006C4928" w:rsidP="00073D74">
            <w:pPr>
              <w:rPr>
                <w:b w:val="0"/>
              </w:rPr>
            </w:pPr>
            <w:r w:rsidRPr="00A1365F">
              <w:rPr>
                <w:b w:val="0"/>
              </w:rPr>
              <w:t>This course is based on the continuation of traditional and contemporary research on the subject of management and its application in our environment that surrounds us, management challenges and those of young managers and the familiarity with the new modalities in the field of modern management.</w:t>
            </w:r>
          </w:p>
          <w:p w:rsidR="006C4928" w:rsidRPr="00A1365F" w:rsidRDefault="006C4928" w:rsidP="00073D74">
            <w:pPr>
              <w:rPr>
                <w:b w:val="0"/>
                <w:i/>
              </w:rPr>
            </w:pPr>
            <w:r w:rsidRPr="00A1365F">
              <w:rPr>
                <w:b w:val="0"/>
              </w:rPr>
              <w:t xml:space="preserve">Students are taught of basic concepts and their differences in management; types of management and its application in the practice; challenges of the management and young managers; new modalities of management; case studies of success stories in management throughout different economic systems and geographies. </w:t>
            </w:r>
          </w:p>
        </w:tc>
      </w:tr>
      <w:tr w:rsidR="006C4928" w:rsidRPr="00A1365F" w:rsidTr="000504CB">
        <w:trPr>
          <w:trHeight w:val="2087"/>
        </w:trPr>
        <w:tc>
          <w:tcPr>
            <w:tcW w:w="2448" w:type="dxa"/>
          </w:tcPr>
          <w:p w:rsidR="006C4928" w:rsidRPr="00A1365F" w:rsidRDefault="006C4928" w:rsidP="00073D74">
            <w:pPr>
              <w:rPr>
                <w:b w:val="0"/>
              </w:rPr>
            </w:pPr>
            <w:r w:rsidRPr="00A1365F">
              <w:rPr>
                <w:b w:val="0"/>
              </w:rPr>
              <w:t>The aim of the subject:</w:t>
            </w:r>
          </w:p>
        </w:tc>
        <w:tc>
          <w:tcPr>
            <w:tcW w:w="7128" w:type="dxa"/>
          </w:tcPr>
          <w:p w:rsidR="006C4928" w:rsidRPr="00A1365F" w:rsidRDefault="006C4928" w:rsidP="00073D74">
            <w:pPr>
              <w:rPr>
                <w:b w:val="0"/>
                <w:i/>
              </w:rPr>
            </w:pPr>
            <w:r w:rsidRPr="00A1365F">
              <w:rPr>
                <w:b w:val="0"/>
              </w:rPr>
              <w:t>The aim of this subject is to understand the modern challenges of management</w:t>
            </w:r>
            <w:r w:rsidR="000420D8" w:rsidRPr="00A1365F">
              <w:rPr>
                <w:b w:val="0"/>
              </w:rPr>
              <w:t>, its</w:t>
            </w:r>
            <w:r w:rsidRPr="00A1365F">
              <w:rPr>
                <w:b w:val="0"/>
              </w:rPr>
              <w:t xml:space="preserve"> responsibility and conditions and of course its importance in the global scene of management. Secondly the subject aim is to increase understanding among the students about joint responsibilities in management; the role of </w:t>
            </w:r>
            <w:r w:rsidR="000420D8" w:rsidRPr="00A1365F">
              <w:rPr>
                <w:b w:val="0"/>
              </w:rPr>
              <w:t>ethics,</w:t>
            </w:r>
            <w:r w:rsidRPr="00A1365F">
              <w:rPr>
                <w:b w:val="0"/>
              </w:rPr>
              <w:t xml:space="preserve"> broad inclusion and diversity; </w:t>
            </w:r>
            <w:r w:rsidR="000420D8" w:rsidRPr="00A1365F">
              <w:rPr>
                <w:b w:val="0"/>
              </w:rPr>
              <w:t>Planning</w:t>
            </w:r>
            <w:r w:rsidRPr="00A1365F">
              <w:rPr>
                <w:b w:val="0"/>
              </w:rPr>
              <w:t xml:space="preserve"> </w:t>
            </w:r>
            <w:r w:rsidR="000420D8" w:rsidRPr="00A1365F">
              <w:rPr>
                <w:b w:val="0"/>
              </w:rPr>
              <w:t>strategically</w:t>
            </w:r>
            <w:r w:rsidRPr="00A1365F">
              <w:rPr>
                <w:b w:val="0"/>
              </w:rPr>
              <w:t xml:space="preserve"> and taking proper decision while managing people/organization is another objective of the course. </w:t>
            </w:r>
          </w:p>
        </w:tc>
      </w:tr>
      <w:tr w:rsidR="006C4928" w:rsidRPr="00A1365F" w:rsidTr="000504CB">
        <w:tc>
          <w:tcPr>
            <w:tcW w:w="2448" w:type="dxa"/>
          </w:tcPr>
          <w:p w:rsidR="006C4928" w:rsidRPr="00A1365F" w:rsidRDefault="006C4928" w:rsidP="00073D74">
            <w:pPr>
              <w:rPr>
                <w:b w:val="0"/>
              </w:rPr>
            </w:pPr>
            <w:r w:rsidRPr="00A1365F">
              <w:rPr>
                <w:b w:val="0"/>
              </w:rPr>
              <w:t>Expected results of the learning:</w:t>
            </w:r>
          </w:p>
          <w:p w:rsidR="006C4928" w:rsidRPr="00A1365F" w:rsidRDefault="006C4928" w:rsidP="00073D74">
            <w:pPr>
              <w:rPr>
                <w:b w:val="0"/>
              </w:rPr>
            </w:pPr>
          </w:p>
          <w:p w:rsidR="006C4928" w:rsidRPr="00A1365F" w:rsidRDefault="006C4928" w:rsidP="00073D74">
            <w:pPr>
              <w:rPr>
                <w:b w:val="0"/>
              </w:rPr>
            </w:pPr>
            <w:r w:rsidRPr="00A1365F">
              <w:rPr>
                <w:b w:val="0"/>
              </w:rPr>
              <w:t xml:space="preserve">(a) knowledge; </w:t>
            </w:r>
          </w:p>
          <w:p w:rsidR="006C4928" w:rsidRPr="00A1365F" w:rsidRDefault="006C4928" w:rsidP="00073D74">
            <w:pPr>
              <w:rPr>
                <w:b w:val="0"/>
              </w:rPr>
            </w:pPr>
            <w:r w:rsidRPr="00A1365F">
              <w:rPr>
                <w:b w:val="0"/>
              </w:rPr>
              <w:t xml:space="preserve">(b) skills </w:t>
            </w:r>
          </w:p>
          <w:p w:rsidR="006C4928" w:rsidRPr="00A1365F" w:rsidRDefault="006C4928" w:rsidP="00073D74">
            <w:pPr>
              <w:rPr>
                <w:b w:val="0"/>
              </w:rPr>
            </w:pPr>
            <w:r w:rsidRPr="00A1365F">
              <w:rPr>
                <w:b w:val="0"/>
              </w:rPr>
              <w:t>(c) competencies:</w:t>
            </w:r>
          </w:p>
        </w:tc>
        <w:tc>
          <w:tcPr>
            <w:tcW w:w="7128" w:type="dxa"/>
          </w:tcPr>
          <w:p w:rsidR="006C4928" w:rsidRPr="00A1365F" w:rsidRDefault="006C4928" w:rsidP="00073D74">
            <w:pPr>
              <w:rPr>
                <w:b w:val="0"/>
              </w:rPr>
            </w:pPr>
            <w:r w:rsidRPr="00A1365F">
              <w:rPr>
                <w:b w:val="0"/>
              </w:rPr>
              <w:t>Knowledge:</w:t>
            </w:r>
          </w:p>
          <w:p w:rsidR="006C4928" w:rsidRPr="00A1365F" w:rsidRDefault="006C4928" w:rsidP="00073D74">
            <w:pPr>
              <w:rPr>
                <w:b w:val="0"/>
              </w:rPr>
            </w:pPr>
            <w:r w:rsidRPr="00A1365F">
              <w:rPr>
                <w:b w:val="0"/>
              </w:rPr>
              <w:t xml:space="preserve">Student is expected to understand the basics of management and its types, to identify the skills of a manager, to identify different </w:t>
            </w:r>
            <w:r w:rsidR="000420D8" w:rsidRPr="00A1365F">
              <w:rPr>
                <w:b w:val="0"/>
              </w:rPr>
              <w:t>managerial</w:t>
            </w:r>
            <w:r w:rsidRPr="00A1365F">
              <w:rPr>
                <w:b w:val="0"/>
              </w:rPr>
              <w:t xml:space="preserve"> procedures, to list and elaborate the main functions of management etc.</w:t>
            </w:r>
          </w:p>
          <w:p w:rsidR="006C4928" w:rsidRPr="00A1365F" w:rsidRDefault="006C4928" w:rsidP="00073D74">
            <w:pPr>
              <w:rPr>
                <w:b w:val="0"/>
              </w:rPr>
            </w:pPr>
            <w:r w:rsidRPr="00A1365F">
              <w:rPr>
                <w:b w:val="0"/>
              </w:rPr>
              <w:t>Skills:</w:t>
            </w:r>
          </w:p>
          <w:p w:rsidR="006C4928" w:rsidRPr="00A1365F" w:rsidRDefault="006C4928" w:rsidP="00073D74">
            <w:pPr>
              <w:rPr>
                <w:b w:val="0"/>
              </w:rPr>
            </w:pPr>
            <w:r w:rsidRPr="00A1365F">
              <w:rPr>
                <w:b w:val="0"/>
              </w:rPr>
              <w:t>To take decisions in responsible manner, in different contexts, always having in mind the values and principles of a human being.</w:t>
            </w:r>
          </w:p>
          <w:p w:rsidR="006C4928" w:rsidRPr="00A1365F" w:rsidRDefault="006C4928" w:rsidP="00073D74">
            <w:pPr>
              <w:rPr>
                <w:b w:val="0"/>
              </w:rPr>
            </w:pPr>
            <w:r w:rsidRPr="00A1365F">
              <w:rPr>
                <w:b w:val="0"/>
              </w:rPr>
              <w:t>-To be able to offer managerial services based on well grounded ethic principles in order to contribute to wellbeign of the people and society overall</w:t>
            </w:r>
          </w:p>
          <w:p w:rsidR="006C4928" w:rsidRPr="00A1365F" w:rsidRDefault="006C4928" w:rsidP="00073D74">
            <w:pPr>
              <w:rPr>
                <w:b w:val="0"/>
              </w:rPr>
            </w:pPr>
            <w:r w:rsidRPr="00A1365F">
              <w:rPr>
                <w:b w:val="0"/>
              </w:rPr>
              <w:t>Competences:</w:t>
            </w:r>
          </w:p>
          <w:p w:rsidR="006C4928" w:rsidRPr="00A1365F" w:rsidRDefault="006C4928" w:rsidP="00073D74">
            <w:pPr>
              <w:rPr>
                <w:b w:val="0"/>
              </w:rPr>
            </w:pPr>
            <w:r w:rsidRPr="00A1365F">
              <w:rPr>
                <w:b w:val="0"/>
              </w:rPr>
              <w:t xml:space="preserve">To provide consultancy services in the fiels of management </w:t>
            </w:r>
          </w:p>
          <w:p w:rsidR="006C4928" w:rsidRPr="00A1365F" w:rsidRDefault="006C4928" w:rsidP="00073D74">
            <w:pPr>
              <w:rPr>
                <w:b w:val="0"/>
              </w:rPr>
            </w:pPr>
            <w:r w:rsidRPr="00A1365F">
              <w:rPr>
                <w:b w:val="0"/>
              </w:rPr>
              <w:lastRenderedPageBreak/>
              <w:t>To offer responsible, creative/ innovative solutions.</w:t>
            </w:r>
          </w:p>
          <w:p w:rsidR="006C4928" w:rsidRPr="00A1365F" w:rsidRDefault="006C4928" w:rsidP="00073D74">
            <w:pPr>
              <w:rPr>
                <w:b w:val="0"/>
              </w:rPr>
            </w:pPr>
            <w:r w:rsidRPr="00A1365F">
              <w:rPr>
                <w:b w:val="0"/>
              </w:rPr>
              <w:t>To be capable to manage crisis situation, and to map different strategies.</w:t>
            </w:r>
          </w:p>
        </w:tc>
      </w:tr>
      <w:tr w:rsidR="006C4928" w:rsidRPr="00A1365F" w:rsidTr="000504CB">
        <w:tc>
          <w:tcPr>
            <w:tcW w:w="2448" w:type="dxa"/>
          </w:tcPr>
          <w:p w:rsidR="006C4928" w:rsidRPr="00A1365F" w:rsidRDefault="006C4928" w:rsidP="00EB5219">
            <w:pPr>
              <w:rPr>
                <w:b w:val="0"/>
              </w:rPr>
            </w:pPr>
            <w:r w:rsidRPr="00A1365F">
              <w:rPr>
                <w:b w:val="0"/>
              </w:rPr>
              <w:lastRenderedPageBreak/>
              <w:t xml:space="preserve">Teaching </w:t>
            </w:r>
            <w:r w:rsidR="00EB5219" w:rsidRPr="00A1365F">
              <w:rPr>
                <w:b w:val="0"/>
              </w:rPr>
              <w:t xml:space="preserve">/ </w:t>
            </w:r>
            <w:r w:rsidRPr="00A1365F">
              <w:rPr>
                <w:b w:val="0"/>
              </w:rPr>
              <w:t>learning methodology</w:t>
            </w:r>
          </w:p>
        </w:tc>
        <w:tc>
          <w:tcPr>
            <w:tcW w:w="7128" w:type="dxa"/>
          </w:tcPr>
          <w:p w:rsidR="006C4928" w:rsidRPr="00A1365F" w:rsidRDefault="006C4928" w:rsidP="00073D74">
            <w:pPr>
              <w:rPr>
                <w:b w:val="0"/>
                <w:i/>
              </w:rPr>
            </w:pPr>
            <w:r w:rsidRPr="00A1365F">
              <w:rPr>
                <w:b w:val="0"/>
              </w:rPr>
              <w:t xml:space="preserve">Problem-based learning, project work in groups,  student-centered active learning, source research learning, usage of the case studies methodology, role-playing, classroom workshops, group presentations, sum ups with focus on reflection and analysis; </w:t>
            </w:r>
          </w:p>
        </w:tc>
      </w:tr>
      <w:tr w:rsidR="006C4928" w:rsidRPr="00A1365F" w:rsidTr="000504CB">
        <w:tc>
          <w:tcPr>
            <w:tcW w:w="2448" w:type="dxa"/>
          </w:tcPr>
          <w:p w:rsidR="006C4928" w:rsidRPr="00A1365F" w:rsidRDefault="006C4928" w:rsidP="00073D74">
            <w:pPr>
              <w:rPr>
                <w:b w:val="0"/>
              </w:rPr>
            </w:pPr>
            <w:r w:rsidRPr="00A1365F">
              <w:rPr>
                <w:b w:val="0"/>
              </w:rPr>
              <w:t>Evaluation method (criteria to pass exam)</w:t>
            </w:r>
          </w:p>
        </w:tc>
        <w:tc>
          <w:tcPr>
            <w:tcW w:w="7128" w:type="dxa"/>
          </w:tcPr>
          <w:p w:rsidR="006C4928" w:rsidRPr="00A1365F" w:rsidRDefault="006C4928" w:rsidP="00073D74">
            <w:pPr>
              <w:rPr>
                <w:b w:val="0"/>
                <w:i/>
              </w:rPr>
            </w:pPr>
            <w:r w:rsidRPr="00A1365F">
              <w:rPr>
                <w:b w:val="0"/>
              </w:rPr>
              <w:t>Students are assessed throughout the semester, their attendance and their homework are evaluated; seminar papers, presentations, and their skills into role playing situations in exercise classes etc. Without demonstrating the right skills into communication, decision making, data/fact priority selections the students cannot get a higher grade than 8. They can get that grade with pre-tests and the final exam.</w:t>
            </w:r>
          </w:p>
        </w:tc>
      </w:tr>
      <w:tr w:rsidR="006C4928" w:rsidRPr="00A1365F" w:rsidTr="000504CB">
        <w:tc>
          <w:tcPr>
            <w:tcW w:w="2448" w:type="dxa"/>
          </w:tcPr>
          <w:p w:rsidR="006C4928" w:rsidRPr="00A1365F" w:rsidRDefault="006C4928" w:rsidP="00073D74">
            <w:pPr>
              <w:rPr>
                <w:b w:val="0"/>
              </w:rPr>
            </w:pPr>
            <w:r w:rsidRPr="00A1365F">
              <w:rPr>
                <w:b w:val="0"/>
              </w:rPr>
              <w:t xml:space="preserve">Concretization means </w:t>
            </w:r>
          </w:p>
        </w:tc>
        <w:tc>
          <w:tcPr>
            <w:tcW w:w="7128" w:type="dxa"/>
          </w:tcPr>
          <w:p w:rsidR="006C4928" w:rsidRPr="00A1365F" w:rsidRDefault="006C4928" w:rsidP="00073D74">
            <w:pPr>
              <w:rPr>
                <w:b w:val="0"/>
              </w:rPr>
            </w:pPr>
            <w:r w:rsidRPr="00A1365F">
              <w:rPr>
                <w:b w:val="0"/>
              </w:rPr>
              <w:t>Internet research; guest speakers; charts ; c</w:t>
            </w:r>
            <w:r w:rsidR="000420D8" w:rsidRPr="00A1365F">
              <w:rPr>
                <w:b w:val="0"/>
              </w:rPr>
              <w:t>ase studies; presentation in pow</w:t>
            </w:r>
            <w:r w:rsidRPr="00A1365F">
              <w:rPr>
                <w:b w:val="0"/>
              </w:rPr>
              <w:t>er</w:t>
            </w:r>
            <w:r w:rsidR="000420D8" w:rsidRPr="00A1365F">
              <w:rPr>
                <w:b w:val="0"/>
              </w:rPr>
              <w:t xml:space="preserve"> </w:t>
            </w:r>
            <w:r w:rsidRPr="00A1365F">
              <w:rPr>
                <w:b w:val="0"/>
              </w:rPr>
              <w:t xml:space="preserve">point; small </w:t>
            </w:r>
            <w:r w:rsidR="000420D8" w:rsidRPr="00A1365F">
              <w:rPr>
                <w:b w:val="0"/>
              </w:rPr>
              <w:t>surveys</w:t>
            </w:r>
            <w:r w:rsidRPr="00A1365F">
              <w:rPr>
                <w:b w:val="0"/>
              </w:rPr>
              <w:t xml:space="preserve"> and analyzing success stories enlisted in studies and video/ audio records; The white board, power point presentation, computer Microsoft Office,  and internet will be used as a tool .</w:t>
            </w:r>
          </w:p>
        </w:tc>
      </w:tr>
      <w:tr w:rsidR="006C4928" w:rsidRPr="00A1365F" w:rsidTr="000504CB">
        <w:tc>
          <w:tcPr>
            <w:tcW w:w="2448" w:type="dxa"/>
          </w:tcPr>
          <w:p w:rsidR="006C4928" w:rsidRPr="00A1365F" w:rsidRDefault="006C4928" w:rsidP="00073D74">
            <w:pPr>
              <w:rPr>
                <w:b w:val="0"/>
              </w:rPr>
            </w:pPr>
            <w:r w:rsidRPr="00A1365F">
              <w:rPr>
                <w:b w:val="0"/>
                <w:lang w:val="sq-AL"/>
              </w:rPr>
              <w:t>Ratio between the theoretical and practical part of teaching</w:t>
            </w:r>
          </w:p>
        </w:tc>
        <w:tc>
          <w:tcPr>
            <w:tcW w:w="7128" w:type="dxa"/>
          </w:tcPr>
          <w:p w:rsidR="006C4928" w:rsidRPr="00A1365F" w:rsidRDefault="006C4928" w:rsidP="00073D74">
            <w:pPr>
              <w:rPr>
                <w:b w:val="0"/>
              </w:rPr>
            </w:pPr>
            <w:r w:rsidRPr="00A1365F">
              <w:rPr>
                <w:b w:val="0"/>
              </w:rPr>
              <w:t xml:space="preserve">Although this subject requires basic theories into developing the critical opinion, </w:t>
            </w:r>
            <w:r w:rsidR="000420D8" w:rsidRPr="00A1365F">
              <w:rPr>
                <w:b w:val="0"/>
              </w:rPr>
              <w:t>judgment</w:t>
            </w:r>
            <w:r w:rsidRPr="00A1365F">
              <w:rPr>
                <w:b w:val="0"/>
              </w:rPr>
              <w:t xml:space="preserve">, </w:t>
            </w:r>
            <w:r w:rsidR="000420D8" w:rsidRPr="00A1365F">
              <w:rPr>
                <w:b w:val="0"/>
              </w:rPr>
              <w:t>managerial</w:t>
            </w:r>
            <w:r w:rsidRPr="00A1365F">
              <w:rPr>
                <w:b w:val="0"/>
              </w:rPr>
              <w:t xml:space="preserve"> designed processes, but also the decision making skills, its content is proportionally aligned with the ratio of theoretical and practical teaching. 60 hours are </w:t>
            </w:r>
            <w:r w:rsidR="000420D8" w:rsidRPr="00A1365F">
              <w:rPr>
                <w:b w:val="0"/>
              </w:rPr>
              <w:t>meant</w:t>
            </w:r>
            <w:r w:rsidRPr="00A1365F">
              <w:rPr>
                <w:b w:val="0"/>
              </w:rPr>
              <w:t xml:space="preserve"> for the student to have direct contact with the </w:t>
            </w:r>
            <w:r w:rsidR="000420D8" w:rsidRPr="00A1365F">
              <w:rPr>
                <w:b w:val="0"/>
              </w:rPr>
              <w:t>professor</w:t>
            </w:r>
            <w:r w:rsidRPr="00A1365F">
              <w:rPr>
                <w:b w:val="0"/>
              </w:rPr>
              <w:t>, 50% of the time is spent in exercise classes, and 50% in lectures. Student has 90 other hours for independent research work and preparation for exams.</w:t>
            </w:r>
          </w:p>
        </w:tc>
      </w:tr>
      <w:tr w:rsidR="006C4928" w:rsidRPr="00A1365F" w:rsidTr="000504CB">
        <w:tc>
          <w:tcPr>
            <w:tcW w:w="2448" w:type="dxa"/>
          </w:tcPr>
          <w:p w:rsidR="006C4928" w:rsidRPr="00A1365F" w:rsidRDefault="006C4928" w:rsidP="00073D74">
            <w:pPr>
              <w:rPr>
                <w:b w:val="0"/>
              </w:rPr>
            </w:pPr>
            <w:r w:rsidRPr="00A1365F">
              <w:rPr>
                <w:b w:val="0"/>
              </w:rPr>
              <w:t>Basic literature</w:t>
            </w:r>
          </w:p>
        </w:tc>
        <w:tc>
          <w:tcPr>
            <w:tcW w:w="7128" w:type="dxa"/>
          </w:tcPr>
          <w:p w:rsidR="006C4928" w:rsidRPr="00A1365F" w:rsidRDefault="006C4928" w:rsidP="00073D74">
            <w:pPr>
              <w:rPr>
                <w:b w:val="0"/>
                <w:i/>
              </w:rPr>
            </w:pPr>
            <w:r w:rsidRPr="00A1365F">
              <w:rPr>
                <w:b w:val="0"/>
              </w:rPr>
              <w:t>ROBINS / DEKENZO, B</w:t>
            </w:r>
            <w:r w:rsidR="000420D8" w:rsidRPr="00A1365F">
              <w:rPr>
                <w:b w:val="0"/>
              </w:rPr>
              <w:t>asics of management,</w:t>
            </w:r>
            <w:r w:rsidRPr="00A1365F">
              <w:rPr>
                <w:b w:val="0"/>
              </w:rPr>
              <w:t xml:space="preserve"> </w:t>
            </w:r>
            <w:r w:rsidR="000420D8" w:rsidRPr="00A1365F">
              <w:rPr>
                <w:b w:val="0"/>
              </w:rPr>
              <w:t>Concepts and basic applications</w:t>
            </w:r>
            <w:r w:rsidRPr="00A1365F">
              <w:rPr>
                <w:b w:val="0"/>
              </w:rPr>
              <w:t>, UET 2011.</w:t>
            </w:r>
          </w:p>
        </w:tc>
      </w:tr>
      <w:tr w:rsidR="006C4928" w:rsidRPr="00A1365F" w:rsidTr="000504CB">
        <w:tc>
          <w:tcPr>
            <w:tcW w:w="2448" w:type="dxa"/>
          </w:tcPr>
          <w:p w:rsidR="006C4928" w:rsidRPr="00A1365F" w:rsidRDefault="006C4928" w:rsidP="00073D74">
            <w:pPr>
              <w:rPr>
                <w:b w:val="0"/>
              </w:rPr>
            </w:pPr>
            <w:r w:rsidRPr="00A1365F">
              <w:rPr>
                <w:b w:val="0"/>
              </w:rPr>
              <w:t>Additional literature</w:t>
            </w:r>
          </w:p>
        </w:tc>
        <w:tc>
          <w:tcPr>
            <w:tcW w:w="7128" w:type="dxa"/>
          </w:tcPr>
          <w:p w:rsidR="006C4928" w:rsidRPr="00A1365F" w:rsidRDefault="006C4928" w:rsidP="00073D74">
            <w:pPr>
              <w:rPr>
                <w:b w:val="0"/>
                <w:lang w:val="sq-AL"/>
              </w:rPr>
            </w:pPr>
            <w:r w:rsidRPr="00A1365F">
              <w:rPr>
                <w:b w:val="0"/>
                <w:lang w:val="sq-AL"/>
              </w:rPr>
              <w:t>Prof.Dr. Berim Ramosaj, Ba</w:t>
            </w:r>
            <w:r w:rsidR="000420D8" w:rsidRPr="00A1365F">
              <w:rPr>
                <w:b w:val="0"/>
                <w:lang w:val="sq-AL"/>
              </w:rPr>
              <w:t xml:space="preserve">sics </w:t>
            </w:r>
            <w:r w:rsidR="000A62B5" w:rsidRPr="00A1365F">
              <w:rPr>
                <w:b w:val="0"/>
                <w:lang w:val="sq-AL"/>
              </w:rPr>
              <w:t>of Management</w:t>
            </w:r>
            <w:r w:rsidRPr="00A1365F">
              <w:rPr>
                <w:b w:val="0"/>
                <w:lang w:val="sq-AL"/>
              </w:rPr>
              <w:t>, UP, Prishtine, 2007</w:t>
            </w:r>
          </w:p>
          <w:p w:rsidR="006C4928" w:rsidRPr="00A1365F" w:rsidRDefault="006C4928" w:rsidP="00073D74">
            <w:pPr>
              <w:rPr>
                <w:b w:val="0"/>
                <w:i/>
              </w:rPr>
            </w:pPr>
            <w:r w:rsidRPr="00A1365F">
              <w:rPr>
                <w:b w:val="0"/>
                <w:lang w:val="sq-AL"/>
              </w:rPr>
              <w:t>Prof.Dr. Izet Zeqiri, M</w:t>
            </w:r>
            <w:r w:rsidR="000A62B5" w:rsidRPr="00A1365F">
              <w:rPr>
                <w:b w:val="0"/>
                <w:lang w:val="sq-AL"/>
              </w:rPr>
              <w:t>anagement</w:t>
            </w:r>
            <w:r w:rsidRPr="00A1365F">
              <w:rPr>
                <w:b w:val="0"/>
                <w:lang w:val="sq-AL"/>
              </w:rPr>
              <w:t>:</w:t>
            </w:r>
            <w:r w:rsidR="000A62B5" w:rsidRPr="00A1365F">
              <w:rPr>
                <w:b w:val="0"/>
                <w:lang w:val="sq-AL"/>
              </w:rPr>
              <w:t xml:space="preserve"> </w:t>
            </w:r>
            <w:r w:rsidRPr="00A1365F">
              <w:rPr>
                <w:b w:val="0"/>
                <w:lang w:val="sq-AL"/>
              </w:rPr>
              <w:t>Concepts,practices,development from theory to practice. SEEU, 2009 ISBN 978-608-4503-29-3.</w:t>
            </w:r>
          </w:p>
        </w:tc>
      </w:tr>
    </w:tbl>
    <w:p w:rsidR="006C4928" w:rsidRPr="00A1365F" w:rsidRDefault="006C4928" w:rsidP="00073D74">
      <w:pPr>
        <w:rPr>
          <w:b w:val="0"/>
        </w:rPr>
      </w:pPr>
    </w:p>
    <w:p w:rsidR="006C4928" w:rsidRPr="00A1365F" w:rsidRDefault="006C4928" w:rsidP="00073D74">
      <w:pPr>
        <w:rPr>
          <w:b w:val="0"/>
        </w:rPr>
      </w:pP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0"/>
        <w:gridCol w:w="7020"/>
      </w:tblGrid>
      <w:tr w:rsidR="006C4928" w:rsidRPr="00A1365F" w:rsidTr="00280B27">
        <w:tc>
          <w:tcPr>
            <w:tcW w:w="2520" w:type="dxa"/>
          </w:tcPr>
          <w:p w:rsidR="006C4928" w:rsidRPr="00A1365F" w:rsidRDefault="006C4928" w:rsidP="00073D74">
            <w:pPr>
              <w:rPr>
                <w:b w:val="0"/>
              </w:rPr>
            </w:pPr>
            <w:r w:rsidRPr="00A1365F">
              <w:rPr>
                <w:b w:val="0"/>
              </w:rPr>
              <w:lastRenderedPageBreak/>
              <w:t xml:space="preserve">Subject name </w:t>
            </w:r>
          </w:p>
        </w:tc>
        <w:tc>
          <w:tcPr>
            <w:tcW w:w="7020" w:type="dxa"/>
          </w:tcPr>
          <w:p w:rsidR="006C4928" w:rsidRPr="00A1365F" w:rsidRDefault="006C4928" w:rsidP="00073D74">
            <w:pPr>
              <w:rPr>
                <w:b w:val="0"/>
              </w:rPr>
            </w:pPr>
            <w:r w:rsidRPr="00A1365F">
              <w:rPr>
                <w:b w:val="0"/>
              </w:rPr>
              <w:t>Customs Law</w:t>
            </w:r>
          </w:p>
        </w:tc>
      </w:tr>
      <w:tr w:rsidR="006C4928" w:rsidRPr="00A1365F" w:rsidTr="00280B27">
        <w:tc>
          <w:tcPr>
            <w:tcW w:w="2520" w:type="dxa"/>
          </w:tcPr>
          <w:p w:rsidR="006C4928" w:rsidRPr="00A1365F" w:rsidRDefault="006C4928" w:rsidP="00073D74">
            <w:pPr>
              <w:rPr>
                <w:b w:val="0"/>
              </w:rPr>
            </w:pPr>
            <w:r w:rsidRPr="00A1365F">
              <w:rPr>
                <w:b w:val="0"/>
              </w:rPr>
              <w:t>Subject description</w:t>
            </w:r>
          </w:p>
        </w:tc>
        <w:tc>
          <w:tcPr>
            <w:tcW w:w="7020" w:type="dxa"/>
          </w:tcPr>
          <w:p w:rsidR="006C4928" w:rsidRPr="00A1365F" w:rsidRDefault="006C4928" w:rsidP="00073D74">
            <w:pPr>
              <w:rPr>
                <w:b w:val="0"/>
              </w:rPr>
            </w:pPr>
            <w:r w:rsidRPr="00A1365F">
              <w:rPr>
                <w:b w:val="0"/>
              </w:rPr>
              <w:t>All chapters of the Customs Law; institutional and legal frameworks ; who is in charge over what; principles of Customs administration, work relations with the Customs; Customs criminality; Customs Laws of European Union, etc.</w:t>
            </w:r>
          </w:p>
        </w:tc>
      </w:tr>
      <w:tr w:rsidR="006C4928" w:rsidRPr="00A1365F" w:rsidTr="00280B27">
        <w:trPr>
          <w:trHeight w:val="1169"/>
        </w:trPr>
        <w:tc>
          <w:tcPr>
            <w:tcW w:w="2520" w:type="dxa"/>
          </w:tcPr>
          <w:p w:rsidR="006C4928" w:rsidRPr="00A1365F" w:rsidRDefault="006C4928" w:rsidP="00073D74">
            <w:pPr>
              <w:rPr>
                <w:b w:val="0"/>
              </w:rPr>
            </w:pPr>
            <w:r w:rsidRPr="00A1365F">
              <w:rPr>
                <w:b w:val="0"/>
              </w:rPr>
              <w:t>The aim of the subject:</w:t>
            </w:r>
          </w:p>
          <w:p w:rsidR="006C4928" w:rsidRPr="00A1365F" w:rsidRDefault="006C4928" w:rsidP="00073D74">
            <w:pPr>
              <w:rPr>
                <w:b w:val="0"/>
              </w:rPr>
            </w:pPr>
          </w:p>
        </w:tc>
        <w:tc>
          <w:tcPr>
            <w:tcW w:w="7020" w:type="dxa"/>
          </w:tcPr>
          <w:p w:rsidR="006C4928" w:rsidRPr="00A1365F" w:rsidRDefault="006C4928" w:rsidP="00073D74">
            <w:pPr>
              <w:rPr>
                <w:b w:val="0"/>
              </w:rPr>
            </w:pPr>
            <w:r w:rsidRPr="00A1365F">
              <w:rPr>
                <w:b w:val="0"/>
              </w:rPr>
              <w:t xml:space="preserve">The aim of this subject is for the students to obtain a high level of understanding of the Customs Legislation in the Republic of Kosovo and EU. Procedures that are applied are at the focus of well. </w:t>
            </w:r>
          </w:p>
        </w:tc>
      </w:tr>
      <w:tr w:rsidR="006C4928" w:rsidRPr="00A1365F" w:rsidTr="00280B27">
        <w:tc>
          <w:tcPr>
            <w:tcW w:w="2520" w:type="dxa"/>
          </w:tcPr>
          <w:p w:rsidR="006C4928" w:rsidRPr="00A1365F" w:rsidRDefault="006C4928" w:rsidP="00073D74">
            <w:pPr>
              <w:rPr>
                <w:b w:val="0"/>
              </w:rPr>
            </w:pPr>
          </w:p>
          <w:p w:rsidR="006C4928" w:rsidRPr="00A1365F" w:rsidRDefault="006C4928" w:rsidP="00073D74">
            <w:pPr>
              <w:rPr>
                <w:b w:val="0"/>
              </w:rPr>
            </w:pPr>
            <w:r w:rsidRPr="00A1365F">
              <w:rPr>
                <w:b w:val="0"/>
              </w:rPr>
              <w:t>Knowledge, Skills, and Competences</w:t>
            </w:r>
          </w:p>
        </w:tc>
        <w:tc>
          <w:tcPr>
            <w:tcW w:w="7020" w:type="dxa"/>
          </w:tcPr>
          <w:p w:rsidR="006C4928" w:rsidRPr="00A1365F" w:rsidRDefault="006C4928" w:rsidP="00073D74">
            <w:pPr>
              <w:rPr>
                <w:b w:val="0"/>
              </w:rPr>
            </w:pPr>
            <w:r w:rsidRPr="00A1365F">
              <w:rPr>
                <w:b w:val="0"/>
              </w:rPr>
              <w:t>Upon completion of this course students are expected to:</w:t>
            </w:r>
          </w:p>
          <w:p w:rsidR="006C4928" w:rsidRPr="00A1365F" w:rsidRDefault="006C4928" w:rsidP="00073D74">
            <w:pPr>
              <w:rPr>
                <w:b w:val="0"/>
              </w:rPr>
            </w:pPr>
            <w:r w:rsidRPr="00A1365F">
              <w:rPr>
                <w:b w:val="0"/>
              </w:rPr>
              <w:t>Knowledge:</w:t>
            </w:r>
          </w:p>
          <w:p w:rsidR="006C4928" w:rsidRPr="00A1365F" w:rsidRDefault="006C4928" w:rsidP="00073D74">
            <w:pPr>
              <w:rPr>
                <w:b w:val="0"/>
              </w:rPr>
            </w:pPr>
            <w:r w:rsidRPr="00A1365F">
              <w:rPr>
                <w:b w:val="0"/>
              </w:rPr>
              <w:t> - Understand, explain and analyze the Customs Code as basic legislation;</w:t>
            </w:r>
          </w:p>
          <w:p w:rsidR="006C4928" w:rsidRPr="00A1365F" w:rsidRDefault="006C4928" w:rsidP="00073D74">
            <w:pPr>
              <w:rPr>
                <w:b w:val="0"/>
              </w:rPr>
            </w:pPr>
            <w:r w:rsidRPr="00A1365F">
              <w:rPr>
                <w:b w:val="0"/>
              </w:rPr>
              <w:t>- To understand and analyze the concept of operation of customs institutions;</w:t>
            </w:r>
          </w:p>
          <w:p w:rsidR="006C4928" w:rsidRPr="00A1365F" w:rsidRDefault="006C4928" w:rsidP="00073D74">
            <w:pPr>
              <w:rPr>
                <w:b w:val="0"/>
              </w:rPr>
            </w:pPr>
            <w:r w:rsidRPr="00A1365F">
              <w:rPr>
                <w:b w:val="0"/>
              </w:rPr>
              <w:t>- To understand and analyze the concept of customs legal resources, both domestic and international;</w:t>
            </w:r>
          </w:p>
          <w:p w:rsidR="006C4928" w:rsidRPr="00A1365F" w:rsidRDefault="006C4928" w:rsidP="00073D74">
            <w:pPr>
              <w:rPr>
                <w:b w:val="0"/>
              </w:rPr>
            </w:pPr>
            <w:r w:rsidRPr="00A1365F">
              <w:rPr>
                <w:b w:val="0"/>
              </w:rPr>
              <w:t>- Understand the Customs Law of the European Union;</w:t>
            </w:r>
          </w:p>
          <w:p w:rsidR="006C4928" w:rsidRPr="00A1365F" w:rsidRDefault="006C4928" w:rsidP="00073D74">
            <w:pPr>
              <w:rPr>
                <w:b w:val="0"/>
              </w:rPr>
            </w:pPr>
            <w:r w:rsidRPr="00A1365F">
              <w:rPr>
                <w:b w:val="0"/>
              </w:rPr>
              <w:t>- To learn and analyze the functioning of GATT, WTO, WCO, the Customs and other institutions;</w:t>
            </w:r>
          </w:p>
          <w:p w:rsidR="006C4928" w:rsidRPr="00A1365F" w:rsidRDefault="006C4928" w:rsidP="00073D74">
            <w:pPr>
              <w:rPr>
                <w:b w:val="0"/>
              </w:rPr>
            </w:pPr>
            <w:r w:rsidRPr="00A1365F">
              <w:rPr>
                <w:b w:val="0"/>
              </w:rPr>
              <w:t>Skills</w:t>
            </w:r>
          </w:p>
          <w:p w:rsidR="006C4928" w:rsidRPr="00A1365F" w:rsidRDefault="006C4928" w:rsidP="00073D74">
            <w:pPr>
              <w:rPr>
                <w:b w:val="0"/>
              </w:rPr>
            </w:pPr>
            <w:r w:rsidRPr="00A1365F">
              <w:rPr>
                <w:b w:val="0"/>
              </w:rPr>
              <w:t>- The process of functioning of the Customs of the Republic of Kosovo,</w:t>
            </w:r>
          </w:p>
          <w:p w:rsidR="006C4928" w:rsidRPr="00A1365F" w:rsidRDefault="006C4928" w:rsidP="00073D74">
            <w:pPr>
              <w:rPr>
                <w:b w:val="0"/>
              </w:rPr>
            </w:pPr>
            <w:r w:rsidRPr="00A1365F">
              <w:rPr>
                <w:b w:val="0"/>
              </w:rPr>
              <w:t>- Preparation of legal documents for accession to the WTO and the WCO;</w:t>
            </w:r>
          </w:p>
          <w:p w:rsidR="006C4928" w:rsidRPr="00A1365F" w:rsidRDefault="006C4928" w:rsidP="00073D74">
            <w:pPr>
              <w:rPr>
                <w:b w:val="0"/>
              </w:rPr>
            </w:pPr>
            <w:r w:rsidRPr="00A1365F">
              <w:rPr>
                <w:b w:val="0"/>
              </w:rPr>
              <w:t>- For the preparation of legal documents customs;</w:t>
            </w:r>
          </w:p>
          <w:p w:rsidR="006C4928" w:rsidRPr="00A1365F" w:rsidRDefault="006C4928" w:rsidP="00073D74">
            <w:pPr>
              <w:rPr>
                <w:b w:val="0"/>
              </w:rPr>
            </w:pPr>
            <w:r w:rsidRPr="00A1365F">
              <w:rPr>
                <w:b w:val="0"/>
              </w:rPr>
              <w:t>- To understand the functioning of the Customs Law of the European Union.</w:t>
            </w:r>
          </w:p>
          <w:p w:rsidR="006C4928" w:rsidRPr="00A1365F" w:rsidRDefault="006C4928" w:rsidP="00073D74">
            <w:pPr>
              <w:rPr>
                <w:b w:val="0"/>
              </w:rPr>
            </w:pPr>
            <w:r w:rsidRPr="00A1365F">
              <w:rPr>
                <w:b w:val="0"/>
              </w:rPr>
              <w:t>Competence:</w:t>
            </w:r>
          </w:p>
          <w:p w:rsidR="006C4928" w:rsidRPr="00A1365F" w:rsidRDefault="006C4928" w:rsidP="00073D74">
            <w:pPr>
              <w:rPr>
                <w:b w:val="0"/>
              </w:rPr>
            </w:pPr>
            <w:r w:rsidRPr="00A1365F">
              <w:rPr>
                <w:b w:val="0"/>
              </w:rPr>
              <w:t xml:space="preserve">- Expected to be competent in interpreting , analyzing and </w:t>
            </w:r>
            <w:r w:rsidR="00613F93" w:rsidRPr="00A1365F">
              <w:rPr>
                <w:b w:val="0"/>
              </w:rPr>
              <w:t>synthesizing</w:t>
            </w:r>
            <w:r w:rsidRPr="00A1365F">
              <w:rPr>
                <w:b w:val="0"/>
              </w:rPr>
              <w:t xml:space="preserve"> the provisions of Customs law;</w:t>
            </w:r>
          </w:p>
          <w:p w:rsidR="006C4928" w:rsidRPr="00A1365F" w:rsidRDefault="006C4928" w:rsidP="00073D74">
            <w:pPr>
              <w:rPr>
                <w:b w:val="0"/>
              </w:rPr>
            </w:pPr>
            <w:r w:rsidRPr="00A1365F">
              <w:rPr>
                <w:b w:val="0"/>
              </w:rPr>
              <w:t>-To participate in drafting the laws in accordance with the EU law</w:t>
            </w:r>
          </w:p>
          <w:p w:rsidR="006C4928" w:rsidRPr="00A1365F" w:rsidRDefault="006C4928" w:rsidP="00073D74">
            <w:pPr>
              <w:rPr>
                <w:b w:val="0"/>
              </w:rPr>
            </w:pPr>
            <w:r w:rsidRPr="00A1365F">
              <w:rPr>
                <w:b w:val="0"/>
              </w:rPr>
              <w:lastRenderedPageBreak/>
              <w:t xml:space="preserve">-to provide legal expertise in the field of Customs - Preparation of legal acts in accordance with European </w:t>
            </w:r>
          </w:p>
        </w:tc>
      </w:tr>
      <w:tr w:rsidR="006C4928" w:rsidRPr="00A1365F" w:rsidTr="00280B27">
        <w:tc>
          <w:tcPr>
            <w:tcW w:w="2520" w:type="dxa"/>
          </w:tcPr>
          <w:p w:rsidR="006C4928" w:rsidRPr="00A1365F" w:rsidRDefault="006C4928" w:rsidP="00073D74">
            <w:pPr>
              <w:rPr>
                <w:b w:val="0"/>
              </w:rPr>
            </w:pPr>
            <w:r w:rsidRPr="00A1365F">
              <w:rPr>
                <w:b w:val="0"/>
              </w:rPr>
              <w:lastRenderedPageBreak/>
              <w:t>Teaching and learning methods</w:t>
            </w:r>
          </w:p>
        </w:tc>
        <w:tc>
          <w:tcPr>
            <w:tcW w:w="7020" w:type="dxa"/>
          </w:tcPr>
          <w:p w:rsidR="006C4928" w:rsidRPr="00A1365F" w:rsidRDefault="006C4928" w:rsidP="00073D74">
            <w:pPr>
              <w:rPr>
                <w:b w:val="0"/>
              </w:rPr>
            </w:pPr>
            <w:r w:rsidRPr="00A1365F">
              <w:rPr>
                <w:b w:val="0"/>
              </w:rPr>
              <w:t xml:space="preserve">Learning in groups, presentation of research papers in groups, active learning with the student at the center and case studies are few of the approaches that will be applied during teaching and learning process. The students will be also asked to simulate cases of situation where law has been applied in a ‘good or bad manner’. Situation will be </w:t>
            </w:r>
            <w:r w:rsidR="00613F93" w:rsidRPr="00A1365F">
              <w:rPr>
                <w:b w:val="0"/>
              </w:rPr>
              <w:t>analyzed</w:t>
            </w:r>
            <w:r w:rsidRPr="00A1365F">
              <w:rPr>
                <w:b w:val="0"/>
              </w:rPr>
              <w:t xml:space="preserve"> and discussed in groups.</w:t>
            </w:r>
          </w:p>
        </w:tc>
      </w:tr>
      <w:tr w:rsidR="006C4928" w:rsidRPr="00A1365F" w:rsidTr="00280B27">
        <w:tc>
          <w:tcPr>
            <w:tcW w:w="2520" w:type="dxa"/>
          </w:tcPr>
          <w:p w:rsidR="006C4928" w:rsidRPr="00A1365F" w:rsidRDefault="006C4928" w:rsidP="00073D74">
            <w:pPr>
              <w:rPr>
                <w:b w:val="0"/>
              </w:rPr>
            </w:pPr>
            <w:r w:rsidRPr="00A1365F">
              <w:rPr>
                <w:b w:val="0"/>
              </w:rPr>
              <w:t>Evaluation method (criteria to pass exam):</w:t>
            </w:r>
          </w:p>
        </w:tc>
        <w:tc>
          <w:tcPr>
            <w:tcW w:w="7020" w:type="dxa"/>
          </w:tcPr>
          <w:p w:rsidR="006C4928" w:rsidRPr="00A1365F" w:rsidRDefault="006C4928" w:rsidP="00073D74">
            <w:pPr>
              <w:rPr>
                <w:b w:val="0"/>
              </w:rPr>
            </w:pPr>
            <w:r w:rsidRPr="00A1365F">
              <w:rPr>
                <w:b w:val="0"/>
                <w:color w:val="FF0000"/>
              </w:rPr>
              <w:t xml:space="preserve"> </w:t>
            </w:r>
            <w:r w:rsidRPr="00A1365F">
              <w:rPr>
                <w:b w:val="0"/>
              </w:rPr>
              <w:t xml:space="preserve">During the course student is obliged to submit two essays or one seminar/research paper. Every student is also obliged to undertake two formal semi semestral assessments that will take place in written form. Part of semi semestral assessments are answers on questions and mini essay that is required from a student to write during such exams. Essay </w:t>
            </w:r>
            <w:r w:rsidR="00613F93" w:rsidRPr="00A1365F">
              <w:rPr>
                <w:b w:val="0"/>
              </w:rPr>
              <w:t>must have</w:t>
            </w:r>
            <w:r w:rsidRPr="00A1365F">
              <w:rPr>
                <w:b w:val="0"/>
              </w:rPr>
              <w:t xml:space="preserve"> elements of comparative analysis. Student must reflect the knowledge gained during the past lectures. Final exam will take place at the end of the semester and the same one will take place also in written form. Passing </w:t>
            </w:r>
            <w:r w:rsidR="009C6393" w:rsidRPr="00A1365F">
              <w:rPr>
                <w:b w:val="0"/>
              </w:rPr>
              <w:t>criteria</w:t>
            </w:r>
            <w:r w:rsidRPr="00A1365F">
              <w:rPr>
                <w:b w:val="0"/>
              </w:rPr>
              <w:t xml:space="preserve"> are </w:t>
            </w:r>
            <w:r w:rsidR="00613F93" w:rsidRPr="00A1365F">
              <w:rPr>
                <w:b w:val="0"/>
              </w:rPr>
              <w:t>envisaged</w:t>
            </w:r>
            <w:r w:rsidRPr="00A1365F">
              <w:rPr>
                <w:b w:val="0"/>
              </w:rPr>
              <w:t xml:space="preserve"> in the Regulation for the Students Assessment of the College ‘Pjeter Budi’ . </w:t>
            </w:r>
          </w:p>
        </w:tc>
      </w:tr>
      <w:tr w:rsidR="006C4928" w:rsidRPr="00A1365F" w:rsidTr="00280B27">
        <w:tc>
          <w:tcPr>
            <w:tcW w:w="2520" w:type="dxa"/>
          </w:tcPr>
          <w:p w:rsidR="006C4928" w:rsidRPr="00A1365F" w:rsidRDefault="006C4928" w:rsidP="00073D74">
            <w:pPr>
              <w:rPr>
                <w:b w:val="0"/>
              </w:rPr>
            </w:pPr>
            <w:r w:rsidRPr="00A1365F">
              <w:rPr>
                <w:b w:val="0"/>
              </w:rPr>
              <w:t xml:space="preserve">Concretization means </w:t>
            </w:r>
          </w:p>
        </w:tc>
        <w:tc>
          <w:tcPr>
            <w:tcW w:w="7020" w:type="dxa"/>
          </w:tcPr>
          <w:p w:rsidR="006C4928" w:rsidRPr="00A1365F" w:rsidRDefault="006C4928" w:rsidP="00073D74">
            <w:pPr>
              <w:rPr>
                <w:b w:val="0"/>
              </w:rPr>
            </w:pPr>
            <w:r w:rsidRPr="00A1365F">
              <w:rPr>
                <w:b w:val="0"/>
              </w:rPr>
              <w:t>The white board, power point presentation, computer Microsoft Office,etc.</w:t>
            </w:r>
          </w:p>
        </w:tc>
      </w:tr>
      <w:tr w:rsidR="006C4928" w:rsidRPr="00A1365F" w:rsidTr="00280B27">
        <w:tc>
          <w:tcPr>
            <w:tcW w:w="2520" w:type="dxa"/>
          </w:tcPr>
          <w:p w:rsidR="006C4928" w:rsidRPr="00A1365F" w:rsidRDefault="006C4928" w:rsidP="00073D74">
            <w:pPr>
              <w:rPr>
                <w:b w:val="0"/>
              </w:rPr>
            </w:pPr>
            <w:r w:rsidRPr="00A1365F">
              <w:rPr>
                <w:b w:val="0"/>
              </w:rPr>
              <w:t xml:space="preserve">Ratio between </w:t>
            </w:r>
            <w:r w:rsidR="007E250E" w:rsidRPr="00A1365F">
              <w:rPr>
                <w:b w:val="0"/>
              </w:rPr>
              <w:t>theory and</w:t>
            </w:r>
            <w:r w:rsidRPr="00A1365F">
              <w:rPr>
                <w:b w:val="0"/>
              </w:rPr>
              <w:t xml:space="preserve"> practic</w:t>
            </w:r>
            <w:r w:rsidR="007E250E" w:rsidRPr="00A1365F">
              <w:rPr>
                <w:b w:val="0"/>
              </w:rPr>
              <w:t>e</w:t>
            </w:r>
          </w:p>
        </w:tc>
        <w:tc>
          <w:tcPr>
            <w:tcW w:w="7020" w:type="dxa"/>
          </w:tcPr>
          <w:p w:rsidR="006C4928" w:rsidRPr="00A1365F" w:rsidRDefault="006C4928" w:rsidP="00073D74">
            <w:pPr>
              <w:rPr>
                <w:b w:val="0"/>
              </w:rPr>
            </w:pPr>
            <w:r w:rsidRPr="00A1365F">
              <w:rPr>
                <w:b w:val="0"/>
              </w:rPr>
              <w:t>75% lectures, 25% practical work; 45 hours of lectures and 15 hours of exercises; the rest of the hours are student’s engagement in research papers, home work, seminar papers etc.</w:t>
            </w:r>
          </w:p>
        </w:tc>
      </w:tr>
      <w:tr w:rsidR="006C4928" w:rsidRPr="00A1365F" w:rsidTr="00280B27">
        <w:tc>
          <w:tcPr>
            <w:tcW w:w="2520" w:type="dxa"/>
          </w:tcPr>
          <w:p w:rsidR="006C4928" w:rsidRPr="00A1365F" w:rsidRDefault="0057308A" w:rsidP="00073D74">
            <w:pPr>
              <w:rPr>
                <w:b w:val="0"/>
              </w:rPr>
            </w:pPr>
            <w:r w:rsidRPr="00A1365F">
              <w:rPr>
                <w:b w:val="0"/>
              </w:rPr>
              <w:t>Literature</w:t>
            </w:r>
          </w:p>
        </w:tc>
        <w:tc>
          <w:tcPr>
            <w:tcW w:w="7020" w:type="dxa"/>
          </w:tcPr>
          <w:p w:rsidR="006C4928" w:rsidRPr="00A1365F" w:rsidRDefault="0057308A" w:rsidP="00073D74">
            <w:pPr>
              <w:rPr>
                <w:b w:val="0"/>
              </w:rPr>
            </w:pPr>
            <w:r w:rsidRPr="00A1365F">
              <w:rPr>
                <w:b w:val="0"/>
              </w:rPr>
              <w:t xml:space="preserve">-1. </w:t>
            </w:r>
            <w:r w:rsidR="006C4928" w:rsidRPr="00A1365F">
              <w:rPr>
                <w:b w:val="0"/>
              </w:rPr>
              <w:t xml:space="preserve"> Orhan M. Çeku, Ph.D, “Customs Law” – Kolegji “Pjetër Budi”, Prishtinë, 2014</w:t>
            </w:r>
          </w:p>
          <w:p w:rsidR="006C4928" w:rsidRPr="00A1365F" w:rsidRDefault="006C4928" w:rsidP="00073D74">
            <w:pPr>
              <w:rPr>
                <w:b w:val="0"/>
              </w:rPr>
            </w:pPr>
            <w:r w:rsidRPr="00A1365F">
              <w:rPr>
                <w:b w:val="0"/>
                <w:color w:val="000000"/>
              </w:rPr>
              <w:t xml:space="preserve">- </w:t>
            </w:r>
            <w:r w:rsidRPr="00A1365F">
              <w:rPr>
                <w:b w:val="0"/>
              </w:rPr>
              <w:t>Kosovo Custom Code, Code,  Nr. 03/ L-109;</w:t>
            </w:r>
          </w:p>
          <w:p w:rsidR="006C4928" w:rsidRPr="00A1365F" w:rsidRDefault="006C4928" w:rsidP="00073D74">
            <w:pPr>
              <w:rPr>
                <w:b w:val="0"/>
              </w:rPr>
            </w:pPr>
            <w:r w:rsidRPr="00A1365F">
              <w:rPr>
                <w:b w:val="0"/>
              </w:rPr>
              <w:t>- Administrative Instruction No. 11/2009  on Implementation of</w:t>
            </w:r>
            <w:r w:rsidRPr="00A1365F">
              <w:rPr>
                <w:b w:val="0"/>
                <w:color w:val="000000"/>
              </w:rPr>
              <w:t xml:space="preserve"> Custom and Excise Code</w:t>
            </w:r>
            <w:r w:rsidRPr="00A1365F">
              <w:rPr>
                <w:b w:val="0"/>
              </w:rPr>
              <w:t>,</w:t>
            </w:r>
          </w:p>
          <w:p w:rsidR="0057308A" w:rsidRPr="00A1365F" w:rsidRDefault="0057308A" w:rsidP="00073D74">
            <w:pPr>
              <w:rPr>
                <w:b w:val="0"/>
              </w:rPr>
            </w:pPr>
            <w:r w:rsidRPr="00A1365F">
              <w:rPr>
                <w:b w:val="0"/>
              </w:rPr>
              <w:t>-Ylber Rraci: “ Introduction of Customs System”, Prishtinë, 2010</w:t>
            </w:r>
          </w:p>
        </w:tc>
      </w:tr>
    </w:tbl>
    <w:p w:rsidR="006C4928" w:rsidRPr="00A1365F" w:rsidRDefault="006C4928" w:rsidP="00073D74">
      <w:pPr>
        <w:rPr>
          <w:b w:val="0"/>
        </w:rPr>
      </w:pPr>
    </w:p>
    <w:p w:rsidR="006C4928" w:rsidRPr="00A1365F" w:rsidRDefault="006C4928" w:rsidP="00073D74">
      <w:pPr>
        <w:rPr>
          <w:b w:val="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7645"/>
      </w:tblGrid>
      <w:tr w:rsidR="006C4928" w:rsidRPr="00A1365F" w:rsidTr="000504CB">
        <w:trPr>
          <w:trHeight w:val="146"/>
        </w:trPr>
        <w:tc>
          <w:tcPr>
            <w:tcW w:w="2003" w:type="dxa"/>
          </w:tcPr>
          <w:p w:rsidR="006C4928" w:rsidRPr="00A1365F" w:rsidRDefault="006C4928" w:rsidP="00073D74">
            <w:pPr>
              <w:rPr>
                <w:b w:val="0"/>
              </w:rPr>
            </w:pPr>
            <w:r w:rsidRPr="00A1365F">
              <w:rPr>
                <w:b w:val="0"/>
              </w:rPr>
              <w:lastRenderedPageBreak/>
              <w:t>Subject name:</w:t>
            </w:r>
          </w:p>
        </w:tc>
        <w:tc>
          <w:tcPr>
            <w:tcW w:w="7645" w:type="dxa"/>
          </w:tcPr>
          <w:p w:rsidR="006C4928" w:rsidRPr="00A1365F" w:rsidRDefault="006C4928" w:rsidP="00073D74">
            <w:pPr>
              <w:rPr>
                <w:b w:val="0"/>
              </w:rPr>
            </w:pPr>
            <w:r w:rsidRPr="00A1365F">
              <w:rPr>
                <w:b w:val="0"/>
              </w:rPr>
              <w:t>English Language I</w:t>
            </w:r>
          </w:p>
        </w:tc>
      </w:tr>
      <w:tr w:rsidR="006C4928" w:rsidRPr="00A1365F" w:rsidTr="000504CB">
        <w:trPr>
          <w:trHeight w:val="146"/>
        </w:trPr>
        <w:tc>
          <w:tcPr>
            <w:tcW w:w="2003" w:type="dxa"/>
          </w:tcPr>
          <w:p w:rsidR="006C4928" w:rsidRPr="00A1365F" w:rsidRDefault="006C4928" w:rsidP="00073D74">
            <w:pPr>
              <w:rPr>
                <w:b w:val="0"/>
              </w:rPr>
            </w:pPr>
            <w:r w:rsidRPr="00A1365F">
              <w:rPr>
                <w:b w:val="0"/>
              </w:rPr>
              <w:t>Subject description</w:t>
            </w:r>
          </w:p>
        </w:tc>
        <w:tc>
          <w:tcPr>
            <w:tcW w:w="7645" w:type="dxa"/>
          </w:tcPr>
          <w:p w:rsidR="006C4928" w:rsidRPr="00A1365F" w:rsidRDefault="006C4928" w:rsidP="00073D74">
            <w:pPr>
              <w:rPr>
                <w:b w:val="0"/>
                <w:i/>
              </w:rPr>
            </w:pPr>
            <w:r w:rsidRPr="00A1365F">
              <w:rPr>
                <w:b w:val="0"/>
              </w:rPr>
              <w:t xml:space="preserve">This subject in the field of Customs and Freight Forwarding is a mandatory subject, it grants the students 6 credits. The subject involves lectures and exercises in the spoken and written, English language – grammar included too. Exercises, reading and comprehending, oral and written communication, translation, etc, are the main focus of this subject, Lecture units are mostly about the terminology and the </w:t>
            </w:r>
            <w:r w:rsidR="00613F93" w:rsidRPr="00A1365F">
              <w:rPr>
                <w:b w:val="0"/>
              </w:rPr>
              <w:t>concepts</w:t>
            </w:r>
            <w:r w:rsidRPr="00A1365F">
              <w:rPr>
                <w:b w:val="0"/>
              </w:rPr>
              <w:t xml:space="preserve"> from various fields from daily life and in particular from the field relevant to Customs and </w:t>
            </w:r>
            <w:r w:rsidR="00613F93" w:rsidRPr="00A1365F">
              <w:rPr>
                <w:b w:val="0"/>
              </w:rPr>
              <w:t>Freight forwarding</w:t>
            </w:r>
            <w:r w:rsidRPr="00A1365F">
              <w:rPr>
                <w:b w:val="0"/>
              </w:rPr>
              <w:t xml:space="preserve"> academic programme. English Language I is also known as the ‘’Pre-Intermediate’’ level. Students whose English is poor will be required to participate in additional courses of English Language that are organized free of charge by College ‘Pjeter Budi’ </w:t>
            </w:r>
          </w:p>
        </w:tc>
      </w:tr>
      <w:tr w:rsidR="006C4928" w:rsidRPr="00A1365F" w:rsidTr="000504CB">
        <w:trPr>
          <w:trHeight w:val="146"/>
        </w:trPr>
        <w:tc>
          <w:tcPr>
            <w:tcW w:w="2003" w:type="dxa"/>
          </w:tcPr>
          <w:p w:rsidR="006C4928" w:rsidRPr="00A1365F" w:rsidRDefault="006C4928" w:rsidP="00073D74">
            <w:pPr>
              <w:rPr>
                <w:b w:val="0"/>
              </w:rPr>
            </w:pPr>
            <w:r w:rsidRPr="00A1365F">
              <w:rPr>
                <w:b w:val="0"/>
              </w:rPr>
              <w:t>The aim of the subject:</w:t>
            </w:r>
          </w:p>
        </w:tc>
        <w:tc>
          <w:tcPr>
            <w:tcW w:w="7645" w:type="dxa"/>
          </w:tcPr>
          <w:p w:rsidR="006C4928" w:rsidRPr="00A1365F" w:rsidRDefault="006C4928" w:rsidP="00073D74">
            <w:pPr>
              <w:rPr>
                <w:b w:val="0"/>
              </w:rPr>
            </w:pPr>
            <w:r w:rsidRPr="00A1365F">
              <w:rPr>
                <w:b w:val="0"/>
              </w:rPr>
              <w:t>The aim of this subject is for the students to expand their knowledge in English – mostly in reading and comprehending, written English, translating, and of course to further enhance their vocabulary with new words and expressions in the field they study.</w:t>
            </w:r>
          </w:p>
        </w:tc>
      </w:tr>
      <w:tr w:rsidR="006C4928" w:rsidRPr="00A1365F" w:rsidTr="000504CB">
        <w:trPr>
          <w:trHeight w:val="146"/>
        </w:trPr>
        <w:tc>
          <w:tcPr>
            <w:tcW w:w="2003" w:type="dxa"/>
          </w:tcPr>
          <w:p w:rsidR="006C4928" w:rsidRPr="00A1365F" w:rsidRDefault="006C4928" w:rsidP="00073D74">
            <w:pPr>
              <w:rPr>
                <w:b w:val="0"/>
              </w:rPr>
            </w:pPr>
            <w:r w:rsidRPr="00A1365F">
              <w:rPr>
                <w:b w:val="0"/>
              </w:rPr>
              <w:t>Expected results of the learning:</w:t>
            </w:r>
          </w:p>
          <w:p w:rsidR="006C4928" w:rsidRPr="00A1365F" w:rsidRDefault="006C4928" w:rsidP="00073D74">
            <w:pPr>
              <w:rPr>
                <w:b w:val="0"/>
              </w:rPr>
            </w:pPr>
          </w:p>
          <w:p w:rsidR="006C4928" w:rsidRPr="00A1365F" w:rsidRDefault="006C4928" w:rsidP="00073D74">
            <w:pPr>
              <w:rPr>
                <w:b w:val="0"/>
              </w:rPr>
            </w:pPr>
            <w:r w:rsidRPr="00A1365F">
              <w:rPr>
                <w:b w:val="0"/>
              </w:rPr>
              <w:t xml:space="preserve">(a) knowledge; </w:t>
            </w:r>
          </w:p>
          <w:p w:rsidR="006C4928" w:rsidRPr="00A1365F" w:rsidRDefault="006C4928" w:rsidP="00073D74">
            <w:pPr>
              <w:rPr>
                <w:b w:val="0"/>
              </w:rPr>
            </w:pPr>
            <w:r w:rsidRPr="00A1365F">
              <w:rPr>
                <w:b w:val="0"/>
              </w:rPr>
              <w:t xml:space="preserve">(b) skills </w:t>
            </w:r>
          </w:p>
          <w:p w:rsidR="006C4928" w:rsidRPr="00A1365F" w:rsidRDefault="006C4928" w:rsidP="00073D74">
            <w:pPr>
              <w:rPr>
                <w:b w:val="0"/>
              </w:rPr>
            </w:pPr>
            <w:r w:rsidRPr="00A1365F">
              <w:rPr>
                <w:b w:val="0"/>
              </w:rPr>
              <w:t>(c) competences:</w:t>
            </w:r>
          </w:p>
          <w:p w:rsidR="006C4928" w:rsidRPr="00A1365F" w:rsidRDefault="006C4928" w:rsidP="00073D74">
            <w:pPr>
              <w:rPr>
                <w:b w:val="0"/>
              </w:rPr>
            </w:pPr>
          </w:p>
          <w:p w:rsidR="006C4928" w:rsidRPr="00A1365F" w:rsidRDefault="006C4928" w:rsidP="00073D74">
            <w:pPr>
              <w:rPr>
                <w:b w:val="0"/>
              </w:rPr>
            </w:pPr>
            <w:r w:rsidRPr="00A1365F">
              <w:rPr>
                <w:b w:val="0"/>
              </w:rPr>
              <w:t xml:space="preserve">According to European Framework Qualifications: </w:t>
            </w:r>
          </w:p>
        </w:tc>
        <w:tc>
          <w:tcPr>
            <w:tcW w:w="7645" w:type="dxa"/>
          </w:tcPr>
          <w:p w:rsidR="006C4928" w:rsidRPr="00A1365F" w:rsidRDefault="006C4928" w:rsidP="00073D74">
            <w:pPr>
              <w:rPr>
                <w:b w:val="0"/>
              </w:rPr>
            </w:pPr>
            <w:r w:rsidRPr="00A1365F">
              <w:rPr>
                <w:b w:val="0"/>
              </w:rPr>
              <w:t>Knowledge: (</w:t>
            </w:r>
            <w:r w:rsidRPr="00A1365F">
              <w:rPr>
                <w:b w:val="0"/>
                <w:highlight w:val="yellow"/>
              </w:rPr>
              <w:t>Knowledge  refers to the content of the subject   )</w:t>
            </w:r>
          </w:p>
          <w:p w:rsidR="006C4928" w:rsidRPr="00A1365F" w:rsidRDefault="006C4928" w:rsidP="00073D74">
            <w:pPr>
              <w:rPr>
                <w:b w:val="0"/>
              </w:rPr>
            </w:pPr>
            <w:r w:rsidRPr="00A1365F">
              <w:rPr>
                <w:b w:val="0"/>
              </w:rPr>
              <w:t>To understand  and communicate basic sentences and frequently used expressions related to areas of most immediate relevance (e.g very basic personal family information, shopping, local geography, employment)but also expressions</w:t>
            </w:r>
            <w:r w:rsidR="00613F93" w:rsidRPr="00A1365F">
              <w:rPr>
                <w:b w:val="0"/>
              </w:rPr>
              <w:t xml:space="preserve"> </w:t>
            </w:r>
            <w:r w:rsidRPr="00A1365F">
              <w:rPr>
                <w:b w:val="0"/>
              </w:rPr>
              <w:t>relevant to academic programme ‘Customs and Freight</w:t>
            </w:r>
            <w:r w:rsidR="00613F93" w:rsidRPr="00A1365F">
              <w:rPr>
                <w:b w:val="0"/>
              </w:rPr>
              <w:t xml:space="preserve"> </w:t>
            </w:r>
            <w:r w:rsidRPr="00A1365F">
              <w:rPr>
                <w:b w:val="0"/>
              </w:rPr>
              <w:t>forwarding’.</w:t>
            </w:r>
          </w:p>
          <w:p w:rsidR="006C4928" w:rsidRPr="00A1365F" w:rsidRDefault="006C4928" w:rsidP="00073D74">
            <w:pPr>
              <w:rPr>
                <w:b w:val="0"/>
              </w:rPr>
            </w:pPr>
            <w:r w:rsidRPr="00A1365F">
              <w:rPr>
                <w:b w:val="0"/>
              </w:rPr>
              <w:t xml:space="preserve">To understand, communicate and translate basic sentences and terminology relevant to the field; </w:t>
            </w:r>
          </w:p>
          <w:p w:rsidR="006C4928" w:rsidRPr="00A1365F" w:rsidRDefault="006C4928" w:rsidP="00073D74">
            <w:pPr>
              <w:rPr>
                <w:b w:val="0"/>
              </w:rPr>
            </w:pPr>
            <w:r w:rsidRPr="00A1365F">
              <w:rPr>
                <w:b w:val="0"/>
              </w:rPr>
              <w:t>To carry simple/ routine tasks requiring direct exchange of information and routine matters.</w:t>
            </w:r>
          </w:p>
          <w:p w:rsidR="006C4928" w:rsidRPr="00A1365F" w:rsidRDefault="006C4928" w:rsidP="00073D74">
            <w:pPr>
              <w:rPr>
                <w:b w:val="0"/>
              </w:rPr>
            </w:pPr>
            <w:r w:rsidRPr="00A1365F">
              <w:rPr>
                <w:b w:val="0"/>
              </w:rPr>
              <w:t xml:space="preserve">To </w:t>
            </w:r>
            <w:r w:rsidR="00613F93" w:rsidRPr="00A1365F">
              <w:rPr>
                <w:b w:val="0"/>
              </w:rPr>
              <w:t>describe in</w:t>
            </w:r>
            <w:r w:rsidRPr="00A1365F">
              <w:rPr>
                <w:b w:val="0"/>
              </w:rPr>
              <w:t xml:space="preserve"> simple terms aspects of his/her background, immediate environment and matters in areas of immediate needs. </w:t>
            </w:r>
          </w:p>
          <w:p w:rsidR="006C4928" w:rsidRPr="00A1365F" w:rsidRDefault="006C4928" w:rsidP="00073D74">
            <w:pPr>
              <w:rPr>
                <w:b w:val="0"/>
              </w:rPr>
            </w:pPr>
            <w:r w:rsidRPr="00A1365F">
              <w:rPr>
                <w:b w:val="0"/>
              </w:rPr>
              <w:t>Skills: (Skills refer to possibilities of  using correct spoken and written English)</w:t>
            </w:r>
          </w:p>
          <w:p w:rsidR="006C4928" w:rsidRPr="00A1365F" w:rsidRDefault="006C4928" w:rsidP="00073D74">
            <w:pPr>
              <w:rPr>
                <w:b w:val="0"/>
              </w:rPr>
            </w:pPr>
            <w:r w:rsidRPr="00A1365F">
              <w:rPr>
                <w:b w:val="0"/>
              </w:rPr>
              <w:t>-learn  to read  new words and sentences correctly</w:t>
            </w:r>
          </w:p>
          <w:p w:rsidR="006C4928" w:rsidRPr="00A1365F" w:rsidRDefault="006C4928" w:rsidP="00073D74">
            <w:pPr>
              <w:rPr>
                <w:b w:val="0"/>
              </w:rPr>
            </w:pPr>
            <w:r w:rsidRPr="00A1365F">
              <w:rPr>
                <w:b w:val="0"/>
              </w:rPr>
              <w:t>-understand  and repeat audio texts</w:t>
            </w:r>
          </w:p>
          <w:p w:rsidR="006C4928" w:rsidRPr="00A1365F" w:rsidRDefault="006C4928" w:rsidP="00073D74">
            <w:pPr>
              <w:rPr>
                <w:b w:val="0"/>
              </w:rPr>
            </w:pPr>
            <w:r w:rsidRPr="00A1365F">
              <w:rPr>
                <w:b w:val="0"/>
              </w:rPr>
              <w:t>-use correct spoken and written English</w:t>
            </w:r>
          </w:p>
          <w:p w:rsidR="006C4928" w:rsidRPr="00A1365F" w:rsidRDefault="006C4928" w:rsidP="00073D74">
            <w:pPr>
              <w:rPr>
                <w:b w:val="0"/>
              </w:rPr>
            </w:pPr>
            <w:r w:rsidRPr="00A1365F">
              <w:rPr>
                <w:b w:val="0"/>
              </w:rPr>
              <w:lastRenderedPageBreak/>
              <w:t xml:space="preserve">- lean  to correct mistakes in writing </w:t>
            </w:r>
          </w:p>
          <w:p w:rsidR="006C4928" w:rsidRPr="00A1365F" w:rsidRDefault="006C4928" w:rsidP="00073D74">
            <w:pPr>
              <w:rPr>
                <w:b w:val="0"/>
              </w:rPr>
            </w:pPr>
            <w:r w:rsidRPr="00A1365F">
              <w:rPr>
                <w:b w:val="0"/>
              </w:rPr>
              <w:t xml:space="preserve">Competences: (Competency refers to four skills of English: :reading,  writing, speaking and translating) </w:t>
            </w:r>
          </w:p>
          <w:p w:rsidR="006C4928" w:rsidRPr="00A1365F" w:rsidRDefault="006C4928" w:rsidP="00073D74">
            <w:pPr>
              <w:rPr>
                <w:b w:val="0"/>
              </w:rPr>
            </w:pPr>
            <w:r w:rsidRPr="00A1365F">
              <w:rPr>
                <w:b w:val="0"/>
              </w:rPr>
              <w:t>-speak and write in English language simple things such as their personal information; background; description of the environment; of the main tasks of the Customs and freight</w:t>
            </w:r>
            <w:r w:rsidR="00613F93" w:rsidRPr="00A1365F">
              <w:rPr>
                <w:b w:val="0"/>
              </w:rPr>
              <w:t xml:space="preserve"> f</w:t>
            </w:r>
            <w:r w:rsidRPr="00A1365F">
              <w:rPr>
                <w:b w:val="0"/>
              </w:rPr>
              <w:t>orwarding as well as the processes of the later</w:t>
            </w:r>
          </w:p>
        </w:tc>
      </w:tr>
      <w:tr w:rsidR="006C4928" w:rsidRPr="00A1365F" w:rsidTr="000504CB">
        <w:trPr>
          <w:trHeight w:val="864"/>
        </w:trPr>
        <w:tc>
          <w:tcPr>
            <w:tcW w:w="2003" w:type="dxa"/>
          </w:tcPr>
          <w:p w:rsidR="006C4928" w:rsidRPr="00A1365F" w:rsidRDefault="00EB5219" w:rsidP="00073D74">
            <w:pPr>
              <w:rPr>
                <w:b w:val="0"/>
              </w:rPr>
            </w:pPr>
            <w:r w:rsidRPr="00A1365F">
              <w:rPr>
                <w:b w:val="0"/>
              </w:rPr>
              <w:lastRenderedPageBreak/>
              <w:t>Teaching / learning methodology</w:t>
            </w:r>
          </w:p>
        </w:tc>
        <w:tc>
          <w:tcPr>
            <w:tcW w:w="7645" w:type="dxa"/>
          </w:tcPr>
          <w:p w:rsidR="006C4928" w:rsidRPr="00A1365F" w:rsidRDefault="006C4928" w:rsidP="00073D74">
            <w:pPr>
              <w:rPr>
                <w:b w:val="0"/>
                <w:i/>
              </w:rPr>
            </w:pPr>
            <w:r w:rsidRPr="00A1365F">
              <w:rPr>
                <w:b w:val="0"/>
              </w:rPr>
              <w:t xml:space="preserve">Interactive and Direct Methods. Students will be exposed to audio /visual materials. They will be asked to listen/watch and in order to repeat, communicate, interpret what they have seen, heard and watched. Majority of the work will be focused around </w:t>
            </w:r>
            <w:r w:rsidR="00613F93" w:rsidRPr="00A1365F">
              <w:rPr>
                <w:b w:val="0"/>
              </w:rPr>
              <w:t>exercises</w:t>
            </w:r>
          </w:p>
        </w:tc>
      </w:tr>
      <w:tr w:rsidR="006C4928" w:rsidRPr="00A1365F" w:rsidTr="000504CB">
        <w:trPr>
          <w:trHeight w:val="1349"/>
        </w:trPr>
        <w:tc>
          <w:tcPr>
            <w:tcW w:w="2003" w:type="dxa"/>
          </w:tcPr>
          <w:p w:rsidR="006C4928" w:rsidRPr="00A1365F" w:rsidRDefault="006C4928" w:rsidP="00073D74">
            <w:pPr>
              <w:rPr>
                <w:b w:val="0"/>
              </w:rPr>
            </w:pPr>
            <w:r w:rsidRPr="00A1365F">
              <w:rPr>
                <w:b w:val="0"/>
              </w:rPr>
              <w:t>Evaluation method (criteria to pass exam)</w:t>
            </w:r>
          </w:p>
        </w:tc>
        <w:tc>
          <w:tcPr>
            <w:tcW w:w="7645" w:type="dxa"/>
          </w:tcPr>
          <w:p w:rsidR="006C4928" w:rsidRPr="00A1365F" w:rsidRDefault="006C4928" w:rsidP="00073D74">
            <w:pPr>
              <w:rPr>
                <w:b w:val="0"/>
                <w:i/>
              </w:rPr>
            </w:pPr>
            <w:r w:rsidRPr="00A1365F">
              <w:rPr>
                <w:b w:val="0"/>
              </w:rPr>
              <w:t>Th</w:t>
            </w:r>
            <w:r w:rsidR="00613F93" w:rsidRPr="00A1365F">
              <w:rPr>
                <w:b w:val="0"/>
              </w:rPr>
              <w:t>e</w:t>
            </w:r>
            <w:r w:rsidRPr="00A1365F">
              <w:rPr>
                <w:b w:val="0"/>
              </w:rPr>
              <w:t xml:space="preserve"> formal semi semestral exams will take place in written form, whilst the final one is combined: part of it is in written and part is in oral form. Oral communication will be accessed throughout the semester. </w:t>
            </w:r>
          </w:p>
        </w:tc>
      </w:tr>
      <w:tr w:rsidR="006C4928" w:rsidRPr="00A1365F" w:rsidTr="000504CB">
        <w:trPr>
          <w:trHeight w:val="864"/>
        </w:trPr>
        <w:tc>
          <w:tcPr>
            <w:tcW w:w="2003" w:type="dxa"/>
          </w:tcPr>
          <w:p w:rsidR="006C4928" w:rsidRPr="00A1365F" w:rsidRDefault="006C4928" w:rsidP="00073D74">
            <w:pPr>
              <w:rPr>
                <w:b w:val="0"/>
              </w:rPr>
            </w:pPr>
            <w:r w:rsidRPr="00A1365F">
              <w:rPr>
                <w:b w:val="0"/>
              </w:rPr>
              <w:t>The teaching/learning tools/ IT</w:t>
            </w:r>
          </w:p>
        </w:tc>
        <w:tc>
          <w:tcPr>
            <w:tcW w:w="7645" w:type="dxa"/>
          </w:tcPr>
          <w:p w:rsidR="006C4928" w:rsidRPr="00A1365F" w:rsidRDefault="006C4928" w:rsidP="00073D74">
            <w:pPr>
              <w:rPr>
                <w:b w:val="0"/>
              </w:rPr>
            </w:pPr>
            <w:r w:rsidRPr="00A1365F">
              <w:rPr>
                <w:b w:val="0"/>
              </w:rPr>
              <w:t>The writing board, projector-computer, power point, cassettes,  CD audio/video player</w:t>
            </w:r>
          </w:p>
        </w:tc>
      </w:tr>
      <w:tr w:rsidR="006C4928" w:rsidRPr="00A1365F" w:rsidTr="009C6393">
        <w:trPr>
          <w:trHeight w:val="1007"/>
        </w:trPr>
        <w:tc>
          <w:tcPr>
            <w:tcW w:w="2003" w:type="dxa"/>
          </w:tcPr>
          <w:p w:rsidR="006C4928" w:rsidRPr="00A1365F" w:rsidRDefault="007E250E" w:rsidP="00073D74">
            <w:pPr>
              <w:rPr>
                <w:b w:val="0"/>
              </w:rPr>
            </w:pPr>
            <w:r w:rsidRPr="00A1365F">
              <w:rPr>
                <w:b w:val="0"/>
              </w:rPr>
              <w:t>Ratio between theory and practice</w:t>
            </w:r>
          </w:p>
        </w:tc>
        <w:tc>
          <w:tcPr>
            <w:tcW w:w="7645" w:type="dxa"/>
          </w:tcPr>
          <w:p w:rsidR="006C4928" w:rsidRPr="00A1365F" w:rsidRDefault="006C4928" w:rsidP="00073D74">
            <w:pPr>
              <w:rPr>
                <w:b w:val="0"/>
              </w:rPr>
            </w:pPr>
            <w:r w:rsidRPr="00A1365F">
              <w:rPr>
                <w:b w:val="0"/>
              </w:rPr>
              <w:t xml:space="preserve">Throughout the semester, the student has 30 hours for the lectures and 30 hours for exercises. To obtain 6 credits, he/she is expected to have 150 hours of workload. They are expected to </w:t>
            </w:r>
            <w:r w:rsidR="00613F93" w:rsidRPr="00A1365F">
              <w:rPr>
                <w:b w:val="0"/>
              </w:rPr>
              <w:t>exercise</w:t>
            </w:r>
            <w:r w:rsidRPr="00A1365F">
              <w:rPr>
                <w:b w:val="0"/>
              </w:rPr>
              <w:t xml:space="preserve"> and learn independently also. </w:t>
            </w:r>
          </w:p>
        </w:tc>
      </w:tr>
      <w:tr w:rsidR="006C4928" w:rsidRPr="00A1365F" w:rsidTr="000504CB">
        <w:trPr>
          <w:trHeight w:val="576"/>
        </w:trPr>
        <w:tc>
          <w:tcPr>
            <w:tcW w:w="2003" w:type="dxa"/>
          </w:tcPr>
          <w:p w:rsidR="006C4928" w:rsidRPr="00A1365F" w:rsidRDefault="0057308A" w:rsidP="00073D74">
            <w:pPr>
              <w:rPr>
                <w:b w:val="0"/>
              </w:rPr>
            </w:pPr>
            <w:r w:rsidRPr="00A1365F">
              <w:rPr>
                <w:b w:val="0"/>
              </w:rPr>
              <w:t>Literature</w:t>
            </w:r>
          </w:p>
        </w:tc>
        <w:tc>
          <w:tcPr>
            <w:tcW w:w="7645" w:type="dxa"/>
          </w:tcPr>
          <w:p w:rsidR="006C4928" w:rsidRPr="00A1365F" w:rsidRDefault="006C4928" w:rsidP="00073D74">
            <w:pPr>
              <w:rPr>
                <w:b w:val="0"/>
              </w:rPr>
            </w:pPr>
            <w:r w:rsidRPr="00A1365F">
              <w:rPr>
                <w:b w:val="0"/>
              </w:rPr>
              <w:t>John and Liz Soars, New Headway-Pre-Intermediate, Oxford University Press, Oxford, 2009</w:t>
            </w:r>
          </w:p>
          <w:p w:rsidR="0057308A" w:rsidRPr="00A1365F" w:rsidRDefault="0057308A" w:rsidP="00073D74">
            <w:pPr>
              <w:rPr>
                <w:b w:val="0"/>
              </w:rPr>
            </w:pPr>
            <w:r w:rsidRPr="00A1365F">
              <w:rPr>
                <w:b w:val="0"/>
              </w:rPr>
              <w:t>John Eastwood-Oxford practice grammar; Oxford Learner’s Dictionary, Oxford University Press, Oxford,  2009</w:t>
            </w:r>
          </w:p>
          <w:p w:rsidR="0057308A" w:rsidRPr="00A1365F" w:rsidRDefault="0057308A" w:rsidP="00073D74">
            <w:pPr>
              <w:rPr>
                <w:b w:val="0"/>
              </w:rPr>
            </w:pPr>
            <w:r w:rsidRPr="00A1365F">
              <w:rPr>
                <w:b w:val="0"/>
              </w:rPr>
              <w:t>Burrniku: English grammar; ,bot.2., Interdiskont, Shkup, 2009</w:t>
            </w:r>
          </w:p>
        </w:tc>
      </w:tr>
    </w:tbl>
    <w:p w:rsidR="006C4928" w:rsidRPr="00A1365F" w:rsidRDefault="006C4928" w:rsidP="00073D74">
      <w:pPr>
        <w:rPr>
          <w:b w:val="0"/>
        </w:rPr>
      </w:pPr>
    </w:p>
    <w:p w:rsidR="006C4928" w:rsidRPr="00A1365F" w:rsidRDefault="006C4928" w:rsidP="00073D74">
      <w:pPr>
        <w:rPr>
          <w:b w:val="0"/>
        </w:rPr>
      </w:pPr>
    </w:p>
    <w:p w:rsidR="006C4928" w:rsidRPr="00A1365F" w:rsidRDefault="006C4928" w:rsidP="00073D74">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4"/>
        <w:gridCol w:w="7412"/>
      </w:tblGrid>
      <w:tr w:rsidR="006C4928" w:rsidRPr="00A1365F" w:rsidTr="000504CB">
        <w:tc>
          <w:tcPr>
            <w:tcW w:w="2164" w:type="dxa"/>
          </w:tcPr>
          <w:p w:rsidR="006C4928" w:rsidRPr="00A1365F" w:rsidRDefault="006C4928" w:rsidP="00073D74">
            <w:pPr>
              <w:rPr>
                <w:b w:val="0"/>
              </w:rPr>
            </w:pPr>
            <w:r w:rsidRPr="00A1365F">
              <w:rPr>
                <w:b w:val="0"/>
              </w:rPr>
              <w:t>Subject Name:</w:t>
            </w:r>
          </w:p>
        </w:tc>
        <w:tc>
          <w:tcPr>
            <w:tcW w:w="7412" w:type="dxa"/>
          </w:tcPr>
          <w:p w:rsidR="006C4928" w:rsidRPr="00A1365F" w:rsidRDefault="006C4928" w:rsidP="00073D74">
            <w:pPr>
              <w:rPr>
                <w:b w:val="0"/>
              </w:rPr>
            </w:pPr>
            <w:r w:rsidRPr="00A1365F">
              <w:rPr>
                <w:b w:val="0"/>
              </w:rPr>
              <w:t xml:space="preserve">Information Technology  </w:t>
            </w:r>
          </w:p>
        </w:tc>
      </w:tr>
      <w:tr w:rsidR="006C4928" w:rsidRPr="00A1365F" w:rsidTr="000504CB">
        <w:tc>
          <w:tcPr>
            <w:tcW w:w="2164" w:type="dxa"/>
          </w:tcPr>
          <w:p w:rsidR="006C4928" w:rsidRPr="00A1365F" w:rsidRDefault="006C4928" w:rsidP="00073D74">
            <w:pPr>
              <w:rPr>
                <w:b w:val="0"/>
              </w:rPr>
            </w:pPr>
            <w:r w:rsidRPr="00A1365F">
              <w:rPr>
                <w:b w:val="0"/>
              </w:rPr>
              <w:lastRenderedPageBreak/>
              <w:t>Subject description</w:t>
            </w:r>
          </w:p>
        </w:tc>
        <w:tc>
          <w:tcPr>
            <w:tcW w:w="7412" w:type="dxa"/>
          </w:tcPr>
          <w:p w:rsidR="006C4928" w:rsidRPr="00A1365F" w:rsidRDefault="006C4928" w:rsidP="00073D74">
            <w:pPr>
              <w:rPr>
                <w:b w:val="0"/>
              </w:rPr>
            </w:pPr>
            <w:r w:rsidRPr="00A1365F">
              <w:rPr>
                <w:b w:val="0"/>
              </w:rPr>
              <w:t xml:space="preserve">The course will include basic themes and topics on computer parts, software, hardware and MS Office tools. Windows operation and internet based research are among the units as well. </w:t>
            </w:r>
          </w:p>
        </w:tc>
      </w:tr>
      <w:tr w:rsidR="006C4928" w:rsidRPr="00A1365F" w:rsidTr="000504CB">
        <w:tc>
          <w:tcPr>
            <w:tcW w:w="2164" w:type="dxa"/>
          </w:tcPr>
          <w:p w:rsidR="006C4928" w:rsidRPr="00A1365F" w:rsidRDefault="006C4928" w:rsidP="00073D74">
            <w:pPr>
              <w:rPr>
                <w:b w:val="0"/>
              </w:rPr>
            </w:pPr>
            <w:r w:rsidRPr="00A1365F">
              <w:rPr>
                <w:b w:val="0"/>
              </w:rPr>
              <w:t>The aim of the subject:</w:t>
            </w:r>
          </w:p>
        </w:tc>
        <w:tc>
          <w:tcPr>
            <w:tcW w:w="7412" w:type="dxa"/>
          </w:tcPr>
          <w:p w:rsidR="006C4928" w:rsidRPr="00A1365F" w:rsidRDefault="006C4928" w:rsidP="00073D74">
            <w:pPr>
              <w:rPr>
                <w:b w:val="0"/>
                <w:i/>
              </w:rPr>
            </w:pPr>
            <w:r w:rsidRPr="00A1365F">
              <w:rPr>
                <w:b w:val="0"/>
              </w:rPr>
              <w:t>The aim of this course is to prepare students to use computers in professional manner alongside with the applications of the MS office tools, windows operation and the proper usage of the internet.</w:t>
            </w:r>
          </w:p>
        </w:tc>
      </w:tr>
      <w:tr w:rsidR="006C4928" w:rsidRPr="00A1365F" w:rsidTr="000504CB">
        <w:tc>
          <w:tcPr>
            <w:tcW w:w="2164" w:type="dxa"/>
          </w:tcPr>
          <w:p w:rsidR="006C4928" w:rsidRPr="00A1365F" w:rsidRDefault="006C4928" w:rsidP="00073D74">
            <w:pPr>
              <w:rPr>
                <w:b w:val="0"/>
              </w:rPr>
            </w:pPr>
            <w:r w:rsidRPr="00A1365F">
              <w:rPr>
                <w:b w:val="0"/>
              </w:rPr>
              <w:t>Expected results of the learning:</w:t>
            </w:r>
          </w:p>
          <w:p w:rsidR="006C4928" w:rsidRPr="00A1365F" w:rsidRDefault="006C4928" w:rsidP="00073D74">
            <w:pPr>
              <w:rPr>
                <w:b w:val="0"/>
              </w:rPr>
            </w:pPr>
          </w:p>
          <w:p w:rsidR="006C4928" w:rsidRPr="00A1365F" w:rsidRDefault="006C4928" w:rsidP="00073D74">
            <w:pPr>
              <w:rPr>
                <w:b w:val="0"/>
              </w:rPr>
            </w:pPr>
            <w:r w:rsidRPr="00A1365F">
              <w:rPr>
                <w:b w:val="0"/>
              </w:rPr>
              <w:t xml:space="preserve">(a) knowledge; </w:t>
            </w:r>
          </w:p>
          <w:p w:rsidR="006C4928" w:rsidRPr="00A1365F" w:rsidRDefault="006C4928" w:rsidP="00073D74">
            <w:pPr>
              <w:rPr>
                <w:b w:val="0"/>
              </w:rPr>
            </w:pPr>
            <w:r w:rsidRPr="00A1365F">
              <w:rPr>
                <w:b w:val="0"/>
              </w:rPr>
              <w:t xml:space="preserve">(b) skills </w:t>
            </w:r>
          </w:p>
          <w:p w:rsidR="006C4928" w:rsidRPr="00A1365F" w:rsidRDefault="006C4928" w:rsidP="00073D74">
            <w:pPr>
              <w:rPr>
                <w:b w:val="0"/>
              </w:rPr>
            </w:pPr>
            <w:r w:rsidRPr="00A1365F">
              <w:rPr>
                <w:b w:val="0"/>
              </w:rPr>
              <w:t>(c) competencies:</w:t>
            </w:r>
          </w:p>
        </w:tc>
        <w:tc>
          <w:tcPr>
            <w:tcW w:w="7412" w:type="dxa"/>
          </w:tcPr>
          <w:p w:rsidR="006C4928" w:rsidRPr="00A1365F" w:rsidRDefault="006C4928" w:rsidP="00073D74">
            <w:pPr>
              <w:rPr>
                <w:b w:val="0"/>
              </w:rPr>
            </w:pPr>
            <w:r w:rsidRPr="00A1365F">
              <w:rPr>
                <w:b w:val="0"/>
              </w:rPr>
              <w:t xml:space="preserve">Knowledge: </w:t>
            </w:r>
          </w:p>
          <w:p w:rsidR="006C4928" w:rsidRPr="00A1365F" w:rsidRDefault="006C4928" w:rsidP="00073D74">
            <w:pPr>
              <w:rPr>
                <w:b w:val="0"/>
              </w:rPr>
            </w:pPr>
            <w:r w:rsidRPr="00A1365F">
              <w:rPr>
                <w:b w:val="0"/>
              </w:rPr>
              <w:t>Basic con</w:t>
            </w:r>
            <w:r w:rsidR="00613F93" w:rsidRPr="00A1365F">
              <w:rPr>
                <w:b w:val="0"/>
              </w:rPr>
              <w:t>c</w:t>
            </w:r>
            <w:r w:rsidRPr="00A1365F">
              <w:rPr>
                <w:b w:val="0"/>
              </w:rPr>
              <w:t>epts of IT</w:t>
            </w:r>
          </w:p>
          <w:p w:rsidR="006C4928" w:rsidRPr="00A1365F" w:rsidRDefault="006C4928" w:rsidP="00073D74">
            <w:pPr>
              <w:rPr>
                <w:b w:val="0"/>
              </w:rPr>
            </w:pPr>
            <w:r w:rsidRPr="00A1365F">
              <w:rPr>
                <w:b w:val="0"/>
              </w:rPr>
              <w:t>Knowledge about the tools of MS Office.</w:t>
            </w:r>
          </w:p>
          <w:p w:rsidR="006C4928" w:rsidRPr="00A1365F" w:rsidRDefault="006C4928" w:rsidP="00073D74">
            <w:pPr>
              <w:rPr>
                <w:b w:val="0"/>
              </w:rPr>
            </w:pPr>
            <w:r w:rsidRPr="00A1365F">
              <w:rPr>
                <w:b w:val="0"/>
              </w:rPr>
              <w:t>To make the difference between the tools.</w:t>
            </w:r>
          </w:p>
          <w:p w:rsidR="006C4928" w:rsidRPr="00A1365F" w:rsidRDefault="00613F93" w:rsidP="00073D74">
            <w:pPr>
              <w:rPr>
                <w:b w:val="0"/>
              </w:rPr>
            </w:pPr>
            <w:r w:rsidRPr="00A1365F">
              <w:rPr>
                <w:b w:val="0"/>
              </w:rPr>
              <w:t>Familiarization</w:t>
            </w:r>
            <w:r w:rsidR="006C4928" w:rsidRPr="00A1365F">
              <w:rPr>
                <w:b w:val="0"/>
              </w:rPr>
              <w:t xml:space="preserve"> with different business applications from the Internet.</w:t>
            </w:r>
          </w:p>
          <w:p w:rsidR="006C4928" w:rsidRPr="00A1365F" w:rsidRDefault="006C4928" w:rsidP="00073D74">
            <w:pPr>
              <w:rPr>
                <w:b w:val="0"/>
              </w:rPr>
            </w:pPr>
            <w:r w:rsidRPr="00A1365F">
              <w:rPr>
                <w:b w:val="0"/>
              </w:rPr>
              <w:t>Skills:</w:t>
            </w:r>
          </w:p>
          <w:p w:rsidR="006C4928" w:rsidRPr="00A1365F" w:rsidRDefault="006C4928" w:rsidP="00073D74">
            <w:pPr>
              <w:rPr>
                <w:b w:val="0"/>
              </w:rPr>
            </w:pPr>
            <w:r w:rsidRPr="00A1365F">
              <w:rPr>
                <w:b w:val="0"/>
              </w:rPr>
              <w:t>To format a PC.</w:t>
            </w:r>
          </w:p>
          <w:p w:rsidR="006C4928" w:rsidRPr="00A1365F" w:rsidRDefault="006C4928" w:rsidP="00073D74">
            <w:pPr>
              <w:rPr>
                <w:b w:val="0"/>
              </w:rPr>
            </w:pPr>
            <w:r w:rsidRPr="00A1365F">
              <w:rPr>
                <w:b w:val="0"/>
              </w:rPr>
              <w:t>To install a hardware, such as; Printer and Fax.</w:t>
            </w:r>
          </w:p>
          <w:p w:rsidR="006C4928" w:rsidRPr="00A1365F" w:rsidRDefault="006C4928" w:rsidP="00073D74">
            <w:pPr>
              <w:rPr>
                <w:b w:val="0"/>
              </w:rPr>
            </w:pPr>
            <w:r w:rsidRPr="00A1365F">
              <w:rPr>
                <w:b w:val="0"/>
              </w:rPr>
              <w:t>To use MS Office.</w:t>
            </w:r>
          </w:p>
          <w:p w:rsidR="006C4928" w:rsidRPr="00A1365F" w:rsidRDefault="006C4928" w:rsidP="00073D74">
            <w:pPr>
              <w:rPr>
                <w:b w:val="0"/>
              </w:rPr>
            </w:pPr>
            <w:r w:rsidRPr="00A1365F">
              <w:rPr>
                <w:b w:val="0"/>
              </w:rPr>
              <w:t>To use these skills to create a document, a book, or a presentation.</w:t>
            </w:r>
          </w:p>
          <w:p w:rsidR="006C4928" w:rsidRPr="00A1365F" w:rsidRDefault="006C4928" w:rsidP="00073D74">
            <w:pPr>
              <w:rPr>
                <w:b w:val="0"/>
              </w:rPr>
            </w:pPr>
            <w:r w:rsidRPr="00A1365F">
              <w:rPr>
                <w:b w:val="0"/>
              </w:rPr>
              <w:t>Competences:</w:t>
            </w:r>
          </w:p>
          <w:p w:rsidR="006C4928" w:rsidRPr="00A1365F" w:rsidRDefault="006C4928" w:rsidP="00073D74">
            <w:pPr>
              <w:rPr>
                <w:b w:val="0"/>
              </w:rPr>
            </w:pPr>
            <w:r w:rsidRPr="00A1365F">
              <w:rPr>
                <w:b w:val="0"/>
              </w:rPr>
              <w:t>Competent enough to answer all the business needs</w:t>
            </w:r>
          </w:p>
          <w:p w:rsidR="006C4928" w:rsidRPr="00A1365F" w:rsidRDefault="006C4928" w:rsidP="00073D74">
            <w:pPr>
              <w:rPr>
                <w:b w:val="0"/>
              </w:rPr>
            </w:pPr>
            <w:r w:rsidRPr="00A1365F">
              <w:rPr>
                <w:b w:val="0"/>
              </w:rPr>
              <w:t>Capable enough to answer the dynamic changes which have an impact in the place of work, mostly in the IT sectors.</w:t>
            </w:r>
          </w:p>
          <w:p w:rsidR="006C4928" w:rsidRPr="00A1365F" w:rsidRDefault="006C4928" w:rsidP="00073D74">
            <w:pPr>
              <w:rPr>
                <w:b w:val="0"/>
              </w:rPr>
            </w:pPr>
            <w:r w:rsidRPr="00A1365F">
              <w:rPr>
                <w:b w:val="0"/>
              </w:rPr>
              <w:t>To know how to manage his personal achievements.</w:t>
            </w:r>
          </w:p>
          <w:p w:rsidR="006C4928" w:rsidRPr="00A1365F" w:rsidRDefault="006C4928" w:rsidP="00073D74">
            <w:pPr>
              <w:rPr>
                <w:b w:val="0"/>
              </w:rPr>
            </w:pPr>
            <w:r w:rsidRPr="00A1365F">
              <w:rPr>
                <w:b w:val="0"/>
              </w:rPr>
              <w:t xml:space="preserve">To demonstrate leadership in ideas and decisions about advancing or </w:t>
            </w:r>
            <w:r w:rsidR="00613F93" w:rsidRPr="00A1365F">
              <w:rPr>
                <w:b w:val="0"/>
              </w:rPr>
              <w:t>modernization</w:t>
            </w:r>
            <w:r w:rsidRPr="00A1365F">
              <w:rPr>
                <w:b w:val="0"/>
              </w:rPr>
              <w:t xml:space="preserve"> of IT in a company or in any other institution.</w:t>
            </w:r>
          </w:p>
          <w:p w:rsidR="006C4928" w:rsidRPr="00A1365F" w:rsidRDefault="006C4928" w:rsidP="00073D74">
            <w:pPr>
              <w:rPr>
                <w:b w:val="0"/>
              </w:rPr>
            </w:pPr>
            <w:r w:rsidRPr="00A1365F">
              <w:rPr>
                <w:b w:val="0"/>
              </w:rPr>
              <w:t>To offer safety for IT units</w:t>
            </w:r>
          </w:p>
        </w:tc>
      </w:tr>
      <w:tr w:rsidR="006C4928" w:rsidRPr="00A1365F" w:rsidTr="000504CB">
        <w:tc>
          <w:tcPr>
            <w:tcW w:w="2164" w:type="dxa"/>
          </w:tcPr>
          <w:p w:rsidR="006C4928" w:rsidRPr="00A1365F" w:rsidRDefault="00EB5219" w:rsidP="00073D74">
            <w:pPr>
              <w:rPr>
                <w:b w:val="0"/>
              </w:rPr>
            </w:pPr>
            <w:r w:rsidRPr="00A1365F">
              <w:rPr>
                <w:b w:val="0"/>
              </w:rPr>
              <w:t>Teaching / learning methodology</w:t>
            </w:r>
          </w:p>
        </w:tc>
        <w:tc>
          <w:tcPr>
            <w:tcW w:w="7412" w:type="dxa"/>
          </w:tcPr>
          <w:p w:rsidR="006C4928" w:rsidRPr="00A1365F" w:rsidRDefault="006C4928" w:rsidP="00073D74">
            <w:pPr>
              <w:rPr>
                <w:b w:val="0"/>
                <w:i/>
              </w:rPr>
            </w:pPr>
            <w:r w:rsidRPr="00A1365F">
              <w:rPr>
                <w:b w:val="0"/>
              </w:rPr>
              <w:t xml:space="preserve">Small projects and </w:t>
            </w:r>
            <w:r w:rsidR="00613F93" w:rsidRPr="00A1365F">
              <w:rPr>
                <w:b w:val="0"/>
              </w:rPr>
              <w:t>exercises</w:t>
            </w:r>
            <w:r w:rsidRPr="00A1365F">
              <w:rPr>
                <w:b w:val="0"/>
              </w:rPr>
              <w:t xml:space="preserve"> ‘learning by doing’ are foundation of the teaching methodology for this subject. Two hours of lectures, and two hours of practical work will be held weekly. Theoretical and practical exercises regarding the </w:t>
            </w:r>
            <w:r w:rsidRPr="00A1365F">
              <w:rPr>
                <w:b w:val="0"/>
              </w:rPr>
              <w:lastRenderedPageBreak/>
              <w:t>usage of IT in economy will be taught. Case studies, seminar papers, group work, etc.</w:t>
            </w:r>
          </w:p>
        </w:tc>
      </w:tr>
      <w:tr w:rsidR="006C4928" w:rsidRPr="00A1365F" w:rsidTr="000504CB">
        <w:tc>
          <w:tcPr>
            <w:tcW w:w="2164" w:type="dxa"/>
          </w:tcPr>
          <w:p w:rsidR="006C4928" w:rsidRPr="00A1365F" w:rsidRDefault="006C4928" w:rsidP="00073D74">
            <w:pPr>
              <w:rPr>
                <w:b w:val="0"/>
              </w:rPr>
            </w:pPr>
            <w:r w:rsidRPr="00A1365F">
              <w:rPr>
                <w:b w:val="0"/>
              </w:rPr>
              <w:lastRenderedPageBreak/>
              <w:t>Evaluation method (criteria to pass exam)</w:t>
            </w:r>
          </w:p>
        </w:tc>
        <w:tc>
          <w:tcPr>
            <w:tcW w:w="7412" w:type="dxa"/>
          </w:tcPr>
          <w:p w:rsidR="006C4928" w:rsidRPr="00A1365F" w:rsidRDefault="006C4928" w:rsidP="00073D74">
            <w:pPr>
              <w:rPr>
                <w:b w:val="0"/>
                <w:i/>
              </w:rPr>
            </w:pPr>
            <w:r w:rsidRPr="00A1365F">
              <w:rPr>
                <w:b w:val="0"/>
              </w:rPr>
              <w:t>The student will be evaluated through an entire semester. He/she will undertake three written exams, two of which are semi semestral and one is final exam.</w:t>
            </w:r>
          </w:p>
        </w:tc>
      </w:tr>
      <w:tr w:rsidR="006C4928" w:rsidRPr="00A1365F" w:rsidTr="000504CB">
        <w:tc>
          <w:tcPr>
            <w:tcW w:w="2164" w:type="dxa"/>
          </w:tcPr>
          <w:p w:rsidR="006C4928" w:rsidRPr="00A1365F" w:rsidRDefault="006C4928" w:rsidP="00073D74">
            <w:pPr>
              <w:rPr>
                <w:b w:val="0"/>
              </w:rPr>
            </w:pPr>
            <w:r w:rsidRPr="00A1365F">
              <w:rPr>
                <w:b w:val="0"/>
              </w:rPr>
              <w:t>The teaching/learning tools/ IT</w:t>
            </w:r>
          </w:p>
        </w:tc>
        <w:tc>
          <w:tcPr>
            <w:tcW w:w="7412" w:type="dxa"/>
          </w:tcPr>
          <w:p w:rsidR="006C4928" w:rsidRPr="00A1365F" w:rsidRDefault="006C4928" w:rsidP="00073D74">
            <w:pPr>
              <w:rPr>
                <w:b w:val="0"/>
              </w:rPr>
            </w:pPr>
            <w:r w:rsidRPr="00A1365F">
              <w:rPr>
                <w:b w:val="0"/>
              </w:rPr>
              <w:t>This course will be applying different tools of concretization, like the projector, comp</w:t>
            </w:r>
            <w:r w:rsidR="00613F93" w:rsidRPr="00A1365F">
              <w:rPr>
                <w:b w:val="0"/>
              </w:rPr>
              <w:t>uter</w:t>
            </w:r>
            <w:r w:rsidRPr="00A1365F">
              <w:rPr>
                <w:b w:val="0"/>
              </w:rPr>
              <w:t>, printer, scanner, and the internet. MS office tools and other applications.</w:t>
            </w:r>
          </w:p>
        </w:tc>
      </w:tr>
      <w:tr w:rsidR="006C4928" w:rsidRPr="00A1365F" w:rsidTr="000504CB">
        <w:tc>
          <w:tcPr>
            <w:tcW w:w="2164" w:type="dxa"/>
          </w:tcPr>
          <w:p w:rsidR="006C4928" w:rsidRPr="00A1365F" w:rsidRDefault="007E250E" w:rsidP="00073D74">
            <w:pPr>
              <w:rPr>
                <w:b w:val="0"/>
              </w:rPr>
            </w:pPr>
            <w:r w:rsidRPr="00A1365F">
              <w:rPr>
                <w:b w:val="0"/>
              </w:rPr>
              <w:t>Ratio: theory vs. practice</w:t>
            </w:r>
          </w:p>
        </w:tc>
        <w:tc>
          <w:tcPr>
            <w:tcW w:w="7412" w:type="dxa"/>
          </w:tcPr>
          <w:p w:rsidR="006C4928" w:rsidRPr="00A1365F" w:rsidRDefault="006C4928" w:rsidP="00073D74">
            <w:pPr>
              <w:rPr>
                <w:b w:val="0"/>
              </w:rPr>
            </w:pPr>
            <w:r w:rsidRPr="00A1365F">
              <w:rPr>
                <w:b w:val="0"/>
              </w:rPr>
              <w:t>The ratio is 50% practical, and 50% theoretical.</w:t>
            </w:r>
          </w:p>
        </w:tc>
      </w:tr>
      <w:tr w:rsidR="006C4928" w:rsidRPr="00A1365F" w:rsidTr="000504CB">
        <w:tc>
          <w:tcPr>
            <w:tcW w:w="2164" w:type="dxa"/>
          </w:tcPr>
          <w:p w:rsidR="006C4928" w:rsidRPr="00A1365F" w:rsidRDefault="0057308A" w:rsidP="00073D74">
            <w:pPr>
              <w:rPr>
                <w:b w:val="0"/>
              </w:rPr>
            </w:pPr>
            <w:r w:rsidRPr="00A1365F">
              <w:rPr>
                <w:b w:val="0"/>
              </w:rPr>
              <w:t>Literature</w:t>
            </w:r>
          </w:p>
        </w:tc>
        <w:tc>
          <w:tcPr>
            <w:tcW w:w="7412" w:type="dxa"/>
          </w:tcPr>
          <w:p w:rsidR="006C4928" w:rsidRPr="00A1365F" w:rsidRDefault="006C4928" w:rsidP="00073D74">
            <w:pPr>
              <w:rPr>
                <w:b w:val="0"/>
                <w:lang w:val="sq-AL"/>
              </w:rPr>
            </w:pPr>
            <w:r w:rsidRPr="00A1365F">
              <w:rPr>
                <w:b w:val="0"/>
                <w:lang w:val="sq-AL"/>
              </w:rPr>
              <w:t>ECDL</w:t>
            </w:r>
            <w:r w:rsidR="00982D5E" w:rsidRPr="00A1365F">
              <w:rPr>
                <w:b w:val="0"/>
                <w:lang w:val="sq-AL"/>
              </w:rPr>
              <w:t xml:space="preserve"> Guideline and books </w:t>
            </w:r>
            <w:r w:rsidRPr="00A1365F">
              <w:rPr>
                <w:b w:val="0"/>
                <w:lang w:val="sq-AL"/>
              </w:rPr>
              <w:t xml:space="preserve"> (European Computer Driving Licence)</w:t>
            </w:r>
          </w:p>
          <w:p w:rsidR="006C4928" w:rsidRPr="00A1365F" w:rsidRDefault="006C4928" w:rsidP="00073D74">
            <w:pPr>
              <w:rPr>
                <w:b w:val="0"/>
                <w:i/>
              </w:rPr>
            </w:pPr>
            <w:r w:rsidRPr="00A1365F">
              <w:rPr>
                <w:b w:val="0"/>
                <w:lang w:val="sq-AL"/>
              </w:rPr>
              <w:t>MS Office 2007 Professional</w:t>
            </w:r>
          </w:p>
        </w:tc>
      </w:tr>
      <w:tr w:rsidR="006C4928" w:rsidRPr="00A1365F" w:rsidTr="000504CB">
        <w:tc>
          <w:tcPr>
            <w:tcW w:w="2164" w:type="dxa"/>
          </w:tcPr>
          <w:p w:rsidR="006C4928" w:rsidRPr="00A1365F" w:rsidRDefault="006C4928" w:rsidP="00073D74">
            <w:pPr>
              <w:rPr>
                <w:b w:val="0"/>
              </w:rPr>
            </w:pPr>
            <w:r w:rsidRPr="00A1365F">
              <w:rPr>
                <w:b w:val="0"/>
              </w:rPr>
              <w:t>Additional literature</w:t>
            </w:r>
          </w:p>
        </w:tc>
        <w:tc>
          <w:tcPr>
            <w:tcW w:w="7412" w:type="dxa"/>
          </w:tcPr>
          <w:p w:rsidR="006C4928" w:rsidRPr="00A1365F" w:rsidRDefault="00982D5E" w:rsidP="00073D74">
            <w:pPr>
              <w:rPr>
                <w:b w:val="0"/>
                <w:lang w:val="sq-AL"/>
              </w:rPr>
            </w:pPr>
            <w:r w:rsidRPr="00A1365F">
              <w:rPr>
                <w:b w:val="0"/>
                <w:lang w:val="sq-AL"/>
              </w:rPr>
              <w:t xml:space="preserve">Other profesional books such as </w:t>
            </w:r>
            <w:r w:rsidR="006C4928" w:rsidRPr="00A1365F">
              <w:rPr>
                <w:b w:val="0"/>
                <w:lang w:val="sq-AL"/>
              </w:rPr>
              <w:t xml:space="preserve">MS Office (MS Word; MS Excel; MS Power Point </w:t>
            </w:r>
            <w:r w:rsidRPr="00A1365F">
              <w:rPr>
                <w:b w:val="0"/>
                <w:lang w:val="sq-AL"/>
              </w:rPr>
              <w:t>and</w:t>
            </w:r>
            <w:r w:rsidR="006C4928" w:rsidRPr="00A1365F">
              <w:rPr>
                <w:b w:val="0"/>
                <w:lang w:val="sq-AL"/>
              </w:rPr>
              <w:t xml:space="preserve"> internet)</w:t>
            </w:r>
          </w:p>
          <w:p w:rsidR="006C4928" w:rsidRPr="00A1365F" w:rsidRDefault="00982D5E" w:rsidP="00073D74">
            <w:pPr>
              <w:rPr>
                <w:b w:val="0"/>
                <w:i/>
              </w:rPr>
            </w:pPr>
            <w:r w:rsidRPr="00A1365F">
              <w:rPr>
                <w:b w:val="0"/>
                <w:lang w:val="sq-AL"/>
              </w:rPr>
              <w:t>Sources from</w:t>
            </w:r>
            <w:r w:rsidR="006C4928" w:rsidRPr="00A1365F">
              <w:rPr>
                <w:b w:val="0"/>
                <w:lang w:val="sq-AL"/>
              </w:rPr>
              <w:t xml:space="preserve">: </w:t>
            </w:r>
            <w:hyperlink r:id="rId9" w:history="1">
              <w:r w:rsidR="006C4928" w:rsidRPr="00A1365F">
                <w:rPr>
                  <w:b w:val="0"/>
                  <w:u w:val="single"/>
                  <w:lang w:val="sq-AL"/>
                </w:rPr>
                <w:t>www.trajnimi.com</w:t>
              </w:r>
            </w:hyperlink>
          </w:p>
        </w:tc>
      </w:tr>
    </w:tbl>
    <w:p w:rsidR="006C4928" w:rsidRPr="00A1365F" w:rsidRDefault="006C4928" w:rsidP="00073D74">
      <w:pPr>
        <w:rPr>
          <w:b w:val="0"/>
        </w:rPr>
      </w:pPr>
    </w:p>
    <w:p w:rsidR="006C4928" w:rsidRPr="00A1365F" w:rsidRDefault="006C4928" w:rsidP="00073D74">
      <w:pPr>
        <w:rPr>
          <w:b w:val="0"/>
        </w:rPr>
      </w:pPr>
    </w:p>
    <w:p w:rsidR="006C4928" w:rsidRPr="00A1365F" w:rsidRDefault="006C4928" w:rsidP="00073D74">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7398"/>
      </w:tblGrid>
      <w:tr w:rsidR="006C4928" w:rsidRPr="00A1365F" w:rsidTr="006968C5">
        <w:tc>
          <w:tcPr>
            <w:tcW w:w="2178" w:type="dxa"/>
          </w:tcPr>
          <w:p w:rsidR="006C4928" w:rsidRPr="00A1365F" w:rsidRDefault="006C4928" w:rsidP="00073D74">
            <w:pPr>
              <w:rPr>
                <w:b w:val="0"/>
              </w:rPr>
            </w:pPr>
            <w:r w:rsidRPr="00A1365F">
              <w:rPr>
                <w:b w:val="0"/>
              </w:rPr>
              <w:t>Subject name:</w:t>
            </w:r>
          </w:p>
        </w:tc>
        <w:tc>
          <w:tcPr>
            <w:tcW w:w="7398" w:type="dxa"/>
          </w:tcPr>
          <w:p w:rsidR="006C4928" w:rsidRPr="00A1365F" w:rsidRDefault="006C4928" w:rsidP="00073D74">
            <w:pPr>
              <w:rPr>
                <w:b w:val="0"/>
              </w:rPr>
            </w:pPr>
            <w:r w:rsidRPr="00A1365F">
              <w:rPr>
                <w:b w:val="0"/>
              </w:rPr>
              <w:t xml:space="preserve">Introduction to Academic Writing  </w:t>
            </w:r>
          </w:p>
        </w:tc>
      </w:tr>
      <w:tr w:rsidR="006C4928" w:rsidRPr="00A1365F" w:rsidTr="006968C5">
        <w:tc>
          <w:tcPr>
            <w:tcW w:w="2178" w:type="dxa"/>
          </w:tcPr>
          <w:p w:rsidR="006C4928" w:rsidRPr="00A1365F" w:rsidRDefault="006C4928" w:rsidP="00073D74">
            <w:pPr>
              <w:rPr>
                <w:b w:val="0"/>
              </w:rPr>
            </w:pPr>
            <w:r w:rsidRPr="00A1365F">
              <w:rPr>
                <w:b w:val="0"/>
              </w:rPr>
              <w:t>Subject description</w:t>
            </w:r>
          </w:p>
        </w:tc>
        <w:tc>
          <w:tcPr>
            <w:tcW w:w="7398" w:type="dxa"/>
          </w:tcPr>
          <w:p w:rsidR="006C4928" w:rsidRPr="00A1365F" w:rsidRDefault="006C4928" w:rsidP="00073D74">
            <w:pPr>
              <w:rPr>
                <w:b w:val="0"/>
              </w:rPr>
            </w:pPr>
            <w:r w:rsidRPr="00A1365F">
              <w:rPr>
                <w:b w:val="0"/>
              </w:rPr>
              <w:t xml:space="preserve">General knowledge of academic writing, identification and categorization of all types of materials, both print and electronic writing essays and other official and unofficial papers, avoiding plagiarism, learning to think critically and to conduct  evaluations of the written papers/documents.  </w:t>
            </w:r>
          </w:p>
        </w:tc>
      </w:tr>
      <w:tr w:rsidR="006C4928" w:rsidRPr="00A1365F" w:rsidTr="006968C5">
        <w:tc>
          <w:tcPr>
            <w:tcW w:w="2178" w:type="dxa"/>
          </w:tcPr>
          <w:p w:rsidR="006C4928" w:rsidRPr="00A1365F" w:rsidRDefault="006C4928" w:rsidP="00073D74">
            <w:pPr>
              <w:rPr>
                <w:b w:val="0"/>
              </w:rPr>
            </w:pPr>
            <w:r w:rsidRPr="00A1365F">
              <w:rPr>
                <w:b w:val="0"/>
              </w:rPr>
              <w:t>The aim of the subject:</w:t>
            </w:r>
          </w:p>
        </w:tc>
        <w:tc>
          <w:tcPr>
            <w:tcW w:w="7398" w:type="dxa"/>
          </w:tcPr>
          <w:p w:rsidR="006C4928" w:rsidRPr="00A1365F" w:rsidRDefault="006C4928" w:rsidP="00073D74">
            <w:pPr>
              <w:rPr>
                <w:b w:val="0"/>
              </w:rPr>
            </w:pPr>
            <w:r w:rsidRPr="00A1365F">
              <w:rPr>
                <w:b w:val="0"/>
              </w:rPr>
              <w:t xml:space="preserve">Academic writing course aims to increase the skills of each student as in speech and in writing, </w:t>
            </w:r>
            <w:r w:rsidR="00613F93" w:rsidRPr="00A1365F">
              <w:rPr>
                <w:b w:val="0"/>
              </w:rPr>
              <w:t>in</w:t>
            </w:r>
            <w:r w:rsidRPr="00A1365F">
              <w:rPr>
                <w:b w:val="0"/>
              </w:rPr>
              <w:t xml:space="preserve"> raising the level of student academic opinion. The course consists in raising the level of writing clearly, of thinking with a certain purpose, critical thinking and expression of knowledge in an academic manner. Students will have the opportunity to learn how to write academic tasks in this course.</w:t>
            </w:r>
          </w:p>
        </w:tc>
      </w:tr>
      <w:tr w:rsidR="006C4928" w:rsidRPr="00A1365F" w:rsidTr="006968C5">
        <w:tc>
          <w:tcPr>
            <w:tcW w:w="2178" w:type="dxa"/>
          </w:tcPr>
          <w:p w:rsidR="006C4928" w:rsidRPr="00A1365F" w:rsidRDefault="006C4928" w:rsidP="00073D74">
            <w:pPr>
              <w:rPr>
                <w:b w:val="0"/>
              </w:rPr>
            </w:pPr>
            <w:r w:rsidRPr="00A1365F">
              <w:rPr>
                <w:b w:val="0"/>
              </w:rPr>
              <w:lastRenderedPageBreak/>
              <w:t>Expected results of the learning:</w:t>
            </w:r>
          </w:p>
          <w:p w:rsidR="006C4928" w:rsidRPr="00A1365F" w:rsidRDefault="006C4928" w:rsidP="00073D74">
            <w:pPr>
              <w:rPr>
                <w:b w:val="0"/>
              </w:rPr>
            </w:pPr>
          </w:p>
          <w:p w:rsidR="006C4928" w:rsidRPr="00A1365F" w:rsidRDefault="006C4928" w:rsidP="00073D74">
            <w:pPr>
              <w:rPr>
                <w:b w:val="0"/>
              </w:rPr>
            </w:pPr>
            <w:r w:rsidRPr="00A1365F">
              <w:rPr>
                <w:b w:val="0"/>
              </w:rPr>
              <w:t xml:space="preserve">(a) knowledge; </w:t>
            </w:r>
          </w:p>
          <w:p w:rsidR="006C4928" w:rsidRPr="00A1365F" w:rsidRDefault="006C4928" w:rsidP="00073D74">
            <w:pPr>
              <w:rPr>
                <w:b w:val="0"/>
              </w:rPr>
            </w:pPr>
            <w:r w:rsidRPr="00A1365F">
              <w:rPr>
                <w:b w:val="0"/>
              </w:rPr>
              <w:t xml:space="preserve">(b) skills </w:t>
            </w:r>
          </w:p>
          <w:p w:rsidR="006C4928" w:rsidRPr="00A1365F" w:rsidRDefault="006C4928" w:rsidP="00073D74">
            <w:pPr>
              <w:rPr>
                <w:b w:val="0"/>
              </w:rPr>
            </w:pPr>
            <w:r w:rsidRPr="00A1365F">
              <w:rPr>
                <w:b w:val="0"/>
              </w:rPr>
              <w:t>(c) competencies:</w:t>
            </w:r>
          </w:p>
        </w:tc>
        <w:tc>
          <w:tcPr>
            <w:tcW w:w="7398" w:type="dxa"/>
          </w:tcPr>
          <w:p w:rsidR="006C4928" w:rsidRPr="00A1365F" w:rsidRDefault="006C4928" w:rsidP="00073D74">
            <w:pPr>
              <w:rPr>
                <w:b w:val="0"/>
              </w:rPr>
            </w:pPr>
            <w:r w:rsidRPr="00A1365F">
              <w:rPr>
                <w:b w:val="0"/>
              </w:rPr>
              <w:t>Upon completion of this course, students will gain:</w:t>
            </w:r>
          </w:p>
          <w:p w:rsidR="006C4928" w:rsidRPr="00A1365F" w:rsidRDefault="006C4928" w:rsidP="00073D74">
            <w:pPr>
              <w:rPr>
                <w:b w:val="0"/>
              </w:rPr>
            </w:pPr>
            <w:r w:rsidRPr="00A1365F">
              <w:rPr>
                <w:b w:val="0"/>
              </w:rPr>
              <w:t>Knowledge:</w:t>
            </w:r>
          </w:p>
          <w:p w:rsidR="006C4928" w:rsidRPr="00A1365F" w:rsidRDefault="006C4928" w:rsidP="00073D74">
            <w:pPr>
              <w:rPr>
                <w:b w:val="0"/>
              </w:rPr>
            </w:pPr>
            <w:r w:rsidRPr="00A1365F">
              <w:rPr>
                <w:b w:val="0"/>
              </w:rPr>
              <w:t>1. Learn to read and analyze critically.</w:t>
            </w:r>
          </w:p>
          <w:p w:rsidR="006C4928" w:rsidRPr="00A1365F" w:rsidRDefault="006C4928" w:rsidP="00073D74">
            <w:pPr>
              <w:rPr>
                <w:b w:val="0"/>
              </w:rPr>
            </w:pPr>
            <w:r w:rsidRPr="00A1365F">
              <w:rPr>
                <w:b w:val="0"/>
              </w:rPr>
              <w:t>2. Learn to develop a paragraph</w:t>
            </w:r>
          </w:p>
          <w:p w:rsidR="006C4928" w:rsidRPr="00A1365F" w:rsidRDefault="006C4928" w:rsidP="00073D74">
            <w:pPr>
              <w:rPr>
                <w:b w:val="0"/>
              </w:rPr>
            </w:pPr>
            <w:r w:rsidRPr="00A1365F">
              <w:rPr>
                <w:b w:val="0"/>
              </w:rPr>
              <w:t>3. To learn about the stages of writing an essay.</w:t>
            </w:r>
          </w:p>
          <w:p w:rsidR="006C4928" w:rsidRPr="00A1365F" w:rsidRDefault="006C4928" w:rsidP="00073D74">
            <w:pPr>
              <w:rPr>
                <w:b w:val="0"/>
              </w:rPr>
            </w:pPr>
            <w:r w:rsidRPr="00A1365F">
              <w:rPr>
                <w:b w:val="0"/>
              </w:rPr>
              <w:t>Abilities and skills:</w:t>
            </w:r>
          </w:p>
          <w:p w:rsidR="006C4928" w:rsidRPr="00A1365F" w:rsidRDefault="006C4928" w:rsidP="00073D74">
            <w:pPr>
              <w:rPr>
                <w:b w:val="0"/>
              </w:rPr>
            </w:pPr>
            <w:r w:rsidRPr="00A1365F">
              <w:rPr>
                <w:b w:val="0"/>
              </w:rPr>
              <w:t>1. Ability to implement knowledge about the processes of academic writing.</w:t>
            </w:r>
          </w:p>
          <w:p w:rsidR="006C4928" w:rsidRPr="00A1365F" w:rsidRDefault="006C4928" w:rsidP="00073D74">
            <w:pPr>
              <w:rPr>
                <w:b w:val="0"/>
              </w:rPr>
            </w:pPr>
            <w:r w:rsidRPr="00A1365F">
              <w:rPr>
                <w:b w:val="0"/>
              </w:rPr>
              <w:t>2. Ability to implement the rules of academic writing.</w:t>
            </w:r>
          </w:p>
          <w:p w:rsidR="006C4928" w:rsidRPr="00A1365F" w:rsidRDefault="006C4928" w:rsidP="00073D74">
            <w:pPr>
              <w:rPr>
                <w:b w:val="0"/>
              </w:rPr>
            </w:pPr>
            <w:r w:rsidRPr="00A1365F">
              <w:rPr>
                <w:b w:val="0"/>
              </w:rPr>
              <w:t xml:space="preserve">3. Skills for taking initiatives and managing the writing process, improvement, analysis etc.. </w:t>
            </w:r>
          </w:p>
          <w:p w:rsidR="006C4928" w:rsidRPr="00A1365F" w:rsidRDefault="006C4928" w:rsidP="00073D74">
            <w:pPr>
              <w:rPr>
                <w:b w:val="0"/>
              </w:rPr>
            </w:pPr>
            <w:r w:rsidRPr="00A1365F">
              <w:rPr>
                <w:b w:val="0"/>
              </w:rPr>
              <w:t>Competence:</w:t>
            </w:r>
          </w:p>
          <w:p w:rsidR="006C4928" w:rsidRPr="00A1365F" w:rsidRDefault="006C4928" w:rsidP="00073D74">
            <w:pPr>
              <w:rPr>
                <w:b w:val="0"/>
              </w:rPr>
            </w:pPr>
            <w:r w:rsidRPr="00A1365F">
              <w:rPr>
                <w:b w:val="0"/>
              </w:rPr>
              <w:t>1. Competence to write a paragraph, a request, a complaint etc..</w:t>
            </w:r>
          </w:p>
          <w:p w:rsidR="006C4928" w:rsidRPr="00A1365F" w:rsidRDefault="006C4928" w:rsidP="00073D74">
            <w:pPr>
              <w:rPr>
                <w:b w:val="0"/>
              </w:rPr>
            </w:pPr>
            <w:r w:rsidRPr="00A1365F">
              <w:rPr>
                <w:b w:val="0"/>
              </w:rPr>
              <w:t>2. Competence in the analysis of an academic writing, improving his writing and criticism on the writing.</w:t>
            </w:r>
          </w:p>
          <w:p w:rsidR="006C4928" w:rsidRPr="00A1365F" w:rsidRDefault="006C4928" w:rsidP="00073D74">
            <w:pPr>
              <w:rPr>
                <w:b w:val="0"/>
              </w:rPr>
            </w:pPr>
            <w:r w:rsidRPr="00A1365F">
              <w:rPr>
                <w:b w:val="0"/>
              </w:rPr>
              <w:t>3. Competence in delivering proposals and decisions related to improving the essay, advanced writing, formal letters, etc</w:t>
            </w:r>
          </w:p>
        </w:tc>
      </w:tr>
      <w:tr w:rsidR="006C4928" w:rsidRPr="00A1365F" w:rsidTr="006968C5">
        <w:tc>
          <w:tcPr>
            <w:tcW w:w="2178" w:type="dxa"/>
          </w:tcPr>
          <w:p w:rsidR="006C4928" w:rsidRPr="00A1365F" w:rsidRDefault="00EB5219" w:rsidP="00073D74">
            <w:pPr>
              <w:rPr>
                <w:b w:val="0"/>
              </w:rPr>
            </w:pPr>
            <w:r w:rsidRPr="00A1365F">
              <w:rPr>
                <w:b w:val="0"/>
              </w:rPr>
              <w:t>Teaching / learning methodology</w:t>
            </w:r>
          </w:p>
        </w:tc>
        <w:tc>
          <w:tcPr>
            <w:tcW w:w="7398" w:type="dxa"/>
          </w:tcPr>
          <w:p w:rsidR="006C4928" w:rsidRPr="00A1365F" w:rsidRDefault="006C4928" w:rsidP="00073D74">
            <w:pPr>
              <w:rPr>
                <w:b w:val="0"/>
                <w:i/>
              </w:rPr>
            </w:pPr>
            <w:r w:rsidRPr="00A1365F">
              <w:rPr>
                <w:b w:val="0"/>
              </w:rPr>
              <w:t xml:space="preserve">Problem-based learning, project work in groups,  student-centered active learning, based on sources learning, usage of the case study method, role-playing, classroom workshops, group presentations, the use the summaries and </w:t>
            </w:r>
            <w:r w:rsidR="009C6393" w:rsidRPr="00A1365F">
              <w:rPr>
                <w:b w:val="0"/>
              </w:rPr>
              <w:t>synthesizing</w:t>
            </w:r>
            <w:r w:rsidRPr="00A1365F">
              <w:rPr>
                <w:b w:val="0"/>
              </w:rPr>
              <w:t xml:space="preserve"> documents.</w:t>
            </w:r>
          </w:p>
        </w:tc>
      </w:tr>
      <w:tr w:rsidR="006C4928" w:rsidRPr="00A1365F" w:rsidTr="006968C5">
        <w:tc>
          <w:tcPr>
            <w:tcW w:w="2178" w:type="dxa"/>
          </w:tcPr>
          <w:p w:rsidR="006C4928" w:rsidRPr="00A1365F" w:rsidRDefault="006C4928" w:rsidP="00073D74">
            <w:pPr>
              <w:rPr>
                <w:b w:val="0"/>
              </w:rPr>
            </w:pPr>
            <w:r w:rsidRPr="00A1365F">
              <w:rPr>
                <w:b w:val="0"/>
              </w:rPr>
              <w:t>Evaluation method (criteria to pass exam)</w:t>
            </w:r>
          </w:p>
        </w:tc>
        <w:tc>
          <w:tcPr>
            <w:tcW w:w="7398" w:type="dxa"/>
          </w:tcPr>
          <w:p w:rsidR="006C4928" w:rsidRPr="00A1365F" w:rsidRDefault="006C4928" w:rsidP="00073D74">
            <w:pPr>
              <w:rPr>
                <w:b w:val="0"/>
              </w:rPr>
            </w:pPr>
            <w:r w:rsidRPr="00A1365F">
              <w:rPr>
                <w:b w:val="0"/>
              </w:rPr>
              <w:t xml:space="preserve">Requirement from the student is to demonstrate the knowledge, skills, and obtained competences. Questions in pre-tests and in the final exam will be designed in a way that would be easily identified by the student’s results in this subject. Throughout the semester students will be asked to write, write, write and to present orally their work. Both: writing and </w:t>
            </w:r>
            <w:r w:rsidR="009C6393" w:rsidRPr="00A1365F">
              <w:rPr>
                <w:b w:val="0"/>
              </w:rPr>
              <w:t>oral</w:t>
            </w:r>
            <w:r w:rsidRPr="00A1365F">
              <w:rPr>
                <w:b w:val="0"/>
              </w:rPr>
              <w:t xml:space="preserve"> communication skills will be assessed. </w:t>
            </w:r>
          </w:p>
        </w:tc>
      </w:tr>
      <w:tr w:rsidR="006C4928" w:rsidRPr="00A1365F" w:rsidTr="006968C5">
        <w:tc>
          <w:tcPr>
            <w:tcW w:w="2178" w:type="dxa"/>
          </w:tcPr>
          <w:p w:rsidR="006C4928" w:rsidRPr="00A1365F" w:rsidRDefault="007E250E" w:rsidP="00073D74">
            <w:pPr>
              <w:rPr>
                <w:b w:val="0"/>
              </w:rPr>
            </w:pPr>
            <w:r w:rsidRPr="00A1365F">
              <w:rPr>
                <w:b w:val="0"/>
              </w:rPr>
              <w:t>Concretisation means</w:t>
            </w:r>
          </w:p>
        </w:tc>
        <w:tc>
          <w:tcPr>
            <w:tcW w:w="7398" w:type="dxa"/>
          </w:tcPr>
          <w:p w:rsidR="006C4928" w:rsidRPr="00A1365F" w:rsidRDefault="006C4928" w:rsidP="00073D74">
            <w:pPr>
              <w:rPr>
                <w:b w:val="0"/>
              </w:rPr>
            </w:pPr>
            <w:r w:rsidRPr="00A1365F">
              <w:rPr>
                <w:b w:val="0"/>
              </w:rPr>
              <w:t>The white board, power point presentation, computer Microsoft Office,etc.</w:t>
            </w:r>
          </w:p>
        </w:tc>
      </w:tr>
      <w:tr w:rsidR="006C4928" w:rsidRPr="00A1365F" w:rsidTr="006968C5">
        <w:tc>
          <w:tcPr>
            <w:tcW w:w="2178" w:type="dxa"/>
          </w:tcPr>
          <w:p w:rsidR="006C4928" w:rsidRPr="00A1365F" w:rsidRDefault="007E250E" w:rsidP="00073D74">
            <w:pPr>
              <w:rPr>
                <w:b w:val="0"/>
              </w:rPr>
            </w:pPr>
            <w:r w:rsidRPr="00A1365F">
              <w:rPr>
                <w:b w:val="0"/>
              </w:rPr>
              <w:lastRenderedPageBreak/>
              <w:t>Ratio between theory and practice</w:t>
            </w:r>
          </w:p>
        </w:tc>
        <w:tc>
          <w:tcPr>
            <w:tcW w:w="7398" w:type="dxa"/>
          </w:tcPr>
          <w:p w:rsidR="006C4928" w:rsidRPr="00A1365F" w:rsidRDefault="006C4928" w:rsidP="00073D74">
            <w:pPr>
              <w:rPr>
                <w:b w:val="0"/>
              </w:rPr>
            </w:pPr>
            <w:r w:rsidRPr="00A1365F">
              <w:rPr>
                <w:b w:val="0"/>
              </w:rPr>
              <w:t>50 with 50 percent</w:t>
            </w:r>
          </w:p>
        </w:tc>
      </w:tr>
      <w:tr w:rsidR="006C4928" w:rsidRPr="00A1365F" w:rsidTr="006968C5">
        <w:tc>
          <w:tcPr>
            <w:tcW w:w="2178" w:type="dxa"/>
          </w:tcPr>
          <w:p w:rsidR="006C4928" w:rsidRPr="00A1365F" w:rsidRDefault="0057308A" w:rsidP="00073D74">
            <w:pPr>
              <w:rPr>
                <w:b w:val="0"/>
              </w:rPr>
            </w:pPr>
            <w:r w:rsidRPr="00A1365F">
              <w:rPr>
                <w:b w:val="0"/>
              </w:rPr>
              <w:t>Literature</w:t>
            </w:r>
          </w:p>
        </w:tc>
        <w:tc>
          <w:tcPr>
            <w:tcW w:w="7398" w:type="dxa"/>
          </w:tcPr>
          <w:p w:rsidR="006C4928" w:rsidRPr="00A1365F" w:rsidRDefault="006C4928" w:rsidP="00073D74">
            <w:pPr>
              <w:rPr>
                <w:b w:val="0"/>
              </w:rPr>
            </w:pPr>
            <w:r w:rsidRPr="00A1365F">
              <w:rPr>
                <w:b w:val="0"/>
              </w:rPr>
              <w:t xml:space="preserve">Imer Mushkolaj, </w:t>
            </w:r>
            <w:r w:rsidR="009C6393" w:rsidRPr="00A1365F">
              <w:rPr>
                <w:b w:val="0"/>
              </w:rPr>
              <w:t xml:space="preserve">Introduction to Academic Writing </w:t>
            </w:r>
            <w:r w:rsidRPr="00A1365F">
              <w:rPr>
                <w:b w:val="0"/>
              </w:rPr>
              <w:t>(dispens</w:t>
            </w:r>
            <w:r w:rsidR="009C6393" w:rsidRPr="00A1365F">
              <w:rPr>
                <w:b w:val="0"/>
              </w:rPr>
              <w:t>e</w:t>
            </w:r>
            <w:r w:rsidRPr="00A1365F">
              <w:rPr>
                <w:b w:val="0"/>
              </w:rPr>
              <w:t>, 2010, Prishtinë)</w:t>
            </w:r>
          </w:p>
          <w:p w:rsidR="006C4928" w:rsidRPr="00A1365F" w:rsidRDefault="006C4928" w:rsidP="00073D74">
            <w:pPr>
              <w:rPr>
                <w:b w:val="0"/>
              </w:rPr>
            </w:pPr>
            <w:r w:rsidRPr="00A1365F">
              <w:rPr>
                <w:b w:val="0"/>
              </w:rPr>
              <w:t xml:space="preserve">Ibrahim Berisha, Media, </w:t>
            </w:r>
            <w:r w:rsidR="009C6393" w:rsidRPr="00A1365F">
              <w:rPr>
                <w:b w:val="0"/>
              </w:rPr>
              <w:t xml:space="preserve">as an agent of communication </w:t>
            </w:r>
            <w:r w:rsidRPr="00A1365F">
              <w:rPr>
                <w:b w:val="0"/>
              </w:rPr>
              <w:t>(2007, Prishtinë)</w:t>
            </w:r>
          </w:p>
          <w:p w:rsidR="006C4928" w:rsidRPr="00A1365F" w:rsidRDefault="006C4928" w:rsidP="00073D74">
            <w:pPr>
              <w:rPr>
                <w:b w:val="0"/>
              </w:rPr>
            </w:pPr>
            <w:r w:rsidRPr="00A1365F">
              <w:rPr>
                <w:b w:val="0"/>
              </w:rPr>
              <w:t xml:space="preserve">Ermal Hasimja, </w:t>
            </w:r>
            <w:r w:rsidR="009C6393" w:rsidRPr="00A1365F">
              <w:rPr>
                <w:b w:val="0"/>
              </w:rPr>
              <w:t xml:space="preserve">Collection of lectures </w:t>
            </w:r>
            <w:r w:rsidRPr="00A1365F">
              <w:rPr>
                <w:b w:val="0"/>
              </w:rPr>
              <w:t>(2007, Tiranë)</w:t>
            </w:r>
          </w:p>
          <w:p w:rsidR="006C4928" w:rsidRPr="00A1365F" w:rsidRDefault="006C4928" w:rsidP="00073D74">
            <w:pPr>
              <w:rPr>
                <w:b w:val="0"/>
              </w:rPr>
            </w:pPr>
          </w:p>
        </w:tc>
      </w:tr>
    </w:tbl>
    <w:p w:rsidR="006C4928" w:rsidRPr="00A1365F" w:rsidRDefault="006C4928" w:rsidP="00073D74">
      <w:pPr>
        <w:rPr>
          <w:b w:val="0"/>
        </w:rPr>
      </w:pPr>
    </w:p>
    <w:p w:rsidR="006C4928" w:rsidRPr="00A1365F" w:rsidRDefault="006C4928" w:rsidP="00073D74">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7398"/>
      </w:tblGrid>
      <w:tr w:rsidR="006C4928" w:rsidRPr="00A1365F" w:rsidTr="00432725">
        <w:tc>
          <w:tcPr>
            <w:tcW w:w="2178" w:type="dxa"/>
          </w:tcPr>
          <w:p w:rsidR="006C4928" w:rsidRPr="00A1365F" w:rsidRDefault="00BC52CA" w:rsidP="00073D74">
            <w:pPr>
              <w:rPr>
                <w:b w:val="0"/>
              </w:rPr>
            </w:pPr>
            <w:r w:rsidRPr="00A1365F">
              <w:rPr>
                <w:b w:val="0"/>
                <w:lang w:val="sq-AL"/>
              </w:rPr>
              <w:t>Course name:</w:t>
            </w:r>
          </w:p>
        </w:tc>
        <w:tc>
          <w:tcPr>
            <w:tcW w:w="7398" w:type="dxa"/>
          </w:tcPr>
          <w:p w:rsidR="006C4928" w:rsidRPr="00A1365F" w:rsidRDefault="006C4928" w:rsidP="00073D74">
            <w:pPr>
              <w:rPr>
                <w:b w:val="0"/>
              </w:rPr>
            </w:pPr>
            <w:r w:rsidRPr="00A1365F">
              <w:rPr>
                <w:b w:val="0"/>
              </w:rPr>
              <w:t xml:space="preserve">Math </w:t>
            </w:r>
          </w:p>
        </w:tc>
      </w:tr>
      <w:tr w:rsidR="006C4928" w:rsidRPr="00A1365F" w:rsidTr="00432725">
        <w:tc>
          <w:tcPr>
            <w:tcW w:w="2178" w:type="dxa"/>
          </w:tcPr>
          <w:p w:rsidR="006C4928" w:rsidRPr="00A1365F" w:rsidRDefault="006C4928" w:rsidP="00073D74">
            <w:pPr>
              <w:rPr>
                <w:b w:val="0"/>
              </w:rPr>
            </w:pPr>
            <w:r w:rsidRPr="00A1365F">
              <w:rPr>
                <w:b w:val="0"/>
              </w:rPr>
              <w:t>Subject description</w:t>
            </w:r>
          </w:p>
        </w:tc>
        <w:tc>
          <w:tcPr>
            <w:tcW w:w="7398" w:type="dxa"/>
          </w:tcPr>
          <w:p w:rsidR="006C4928" w:rsidRPr="00A1365F" w:rsidRDefault="006C4928" w:rsidP="00073D74">
            <w:pPr>
              <w:rPr>
                <w:b w:val="0"/>
                <w:i/>
              </w:rPr>
            </w:pPr>
            <w:r w:rsidRPr="00A1365F">
              <w:rPr>
                <w:b w:val="0"/>
              </w:rPr>
              <w:t>Math concepts, math language and math problem solving are the basis of this course.</w:t>
            </w:r>
          </w:p>
        </w:tc>
      </w:tr>
      <w:tr w:rsidR="006C4928" w:rsidRPr="00A1365F" w:rsidTr="00432725">
        <w:tc>
          <w:tcPr>
            <w:tcW w:w="2178" w:type="dxa"/>
          </w:tcPr>
          <w:p w:rsidR="006C4928" w:rsidRPr="00A1365F" w:rsidRDefault="006C4928" w:rsidP="00073D74">
            <w:pPr>
              <w:rPr>
                <w:b w:val="0"/>
              </w:rPr>
            </w:pPr>
            <w:r w:rsidRPr="00A1365F">
              <w:rPr>
                <w:b w:val="0"/>
              </w:rPr>
              <w:t>The aim of the subject:</w:t>
            </w:r>
          </w:p>
        </w:tc>
        <w:tc>
          <w:tcPr>
            <w:tcW w:w="7398" w:type="dxa"/>
          </w:tcPr>
          <w:p w:rsidR="006C4928" w:rsidRPr="00A1365F" w:rsidRDefault="006C4928" w:rsidP="00073D74">
            <w:pPr>
              <w:rPr>
                <w:b w:val="0"/>
                <w:i/>
              </w:rPr>
            </w:pPr>
            <w:r w:rsidRPr="00A1365F">
              <w:rPr>
                <w:b w:val="0"/>
              </w:rPr>
              <w:t>The aim of this subject is to increase the math knowledge and skills for the future generations.</w:t>
            </w:r>
          </w:p>
        </w:tc>
      </w:tr>
      <w:tr w:rsidR="006C4928" w:rsidRPr="00A1365F" w:rsidTr="00432725">
        <w:tc>
          <w:tcPr>
            <w:tcW w:w="2178" w:type="dxa"/>
          </w:tcPr>
          <w:p w:rsidR="006C4928" w:rsidRPr="00A1365F" w:rsidRDefault="006C4928" w:rsidP="00073D74">
            <w:pPr>
              <w:rPr>
                <w:b w:val="0"/>
              </w:rPr>
            </w:pPr>
            <w:r w:rsidRPr="00A1365F">
              <w:rPr>
                <w:b w:val="0"/>
              </w:rPr>
              <w:t>Expected results of the learning:</w:t>
            </w:r>
          </w:p>
          <w:p w:rsidR="006C4928" w:rsidRPr="00A1365F" w:rsidRDefault="006C4928" w:rsidP="00073D74">
            <w:pPr>
              <w:rPr>
                <w:b w:val="0"/>
              </w:rPr>
            </w:pPr>
          </w:p>
          <w:p w:rsidR="006C4928" w:rsidRPr="00A1365F" w:rsidRDefault="006C4928" w:rsidP="00073D74">
            <w:pPr>
              <w:rPr>
                <w:b w:val="0"/>
              </w:rPr>
            </w:pPr>
            <w:r w:rsidRPr="00A1365F">
              <w:rPr>
                <w:b w:val="0"/>
              </w:rPr>
              <w:t xml:space="preserve">(a) knowledge; </w:t>
            </w:r>
          </w:p>
          <w:p w:rsidR="006C4928" w:rsidRPr="00A1365F" w:rsidRDefault="006C4928" w:rsidP="00073D74">
            <w:pPr>
              <w:rPr>
                <w:b w:val="0"/>
              </w:rPr>
            </w:pPr>
            <w:r w:rsidRPr="00A1365F">
              <w:rPr>
                <w:b w:val="0"/>
              </w:rPr>
              <w:t xml:space="preserve">(b) skills </w:t>
            </w:r>
          </w:p>
          <w:p w:rsidR="006C4928" w:rsidRPr="00A1365F" w:rsidRDefault="006C4928" w:rsidP="00073D74">
            <w:pPr>
              <w:rPr>
                <w:b w:val="0"/>
              </w:rPr>
            </w:pPr>
            <w:r w:rsidRPr="00A1365F">
              <w:rPr>
                <w:b w:val="0"/>
              </w:rPr>
              <w:t>(c) competencies:</w:t>
            </w:r>
          </w:p>
        </w:tc>
        <w:tc>
          <w:tcPr>
            <w:tcW w:w="7398" w:type="dxa"/>
          </w:tcPr>
          <w:p w:rsidR="006C4928" w:rsidRPr="00A1365F" w:rsidRDefault="006C4928" w:rsidP="00073D74">
            <w:pPr>
              <w:rPr>
                <w:b w:val="0"/>
              </w:rPr>
            </w:pPr>
            <w:r w:rsidRPr="00A1365F">
              <w:rPr>
                <w:b w:val="0"/>
              </w:rPr>
              <w:t>Upon completion of this course students will gain:</w:t>
            </w:r>
          </w:p>
          <w:p w:rsidR="006C4928" w:rsidRPr="00A1365F" w:rsidRDefault="006C4928" w:rsidP="00073D74">
            <w:pPr>
              <w:rPr>
                <w:b w:val="0"/>
              </w:rPr>
            </w:pPr>
            <w:r w:rsidRPr="00A1365F">
              <w:rPr>
                <w:b w:val="0"/>
              </w:rPr>
              <w:t>Expected  knowledge about:</w:t>
            </w:r>
          </w:p>
          <w:p w:rsidR="006C4928" w:rsidRPr="00A1365F" w:rsidRDefault="006C4928" w:rsidP="00073D74">
            <w:pPr>
              <w:rPr>
                <w:b w:val="0"/>
              </w:rPr>
            </w:pPr>
            <w:r w:rsidRPr="00A1365F">
              <w:rPr>
                <w:b w:val="0"/>
              </w:rPr>
              <w:t>1. Basic math Meanings</w:t>
            </w:r>
          </w:p>
          <w:p w:rsidR="006C4928" w:rsidRPr="00A1365F" w:rsidRDefault="006C4928" w:rsidP="00073D74">
            <w:pPr>
              <w:rPr>
                <w:b w:val="0"/>
              </w:rPr>
            </w:pPr>
            <w:r w:rsidRPr="00A1365F">
              <w:rPr>
                <w:b w:val="0"/>
              </w:rPr>
              <w:t>2. Basic Math Applications in practice</w:t>
            </w:r>
          </w:p>
          <w:p w:rsidR="006C4928" w:rsidRPr="00A1365F" w:rsidRDefault="006C4928" w:rsidP="00073D74">
            <w:pPr>
              <w:rPr>
                <w:b w:val="0"/>
              </w:rPr>
            </w:pPr>
            <w:r w:rsidRPr="00A1365F">
              <w:rPr>
                <w:b w:val="0"/>
              </w:rPr>
              <w:t>3. Basic Math Applications in Business</w:t>
            </w:r>
          </w:p>
          <w:p w:rsidR="006C4928" w:rsidRPr="00A1365F" w:rsidRDefault="006C4928" w:rsidP="00073D74">
            <w:pPr>
              <w:rPr>
                <w:b w:val="0"/>
              </w:rPr>
            </w:pPr>
            <w:r w:rsidRPr="00A1365F">
              <w:rPr>
                <w:b w:val="0"/>
              </w:rPr>
              <w:t>Ability and skills:</w:t>
            </w:r>
          </w:p>
          <w:p w:rsidR="006C4928" w:rsidRPr="00A1365F" w:rsidRDefault="006C4928" w:rsidP="00073D74">
            <w:pPr>
              <w:rPr>
                <w:b w:val="0"/>
              </w:rPr>
            </w:pPr>
            <w:r w:rsidRPr="00A1365F">
              <w:rPr>
                <w:b w:val="0"/>
              </w:rPr>
              <w:t>1. to recognizes the fundamental concepts of mathematics, language and methods of concluding</w:t>
            </w:r>
          </w:p>
          <w:p w:rsidR="006C4928" w:rsidRPr="00A1365F" w:rsidRDefault="006C4928" w:rsidP="00073D74">
            <w:pPr>
              <w:rPr>
                <w:b w:val="0"/>
              </w:rPr>
            </w:pPr>
            <w:r w:rsidRPr="00A1365F">
              <w:rPr>
                <w:b w:val="0"/>
              </w:rPr>
              <w:t>2. to apply the math knowledge in concrete situations .</w:t>
            </w:r>
          </w:p>
          <w:p w:rsidR="006C4928" w:rsidRPr="00A1365F" w:rsidRDefault="006C4928" w:rsidP="00073D74">
            <w:pPr>
              <w:rPr>
                <w:b w:val="0"/>
              </w:rPr>
            </w:pPr>
            <w:r w:rsidRPr="00A1365F">
              <w:rPr>
                <w:b w:val="0"/>
              </w:rPr>
              <w:t>Competence:</w:t>
            </w:r>
          </w:p>
          <w:p w:rsidR="006C4928" w:rsidRPr="00A1365F" w:rsidRDefault="006C4928" w:rsidP="00073D74">
            <w:pPr>
              <w:rPr>
                <w:b w:val="0"/>
              </w:rPr>
            </w:pPr>
            <w:r w:rsidRPr="00A1365F">
              <w:rPr>
                <w:b w:val="0"/>
              </w:rPr>
              <w:t>To provide training on math for secondary school students</w:t>
            </w:r>
          </w:p>
        </w:tc>
      </w:tr>
      <w:tr w:rsidR="006C4928" w:rsidRPr="00A1365F" w:rsidTr="00432725">
        <w:tc>
          <w:tcPr>
            <w:tcW w:w="2178" w:type="dxa"/>
          </w:tcPr>
          <w:p w:rsidR="006C4928" w:rsidRPr="00A1365F" w:rsidRDefault="006C4928" w:rsidP="00073D74">
            <w:pPr>
              <w:rPr>
                <w:b w:val="0"/>
              </w:rPr>
            </w:pPr>
            <w:r w:rsidRPr="00A1365F">
              <w:rPr>
                <w:b w:val="0"/>
              </w:rPr>
              <w:t xml:space="preserve">Teaching </w:t>
            </w:r>
            <w:r w:rsidR="007E250E" w:rsidRPr="00A1365F">
              <w:rPr>
                <w:b w:val="0"/>
              </w:rPr>
              <w:t xml:space="preserve">/learning </w:t>
            </w:r>
            <w:r w:rsidRPr="00A1365F">
              <w:rPr>
                <w:b w:val="0"/>
              </w:rPr>
              <w:lastRenderedPageBreak/>
              <w:t>methodology</w:t>
            </w:r>
          </w:p>
        </w:tc>
        <w:tc>
          <w:tcPr>
            <w:tcW w:w="7398" w:type="dxa"/>
          </w:tcPr>
          <w:p w:rsidR="006C4928" w:rsidRPr="00A1365F" w:rsidRDefault="006C4928" w:rsidP="00073D74">
            <w:pPr>
              <w:rPr>
                <w:b w:val="0"/>
                <w:i/>
              </w:rPr>
            </w:pPr>
            <w:r w:rsidRPr="00A1365F">
              <w:rPr>
                <w:b w:val="0"/>
              </w:rPr>
              <w:lastRenderedPageBreak/>
              <w:t xml:space="preserve">Math exercises, giving mathematical tasks; team work tasks and team work evaluation; simulation of games and competition; setting up problems and short </w:t>
            </w:r>
            <w:r w:rsidRPr="00A1365F">
              <w:rPr>
                <w:b w:val="0"/>
              </w:rPr>
              <w:lastRenderedPageBreak/>
              <w:t>cuts of problem</w:t>
            </w:r>
            <w:r w:rsidR="00171C6F" w:rsidRPr="00A1365F">
              <w:rPr>
                <w:b w:val="0"/>
              </w:rPr>
              <w:t xml:space="preserve"> </w:t>
            </w:r>
            <w:r w:rsidRPr="00A1365F">
              <w:rPr>
                <w:b w:val="0"/>
              </w:rPr>
              <w:t>solving in math, etc.</w:t>
            </w:r>
          </w:p>
        </w:tc>
      </w:tr>
      <w:tr w:rsidR="006C4928" w:rsidRPr="00A1365F" w:rsidTr="00432725">
        <w:tc>
          <w:tcPr>
            <w:tcW w:w="2178" w:type="dxa"/>
          </w:tcPr>
          <w:p w:rsidR="006C4928" w:rsidRPr="00A1365F" w:rsidRDefault="006C4928" w:rsidP="00073D74">
            <w:pPr>
              <w:rPr>
                <w:b w:val="0"/>
              </w:rPr>
            </w:pPr>
            <w:r w:rsidRPr="00A1365F">
              <w:rPr>
                <w:b w:val="0"/>
              </w:rPr>
              <w:lastRenderedPageBreak/>
              <w:t>Evaluation method (criteria to pass exam)</w:t>
            </w:r>
          </w:p>
        </w:tc>
        <w:tc>
          <w:tcPr>
            <w:tcW w:w="7398" w:type="dxa"/>
          </w:tcPr>
          <w:p w:rsidR="006C4928" w:rsidRPr="00A1365F" w:rsidRDefault="006C4928" w:rsidP="00073D74">
            <w:pPr>
              <w:rPr>
                <w:b w:val="0"/>
                <w:i/>
              </w:rPr>
            </w:pPr>
            <w:r w:rsidRPr="00A1365F">
              <w:rPr>
                <w:b w:val="0"/>
              </w:rPr>
              <w:t>The entire exam will have to do with mathematical tasks, which involve the entire logical process of solutions. The student can pass the exam if he has successfully finished 50% of the exam.</w:t>
            </w:r>
          </w:p>
        </w:tc>
      </w:tr>
      <w:tr w:rsidR="006C4928" w:rsidRPr="00A1365F" w:rsidTr="00432725">
        <w:tc>
          <w:tcPr>
            <w:tcW w:w="2178" w:type="dxa"/>
          </w:tcPr>
          <w:p w:rsidR="006C4928" w:rsidRPr="00A1365F" w:rsidRDefault="006C4928" w:rsidP="00073D74">
            <w:pPr>
              <w:rPr>
                <w:b w:val="0"/>
              </w:rPr>
            </w:pPr>
            <w:r w:rsidRPr="00A1365F">
              <w:rPr>
                <w:b w:val="0"/>
              </w:rPr>
              <w:t>The teaching/learning tools/ IT</w:t>
            </w:r>
          </w:p>
        </w:tc>
        <w:tc>
          <w:tcPr>
            <w:tcW w:w="7398" w:type="dxa"/>
          </w:tcPr>
          <w:p w:rsidR="006C4928" w:rsidRPr="00A1365F" w:rsidRDefault="006C4928" w:rsidP="00073D74">
            <w:pPr>
              <w:rPr>
                <w:b w:val="0"/>
              </w:rPr>
            </w:pPr>
            <w:r w:rsidRPr="00A1365F">
              <w:rPr>
                <w:b w:val="0"/>
              </w:rPr>
              <w:t xml:space="preserve">Tables, Microsoft Excel in which mathematical </w:t>
            </w:r>
            <w:r w:rsidR="00171C6F" w:rsidRPr="00A1365F">
              <w:rPr>
                <w:b w:val="0"/>
              </w:rPr>
              <w:t>formulations</w:t>
            </w:r>
            <w:r w:rsidRPr="00A1365F">
              <w:rPr>
                <w:b w:val="0"/>
              </w:rPr>
              <w:t xml:space="preserve"> will be demonstrated, so students can use them for work/business purposes.</w:t>
            </w:r>
          </w:p>
        </w:tc>
      </w:tr>
      <w:tr w:rsidR="006C4928" w:rsidRPr="00A1365F" w:rsidTr="00432725">
        <w:tc>
          <w:tcPr>
            <w:tcW w:w="2178" w:type="dxa"/>
          </w:tcPr>
          <w:p w:rsidR="006C4928" w:rsidRPr="00A1365F" w:rsidRDefault="007E250E" w:rsidP="00073D74">
            <w:pPr>
              <w:rPr>
                <w:b w:val="0"/>
              </w:rPr>
            </w:pPr>
            <w:r w:rsidRPr="00A1365F">
              <w:rPr>
                <w:b w:val="0"/>
              </w:rPr>
              <w:t>Ratio between theory and practice</w:t>
            </w:r>
          </w:p>
        </w:tc>
        <w:tc>
          <w:tcPr>
            <w:tcW w:w="7398" w:type="dxa"/>
          </w:tcPr>
          <w:p w:rsidR="006C4928" w:rsidRPr="00A1365F" w:rsidRDefault="006C4928" w:rsidP="00073D74">
            <w:pPr>
              <w:rPr>
                <w:b w:val="0"/>
              </w:rPr>
            </w:pPr>
            <w:r w:rsidRPr="00A1365F">
              <w:rPr>
                <w:b w:val="0"/>
              </w:rPr>
              <w:t xml:space="preserve">Fifty percent theoretical </w:t>
            </w:r>
            <w:r w:rsidR="00171C6F" w:rsidRPr="00A1365F">
              <w:rPr>
                <w:b w:val="0"/>
              </w:rPr>
              <w:t>work</w:t>
            </w:r>
            <w:r w:rsidRPr="00A1365F">
              <w:rPr>
                <w:b w:val="0"/>
              </w:rPr>
              <w:t xml:space="preserve"> and fifty percent practical work.</w:t>
            </w:r>
          </w:p>
        </w:tc>
      </w:tr>
      <w:tr w:rsidR="006C4928" w:rsidRPr="00A1365F" w:rsidTr="00432725">
        <w:tc>
          <w:tcPr>
            <w:tcW w:w="2178" w:type="dxa"/>
          </w:tcPr>
          <w:p w:rsidR="006C4928" w:rsidRPr="00A1365F" w:rsidRDefault="0057308A" w:rsidP="00073D74">
            <w:pPr>
              <w:rPr>
                <w:b w:val="0"/>
              </w:rPr>
            </w:pPr>
            <w:r w:rsidRPr="00A1365F">
              <w:rPr>
                <w:b w:val="0"/>
              </w:rPr>
              <w:t>Literature</w:t>
            </w:r>
          </w:p>
        </w:tc>
        <w:tc>
          <w:tcPr>
            <w:tcW w:w="7398" w:type="dxa"/>
          </w:tcPr>
          <w:p w:rsidR="006C4928" w:rsidRPr="00A1365F" w:rsidRDefault="006C4928" w:rsidP="00073D74">
            <w:pPr>
              <w:rPr>
                <w:b w:val="0"/>
                <w:i/>
              </w:rPr>
            </w:pPr>
            <w:r w:rsidRPr="00A1365F">
              <w:rPr>
                <w:b w:val="0"/>
                <w:lang w:val="sq-AL"/>
              </w:rPr>
              <w:t xml:space="preserve">Zejnullahu R: </w:t>
            </w:r>
            <w:r w:rsidR="00171C6F" w:rsidRPr="00A1365F">
              <w:rPr>
                <w:b w:val="0"/>
                <w:lang w:val="sq-AL"/>
              </w:rPr>
              <w:t>Math analysis</w:t>
            </w:r>
            <w:r w:rsidRPr="00A1365F">
              <w:rPr>
                <w:b w:val="0"/>
                <w:lang w:val="sq-AL"/>
              </w:rPr>
              <w:t xml:space="preserve"> I, UP- Prishtinë 2010</w:t>
            </w:r>
          </w:p>
        </w:tc>
      </w:tr>
      <w:tr w:rsidR="006C4928" w:rsidRPr="00A1365F" w:rsidTr="00432725">
        <w:tc>
          <w:tcPr>
            <w:tcW w:w="2178" w:type="dxa"/>
          </w:tcPr>
          <w:p w:rsidR="006C4928" w:rsidRPr="00A1365F" w:rsidRDefault="006C4928" w:rsidP="00073D74">
            <w:pPr>
              <w:rPr>
                <w:b w:val="0"/>
              </w:rPr>
            </w:pPr>
            <w:r w:rsidRPr="00A1365F">
              <w:rPr>
                <w:b w:val="0"/>
              </w:rPr>
              <w:t>Additional literature</w:t>
            </w:r>
          </w:p>
        </w:tc>
        <w:tc>
          <w:tcPr>
            <w:tcW w:w="7398" w:type="dxa"/>
          </w:tcPr>
          <w:p w:rsidR="006C4928" w:rsidRPr="00A1365F" w:rsidRDefault="006C4928" w:rsidP="00073D74">
            <w:pPr>
              <w:rPr>
                <w:b w:val="0"/>
                <w:i/>
              </w:rPr>
            </w:pPr>
            <w:r w:rsidRPr="00A1365F">
              <w:rPr>
                <w:b w:val="0"/>
                <w:lang w:val="sq-AL"/>
              </w:rPr>
              <w:t>Larson E, Hostetler R: Calculus, D.C. Heath and Company. Lexington, Massachusetts Toronto,2010.</w:t>
            </w:r>
          </w:p>
        </w:tc>
      </w:tr>
    </w:tbl>
    <w:p w:rsidR="006C4928" w:rsidRPr="00A1365F" w:rsidRDefault="006C4928" w:rsidP="00073D74">
      <w:pPr>
        <w:rPr>
          <w:b w:val="0"/>
        </w:rPr>
      </w:pPr>
    </w:p>
    <w:p w:rsidR="006C4928" w:rsidRPr="00A1365F" w:rsidRDefault="006C4928" w:rsidP="00073D74">
      <w:pPr>
        <w:rPr>
          <w:b w:val="0"/>
        </w:rPr>
      </w:pPr>
      <w:r w:rsidRPr="00A1365F">
        <w:rPr>
          <w:b w:val="0"/>
        </w:rPr>
        <w:br w:type="page"/>
      </w:r>
      <w:r w:rsidRPr="00A1365F">
        <w:rPr>
          <w:b w:val="0"/>
        </w:rPr>
        <w:lastRenderedPageBreak/>
        <w:t>First year, Second Semester</w:t>
      </w:r>
    </w:p>
    <w:p w:rsidR="006C4928" w:rsidRPr="00A1365F" w:rsidRDefault="006C4928" w:rsidP="00073D74">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308"/>
      </w:tblGrid>
      <w:tr w:rsidR="006C4928" w:rsidRPr="00A1365F" w:rsidTr="00BC52CA">
        <w:tc>
          <w:tcPr>
            <w:tcW w:w="2268" w:type="dxa"/>
          </w:tcPr>
          <w:p w:rsidR="006C4928" w:rsidRPr="00A1365F" w:rsidRDefault="00BC52CA" w:rsidP="00073D74">
            <w:pPr>
              <w:rPr>
                <w:b w:val="0"/>
              </w:rPr>
            </w:pPr>
            <w:r w:rsidRPr="00A1365F">
              <w:rPr>
                <w:b w:val="0"/>
                <w:lang w:val="sq-AL"/>
              </w:rPr>
              <w:t>Course name:</w:t>
            </w:r>
          </w:p>
        </w:tc>
        <w:tc>
          <w:tcPr>
            <w:tcW w:w="7308" w:type="dxa"/>
          </w:tcPr>
          <w:p w:rsidR="006C4928" w:rsidRPr="00A1365F" w:rsidRDefault="006C4928" w:rsidP="00073D74">
            <w:pPr>
              <w:rPr>
                <w:b w:val="0"/>
              </w:rPr>
            </w:pPr>
            <w:r w:rsidRPr="00A1365F">
              <w:rPr>
                <w:b w:val="0"/>
              </w:rPr>
              <w:t>Customs System</w:t>
            </w:r>
          </w:p>
        </w:tc>
      </w:tr>
      <w:tr w:rsidR="006C4928" w:rsidRPr="00A1365F" w:rsidTr="00BC52CA">
        <w:tc>
          <w:tcPr>
            <w:tcW w:w="2268" w:type="dxa"/>
          </w:tcPr>
          <w:p w:rsidR="006C4928" w:rsidRPr="00A1365F" w:rsidRDefault="006C4928" w:rsidP="00073D74">
            <w:pPr>
              <w:rPr>
                <w:b w:val="0"/>
              </w:rPr>
            </w:pPr>
            <w:r w:rsidRPr="00A1365F">
              <w:rPr>
                <w:b w:val="0"/>
              </w:rPr>
              <w:t>Subject description</w:t>
            </w:r>
          </w:p>
        </w:tc>
        <w:tc>
          <w:tcPr>
            <w:tcW w:w="7308" w:type="dxa"/>
          </w:tcPr>
          <w:p w:rsidR="006C4928" w:rsidRPr="00A1365F" w:rsidRDefault="006C4928" w:rsidP="00073D74">
            <w:pPr>
              <w:rPr>
                <w:b w:val="0"/>
                <w:i/>
              </w:rPr>
            </w:pPr>
            <w:r w:rsidRPr="00A1365F">
              <w:rPr>
                <w:b w:val="0"/>
              </w:rPr>
              <w:t xml:space="preserve">This subject covers the most important part which students should know in relation to customs, the reason for their existing, functions and the objectives why customs are applied. The subject provides opportunity to get knowledge regarding customs system, rules of origin, the valuation of goods, tariff classification, etc.  </w:t>
            </w:r>
          </w:p>
        </w:tc>
      </w:tr>
      <w:tr w:rsidR="006C4928" w:rsidRPr="00A1365F" w:rsidTr="00BC52CA">
        <w:tc>
          <w:tcPr>
            <w:tcW w:w="2268" w:type="dxa"/>
          </w:tcPr>
          <w:p w:rsidR="006C4928" w:rsidRPr="00A1365F" w:rsidRDefault="006C4928" w:rsidP="00073D74">
            <w:pPr>
              <w:rPr>
                <w:b w:val="0"/>
              </w:rPr>
            </w:pPr>
            <w:r w:rsidRPr="00A1365F">
              <w:rPr>
                <w:b w:val="0"/>
              </w:rPr>
              <w:t>The aim of the subject:</w:t>
            </w:r>
          </w:p>
        </w:tc>
        <w:tc>
          <w:tcPr>
            <w:tcW w:w="7308" w:type="dxa"/>
          </w:tcPr>
          <w:p w:rsidR="006C4928" w:rsidRPr="00A1365F" w:rsidRDefault="006C4928" w:rsidP="00073D74">
            <w:pPr>
              <w:rPr>
                <w:b w:val="0"/>
              </w:rPr>
            </w:pPr>
            <w:r w:rsidRPr="00A1365F">
              <w:rPr>
                <w:b w:val="0"/>
              </w:rPr>
              <w:t>The subject aims to give to students the necessary knowledge mainly related to concepts and basic categories of theories and practices regarding customs system of a country and its function.</w:t>
            </w:r>
          </w:p>
        </w:tc>
      </w:tr>
      <w:tr w:rsidR="006C4928" w:rsidRPr="00A1365F" w:rsidTr="00BC52CA">
        <w:tc>
          <w:tcPr>
            <w:tcW w:w="2268" w:type="dxa"/>
          </w:tcPr>
          <w:p w:rsidR="006C4928" w:rsidRPr="00A1365F" w:rsidRDefault="006C4928" w:rsidP="00073D74">
            <w:pPr>
              <w:rPr>
                <w:b w:val="0"/>
              </w:rPr>
            </w:pPr>
            <w:r w:rsidRPr="00A1365F">
              <w:rPr>
                <w:b w:val="0"/>
              </w:rPr>
              <w:t>Expected results of the learning:</w:t>
            </w:r>
          </w:p>
          <w:p w:rsidR="006C4928" w:rsidRPr="00A1365F" w:rsidRDefault="006C4928" w:rsidP="00073D74">
            <w:pPr>
              <w:rPr>
                <w:b w:val="0"/>
              </w:rPr>
            </w:pPr>
          </w:p>
          <w:p w:rsidR="006C4928" w:rsidRPr="00A1365F" w:rsidRDefault="006C4928" w:rsidP="00073D74">
            <w:pPr>
              <w:rPr>
                <w:b w:val="0"/>
              </w:rPr>
            </w:pPr>
            <w:r w:rsidRPr="00A1365F">
              <w:rPr>
                <w:b w:val="0"/>
              </w:rPr>
              <w:t xml:space="preserve">(a) knowledge; </w:t>
            </w:r>
          </w:p>
          <w:p w:rsidR="006C4928" w:rsidRPr="00A1365F" w:rsidRDefault="006C4928" w:rsidP="00073D74">
            <w:pPr>
              <w:rPr>
                <w:b w:val="0"/>
              </w:rPr>
            </w:pPr>
            <w:r w:rsidRPr="00A1365F">
              <w:rPr>
                <w:b w:val="0"/>
              </w:rPr>
              <w:t xml:space="preserve">(b) skills </w:t>
            </w:r>
          </w:p>
          <w:p w:rsidR="006C4928" w:rsidRPr="00A1365F" w:rsidRDefault="006C4928" w:rsidP="00073D74">
            <w:pPr>
              <w:rPr>
                <w:b w:val="0"/>
              </w:rPr>
            </w:pPr>
            <w:r w:rsidRPr="00A1365F">
              <w:rPr>
                <w:b w:val="0"/>
              </w:rPr>
              <w:t>(c) competencies:</w:t>
            </w:r>
          </w:p>
        </w:tc>
        <w:tc>
          <w:tcPr>
            <w:tcW w:w="7308" w:type="dxa"/>
          </w:tcPr>
          <w:p w:rsidR="006C4928" w:rsidRPr="00A1365F" w:rsidRDefault="006C4928" w:rsidP="00073D74">
            <w:pPr>
              <w:rPr>
                <w:b w:val="0"/>
              </w:rPr>
            </w:pPr>
            <w:r w:rsidRPr="00A1365F">
              <w:rPr>
                <w:b w:val="0"/>
              </w:rPr>
              <w:t>After accomplishment of the subject, the students will get:</w:t>
            </w:r>
          </w:p>
          <w:p w:rsidR="006C4928" w:rsidRPr="00A1365F" w:rsidRDefault="006C4928" w:rsidP="00073D74">
            <w:pPr>
              <w:rPr>
                <w:b w:val="0"/>
              </w:rPr>
            </w:pPr>
            <w:r w:rsidRPr="00A1365F">
              <w:rPr>
                <w:b w:val="0"/>
              </w:rPr>
              <w:t>a) knowledge</w:t>
            </w:r>
          </w:p>
          <w:p w:rsidR="006C4928" w:rsidRPr="00A1365F" w:rsidRDefault="006C4928" w:rsidP="00073D74">
            <w:pPr>
              <w:rPr>
                <w:b w:val="0"/>
              </w:rPr>
            </w:pPr>
            <w:r w:rsidRPr="00A1365F">
              <w:rPr>
                <w:b w:val="0"/>
              </w:rPr>
              <w:t>1. To learn the meaning of economic life and the role Customs have on economy of a country.</w:t>
            </w:r>
          </w:p>
          <w:p w:rsidR="006C4928" w:rsidRPr="00A1365F" w:rsidRDefault="006C4928" w:rsidP="00073D74">
            <w:pPr>
              <w:rPr>
                <w:b w:val="0"/>
                <w:lang w:val="de-DE"/>
              </w:rPr>
            </w:pPr>
            <w:r w:rsidRPr="00A1365F">
              <w:rPr>
                <w:b w:val="0"/>
              </w:rPr>
              <w:t>2. To learn about concept, functions and the elements of customs system</w:t>
            </w:r>
            <w:r w:rsidRPr="00A1365F">
              <w:rPr>
                <w:b w:val="0"/>
                <w:lang w:val="de-DE"/>
              </w:rPr>
              <w:t>.</w:t>
            </w:r>
          </w:p>
          <w:p w:rsidR="006C4928" w:rsidRPr="00A1365F" w:rsidRDefault="006C4928" w:rsidP="00073D74">
            <w:pPr>
              <w:rPr>
                <w:b w:val="0"/>
              </w:rPr>
            </w:pPr>
            <w:r w:rsidRPr="00A1365F">
              <w:rPr>
                <w:b w:val="0"/>
                <w:lang w:val="de-DE"/>
              </w:rPr>
              <w:t xml:space="preserve">3. To learn about tipes of customs, advantages and weaknesesses </w:t>
            </w:r>
            <w:r w:rsidRPr="00A1365F">
              <w:rPr>
                <w:b w:val="0"/>
              </w:rPr>
              <w:t>of each applicable customs system.</w:t>
            </w:r>
          </w:p>
          <w:p w:rsidR="006C4928" w:rsidRPr="00A1365F" w:rsidRDefault="006C4928" w:rsidP="00073D74">
            <w:pPr>
              <w:rPr>
                <w:b w:val="0"/>
              </w:rPr>
            </w:pPr>
            <w:r w:rsidRPr="00A1365F">
              <w:rPr>
                <w:b w:val="0"/>
              </w:rPr>
              <w:t>b) skills</w:t>
            </w:r>
          </w:p>
          <w:p w:rsidR="006C4928" w:rsidRPr="00A1365F" w:rsidRDefault="006C4928" w:rsidP="00073D74">
            <w:pPr>
              <w:rPr>
                <w:b w:val="0"/>
              </w:rPr>
            </w:pPr>
            <w:r w:rsidRPr="00A1365F">
              <w:rPr>
                <w:b w:val="0"/>
              </w:rPr>
              <w:t>1. The ability on implementation of knowledge regarding customs system.</w:t>
            </w:r>
          </w:p>
          <w:p w:rsidR="006C4928" w:rsidRPr="00A1365F" w:rsidRDefault="006C4928" w:rsidP="00073D74">
            <w:pPr>
              <w:rPr>
                <w:b w:val="0"/>
              </w:rPr>
            </w:pPr>
            <w:r w:rsidRPr="00A1365F">
              <w:rPr>
                <w:b w:val="0"/>
              </w:rPr>
              <w:t>2. Skills to take initiatives and to manage business.</w:t>
            </w:r>
          </w:p>
          <w:p w:rsidR="006C4928" w:rsidRPr="00A1365F" w:rsidRDefault="006C4928" w:rsidP="00073D74">
            <w:pPr>
              <w:rPr>
                <w:b w:val="0"/>
              </w:rPr>
            </w:pPr>
            <w:r w:rsidRPr="00A1365F">
              <w:rPr>
                <w:b w:val="0"/>
              </w:rPr>
              <w:t>c) competences</w:t>
            </w:r>
          </w:p>
          <w:p w:rsidR="006C4928" w:rsidRPr="00A1365F" w:rsidRDefault="006C4928" w:rsidP="00073D74">
            <w:pPr>
              <w:rPr>
                <w:b w:val="0"/>
              </w:rPr>
            </w:pPr>
            <w:r w:rsidRPr="00A1365F">
              <w:rPr>
                <w:b w:val="0"/>
              </w:rPr>
              <w:t>1. Competence to manage small and medium business.</w:t>
            </w:r>
          </w:p>
          <w:p w:rsidR="006C4928" w:rsidRPr="00A1365F" w:rsidRDefault="006C4928" w:rsidP="00073D74">
            <w:pPr>
              <w:rPr>
                <w:b w:val="0"/>
              </w:rPr>
            </w:pPr>
            <w:r w:rsidRPr="00A1365F">
              <w:rPr>
                <w:b w:val="0"/>
              </w:rPr>
              <w:t>2. Competence to evaluate the problems on managing the trade businesses in customs field.</w:t>
            </w:r>
          </w:p>
          <w:p w:rsidR="006C4928" w:rsidRPr="00A1365F" w:rsidRDefault="006C4928" w:rsidP="00073D74">
            <w:pPr>
              <w:rPr>
                <w:b w:val="0"/>
              </w:rPr>
            </w:pPr>
            <w:r w:rsidRPr="00A1365F">
              <w:rPr>
                <w:b w:val="0"/>
              </w:rPr>
              <w:t>3. Competence on managing the trade business, freight forwarding services, etc.</w:t>
            </w:r>
          </w:p>
        </w:tc>
      </w:tr>
      <w:tr w:rsidR="006C4928" w:rsidRPr="00A1365F" w:rsidTr="00BC52CA">
        <w:tc>
          <w:tcPr>
            <w:tcW w:w="2268" w:type="dxa"/>
          </w:tcPr>
          <w:p w:rsidR="006C4928" w:rsidRPr="00A1365F" w:rsidRDefault="00EB5219" w:rsidP="00073D74">
            <w:pPr>
              <w:rPr>
                <w:b w:val="0"/>
              </w:rPr>
            </w:pPr>
            <w:r w:rsidRPr="00A1365F">
              <w:rPr>
                <w:b w:val="0"/>
              </w:rPr>
              <w:lastRenderedPageBreak/>
              <w:t>Teaching / learning methodology</w:t>
            </w:r>
          </w:p>
        </w:tc>
        <w:tc>
          <w:tcPr>
            <w:tcW w:w="7308" w:type="dxa"/>
          </w:tcPr>
          <w:p w:rsidR="006C4928" w:rsidRPr="00A1365F" w:rsidRDefault="006C4928" w:rsidP="00073D74">
            <w:pPr>
              <w:rPr>
                <w:b w:val="0"/>
                <w:i/>
              </w:rPr>
            </w:pPr>
            <w:r w:rsidRPr="00A1365F">
              <w:rPr>
                <w:b w:val="0"/>
                <w:lang w:val="sq-AL"/>
              </w:rPr>
              <w:t>Concretization of theoretical concepts learned during the study, mostly combined with the analysis of practical examples.Team work, case studies.Throughout the semester 60 hours will take place in classroom (45 hours of interactive lectures and 15 hourse of sum ups and excercises)</w:t>
            </w:r>
          </w:p>
        </w:tc>
      </w:tr>
      <w:tr w:rsidR="006C4928" w:rsidRPr="00A1365F" w:rsidTr="00BC52CA">
        <w:tc>
          <w:tcPr>
            <w:tcW w:w="2268" w:type="dxa"/>
          </w:tcPr>
          <w:p w:rsidR="006C4928" w:rsidRPr="00A1365F" w:rsidRDefault="006C4928" w:rsidP="00073D74">
            <w:pPr>
              <w:rPr>
                <w:b w:val="0"/>
              </w:rPr>
            </w:pPr>
            <w:r w:rsidRPr="00A1365F">
              <w:rPr>
                <w:b w:val="0"/>
              </w:rPr>
              <w:t>Evaluation method (criteria to pass exam)</w:t>
            </w:r>
          </w:p>
        </w:tc>
        <w:tc>
          <w:tcPr>
            <w:tcW w:w="7308" w:type="dxa"/>
          </w:tcPr>
          <w:p w:rsidR="006C4928" w:rsidRPr="00A1365F" w:rsidRDefault="006C4928" w:rsidP="00073D74">
            <w:pPr>
              <w:rPr>
                <w:b w:val="0"/>
              </w:rPr>
            </w:pPr>
            <w:r w:rsidRPr="00A1365F">
              <w:rPr>
                <w:b w:val="0"/>
              </w:rPr>
              <w:t>During one semester will be organized two MIDTERM tests, and in the end a final test. Tests have closed questions, multiple choice, with a total of 20 questions. Each question has 2 points with a maximum of 40 points.</w:t>
            </w:r>
          </w:p>
          <w:p w:rsidR="006C4928" w:rsidRPr="00A1365F" w:rsidRDefault="006C4928" w:rsidP="00073D74">
            <w:pPr>
              <w:rPr>
                <w:b w:val="0"/>
              </w:rPr>
            </w:pPr>
            <w:r w:rsidRPr="00A1365F">
              <w:rPr>
                <w:b w:val="0"/>
              </w:rPr>
              <w:t xml:space="preserve">The student passes the midterm if he has more than half of more correct answers. Only if the student passes the first midterm, he can attend the second one. Final exam is conducted also in written form and student can get maximum 80 points. For grades higher than 8 student is obliged to be </w:t>
            </w:r>
            <w:r w:rsidR="00E64833" w:rsidRPr="00A1365F">
              <w:rPr>
                <w:b w:val="0"/>
              </w:rPr>
              <w:t>active</w:t>
            </w:r>
            <w:r w:rsidRPr="00A1365F">
              <w:rPr>
                <w:b w:val="0"/>
              </w:rPr>
              <w:t xml:space="preserve"> during the lectures, to write essay or conduct research and present them in classroom. </w:t>
            </w:r>
          </w:p>
        </w:tc>
      </w:tr>
      <w:tr w:rsidR="006C4928" w:rsidRPr="00A1365F" w:rsidTr="00BC52CA">
        <w:tc>
          <w:tcPr>
            <w:tcW w:w="2268" w:type="dxa"/>
          </w:tcPr>
          <w:p w:rsidR="006C4928" w:rsidRPr="00A1365F" w:rsidRDefault="006C4928" w:rsidP="00073D74">
            <w:pPr>
              <w:rPr>
                <w:b w:val="0"/>
              </w:rPr>
            </w:pPr>
            <w:r w:rsidRPr="00A1365F">
              <w:rPr>
                <w:b w:val="0"/>
              </w:rPr>
              <w:t>The teaching/learning tools</w:t>
            </w:r>
          </w:p>
        </w:tc>
        <w:tc>
          <w:tcPr>
            <w:tcW w:w="7308" w:type="dxa"/>
          </w:tcPr>
          <w:p w:rsidR="006C4928" w:rsidRPr="00A1365F" w:rsidRDefault="006C4928" w:rsidP="00073D74">
            <w:pPr>
              <w:rPr>
                <w:b w:val="0"/>
              </w:rPr>
            </w:pPr>
            <w:r w:rsidRPr="00A1365F">
              <w:rPr>
                <w:b w:val="0"/>
              </w:rPr>
              <w:t xml:space="preserve">Case studies; power point presentations, research in internet; </w:t>
            </w:r>
          </w:p>
        </w:tc>
      </w:tr>
      <w:tr w:rsidR="006C4928" w:rsidRPr="00A1365F" w:rsidTr="00BC52CA">
        <w:tc>
          <w:tcPr>
            <w:tcW w:w="2268" w:type="dxa"/>
          </w:tcPr>
          <w:p w:rsidR="006C4928" w:rsidRPr="00A1365F" w:rsidRDefault="007E250E" w:rsidP="00073D74">
            <w:pPr>
              <w:rPr>
                <w:b w:val="0"/>
              </w:rPr>
            </w:pPr>
            <w:r w:rsidRPr="00A1365F">
              <w:rPr>
                <w:b w:val="0"/>
              </w:rPr>
              <w:t>Ratio between theory and practice</w:t>
            </w:r>
          </w:p>
        </w:tc>
        <w:tc>
          <w:tcPr>
            <w:tcW w:w="7308" w:type="dxa"/>
          </w:tcPr>
          <w:p w:rsidR="006C4928" w:rsidRPr="00A1365F" w:rsidRDefault="006C4928" w:rsidP="00073D74">
            <w:pPr>
              <w:rPr>
                <w:b w:val="0"/>
              </w:rPr>
            </w:pPr>
            <w:r w:rsidRPr="00A1365F">
              <w:rPr>
                <w:b w:val="0"/>
              </w:rPr>
              <w:t xml:space="preserve">Besides theoretical part, student is exposed to continuous </w:t>
            </w:r>
            <w:r w:rsidR="00E64833" w:rsidRPr="00A1365F">
              <w:rPr>
                <w:b w:val="0"/>
              </w:rPr>
              <w:t>exercises</w:t>
            </w:r>
            <w:r w:rsidRPr="00A1365F">
              <w:rPr>
                <w:b w:val="0"/>
              </w:rPr>
              <w:t xml:space="preserve"> and home work. 70 </w:t>
            </w:r>
            <w:r w:rsidR="007E250E" w:rsidRPr="00A1365F">
              <w:rPr>
                <w:b w:val="0"/>
              </w:rPr>
              <w:t>%</w:t>
            </w:r>
            <w:r w:rsidRPr="00A1365F">
              <w:rPr>
                <w:b w:val="0"/>
              </w:rPr>
              <w:t xml:space="preserve"> of 60 hours in th</w:t>
            </w:r>
            <w:r w:rsidR="00E64833" w:rsidRPr="00A1365F">
              <w:rPr>
                <w:b w:val="0"/>
              </w:rPr>
              <w:t>e</w:t>
            </w:r>
            <w:r w:rsidRPr="00A1365F">
              <w:rPr>
                <w:b w:val="0"/>
              </w:rPr>
              <w:t xml:space="preserve"> classroom is theory; 30 </w:t>
            </w:r>
            <w:r w:rsidR="007E250E" w:rsidRPr="00A1365F">
              <w:rPr>
                <w:b w:val="0"/>
              </w:rPr>
              <w:t># i</w:t>
            </w:r>
            <w:r w:rsidRPr="00A1365F">
              <w:rPr>
                <w:b w:val="0"/>
              </w:rPr>
              <w:t>s practice</w:t>
            </w:r>
          </w:p>
        </w:tc>
      </w:tr>
      <w:tr w:rsidR="006C4928" w:rsidRPr="00A1365F" w:rsidTr="00BC52CA">
        <w:tc>
          <w:tcPr>
            <w:tcW w:w="2268" w:type="dxa"/>
          </w:tcPr>
          <w:p w:rsidR="006C4928" w:rsidRPr="00A1365F" w:rsidRDefault="0057308A" w:rsidP="00073D74">
            <w:pPr>
              <w:rPr>
                <w:b w:val="0"/>
              </w:rPr>
            </w:pPr>
            <w:r w:rsidRPr="00A1365F">
              <w:rPr>
                <w:b w:val="0"/>
              </w:rPr>
              <w:t>Literature</w:t>
            </w:r>
          </w:p>
        </w:tc>
        <w:tc>
          <w:tcPr>
            <w:tcW w:w="7308" w:type="dxa"/>
          </w:tcPr>
          <w:p w:rsidR="006C4928" w:rsidRPr="00A1365F" w:rsidRDefault="006C4928" w:rsidP="00073D74">
            <w:pPr>
              <w:rPr>
                <w:b w:val="0"/>
              </w:rPr>
            </w:pPr>
            <w:r w:rsidRPr="00A1365F">
              <w:rPr>
                <w:b w:val="0"/>
              </w:rPr>
              <w:t>Ylber Rraci “</w:t>
            </w:r>
            <w:r w:rsidR="00E64833" w:rsidRPr="00A1365F">
              <w:rPr>
                <w:b w:val="0"/>
              </w:rPr>
              <w:t xml:space="preserve">Basics of Customs Systems </w:t>
            </w:r>
            <w:r w:rsidRPr="00A1365F">
              <w:rPr>
                <w:b w:val="0"/>
              </w:rPr>
              <w:t>”, Prishtine, 2010</w:t>
            </w:r>
          </w:p>
          <w:p w:rsidR="006C4928" w:rsidRPr="00A1365F" w:rsidRDefault="006C4928" w:rsidP="00073D74">
            <w:pPr>
              <w:rPr>
                <w:b w:val="0"/>
              </w:rPr>
            </w:pPr>
            <w:r w:rsidRPr="00A1365F">
              <w:rPr>
                <w:b w:val="0"/>
              </w:rPr>
              <w:t>Dr. Sabahudin Komoni “Financ</w:t>
            </w:r>
            <w:r w:rsidR="00E64833" w:rsidRPr="00A1365F">
              <w:rPr>
                <w:b w:val="0"/>
              </w:rPr>
              <w:t>e</w:t>
            </w:r>
            <w:r w:rsidRPr="00A1365F">
              <w:rPr>
                <w:b w:val="0"/>
              </w:rPr>
              <w:t>”, Prishtine, 2008</w:t>
            </w:r>
          </w:p>
          <w:p w:rsidR="002E7D75" w:rsidRPr="00A1365F" w:rsidRDefault="002E7D75" w:rsidP="00073D74">
            <w:pPr>
              <w:rPr>
                <w:b w:val="0"/>
                <w:i/>
              </w:rPr>
            </w:pPr>
            <w:r w:rsidRPr="00A1365F">
              <w:rPr>
                <w:b w:val="0"/>
              </w:rPr>
              <w:t>Authorized lectures and power points from professor 2015</w:t>
            </w:r>
          </w:p>
        </w:tc>
      </w:tr>
    </w:tbl>
    <w:p w:rsidR="006C4928" w:rsidRPr="00A1365F" w:rsidRDefault="006C4928" w:rsidP="00073D74">
      <w:pPr>
        <w:rPr>
          <w:b w:val="0"/>
        </w:rPr>
      </w:pPr>
    </w:p>
    <w:p w:rsidR="006C4928" w:rsidRPr="00A1365F" w:rsidRDefault="006C4928" w:rsidP="00073D74">
      <w:pPr>
        <w:rPr>
          <w:b w:val="0"/>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840"/>
      </w:tblGrid>
      <w:tr w:rsidR="006C4928" w:rsidRPr="00A1365F" w:rsidTr="000504CB">
        <w:tc>
          <w:tcPr>
            <w:tcW w:w="2718" w:type="dxa"/>
          </w:tcPr>
          <w:p w:rsidR="006C4928" w:rsidRPr="00A1365F" w:rsidRDefault="00252FE2" w:rsidP="00073D74">
            <w:pPr>
              <w:rPr>
                <w:b w:val="0"/>
                <w:lang w:val="sq-AL"/>
              </w:rPr>
            </w:pPr>
            <w:r w:rsidRPr="00A1365F">
              <w:rPr>
                <w:b w:val="0"/>
                <w:lang w:val="sq-AL"/>
              </w:rPr>
              <w:t>Course name:</w:t>
            </w:r>
          </w:p>
        </w:tc>
        <w:tc>
          <w:tcPr>
            <w:tcW w:w="6840" w:type="dxa"/>
          </w:tcPr>
          <w:p w:rsidR="006C4928" w:rsidRPr="00A1365F" w:rsidRDefault="006C4928" w:rsidP="00073D74">
            <w:pPr>
              <w:rPr>
                <w:b w:val="0"/>
                <w:lang w:val="sq-AL"/>
              </w:rPr>
            </w:pPr>
            <w:r w:rsidRPr="00A1365F">
              <w:rPr>
                <w:b w:val="0"/>
                <w:lang w:val="sq-AL"/>
              </w:rPr>
              <w:t>Accounting</w:t>
            </w:r>
          </w:p>
        </w:tc>
      </w:tr>
      <w:tr w:rsidR="006C4928" w:rsidRPr="00A1365F" w:rsidTr="00050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2718" w:type="dxa"/>
          </w:tcPr>
          <w:p w:rsidR="006C4928" w:rsidRPr="00A1365F" w:rsidRDefault="006C4928" w:rsidP="00073D74">
            <w:pPr>
              <w:rPr>
                <w:b w:val="0"/>
                <w:lang w:val="sq-AL"/>
              </w:rPr>
            </w:pPr>
            <w:r w:rsidRPr="00A1365F">
              <w:rPr>
                <w:b w:val="0"/>
                <w:lang w:val="sq-AL"/>
              </w:rPr>
              <w:t>Short description of the content</w:t>
            </w:r>
          </w:p>
        </w:tc>
        <w:tc>
          <w:tcPr>
            <w:tcW w:w="6840" w:type="dxa"/>
          </w:tcPr>
          <w:p w:rsidR="006C4928" w:rsidRPr="00A1365F" w:rsidRDefault="006C4928" w:rsidP="00073D74">
            <w:pPr>
              <w:rPr>
                <w:b w:val="0"/>
              </w:rPr>
            </w:pPr>
            <w:r w:rsidRPr="00A1365F">
              <w:rPr>
                <w:b w:val="0"/>
              </w:rPr>
              <w:t>Knowledge about accounting in general, in practice and in theory, types of accounting, the changes in economics and chronological evidences, transactions in cash and credit, supplying proccesses, transformation of the many assets, and the methods of amortisation. Subject also focuses on capital review, income review and cash flow review, etc.</w:t>
            </w:r>
          </w:p>
        </w:tc>
      </w:tr>
      <w:tr w:rsidR="006C4928" w:rsidRPr="00A1365F" w:rsidTr="00280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4"/>
        </w:trPr>
        <w:tc>
          <w:tcPr>
            <w:tcW w:w="2718" w:type="dxa"/>
          </w:tcPr>
          <w:p w:rsidR="006C4928" w:rsidRPr="00A1365F" w:rsidRDefault="006C4928" w:rsidP="00073D74">
            <w:pPr>
              <w:rPr>
                <w:b w:val="0"/>
                <w:lang w:val="sq-AL"/>
              </w:rPr>
            </w:pPr>
            <w:r w:rsidRPr="00A1365F">
              <w:rPr>
                <w:b w:val="0"/>
                <w:lang w:val="sq-AL"/>
              </w:rPr>
              <w:lastRenderedPageBreak/>
              <w:t>Expected learning aims and outcomes (knowledge, skills and competences)</w:t>
            </w: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tc>
        <w:tc>
          <w:tcPr>
            <w:tcW w:w="6840" w:type="dxa"/>
          </w:tcPr>
          <w:p w:rsidR="006C4928" w:rsidRPr="00A1365F" w:rsidRDefault="006C4928" w:rsidP="00073D74">
            <w:pPr>
              <w:rPr>
                <w:b w:val="0"/>
              </w:rPr>
            </w:pPr>
            <w:r w:rsidRPr="00A1365F">
              <w:rPr>
                <w:b w:val="0"/>
              </w:rPr>
              <w:t>After the completion of this course, the students will gain:</w:t>
            </w:r>
          </w:p>
          <w:p w:rsidR="006C4928" w:rsidRPr="00A1365F" w:rsidRDefault="006C4928" w:rsidP="00073D74">
            <w:pPr>
              <w:rPr>
                <w:b w:val="0"/>
              </w:rPr>
            </w:pPr>
            <w:r w:rsidRPr="00A1365F">
              <w:rPr>
                <w:b w:val="0"/>
              </w:rPr>
              <w:t>Knowledge</w:t>
            </w:r>
          </w:p>
          <w:p w:rsidR="006C4928" w:rsidRPr="00A1365F" w:rsidRDefault="006C4928" w:rsidP="00073D74">
            <w:pPr>
              <w:rPr>
                <w:b w:val="0"/>
              </w:rPr>
            </w:pPr>
            <w:r w:rsidRPr="00A1365F">
              <w:rPr>
                <w:b w:val="0"/>
              </w:rPr>
              <w:t>He / she is expected to have knowledge on about the enterprise accounting, accounting forms of assembly, and harmonization with the international accounting standards.</w:t>
            </w:r>
          </w:p>
          <w:p w:rsidR="006C4928" w:rsidRPr="00A1365F" w:rsidRDefault="006C4928" w:rsidP="00073D74">
            <w:pPr>
              <w:rPr>
                <w:b w:val="0"/>
              </w:rPr>
            </w:pPr>
            <w:r w:rsidRPr="00A1365F">
              <w:rPr>
                <w:b w:val="0"/>
              </w:rPr>
              <w:t>Skills</w:t>
            </w:r>
          </w:p>
          <w:p w:rsidR="006C4928" w:rsidRPr="00A1365F" w:rsidRDefault="006C4928" w:rsidP="00073D74">
            <w:pPr>
              <w:rPr>
                <w:b w:val="0"/>
              </w:rPr>
            </w:pPr>
            <w:r w:rsidRPr="00A1365F">
              <w:rPr>
                <w:b w:val="0"/>
              </w:rPr>
              <w:t>The ability in the implementation of knowledge regarding the implementation of international accounting standards.</w:t>
            </w:r>
          </w:p>
          <w:p w:rsidR="006C4928" w:rsidRPr="00A1365F" w:rsidRDefault="006C4928" w:rsidP="00073D74">
            <w:pPr>
              <w:rPr>
                <w:b w:val="0"/>
              </w:rPr>
            </w:pPr>
            <w:r w:rsidRPr="00A1365F">
              <w:rPr>
                <w:b w:val="0"/>
              </w:rPr>
              <w:t>Competence:</w:t>
            </w:r>
          </w:p>
          <w:p w:rsidR="006C4928" w:rsidRPr="00A1365F" w:rsidRDefault="006C4928" w:rsidP="00073D74">
            <w:pPr>
              <w:rPr>
                <w:b w:val="0"/>
              </w:rPr>
            </w:pPr>
            <w:r w:rsidRPr="00A1365F">
              <w:rPr>
                <w:b w:val="0"/>
              </w:rPr>
              <w:t>Competence in the interpretation of decisions on the enterprise, competence in the management of insurance companies, power to control internal and external enterprises. To enable students to successfully use their methods and skills in accounting</w:t>
            </w:r>
          </w:p>
        </w:tc>
      </w:tr>
      <w:tr w:rsidR="006C4928" w:rsidRPr="00A1365F" w:rsidTr="002E7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718" w:type="dxa"/>
          </w:tcPr>
          <w:p w:rsidR="006C4928" w:rsidRPr="00A1365F" w:rsidRDefault="006C4928" w:rsidP="00073D74">
            <w:pPr>
              <w:rPr>
                <w:b w:val="0"/>
                <w:lang w:val="sq-AL"/>
              </w:rPr>
            </w:pPr>
            <w:r w:rsidRPr="00A1365F">
              <w:rPr>
                <w:b w:val="0"/>
                <w:lang w:val="sq-AL"/>
              </w:rPr>
              <w:t>Teaching and learning methods</w:t>
            </w:r>
          </w:p>
        </w:tc>
        <w:tc>
          <w:tcPr>
            <w:tcW w:w="6840" w:type="dxa"/>
          </w:tcPr>
          <w:p w:rsidR="006C4928" w:rsidRPr="00A1365F" w:rsidRDefault="006C4928" w:rsidP="00073D74">
            <w:pPr>
              <w:rPr>
                <w:b w:val="0"/>
              </w:rPr>
            </w:pPr>
            <w:r w:rsidRPr="00A1365F">
              <w:rPr>
                <w:b w:val="0"/>
              </w:rPr>
              <w:t>Concretization of theoretical concepts learned during the study, mostly combined with the analysis of practical examples. Group work, case studies, research papers. Workshops in classes, practical work, role playing interactivity. Application of the online platforms of accounting.</w:t>
            </w:r>
          </w:p>
        </w:tc>
      </w:tr>
      <w:tr w:rsidR="006C4928" w:rsidRPr="00A1365F" w:rsidTr="00E64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2718" w:type="dxa"/>
          </w:tcPr>
          <w:p w:rsidR="006C4928" w:rsidRPr="00A1365F" w:rsidRDefault="006C4928" w:rsidP="00073D74">
            <w:pPr>
              <w:rPr>
                <w:b w:val="0"/>
                <w:lang w:val="sq-AL"/>
              </w:rPr>
            </w:pPr>
            <w:r w:rsidRPr="00A1365F">
              <w:rPr>
                <w:b w:val="0"/>
                <w:lang w:val="sq-AL"/>
              </w:rPr>
              <w:t>Evaluation methods and passing criteria</w:t>
            </w:r>
          </w:p>
        </w:tc>
        <w:tc>
          <w:tcPr>
            <w:tcW w:w="6840" w:type="dxa"/>
          </w:tcPr>
          <w:p w:rsidR="006C4928" w:rsidRPr="00A1365F" w:rsidRDefault="006C4928" w:rsidP="00073D74">
            <w:pPr>
              <w:rPr>
                <w:b w:val="0"/>
                <w:lang w:val="sq-AL"/>
              </w:rPr>
            </w:pPr>
            <w:r w:rsidRPr="00A1365F">
              <w:rPr>
                <w:b w:val="0"/>
                <w:lang w:val="sq-AL"/>
              </w:rPr>
              <w:t>Throughout the semester the knowledge, skills and competencies of the students is evaluated, in two pre-tests and in the final exam, etc.</w:t>
            </w:r>
          </w:p>
        </w:tc>
      </w:tr>
      <w:tr w:rsidR="006C4928" w:rsidRPr="00A1365F" w:rsidTr="00E64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2718" w:type="dxa"/>
          </w:tcPr>
          <w:p w:rsidR="006C4928" w:rsidRPr="00A1365F" w:rsidRDefault="006C4928" w:rsidP="00073D74">
            <w:pPr>
              <w:rPr>
                <w:b w:val="0"/>
                <w:lang w:val="sq-AL"/>
              </w:rPr>
            </w:pPr>
            <w:r w:rsidRPr="00A1365F">
              <w:rPr>
                <w:b w:val="0"/>
                <w:lang w:val="sq-AL"/>
              </w:rPr>
              <w:t>Concretization means (IT)</w:t>
            </w:r>
          </w:p>
        </w:tc>
        <w:tc>
          <w:tcPr>
            <w:tcW w:w="6840" w:type="dxa"/>
          </w:tcPr>
          <w:p w:rsidR="006C4928" w:rsidRPr="00A1365F" w:rsidRDefault="006C4928" w:rsidP="00073D74">
            <w:pPr>
              <w:rPr>
                <w:b w:val="0"/>
                <w:lang w:val="sq-AL"/>
              </w:rPr>
            </w:pPr>
            <w:r w:rsidRPr="00A1365F">
              <w:rPr>
                <w:b w:val="0"/>
                <w:lang w:val="sq-AL"/>
              </w:rPr>
              <w:t>White board, Internet, Wireless, Computer, Projector, Power Point slides, etc.</w:t>
            </w:r>
          </w:p>
        </w:tc>
      </w:tr>
      <w:tr w:rsidR="006C4928" w:rsidRPr="00A1365F" w:rsidTr="00050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5"/>
        </w:trPr>
        <w:tc>
          <w:tcPr>
            <w:tcW w:w="2718" w:type="dxa"/>
          </w:tcPr>
          <w:p w:rsidR="006C4928" w:rsidRPr="00A1365F" w:rsidRDefault="007E250E" w:rsidP="00073D74">
            <w:pPr>
              <w:rPr>
                <w:b w:val="0"/>
                <w:lang w:val="sq-AL"/>
              </w:rPr>
            </w:pPr>
            <w:r w:rsidRPr="00A1365F">
              <w:rPr>
                <w:b w:val="0"/>
              </w:rPr>
              <w:t>Ratio between theory and practice</w:t>
            </w:r>
          </w:p>
        </w:tc>
        <w:tc>
          <w:tcPr>
            <w:tcW w:w="6840" w:type="dxa"/>
          </w:tcPr>
          <w:p w:rsidR="006C4928" w:rsidRPr="00A1365F" w:rsidRDefault="006C4928" w:rsidP="00073D74">
            <w:pPr>
              <w:rPr>
                <w:b w:val="0"/>
              </w:rPr>
            </w:pPr>
            <w:r w:rsidRPr="00A1365F">
              <w:rPr>
                <w:b w:val="0"/>
              </w:rPr>
              <w:t>50% of theoretical work, and 50% of practical work. In a semester there will be 30 lectures, and 30 hours of exercise in class, and the remaining 90 hours will be for student’s independent work, home work and other independent initiatives.</w:t>
            </w:r>
          </w:p>
        </w:tc>
      </w:tr>
      <w:tr w:rsidR="006C4928" w:rsidRPr="00A1365F" w:rsidTr="00050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2718" w:type="dxa"/>
          </w:tcPr>
          <w:p w:rsidR="006C4928" w:rsidRPr="00A1365F" w:rsidRDefault="0057308A" w:rsidP="00073D74">
            <w:pPr>
              <w:rPr>
                <w:b w:val="0"/>
                <w:lang w:val="sq-AL"/>
              </w:rPr>
            </w:pPr>
            <w:r w:rsidRPr="00A1365F">
              <w:rPr>
                <w:b w:val="0"/>
              </w:rPr>
              <w:t>Literature</w:t>
            </w:r>
          </w:p>
        </w:tc>
        <w:tc>
          <w:tcPr>
            <w:tcW w:w="6840" w:type="dxa"/>
            <w:vAlign w:val="center"/>
          </w:tcPr>
          <w:p w:rsidR="006C4928" w:rsidRPr="00A1365F" w:rsidRDefault="006C4928" w:rsidP="00073D74">
            <w:pPr>
              <w:rPr>
                <w:b w:val="0"/>
              </w:rPr>
            </w:pPr>
            <w:r w:rsidRPr="00A1365F">
              <w:rPr>
                <w:b w:val="0"/>
              </w:rPr>
              <w:t>Dr. Etem Iseni ‘’Ba</w:t>
            </w:r>
            <w:r w:rsidR="00E64833" w:rsidRPr="00A1365F">
              <w:rPr>
                <w:b w:val="0"/>
              </w:rPr>
              <w:t>sics of Accounting”</w:t>
            </w:r>
            <w:r w:rsidRPr="00A1365F">
              <w:rPr>
                <w:b w:val="0"/>
              </w:rPr>
              <w:t xml:space="preserve"> Tetovë 2010</w:t>
            </w:r>
          </w:p>
          <w:p w:rsidR="006C4928" w:rsidRPr="00A1365F" w:rsidRDefault="006C4928" w:rsidP="00073D74">
            <w:pPr>
              <w:rPr>
                <w:b w:val="0"/>
              </w:rPr>
            </w:pPr>
            <w:r w:rsidRPr="00A1365F">
              <w:rPr>
                <w:b w:val="0"/>
              </w:rPr>
              <w:t>Dr. Skender Ahmeti ‘’</w:t>
            </w:r>
            <w:r w:rsidR="00E64833" w:rsidRPr="00A1365F">
              <w:rPr>
                <w:b w:val="0"/>
              </w:rPr>
              <w:t xml:space="preserve">Financial Accounting </w:t>
            </w:r>
            <w:r w:rsidRPr="00A1365F">
              <w:rPr>
                <w:b w:val="0"/>
              </w:rPr>
              <w:t xml:space="preserve">’’ </w:t>
            </w:r>
            <w:r w:rsidR="00E64833" w:rsidRPr="00A1365F">
              <w:rPr>
                <w:b w:val="0"/>
              </w:rPr>
              <w:t>first part</w:t>
            </w:r>
            <w:r w:rsidRPr="00A1365F">
              <w:rPr>
                <w:b w:val="0"/>
              </w:rPr>
              <w:t>, Prishtinë, 2007.</w:t>
            </w:r>
          </w:p>
          <w:p w:rsidR="006C4928" w:rsidRPr="00A1365F" w:rsidRDefault="006C4928" w:rsidP="00073D74">
            <w:pPr>
              <w:rPr>
                <w:b w:val="0"/>
              </w:rPr>
            </w:pPr>
            <w:r w:rsidRPr="00A1365F">
              <w:rPr>
                <w:b w:val="0"/>
              </w:rPr>
              <w:t>Thanas Dhimarko ‘’</w:t>
            </w:r>
            <w:r w:rsidR="00E64833" w:rsidRPr="00A1365F">
              <w:rPr>
                <w:b w:val="0"/>
              </w:rPr>
              <w:t>Introduction to accounting</w:t>
            </w:r>
            <w:r w:rsidRPr="00A1365F">
              <w:rPr>
                <w:b w:val="0"/>
              </w:rPr>
              <w:t>’’ Prishtinë 2010</w:t>
            </w:r>
          </w:p>
        </w:tc>
      </w:tr>
    </w:tbl>
    <w:p w:rsidR="006C4928" w:rsidRPr="00A1365F" w:rsidRDefault="006C4928" w:rsidP="00073D74">
      <w:pPr>
        <w:rPr>
          <w:b w:val="0"/>
        </w:rPr>
      </w:pPr>
    </w:p>
    <w:p w:rsidR="006C4928" w:rsidRPr="00A1365F" w:rsidRDefault="006C4928" w:rsidP="00073D74">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1"/>
        <w:gridCol w:w="7435"/>
      </w:tblGrid>
      <w:tr w:rsidR="006C4928" w:rsidRPr="00A1365F" w:rsidTr="000504CB">
        <w:tc>
          <w:tcPr>
            <w:tcW w:w="2141" w:type="dxa"/>
          </w:tcPr>
          <w:p w:rsidR="006C4928" w:rsidRPr="00A1365F" w:rsidRDefault="007E250E" w:rsidP="00073D74">
            <w:pPr>
              <w:rPr>
                <w:b w:val="0"/>
              </w:rPr>
            </w:pPr>
            <w:r w:rsidRPr="00A1365F">
              <w:rPr>
                <w:b w:val="0"/>
              </w:rPr>
              <w:t>Subject name</w:t>
            </w:r>
          </w:p>
        </w:tc>
        <w:tc>
          <w:tcPr>
            <w:tcW w:w="7435" w:type="dxa"/>
          </w:tcPr>
          <w:p w:rsidR="006C4928" w:rsidRPr="00A1365F" w:rsidRDefault="006C4928" w:rsidP="00073D74">
            <w:pPr>
              <w:rPr>
                <w:b w:val="0"/>
              </w:rPr>
            </w:pPr>
            <w:r w:rsidRPr="00A1365F">
              <w:rPr>
                <w:b w:val="0"/>
              </w:rPr>
              <w:t xml:space="preserve">Entrepreneurship </w:t>
            </w:r>
          </w:p>
        </w:tc>
      </w:tr>
      <w:tr w:rsidR="006C4928" w:rsidRPr="00A1365F" w:rsidTr="000504CB">
        <w:tc>
          <w:tcPr>
            <w:tcW w:w="2141" w:type="dxa"/>
          </w:tcPr>
          <w:p w:rsidR="006C4928" w:rsidRPr="00A1365F" w:rsidRDefault="006C4928" w:rsidP="00073D74">
            <w:pPr>
              <w:rPr>
                <w:b w:val="0"/>
              </w:rPr>
            </w:pPr>
            <w:r w:rsidRPr="00A1365F">
              <w:rPr>
                <w:b w:val="0"/>
              </w:rPr>
              <w:t>Subject description</w:t>
            </w:r>
          </w:p>
        </w:tc>
        <w:tc>
          <w:tcPr>
            <w:tcW w:w="7435" w:type="dxa"/>
          </w:tcPr>
          <w:p w:rsidR="006C4928" w:rsidRPr="00A1365F" w:rsidRDefault="006C4928" w:rsidP="00073D74">
            <w:pPr>
              <w:rPr>
                <w:b w:val="0"/>
                <w:i/>
              </w:rPr>
            </w:pPr>
            <w:r w:rsidRPr="00A1365F">
              <w:rPr>
                <w:b w:val="0"/>
              </w:rPr>
              <w:t>This subject presents the basic theoretical and practical concepts of an entrepreneur, and entrepreneurship and the way of founding the necessary processes to develop a sustainable business.</w:t>
            </w:r>
          </w:p>
        </w:tc>
      </w:tr>
      <w:tr w:rsidR="006C4928" w:rsidRPr="00A1365F" w:rsidTr="000504CB">
        <w:tc>
          <w:tcPr>
            <w:tcW w:w="2141" w:type="dxa"/>
          </w:tcPr>
          <w:p w:rsidR="006C4928" w:rsidRPr="00A1365F" w:rsidRDefault="006C4928" w:rsidP="00073D74">
            <w:pPr>
              <w:rPr>
                <w:b w:val="0"/>
              </w:rPr>
            </w:pPr>
            <w:r w:rsidRPr="00A1365F">
              <w:rPr>
                <w:b w:val="0"/>
              </w:rPr>
              <w:t>The aim of the subject:</w:t>
            </w:r>
          </w:p>
        </w:tc>
        <w:tc>
          <w:tcPr>
            <w:tcW w:w="7435" w:type="dxa"/>
          </w:tcPr>
          <w:p w:rsidR="006C4928" w:rsidRPr="00A1365F" w:rsidRDefault="006C4928" w:rsidP="00073D74">
            <w:pPr>
              <w:rPr>
                <w:b w:val="0"/>
                <w:i/>
              </w:rPr>
            </w:pPr>
            <w:r w:rsidRPr="00A1365F">
              <w:rPr>
                <w:b w:val="0"/>
              </w:rPr>
              <w:t xml:space="preserve">The aim of this subject is to stimulate and give the right skills to a student to establish an entrepreneurship and to prepare them to make it </w:t>
            </w:r>
            <w:r w:rsidR="00DF1121" w:rsidRPr="00A1365F">
              <w:rPr>
                <w:b w:val="0"/>
              </w:rPr>
              <w:t>economically</w:t>
            </w:r>
            <w:r w:rsidRPr="00A1365F">
              <w:rPr>
                <w:b w:val="0"/>
              </w:rPr>
              <w:t xml:space="preserve"> sustainable.</w:t>
            </w:r>
          </w:p>
        </w:tc>
      </w:tr>
      <w:tr w:rsidR="006C4928" w:rsidRPr="00A1365F" w:rsidTr="000504CB">
        <w:tc>
          <w:tcPr>
            <w:tcW w:w="2141" w:type="dxa"/>
          </w:tcPr>
          <w:p w:rsidR="006C4928" w:rsidRPr="00A1365F" w:rsidRDefault="006C4928" w:rsidP="00073D74">
            <w:pPr>
              <w:rPr>
                <w:b w:val="0"/>
              </w:rPr>
            </w:pPr>
            <w:r w:rsidRPr="00A1365F">
              <w:rPr>
                <w:b w:val="0"/>
              </w:rPr>
              <w:t>Expected results of the learning:</w:t>
            </w:r>
          </w:p>
          <w:p w:rsidR="006C4928" w:rsidRPr="00A1365F" w:rsidRDefault="006C4928" w:rsidP="00073D74">
            <w:pPr>
              <w:rPr>
                <w:b w:val="0"/>
              </w:rPr>
            </w:pPr>
          </w:p>
          <w:p w:rsidR="006C4928" w:rsidRPr="00A1365F" w:rsidRDefault="006C4928" w:rsidP="00073D74">
            <w:pPr>
              <w:rPr>
                <w:b w:val="0"/>
              </w:rPr>
            </w:pPr>
            <w:r w:rsidRPr="00A1365F">
              <w:rPr>
                <w:b w:val="0"/>
              </w:rPr>
              <w:t xml:space="preserve">(a) knowledge; </w:t>
            </w:r>
          </w:p>
          <w:p w:rsidR="006C4928" w:rsidRPr="00A1365F" w:rsidRDefault="006C4928" w:rsidP="00073D74">
            <w:pPr>
              <w:rPr>
                <w:b w:val="0"/>
              </w:rPr>
            </w:pPr>
            <w:r w:rsidRPr="00A1365F">
              <w:rPr>
                <w:b w:val="0"/>
              </w:rPr>
              <w:t xml:space="preserve">(b) skills </w:t>
            </w:r>
          </w:p>
          <w:p w:rsidR="006C4928" w:rsidRPr="00A1365F" w:rsidRDefault="006C4928" w:rsidP="00073D74">
            <w:pPr>
              <w:rPr>
                <w:b w:val="0"/>
              </w:rPr>
            </w:pPr>
            <w:r w:rsidRPr="00A1365F">
              <w:rPr>
                <w:b w:val="0"/>
              </w:rPr>
              <w:t>(c) competencies:</w:t>
            </w:r>
          </w:p>
        </w:tc>
        <w:tc>
          <w:tcPr>
            <w:tcW w:w="7435" w:type="dxa"/>
          </w:tcPr>
          <w:p w:rsidR="006C4928" w:rsidRPr="00A1365F" w:rsidRDefault="006C4928" w:rsidP="00073D74">
            <w:pPr>
              <w:rPr>
                <w:b w:val="0"/>
              </w:rPr>
            </w:pPr>
            <w:r w:rsidRPr="00A1365F">
              <w:rPr>
                <w:b w:val="0"/>
              </w:rPr>
              <w:t>Knowledge:</w:t>
            </w:r>
          </w:p>
          <w:p w:rsidR="006C4928" w:rsidRPr="00A1365F" w:rsidRDefault="006C4928" w:rsidP="00073D74">
            <w:pPr>
              <w:rPr>
                <w:b w:val="0"/>
              </w:rPr>
            </w:pPr>
            <w:r w:rsidRPr="00A1365F">
              <w:rPr>
                <w:b w:val="0"/>
              </w:rPr>
              <w:t>Knowledge on how to approach the goals and ideas,</w:t>
            </w:r>
          </w:p>
          <w:p w:rsidR="006C4928" w:rsidRPr="00A1365F" w:rsidRDefault="006C4928" w:rsidP="00073D74">
            <w:pPr>
              <w:rPr>
                <w:b w:val="0"/>
              </w:rPr>
            </w:pPr>
            <w:r w:rsidRPr="00A1365F">
              <w:rPr>
                <w:b w:val="0"/>
              </w:rPr>
              <w:t>Individual attributes of entrepreneurs,</w:t>
            </w:r>
          </w:p>
          <w:p w:rsidR="006C4928" w:rsidRPr="00A1365F" w:rsidRDefault="006C4928" w:rsidP="00073D74">
            <w:pPr>
              <w:rPr>
                <w:b w:val="0"/>
              </w:rPr>
            </w:pPr>
            <w:r w:rsidRPr="00A1365F">
              <w:rPr>
                <w:b w:val="0"/>
              </w:rPr>
              <w:t>Identification of problems, events</w:t>
            </w:r>
          </w:p>
          <w:p w:rsidR="006C4928" w:rsidRPr="00A1365F" w:rsidRDefault="006C4928" w:rsidP="00073D74">
            <w:pPr>
              <w:rPr>
                <w:b w:val="0"/>
              </w:rPr>
            </w:pPr>
            <w:r w:rsidRPr="00A1365F">
              <w:rPr>
                <w:b w:val="0"/>
              </w:rPr>
              <w:t>Abilities &amp; Skills:</w:t>
            </w:r>
          </w:p>
          <w:p w:rsidR="006C4928" w:rsidRPr="00A1365F" w:rsidRDefault="006C4928" w:rsidP="00073D74">
            <w:pPr>
              <w:rPr>
                <w:b w:val="0"/>
              </w:rPr>
            </w:pPr>
            <w:r w:rsidRPr="00A1365F">
              <w:rPr>
                <w:b w:val="0"/>
              </w:rPr>
              <w:t>Ability to develop innovations</w:t>
            </w:r>
          </w:p>
          <w:p w:rsidR="006C4928" w:rsidRPr="00A1365F" w:rsidRDefault="006C4928" w:rsidP="00073D74">
            <w:pPr>
              <w:rPr>
                <w:b w:val="0"/>
              </w:rPr>
            </w:pPr>
            <w:r w:rsidRPr="00A1365F">
              <w:rPr>
                <w:b w:val="0"/>
              </w:rPr>
              <w:t>Ability in creativity,</w:t>
            </w:r>
          </w:p>
          <w:p w:rsidR="006C4928" w:rsidRPr="00A1365F" w:rsidRDefault="006C4928" w:rsidP="00073D74">
            <w:pPr>
              <w:rPr>
                <w:b w:val="0"/>
              </w:rPr>
            </w:pPr>
            <w:r w:rsidRPr="00A1365F">
              <w:rPr>
                <w:b w:val="0"/>
              </w:rPr>
              <w:t>Skills to succeed as an entrepreneur.</w:t>
            </w:r>
          </w:p>
          <w:p w:rsidR="006C4928" w:rsidRPr="00A1365F" w:rsidRDefault="006C4928" w:rsidP="00073D74">
            <w:pPr>
              <w:rPr>
                <w:b w:val="0"/>
              </w:rPr>
            </w:pPr>
            <w:r w:rsidRPr="00A1365F">
              <w:rPr>
                <w:b w:val="0"/>
              </w:rPr>
              <w:t>Competences:</w:t>
            </w:r>
          </w:p>
          <w:p w:rsidR="006C4928" w:rsidRPr="00A1365F" w:rsidRDefault="006C4928" w:rsidP="00073D74">
            <w:pPr>
              <w:rPr>
                <w:b w:val="0"/>
              </w:rPr>
            </w:pPr>
            <w:r w:rsidRPr="00A1365F">
              <w:rPr>
                <w:b w:val="0"/>
              </w:rPr>
              <w:t>Leader in taking initiatives for change.</w:t>
            </w:r>
          </w:p>
          <w:p w:rsidR="006C4928" w:rsidRPr="00A1365F" w:rsidRDefault="006C4928" w:rsidP="00073D74">
            <w:pPr>
              <w:rPr>
                <w:b w:val="0"/>
              </w:rPr>
            </w:pPr>
            <w:r w:rsidRPr="00A1365F">
              <w:rPr>
                <w:b w:val="0"/>
              </w:rPr>
              <w:t>Competence in making various economic activities in conditions of uncertainty.</w:t>
            </w:r>
          </w:p>
          <w:p w:rsidR="006C4928" w:rsidRPr="00A1365F" w:rsidRDefault="006C4928" w:rsidP="00073D74">
            <w:pPr>
              <w:rPr>
                <w:b w:val="0"/>
              </w:rPr>
            </w:pPr>
            <w:r w:rsidRPr="00A1365F">
              <w:rPr>
                <w:b w:val="0"/>
              </w:rPr>
              <w:t>Competence in business making and risk control.</w:t>
            </w:r>
          </w:p>
        </w:tc>
      </w:tr>
      <w:tr w:rsidR="006C4928" w:rsidRPr="00A1365F" w:rsidTr="000504CB">
        <w:tc>
          <w:tcPr>
            <w:tcW w:w="2141" w:type="dxa"/>
          </w:tcPr>
          <w:p w:rsidR="006C4928" w:rsidRPr="00A1365F" w:rsidRDefault="00EB5219" w:rsidP="00073D74">
            <w:pPr>
              <w:rPr>
                <w:b w:val="0"/>
              </w:rPr>
            </w:pPr>
            <w:r w:rsidRPr="00A1365F">
              <w:rPr>
                <w:b w:val="0"/>
              </w:rPr>
              <w:t>Teaching / learning methodology</w:t>
            </w:r>
          </w:p>
        </w:tc>
        <w:tc>
          <w:tcPr>
            <w:tcW w:w="7435" w:type="dxa"/>
          </w:tcPr>
          <w:p w:rsidR="006C4928" w:rsidRPr="00A1365F" w:rsidRDefault="006C4928" w:rsidP="00073D74">
            <w:pPr>
              <w:rPr>
                <w:b w:val="0"/>
              </w:rPr>
            </w:pPr>
            <w:r w:rsidRPr="00A1365F">
              <w:rPr>
                <w:b w:val="0"/>
              </w:rPr>
              <w:t xml:space="preserve">Problem-based learning, project work in groups,  student-centered active learning, based on sources learning, usage of the case study method, role-playing, classroom workshops, group presentations, the use the summaries of learning for students to record their educational experience. On regular basis student is asked to do homework. Each of the students is also obliged to have at least one day internship in various companies. The expertise gained during such visit/internship student is obliged to bring back to </w:t>
            </w:r>
            <w:r w:rsidR="00DF1121" w:rsidRPr="00A1365F">
              <w:rPr>
                <w:b w:val="0"/>
              </w:rPr>
              <w:t>colleagues</w:t>
            </w:r>
            <w:r w:rsidRPr="00A1365F">
              <w:rPr>
                <w:b w:val="0"/>
              </w:rPr>
              <w:t xml:space="preserve"> by presenting </w:t>
            </w:r>
            <w:r w:rsidRPr="00A1365F">
              <w:rPr>
                <w:b w:val="0"/>
              </w:rPr>
              <w:lastRenderedPageBreak/>
              <w:t xml:space="preserve">his/her observations in classroom. </w:t>
            </w:r>
          </w:p>
        </w:tc>
      </w:tr>
      <w:tr w:rsidR="006C4928" w:rsidRPr="00A1365F" w:rsidTr="000504CB">
        <w:tc>
          <w:tcPr>
            <w:tcW w:w="2141" w:type="dxa"/>
          </w:tcPr>
          <w:p w:rsidR="006C4928" w:rsidRPr="00A1365F" w:rsidRDefault="006C4928" w:rsidP="00073D74">
            <w:pPr>
              <w:rPr>
                <w:b w:val="0"/>
              </w:rPr>
            </w:pPr>
            <w:r w:rsidRPr="00A1365F">
              <w:rPr>
                <w:b w:val="0"/>
              </w:rPr>
              <w:lastRenderedPageBreak/>
              <w:t>Evaluation method (criteria to pass exam)</w:t>
            </w:r>
          </w:p>
        </w:tc>
        <w:tc>
          <w:tcPr>
            <w:tcW w:w="7435" w:type="dxa"/>
          </w:tcPr>
          <w:p w:rsidR="006C4928" w:rsidRPr="00A1365F" w:rsidRDefault="006C4928" w:rsidP="00073D74">
            <w:pPr>
              <w:rPr>
                <w:b w:val="0"/>
                <w:i/>
              </w:rPr>
            </w:pPr>
            <w:r w:rsidRPr="00A1365F">
              <w:rPr>
                <w:b w:val="0"/>
              </w:rPr>
              <w:t xml:space="preserve">Interactive lectures in which the student’s engagement will be required. </w:t>
            </w:r>
            <w:r w:rsidR="00DF1121" w:rsidRPr="00A1365F">
              <w:rPr>
                <w:b w:val="0"/>
              </w:rPr>
              <w:t>Exercises consist</w:t>
            </w:r>
            <w:r w:rsidRPr="00A1365F">
              <w:rPr>
                <w:b w:val="0"/>
              </w:rPr>
              <w:t xml:space="preserve"> of different mini tests, case studies, role</w:t>
            </w:r>
            <w:r w:rsidR="00DF1121" w:rsidRPr="00A1365F">
              <w:rPr>
                <w:b w:val="0"/>
              </w:rPr>
              <w:t xml:space="preserve"> </w:t>
            </w:r>
            <w:r w:rsidRPr="00A1365F">
              <w:rPr>
                <w:b w:val="0"/>
              </w:rPr>
              <w:t xml:space="preserve">playing, quiz, etc. The students will be assigned to complete home work and the same one will be assessed on regular basis. Two semi semestral courses will take place alongside with the final exam. NO student will get 100 points (the highest grade 10) if she/he does not bring creative and </w:t>
            </w:r>
            <w:r w:rsidR="00DF1121" w:rsidRPr="00A1365F">
              <w:rPr>
                <w:b w:val="0"/>
              </w:rPr>
              <w:t>innovative</w:t>
            </w:r>
            <w:r w:rsidRPr="00A1365F">
              <w:rPr>
                <w:b w:val="0"/>
              </w:rPr>
              <w:t xml:space="preserve"> mini projects  which might be an added value to small and medium enterprises in Kosovo but abroad as well.</w:t>
            </w:r>
            <w:r w:rsidRPr="00A1365F">
              <w:rPr>
                <w:b w:val="0"/>
                <w:color w:val="FF0000"/>
              </w:rPr>
              <w:t xml:space="preserve"> </w:t>
            </w:r>
          </w:p>
        </w:tc>
      </w:tr>
      <w:tr w:rsidR="006C4928" w:rsidRPr="00A1365F" w:rsidTr="000504CB">
        <w:tc>
          <w:tcPr>
            <w:tcW w:w="2141" w:type="dxa"/>
          </w:tcPr>
          <w:p w:rsidR="006C4928" w:rsidRPr="00A1365F" w:rsidRDefault="006C4928" w:rsidP="00073D74">
            <w:pPr>
              <w:rPr>
                <w:b w:val="0"/>
              </w:rPr>
            </w:pPr>
            <w:r w:rsidRPr="00A1365F">
              <w:rPr>
                <w:b w:val="0"/>
              </w:rPr>
              <w:t>The teaching/learning tools/ IT</w:t>
            </w:r>
          </w:p>
        </w:tc>
        <w:tc>
          <w:tcPr>
            <w:tcW w:w="7435" w:type="dxa"/>
          </w:tcPr>
          <w:p w:rsidR="006C4928" w:rsidRPr="00A1365F" w:rsidRDefault="006C4928" w:rsidP="00073D74">
            <w:pPr>
              <w:rPr>
                <w:b w:val="0"/>
              </w:rPr>
            </w:pPr>
            <w:r w:rsidRPr="00A1365F">
              <w:rPr>
                <w:b w:val="0"/>
              </w:rPr>
              <w:t>The white board, power point presentation, computer Microsoft Office,etc.</w:t>
            </w:r>
          </w:p>
        </w:tc>
      </w:tr>
      <w:tr w:rsidR="006C4928" w:rsidRPr="00A1365F" w:rsidTr="000504CB">
        <w:tc>
          <w:tcPr>
            <w:tcW w:w="2141" w:type="dxa"/>
          </w:tcPr>
          <w:p w:rsidR="006C4928" w:rsidRPr="00A1365F" w:rsidRDefault="007E250E" w:rsidP="00073D74">
            <w:pPr>
              <w:rPr>
                <w:b w:val="0"/>
              </w:rPr>
            </w:pPr>
            <w:r w:rsidRPr="00A1365F">
              <w:rPr>
                <w:b w:val="0"/>
              </w:rPr>
              <w:t>Ratio between theory and practice</w:t>
            </w:r>
          </w:p>
        </w:tc>
        <w:tc>
          <w:tcPr>
            <w:tcW w:w="7435" w:type="dxa"/>
          </w:tcPr>
          <w:p w:rsidR="006C4928" w:rsidRPr="00A1365F" w:rsidRDefault="006C4928" w:rsidP="00073D74">
            <w:pPr>
              <w:rPr>
                <w:b w:val="0"/>
              </w:rPr>
            </w:pPr>
            <w:r w:rsidRPr="00A1365F">
              <w:rPr>
                <w:b w:val="0"/>
              </w:rPr>
              <w:t>50 % theory – 50% practice</w:t>
            </w:r>
          </w:p>
        </w:tc>
      </w:tr>
      <w:tr w:rsidR="006C4928" w:rsidRPr="00A1365F" w:rsidTr="000504CB">
        <w:tc>
          <w:tcPr>
            <w:tcW w:w="2141" w:type="dxa"/>
          </w:tcPr>
          <w:p w:rsidR="006C4928" w:rsidRPr="00A1365F" w:rsidRDefault="0057308A" w:rsidP="00073D74">
            <w:pPr>
              <w:rPr>
                <w:b w:val="0"/>
              </w:rPr>
            </w:pPr>
            <w:r w:rsidRPr="00A1365F">
              <w:rPr>
                <w:b w:val="0"/>
              </w:rPr>
              <w:t>Literature</w:t>
            </w:r>
          </w:p>
        </w:tc>
        <w:tc>
          <w:tcPr>
            <w:tcW w:w="7435" w:type="dxa"/>
          </w:tcPr>
          <w:p w:rsidR="006C4928" w:rsidRPr="00A1365F" w:rsidRDefault="006C4928" w:rsidP="00073D74">
            <w:pPr>
              <w:rPr>
                <w:b w:val="0"/>
              </w:rPr>
            </w:pPr>
            <w:r w:rsidRPr="00A1365F">
              <w:rPr>
                <w:b w:val="0"/>
              </w:rPr>
              <w:t>H.S KUMAWAT (2009). Modern entrepreneur and entrepreneurship. Theory process and practice.</w:t>
            </w:r>
          </w:p>
          <w:p w:rsidR="0057308A" w:rsidRPr="00A1365F" w:rsidRDefault="0057308A" w:rsidP="00073D74">
            <w:pPr>
              <w:rPr>
                <w:b w:val="0"/>
              </w:rPr>
            </w:pPr>
            <w:r w:rsidRPr="00A1365F">
              <w:rPr>
                <w:b w:val="0"/>
              </w:rPr>
              <w:t>Robin Lowe &amp; Sue Marriot (2006). Enterprise Entrepreneurship and Innovation Concepts Contexts and Commercialization</w:t>
            </w:r>
          </w:p>
          <w:p w:rsidR="0057308A" w:rsidRPr="00A1365F" w:rsidRDefault="0057308A" w:rsidP="00073D74">
            <w:pPr>
              <w:rPr>
                <w:b w:val="0"/>
              </w:rPr>
            </w:pPr>
            <w:r w:rsidRPr="00A1365F">
              <w:rPr>
                <w:b w:val="0"/>
              </w:rPr>
              <w:t>Sustainability, Innovation, and Entrepreneurship</w:t>
            </w:r>
          </w:p>
          <w:p w:rsidR="0057308A" w:rsidRPr="00A1365F" w:rsidRDefault="0057308A" w:rsidP="00073D74">
            <w:pPr>
              <w:rPr>
                <w:b w:val="0"/>
                <w:i/>
              </w:rPr>
            </w:pPr>
            <w:r w:rsidRPr="00A1365F">
              <w:rPr>
                <w:b w:val="0"/>
              </w:rPr>
              <w:t>By Andrea Larson, University of Virginia File Type :Online: https://saylordotorg.github.io/text_sustainability-innovation-and-entrepreneurship/</w:t>
            </w:r>
          </w:p>
        </w:tc>
      </w:tr>
    </w:tbl>
    <w:p w:rsidR="006C4928" w:rsidRPr="00A1365F" w:rsidRDefault="006C4928" w:rsidP="00073D74">
      <w:pPr>
        <w:rPr>
          <w:b w:val="0"/>
        </w:rPr>
      </w:pPr>
    </w:p>
    <w:p w:rsidR="006C4928" w:rsidRPr="00A1365F" w:rsidRDefault="006C4928" w:rsidP="00073D74">
      <w:pPr>
        <w:rPr>
          <w:b w:val="0"/>
        </w:rPr>
      </w:pPr>
    </w:p>
    <w:p w:rsidR="006C4928" w:rsidRPr="00A1365F" w:rsidRDefault="006C4928" w:rsidP="00073D74">
      <w:pPr>
        <w:rPr>
          <w:b w:val="0"/>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7629"/>
      </w:tblGrid>
      <w:tr w:rsidR="006C4928" w:rsidRPr="00A1365F" w:rsidTr="000504CB">
        <w:trPr>
          <w:trHeight w:val="138"/>
        </w:trPr>
        <w:tc>
          <w:tcPr>
            <w:tcW w:w="2003" w:type="dxa"/>
          </w:tcPr>
          <w:p w:rsidR="006C4928" w:rsidRPr="00A1365F" w:rsidRDefault="006C4928" w:rsidP="00073D74">
            <w:pPr>
              <w:rPr>
                <w:b w:val="0"/>
              </w:rPr>
            </w:pPr>
            <w:r w:rsidRPr="00A1365F">
              <w:rPr>
                <w:b w:val="0"/>
              </w:rPr>
              <w:t xml:space="preserve"> </w:t>
            </w:r>
            <w:r w:rsidR="00252FE2" w:rsidRPr="00A1365F">
              <w:rPr>
                <w:b w:val="0"/>
                <w:lang w:val="sq-AL"/>
              </w:rPr>
              <w:t>Course name:</w:t>
            </w:r>
          </w:p>
        </w:tc>
        <w:tc>
          <w:tcPr>
            <w:tcW w:w="7629" w:type="dxa"/>
          </w:tcPr>
          <w:p w:rsidR="006C4928" w:rsidRPr="00A1365F" w:rsidRDefault="006C4928" w:rsidP="00073D74">
            <w:pPr>
              <w:rPr>
                <w:b w:val="0"/>
              </w:rPr>
            </w:pPr>
            <w:r w:rsidRPr="00A1365F">
              <w:rPr>
                <w:b w:val="0"/>
              </w:rPr>
              <w:t>English Language II</w:t>
            </w:r>
          </w:p>
        </w:tc>
      </w:tr>
      <w:tr w:rsidR="006C4928" w:rsidRPr="00A1365F" w:rsidTr="000504CB">
        <w:trPr>
          <w:trHeight w:val="138"/>
        </w:trPr>
        <w:tc>
          <w:tcPr>
            <w:tcW w:w="2003" w:type="dxa"/>
          </w:tcPr>
          <w:p w:rsidR="006C4928" w:rsidRPr="00A1365F" w:rsidRDefault="006C4928" w:rsidP="00073D74">
            <w:pPr>
              <w:rPr>
                <w:b w:val="0"/>
              </w:rPr>
            </w:pPr>
            <w:r w:rsidRPr="00A1365F">
              <w:rPr>
                <w:b w:val="0"/>
              </w:rPr>
              <w:t>Subject description</w:t>
            </w:r>
          </w:p>
        </w:tc>
        <w:tc>
          <w:tcPr>
            <w:tcW w:w="7629" w:type="dxa"/>
          </w:tcPr>
          <w:p w:rsidR="006C4928" w:rsidRPr="00A1365F" w:rsidRDefault="006C4928" w:rsidP="00073D74">
            <w:pPr>
              <w:rPr>
                <w:b w:val="0"/>
                <w:i/>
                <w:color w:val="FF0000"/>
              </w:rPr>
            </w:pPr>
            <w:r w:rsidRPr="00A1365F">
              <w:rPr>
                <w:b w:val="0"/>
              </w:rPr>
              <w:t xml:space="preserve">This subject involves English grammar, spoken and written English, translation, and professional English with separated groups of students. It is continuation of a previous level of the English that students taught during the first semester. The focus of the subject is communication and grammar </w:t>
            </w:r>
            <w:r w:rsidR="00DF1121" w:rsidRPr="00A1365F">
              <w:rPr>
                <w:b w:val="0"/>
              </w:rPr>
              <w:t>exercises</w:t>
            </w:r>
            <w:r w:rsidRPr="00A1365F">
              <w:rPr>
                <w:b w:val="0"/>
              </w:rPr>
              <w:t xml:space="preserve"> of a more advanced </w:t>
            </w:r>
            <w:r w:rsidRPr="00A1365F">
              <w:rPr>
                <w:b w:val="0"/>
              </w:rPr>
              <w:lastRenderedPageBreak/>
              <w:t xml:space="preserve">level. </w:t>
            </w:r>
          </w:p>
        </w:tc>
      </w:tr>
      <w:tr w:rsidR="006C4928" w:rsidRPr="00A1365F" w:rsidTr="000504CB">
        <w:trPr>
          <w:trHeight w:val="138"/>
        </w:trPr>
        <w:tc>
          <w:tcPr>
            <w:tcW w:w="2003" w:type="dxa"/>
          </w:tcPr>
          <w:p w:rsidR="006C4928" w:rsidRPr="00A1365F" w:rsidRDefault="006C4928" w:rsidP="00073D74">
            <w:pPr>
              <w:rPr>
                <w:b w:val="0"/>
              </w:rPr>
            </w:pPr>
            <w:r w:rsidRPr="00A1365F">
              <w:rPr>
                <w:b w:val="0"/>
              </w:rPr>
              <w:lastRenderedPageBreak/>
              <w:t>The aim of the subject:</w:t>
            </w:r>
          </w:p>
        </w:tc>
        <w:tc>
          <w:tcPr>
            <w:tcW w:w="7629" w:type="dxa"/>
          </w:tcPr>
          <w:p w:rsidR="006C4928" w:rsidRPr="00A1365F" w:rsidRDefault="006C4928" w:rsidP="00073D74">
            <w:pPr>
              <w:rPr>
                <w:b w:val="0"/>
              </w:rPr>
            </w:pPr>
            <w:r w:rsidRPr="00A1365F">
              <w:rPr>
                <w:b w:val="0"/>
              </w:rPr>
              <w:t xml:space="preserve">The </w:t>
            </w:r>
            <w:r w:rsidR="002E7D75" w:rsidRPr="00A1365F">
              <w:rPr>
                <w:b w:val="0"/>
              </w:rPr>
              <w:t xml:space="preserve">overall </w:t>
            </w:r>
            <w:r w:rsidRPr="00A1365F">
              <w:rPr>
                <w:b w:val="0"/>
              </w:rPr>
              <w:t>aim of the subject is to enlarge students’ previous knowledge in reading, speaking writing, and translating.</w:t>
            </w:r>
            <w:r w:rsidR="002E7D75" w:rsidRPr="00A1365F">
              <w:rPr>
                <w:b w:val="0"/>
              </w:rPr>
              <w:t xml:space="preserve"> More specificalluy the objectives of the course are for student to  feel /be</w:t>
            </w:r>
          </w:p>
          <w:p w:rsidR="002E7D75" w:rsidRPr="00A1365F" w:rsidRDefault="002E7D75" w:rsidP="00073D74">
            <w:pPr>
              <w:rPr>
                <w:b w:val="0"/>
              </w:rPr>
            </w:pPr>
            <w:r w:rsidRPr="00A1365F">
              <w:rPr>
                <w:b w:val="0"/>
                <w:i/>
              </w:rPr>
              <w:t xml:space="preserve">• </w:t>
            </w:r>
            <w:r w:rsidRPr="00A1365F">
              <w:rPr>
                <w:b w:val="0"/>
              </w:rPr>
              <w:t>confi dent in working with information and ideas – their own and those of others</w:t>
            </w:r>
          </w:p>
          <w:p w:rsidR="002E7D75" w:rsidRPr="00A1365F" w:rsidRDefault="002E7D75" w:rsidP="00073D74">
            <w:pPr>
              <w:rPr>
                <w:b w:val="0"/>
              </w:rPr>
            </w:pPr>
            <w:r w:rsidRPr="00A1365F">
              <w:rPr>
                <w:b w:val="0"/>
              </w:rPr>
              <w:t>• responsible for themselves, responsive to and respectful of others</w:t>
            </w:r>
          </w:p>
          <w:p w:rsidR="002E7D75" w:rsidRPr="00A1365F" w:rsidRDefault="002E7D75" w:rsidP="00073D74">
            <w:pPr>
              <w:rPr>
                <w:b w:val="0"/>
              </w:rPr>
            </w:pPr>
            <w:r w:rsidRPr="00A1365F">
              <w:rPr>
                <w:b w:val="0"/>
              </w:rPr>
              <w:t>• refl ective as learners, developing their ability to learn</w:t>
            </w:r>
          </w:p>
          <w:p w:rsidR="002E7D75" w:rsidRPr="00A1365F" w:rsidRDefault="002E7D75" w:rsidP="00073D74">
            <w:pPr>
              <w:rPr>
                <w:b w:val="0"/>
              </w:rPr>
            </w:pPr>
            <w:r w:rsidRPr="00A1365F">
              <w:rPr>
                <w:b w:val="0"/>
              </w:rPr>
              <w:t>• innovative and equipped for new and future challenges</w:t>
            </w:r>
          </w:p>
          <w:p w:rsidR="002E7D75" w:rsidRPr="00A1365F" w:rsidRDefault="002E7D75" w:rsidP="00073D74">
            <w:pPr>
              <w:rPr>
                <w:b w:val="0"/>
                <w:i/>
              </w:rPr>
            </w:pPr>
            <w:r w:rsidRPr="00A1365F">
              <w:rPr>
                <w:b w:val="0"/>
              </w:rPr>
              <w:t>• engaged intellectually and socially, ready to make a difference</w:t>
            </w:r>
          </w:p>
        </w:tc>
      </w:tr>
      <w:tr w:rsidR="006C4928" w:rsidRPr="00A1365F" w:rsidTr="000504CB">
        <w:trPr>
          <w:trHeight w:val="138"/>
        </w:trPr>
        <w:tc>
          <w:tcPr>
            <w:tcW w:w="2003" w:type="dxa"/>
          </w:tcPr>
          <w:p w:rsidR="006C4928" w:rsidRPr="00A1365F" w:rsidRDefault="006C4928" w:rsidP="00073D74">
            <w:pPr>
              <w:rPr>
                <w:b w:val="0"/>
              </w:rPr>
            </w:pPr>
            <w:r w:rsidRPr="00A1365F">
              <w:rPr>
                <w:b w:val="0"/>
              </w:rPr>
              <w:t>Expected results of the learning:</w:t>
            </w:r>
          </w:p>
          <w:p w:rsidR="006C4928" w:rsidRPr="00A1365F" w:rsidRDefault="006C4928" w:rsidP="00073D74">
            <w:pPr>
              <w:rPr>
                <w:b w:val="0"/>
              </w:rPr>
            </w:pPr>
          </w:p>
          <w:p w:rsidR="006C4928" w:rsidRPr="00A1365F" w:rsidRDefault="006C4928" w:rsidP="00073D74">
            <w:pPr>
              <w:rPr>
                <w:b w:val="0"/>
              </w:rPr>
            </w:pPr>
            <w:r w:rsidRPr="00A1365F">
              <w:rPr>
                <w:b w:val="0"/>
              </w:rPr>
              <w:t xml:space="preserve">(a) knowledge; </w:t>
            </w:r>
          </w:p>
          <w:p w:rsidR="006C4928" w:rsidRPr="00A1365F" w:rsidRDefault="006C4928" w:rsidP="00073D74">
            <w:pPr>
              <w:rPr>
                <w:b w:val="0"/>
              </w:rPr>
            </w:pPr>
            <w:r w:rsidRPr="00A1365F">
              <w:rPr>
                <w:b w:val="0"/>
              </w:rPr>
              <w:t xml:space="preserve">(b) skills </w:t>
            </w:r>
          </w:p>
          <w:p w:rsidR="006C4928" w:rsidRPr="00A1365F" w:rsidRDefault="006C4928" w:rsidP="00073D74">
            <w:pPr>
              <w:rPr>
                <w:b w:val="0"/>
              </w:rPr>
            </w:pPr>
            <w:r w:rsidRPr="00A1365F">
              <w:rPr>
                <w:b w:val="0"/>
              </w:rPr>
              <w:t>(c) competencies:</w:t>
            </w:r>
          </w:p>
          <w:p w:rsidR="006C4928" w:rsidRPr="00A1365F" w:rsidRDefault="006C4928" w:rsidP="00073D74">
            <w:pPr>
              <w:rPr>
                <w:b w:val="0"/>
              </w:rPr>
            </w:pPr>
          </w:p>
          <w:p w:rsidR="006C4928" w:rsidRPr="00A1365F" w:rsidRDefault="006C4928" w:rsidP="00073D74">
            <w:pPr>
              <w:rPr>
                <w:b w:val="0"/>
              </w:rPr>
            </w:pPr>
            <w:r w:rsidRPr="00A1365F">
              <w:rPr>
                <w:b w:val="0"/>
              </w:rPr>
              <w:t>According to European Framework Qualifications:</w:t>
            </w:r>
          </w:p>
        </w:tc>
        <w:tc>
          <w:tcPr>
            <w:tcW w:w="7629" w:type="dxa"/>
          </w:tcPr>
          <w:p w:rsidR="006C4928" w:rsidRPr="00A1365F" w:rsidRDefault="006C4928" w:rsidP="00073D74">
            <w:pPr>
              <w:rPr>
                <w:b w:val="0"/>
              </w:rPr>
            </w:pPr>
            <w:r w:rsidRPr="00A1365F">
              <w:rPr>
                <w:b w:val="0"/>
              </w:rPr>
              <w:t>Knowledge: (Knowledge  refers to the content of the subject   )</w:t>
            </w:r>
          </w:p>
          <w:p w:rsidR="006C4928" w:rsidRPr="00A1365F" w:rsidRDefault="006C4928" w:rsidP="00073D74">
            <w:pPr>
              <w:rPr>
                <w:b w:val="0"/>
              </w:rPr>
            </w:pPr>
            <w:r w:rsidRPr="00A1365F">
              <w:rPr>
                <w:b w:val="0"/>
              </w:rPr>
              <w:t>To understand virtually everything heard or read in relation to customs and freightforwarding.</w:t>
            </w:r>
          </w:p>
          <w:p w:rsidR="006C4928" w:rsidRPr="00A1365F" w:rsidRDefault="006C4928" w:rsidP="00073D74">
            <w:pPr>
              <w:rPr>
                <w:b w:val="0"/>
              </w:rPr>
            </w:pPr>
            <w:r w:rsidRPr="00A1365F">
              <w:rPr>
                <w:b w:val="0"/>
              </w:rPr>
              <w:t>To summarize information from different spoken and written sources, reconstructing arguments in a coherent presentation.</w:t>
            </w:r>
          </w:p>
          <w:p w:rsidR="006C4928" w:rsidRPr="00A1365F" w:rsidRDefault="006C4928" w:rsidP="00073D74">
            <w:pPr>
              <w:rPr>
                <w:b w:val="0"/>
              </w:rPr>
            </w:pPr>
            <w:r w:rsidRPr="00A1365F">
              <w:rPr>
                <w:b w:val="0"/>
              </w:rPr>
              <w:t xml:space="preserve">Can express him/herself spontaneously, very fluently and precisely, differentiating finer shades of meaning even in the most complex situations.  </w:t>
            </w:r>
          </w:p>
          <w:p w:rsidR="006C4928" w:rsidRPr="00A1365F" w:rsidRDefault="006C4928" w:rsidP="00073D74">
            <w:pPr>
              <w:rPr>
                <w:b w:val="0"/>
              </w:rPr>
            </w:pPr>
            <w:r w:rsidRPr="00A1365F">
              <w:rPr>
                <w:b w:val="0"/>
              </w:rPr>
              <w:t>Skills: (Skills refer to possibilities of  using correct spoken and written English)</w:t>
            </w:r>
          </w:p>
          <w:p w:rsidR="006C4928" w:rsidRPr="00A1365F" w:rsidRDefault="006C4928" w:rsidP="00073D74">
            <w:pPr>
              <w:rPr>
                <w:b w:val="0"/>
              </w:rPr>
            </w:pPr>
            <w:r w:rsidRPr="00A1365F">
              <w:rPr>
                <w:b w:val="0"/>
              </w:rPr>
              <w:t>-learn  to  pronounce  words  and sentences correctly</w:t>
            </w:r>
          </w:p>
          <w:p w:rsidR="006C4928" w:rsidRPr="00A1365F" w:rsidRDefault="006C4928" w:rsidP="00073D74">
            <w:pPr>
              <w:rPr>
                <w:b w:val="0"/>
              </w:rPr>
            </w:pPr>
            <w:r w:rsidRPr="00A1365F">
              <w:rPr>
                <w:b w:val="0"/>
              </w:rPr>
              <w:t>-comprehend and analyze listening text</w:t>
            </w:r>
          </w:p>
          <w:p w:rsidR="006C4928" w:rsidRPr="00A1365F" w:rsidRDefault="006C4928" w:rsidP="00073D74">
            <w:pPr>
              <w:rPr>
                <w:b w:val="0"/>
              </w:rPr>
            </w:pPr>
            <w:r w:rsidRPr="00A1365F">
              <w:rPr>
                <w:b w:val="0"/>
              </w:rPr>
              <w:t>-use correct spoken English</w:t>
            </w:r>
          </w:p>
          <w:p w:rsidR="006C4928" w:rsidRPr="00A1365F" w:rsidRDefault="006C4928" w:rsidP="00073D74">
            <w:pPr>
              <w:rPr>
                <w:b w:val="0"/>
              </w:rPr>
            </w:pPr>
            <w:r w:rsidRPr="00A1365F">
              <w:rPr>
                <w:b w:val="0"/>
              </w:rPr>
              <w:t xml:space="preserve">-learn  to correct mistakes in English </w:t>
            </w:r>
          </w:p>
          <w:p w:rsidR="006C4928" w:rsidRPr="00A1365F" w:rsidRDefault="006C4928" w:rsidP="00073D74">
            <w:pPr>
              <w:rPr>
                <w:b w:val="0"/>
              </w:rPr>
            </w:pPr>
            <w:r w:rsidRPr="00A1365F">
              <w:rPr>
                <w:b w:val="0"/>
              </w:rPr>
              <w:t xml:space="preserve">- learn advanced terminology for Costumes and logistics </w:t>
            </w:r>
          </w:p>
          <w:p w:rsidR="006C4928" w:rsidRPr="00A1365F" w:rsidRDefault="006C4928" w:rsidP="00073D74">
            <w:pPr>
              <w:rPr>
                <w:b w:val="0"/>
              </w:rPr>
            </w:pPr>
            <w:r w:rsidRPr="00A1365F">
              <w:rPr>
                <w:b w:val="0"/>
              </w:rPr>
              <w:t xml:space="preserve">Competency: (Competency refers to four skills of English: :reading,  writing, speaking and translating) </w:t>
            </w:r>
          </w:p>
          <w:p w:rsidR="006C4928" w:rsidRPr="00A1365F" w:rsidRDefault="006C4928" w:rsidP="00073D74">
            <w:pPr>
              <w:rPr>
                <w:b w:val="0"/>
              </w:rPr>
            </w:pPr>
            <w:r w:rsidRPr="00A1365F">
              <w:rPr>
                <w:b w:val="0"/>
              </w:rPr>
              <w:t>-competency refers to four and English skills</w:t>
            </w:r>
          </w:p>
          <w:p w:rsidR="006C4928" w:rsidRPr="00A1365F" w:rsidRDefault="006C4928" w:rsidP="00073D74">
            <w:pPr>
              <w:rPr>
                <w:b w:val="0"/>
              </w:rPr>
            </w:pPr>
            <w:r w:rsidRPr="00A1365F">
              <w:rPr>
                <w:b w:val="0"/>
              </w:rPr>
              <w:t>-use spoken  and written English with competency</w:t>
            </w:r>
          </w:p>
          <w:p w:rsidR="006C4928" w:rsidRPr="00A1365F" w:rsidRDefault="006C4928" w:rsidP="00073D74">
            <w:pPr>
              <w:rPr>
                <w:b w:val="0"/>
              </w:rPr>
            </w:pPr>
            <w:r w:rsidRPr="00A1365F">
              <w:rPr>
                <w:b w:val="0"/>
              </w:rPr>
              <w:lastRenderedPageBreak/>
              <w:t>-be able for competent work that implies the use of oral and written skills in English language</w:t>
            </w:r>
          </w:p>
        </w:tc>
      </w:tr>
      <w:tr w:rsidR="006C4928" w:rsidRPr="00A1365F" w:rsidTr="000504CB">
        <w:trPr>
          <w:trHeight w:val="138"/>
        </w:trPr>
        <w:tc>
          <w:tcPr>
            <w:tcW w:w="2003" w:type="dxa"/>
          </w:tcPr>
          <w:p w:rsidR="006C4928" w:rsidRPr="00A1365F" w:rsidRDefault="00EB5219" w:rsidP="00073D74">
            <w:pPr>
              <w:rPr>
                <w:b w:val="0"/>
              </w:rPr>
            </w:pPr>
            <w:r w:rsidRPr="00A1365F">
              <w:rPr>
                <w:b w:val="0"/>
              </w:rPr>
              <w:lastRenderedPageBreak/>
              <w:t>Teaching / learning methodology</w:t>
            </w:r>
          </w:p>
        </w:tc>
        <w:tc>
          <w:tcPr>
            <w:tcW w:w="7629" w:type="dxa"/>
          </w:tcPr>
          <w:p w:rsidR="006C4928" w:rsidRPr="00A1365F" w:rsidRDefault="006C4928" w:rsidP="00073D74">
            <w:pPr>
              <w:rPr>
                <w:b w:val="0"/>
              </w:rPr>
            </w:pPr>
            <w:r w:rsidRPr="00A1365F">
              <w:rPr>
                <w:b w:val="0"/>
              </w:rPr>
              <w:t>Interactive and Direct Methods</w:t>
            </w:r>
          </w:p>
          <w:p w:rsidR="006C4928" w:rsidRPr="00A1365F" w:rsidRDefault="006C4928" w:rsidP="00073D74">
            <w:pPr>
              <w:rPr>
                <w:b w:val="0"/>
              </w:rPr>
            </w:pPr>
          </w:p>
        </w:tc>
      </w:tr>
      <w:tr w:rsidR="006C4928" w:rsidRPr="00A1365F" w:rsidTr="000504CB">
        <w:trPr>
          <w:trHeight w:val="138"/>
        </w:trPr>
        <w:tc>
          <w:tcPr>
            <w:tcW w:w="2003" w:type="dxa"/>
          </w:tcPr>
          <w:p w:rsidR="006C4928" w:rsidRPr="00A1365F" w:rsidRDefault="006C4928" w:rsidP="00073D74">
            <w:pPr>
              <w:rPr>
                <w:b w:val="0"/>
              </w:rPr>
            </w:pPr>
            <w:r w:rsidRPr="00A1365F">
              <w:rPr>
                <w:b w:val="0"/>
              </w:rPr>
              <w:t>Evaluation method (criteria to pass exam)</w:t>
            </w:r>
          </w:p>
        </w:tc>
        <w:tc>
          <w:tcPr>
            <w:tcW w:w="7629" w:type="dxa"/>
          </w:tcPr>
          <w:p w:rsidR="006C4928" w:rsidRPr="00A1365F" w:rsidRDefault="006C4928" w:rsidP="00073D74">
            <w:pPr>
              <w:rPr>
                <w:rFonts w:eastAsia="Calibri"/>
                <w:b w:val="0"/>
                <w:lang w:val="sq-AL"/>
              </w:rPr>
            </w:pPr>
            <w:r w:rsidRPr="00A1365F">
              <w:rPr>
                <w:rFonts w:eastAsia="Calibri"/>
                <w:b w:val="0"/>
              </w:rPr>
              <w:t>On weekly basis students knowledge and skills are assessed through question and answers session in the classroom .</w:t>
            </w:r>
            <w:r w:rsidRPr="00A1365F">
              <w:rPr>
                <w:rFonts w:eastAsia="Calibri"/>
                <w:b w:val="0"/>
                <w:lang w:val="sq-AL"/>
              </w:rPr>
              <w:t xml:space="preserve">  </w:t>
            </w:r>
          </w:p>
          <w:p w:rsidR="006C4928" w:rsidRPr="00A1365F" w:rsidRDefault="006C4928" w:rsidP="00073D74">
            <w:pPr>
              <w:rPr>
                <w:b w:val="0"/>
              </w:rPr>
            </w:pPr>
            <w:r w:rsidRPr="00A1365F">
              <w:rPr>
                <w:b w:val="0"/>
              </w:rPr>
              <w:t>Example: two semi tests and final exam; written test with the multiple choice questions/answers</w:t>
            </w:r>
          </w:p>
          <w:p w:rsidR="006C4928" w:rsidRPr="00A1365F" w:rsidRDefault="006C4928" w:rsidP="00073D74">
            <w:pPr>
              <w:rPr>
                <w:b w:val="0"/>
                <w:i/>
              </w:rPr>
            </w:pPr>
            <w:r w:rsidRPr="00A1365F">
              <w:rPr>
                <w:b w:val="0"/>
              </w:rPr>
              <w:t>Example: How many point student must get in each of those mentioned above in order to pass exam</w:t>
            </w:r>
          </w:p>
        </w:tc>
      </w:tr>
      <w:tr w:rsidR="006C4928" w:rsidRPr="00A1365F" w:rsidTr="000504CB">
        <w:trPr>
          <w:trHeight w:val="584"/>
        </w:trPr>
        <w:tc>
          <w:tcPr>
            <w:tcW w:w="2003" w:type="dxa"/>
          </w:tcPr>
          <w:p w:rsidR="006C4928" w:rsidRPr="00A1365F" w:rsidRDefault="006C4928" w:rsidP="00073D74">
            <w:pPr>
              <w:rPr>
                <w:b w:val="0"/>
              </w:rPr>
            </w:pPr>
            <w:r w:rsidRPr="00A1365F">
              <w:rPr>
                <w:b w:val="0"/>
              </w:rPr>
              <w:t>The teaching/learning tools/ IT</w:t>
            </w:r>
          </w:p>
        </w:tc>
        <w:tc>
          <w:tcPr>
            <w:tcW w:w="7629" w:type="dxa"/>
          </w:tcPr>
          <w:p w:rsidR="006C4928" w:rsidRPr="00A1365F" w:rsidRDefault="006C4928" w:rsidP="00073D74">
            <w:pPr>
              <w:rPr>
                <w:b w:val="0"/>
              </w:rPr>
            </w:pPr>
            <w:r w:rsidRPr="00A1365F">
              <w:rPr>
                <w:b w:val="0"/>
              </w:rPr>
              <w:t>The writing board, projector-computer, power point, cassettes,  CD player; video player</w:t>
            </w:r>
          </w:p>
        </w:tc>
      </w:tr>
      <w:tr w:rsidR="006C4928" w:rsidRPr="00A1365F" w:rsidTr="000504CB">
        <w:trPr>
          <w:trHeight w:val="138"/>
        </w:trPr>
        <w:tc>
          <w:tcPr>
            <w:tcW w:w="2003" w:type="dxa"/>
          </w:tcPr>
          <w:p w:rsidR="006C4928" w:rsidRPr="00A1365F" w:rsidRDefault="007E250E" w:rsidP="00073D74">
            <w:pPr>
              <w:rPr>
                <w:b w:val="0"/>
              </w:rPr>
            </w:pPr>
            <w:r w:rsidRPr="00A1365F">
              <w:rPr>
                <w:b w:val="0"/>
              </w:rPr>
              <w:t>Ratio between theory and practice</w:t>
            </w:r>
            <w:r w:rsidR="006C4928" w:rsidRPr="00A1365F">
              <w:rPr>
                <w:b w:val="0"/>
              </w:rPr>
              <w:t xml:space="preserve"> </w:t>
            </w:r>
          </w:p>
        </w:tc>
        <w:tc>
          <w:tcPr>
            <w:tcW w:w="7629" w:type="dxa"/>
          </w:tcPr>
          <w:p w:rsidR="006C4928" w:rsidRPr="00A1365F" w:rsidRDefault="006C4928" w:rsidP="00073D74">
            <w:pPr>
              <w:rPr>
                <w:b w:val="0"/>
              </w:rPr>
            </w:pPr>
            <w:r w:rsidRPr="00A1365F">
              <w:rPr>
                <w:rFonts w:eastAsia="Calibri"/>
                <w:b w:val="0"/>
              </w:rPr>
              <w:t>50 % theory and 50 % practice</w:t>
            </w:r>
          </w:p>
        </w:tc>
      </w:tr>
      <w:tr w:rsidR="006C4928" w:rsidRPr="00A1365F" w:rsidTr="000504CB">
        <w:trPr>
          <w:trHeight w:val="138"/>
        </w:trPr>
        <w:tc>
          <w:tcPr>
            <w:tcW w:w="2003" w:type="dxa"/>
          </w:tcPr>
          <w:p w:rsidR="006C4928" w:rsidRPr="00A1365F" w:rsidRDefault="008552EC" w:rsidP="00073D74">
            <w:pPr>
              <w:rPr>
                <w:b w:val="0"/>
              </w:rPr>
            </w:pPr>
            <w:r w:rsidRPr="00A1365F">
              <w:rPr>
                <w:b w:val="0"/>
              </w:rPr>
              <w:t>Literature</w:t>
            </w:r>
          </w:p>
        </w:tc>
        <w:tc>
          <w:tcPr>
            <w:tcW w:w="7629" w:type="dxa"/>
          </w:tcPr>
          <w:p w:rsidR="006C4928" w:rsidRPr="00A1365F" w:rsidRDefault="006C4928" w:rsidP="00073D74">
            <w:pPr>
              <w:rPr>
                <w:rFonts w:eastAsia="Calibri"/>
                <w:b w:val="0"/>
                <w:lang w:val="sq-AL"/>
              </w:rPr>
            </w:pPr>
            <w:r w:rsidRPr="00A1365F">
              <w:rPr>
                <w:rFonts w:eastAsia="Calibri"/>
                <w:b w:val="0"/>
              </w:rPr>
              <w:t xml:space="preserve">John and Liz Soars, New Headway-Intermediate, </w:t>
            </w:r>
            <w:r w:rsidR="00DF1121" w:rsidRPr="00A1365F">
              <w:rPr>
                <w:rFonts w:eastAsia="Calibri"/>
                <w:b w:val="0"/>
              </w:rPr>
              <w:t>Oxford</w:t>
            </w:r>
            <w:r w:rsidRPr="00A1365F">
              <w:rPr>
                <w:rFonts w:eastAsia="Calibri"/>
                <w:b w:val="0"/>
              </w:rPr>
              <w:t xml:space="preserve"> University Press, Oxford, </w:t>
            </w:r>
            <w:r w:rsidRPr="00A1365F">
              <w:rPr>
                <w:rFonts w:eastAsia="Calibri"/>
                <w:b w:val="0"/>
                <w:lang w:val="sq-AL"/>
              </w:rPr>
              <w:t xml:space="preserve"> 2009</w:t>
            </w:r>
          </w:p>
          <w:p w:rsidR="006C4928" w:rsidRPr="00A1365F" w:rsidRDefault="006C4928" w:rsidP="00073D74">
            <w:pPr>
              <w:rPr>
                <w:b w:val="0"/>
                <w:i/>
              </w:rPr>
            </w:pPr>
            <w:r w:rsidRPr="00A1365F">
              <w:rPr>
                <w:rFonts w:eastAsia="Calibri"/>
                <w:b w:val="0"/>
              </w:rPr>
              <w:t>John Eastwood-Oxford practice grammar; Oxford Learner’s Dictionary, Oxford University Press, Oxford, 2009</w:t>
            </w:r>
          </w:p>
        </w:tc>
      </w:tr>
    </w:tbl>
    <w:p w:rsidR="006C4928" w:rsidRPr="00A1365F" w:rsidRDefault="006C4928" w:rsidP="00073D74">
      <w:pPr>
        <w:rPr>
          <w:b w:val="0"/>
        </w:rPr>
      </w:pPr>
    </w:p>
    <w:p w:rsidR="006C4928" w:rsidRPr="00A1365F" w:rsidRDefault="006C4928" w:rsidP="00073D74">
      <w:pPr>
        <w:rPr>
          <w:b w:val="0"/>
        </w:rPr>
      </w:pPr>
      <w:r w:rsidRPr="00A1365F">
        <w:rPr>
          <w:b w:val="0"/>
        </w:rPr>
        <w:t xml:space="preserve">For the </w:t>
      </w:r>
      <w:r w:rsidR="00DF1121" w:rsidRPr="00A1365F">
        <w:rPr>
          <w:b w:val="0"/>
        </w:rPr>
        <w:t>syllabi</w:t>
      </w:r>
      <w:r w:rsidRPr="00A1365F">
        <w:rPr>
          <w:b w:val="0"/>
        </w:rPr>
        <w:t xml:space="preserve"> of the Information </w:t>
      </w:r>
      <w:r w:rsidR="00DF1121" w:rsidRPr="00A1365F">
        <w:rPr>
          <w:b w:val="0"/>
        </w:rPr>
        <w:t>Technology</w:t>
      </w:r>
      <w:r w:rsidRPr="00A1365F">
        <w:rPr>
          <w:b w:val="0"/>
        </w:rPr>
        <w:t xml:space="preserve"> please refer to the previous semester.</w:t>
      </w:r>
    </w:p>
    <w:p w:rsidR="006C4928" w:rsidRPr="00A1365F" w:rsidRDefault="006C4928" w:rsidP="00280B27">
      <w:pPr>
        <w:ind w:left="72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6930"/>
      </w:tblGrid>
      <w:tr w:rsidR="006C4928" w:rsidRPr="00A1365F" w:rsidTr="000504CB">
        <w:tc>
          <w:tcPr>
            <w:tcW w:w="2268" w:type="dxa"/>
          </w:tcPr>
          <w:p w:rsidR="006C4928" w:rsidRPr="00A1365F" w:rsidRDefault="00252FE2" w:rsidP="00073D74">
            <w:pPr>
              <w:rPr>
                <w:b w:val="0"/>
              </w:rPr>
            </w:pPr>
            <w:r w:rsidRPr="00A1365F">
              <w:rPr>
                <w:b w:val="0"/>
                <w:lang w:val="sq-AL"/>
              </w:rPr>
              <w:t>Course name:</w:t>
            </w:r>
          </w:p>
        </w:tc>
        <w:tc>
          <w:tcPr>
            <w:tcW w:w="6930" w:type="dxa"/>
          </w:tcPr>
          <w:p w:rsidR="006C4928" w:rsidRPr="00A1365F" w:rsidRDefault="006C4928" w:rsidP="00073D74">
            <w:pPr>
              <w:rPr>
                <w:b w:val="0"/>
              </w:rPr>
            </w:pPr>
            <w:r w:rsidRPr="00A1365F">
              <w:rPr>
                <w:b w:val="0"/>
              </w:rPr>
              <w:t xml:space="preserve">Communication and Public Relations </w:t>
            </w:r>
          </w:p>
        </w:tc>
      </w:tr>
      <w:tr w:rsidR="006C4928" w:rsidRPr="00A1365F" w:rsidTr="000504CB">
        <w:tc>
          <w:tcPr>
            <w:tcW w:w="2268" w:type="dxa"/>
          </w:tcPr>
          <w:p w:rsidR="006C4928" w:rsidRPr="00A1365F" w:rsidRDefault="006C4928" w:rsidP="00073D74">
            <w:pPr>
              <w:rPr>
                <w:b w:val="0"/>
              </w:rPr>
            </w:pPr>
            <w:r w:rsidRPr="00A1365F">
              <w:rPr>
                <w:b w:val="0"/>
              </w:rPr>
              <w:t>Subject description</w:t>
            </w:r>
          </w:p>
        </w:tc>
        <w:tc>
          <w:tcPr>
            <w:tcW w:w="6930" w:type="dxa"/>
          </w:tcPr>
          <w:p w:rsidR="006C4928" w:rsidRPr="00A1365F" w:rsidRDefault="006C4928" w:rsidP="00073D74">
            <w:pPr>
              <w:rPr>
                <w:b w:val="0"/>
                <w:i/>
                <w:color w:val="FF0000"/>
              </w:rPr>
            </w:pPr>
            <w:r w:rsidRPr="00A1365F">
              <w:rPr>
                <w:b w:val="0"/>
              </w:rPr>
              <w:t xml:space="preserve">The structure and the functioning of communication in all levels of work. The understanding of communication, the preparation of the students for a successful communication in their business .Development of the abilities and skills of the young generations to communicate in professional manner; to conduct research and use in their daily life good practices of </w:t>
            </w:r>
            <w:r w:rsidRPr="00A1365F">
              <w:rPr>
                <w:b w:val="0"/>
              </w:rPr>
              <w:lastRenderedPageBreak/>
              <w:t>communication and PR.</w:t>
            </w:r>
          </w:p>
        </w:tc>
      </w:tr>
      <w:tr w:rsidR="006C4928" w:rsidRPr="00A1365F" w:rsidTr="000504CB">
        <w:tc>
          <w:tcPr>
            <w:tcW w:w="2268" w:type="dxa"/>
          </w:tcPr>
          <w:p w:rsidR="006C4928" w:rsidRPr="00A1365F" w:rsidRDefault="006C4928" w:rsidP="00073D74">
            <w:pPr>
              <w:rPr>
                <w:b w:val="0"/>
              </w:rPr>
            </w:pPr>
            <w:r w:rsidRPr="00A1365F">
              <w:rPr>
                <w:b w:val="0"/>
              </w:rPr>
              <w:lastRenderedPageBreak/>
              <w:t>The aim of the subject:</w:t>
            </w:r>
          </w:p>
        </w:tc>
        <w:tc>
          <w:tcPr>
            <w:tcW w:w="6930" w:type="dxa"/>
          </w:tcPr>
          <w:p w:rsidR="006C4928" w:rsidRPr="00A1365F" w:rsidRDefault="006C4928" w:rsidP="00073D74">
            <w:pPr>
              <w:rPr>
                <w:b w:val="0"/>
              </w:rPr>
            </w:pPr>
            <w:r w:rsidRPr="00A1365F">
              <w:rPr>
                <w:b w:val="0"/>
              </w:rPr>
              <w:t xml:space="preserve">This subject aims to enhance the student’s communication skills in their work field. Basic terms of communication, forms of </w:t>
            </w:r>
            <w:r w:rsidR="00DF1121" w:rsidRPr="00A1365F">
              <w:rPr>
                <w:b w:val="0"/>
              </w:rPr>
              <w:t>communication</w:t>
            </w:r>
            <w:r w:rsidRPr="00A1365F">
              <w:rPr>
                <w:b w:val="0"/>
              </w:rPr>
              <w:t>, cultural typology of communication in local, regional and global  levels, etc.</w:t>
            </w:r>
          </w:p>
        </w:tc>
      </w:tr>
      <w:tr w:rsidR="006C4928" w:rsidRPr="00A1365F" w:rsidTr="000504CB">
        <w:tc>
          <w:tcPr>
            <w:tcW w:w="2268" w:type="dxa"/>
          </w:tcPr>
          <w:p w:rsidR="006C4928" w:rsidRPr="00A1365F" w:rsidRDefault="006C4928" w:rsidP="00073D74">
            <w:pPr>
              <w:rPr>
                <w:b w:val="0"/>
              </w:rPr>
            </w:pPr>
            <w:r w:rsidRPr="00A1365F">
              <w:rPr>
                <w:b w:val="0"/>
              </w:rPr>
              <w:t>Expected results of the learning:</w:t>
            </w:r>
          </w:p>
          <w:p w:rsidR="006C4928" w:rsidRPr="00A1365F" w:rsidRDefault="006C4928" w:rsidP="00073D74">
            <w:pPr>
              <w:rPr>
                <w:b w:val="0"/>
              </w:rPr>
            </w:pPr>
          </w:p>
          <w:p w:rsidR="006C4928" w:rsidRPr="00A1365F" w:rsidRDefault="006C4928" w:rsidP="00073D74">
            <w:pPr>
              <w:rPr>
                <w:b w:val="0"/>
              </w:rPr>
            </w:pPr>
            <w:r w:rsidRPr="00A1365F">
              <w:rPr>
                <w:b w:val="0"/>
              </w:rPr>
              <w:t xml:space="preserve">(a) knowledge; </w:t>
            </w:r>
          </w:p>
          <w:p w:rsidR="006C4928" w:rsidRPr="00A1365F" w:rsidRDefault="006C4928" w:rsidP="00073D74">
            <w:pPr>
              <w:rPr>
                <w:b w:val="0"/>
              </w:rPr>
            </w:pPr>
            <w:r w:rsidRPr="00A1365F">
              <w:rPr>
                <w:b w:val="0"/>
              </w:rPr>
              <w:t xml:space="preserve">(b) skills </w:t>
            </w:r>
          </w:p>
          <w:p w:rsidR="006C4928" w:rsidRPr="00A1365F" w:rsidRDefault="006C4928" w:rsidP="00073D74">
            <w:pPr>
              <w:rPr>
                <w:b w:val="0"/>
              </w:rPr>
            </w:pPr>
            <w:r w:rsidRPr="00A1365F">
              <w:rPr>
                <w:b w:val="0"/>
              </w:rPr>
              <w:t>(c) competencies:</w:t>
            </w:r>
          </w:p>
        </w:tc>
        <w:tc>
          <w:tcPr>
            <w:tcW w:w="6930" w:type="dxa"/>
          </w:tcPr>
          <w:p w:rsidR="006C4928" w:rsidRPr="00A1365F" w:rsidRDefault="006C4928" w:rsidP="00073D74">
            <w:pPr>
              <w:rPr>
                <w:b w:val="0"/>
                <w:kern w:val="36"/>
              </w:rPr>
            </w:pPr>
            <w:r w:rsidRPr="00A1365F">
              <w:rPr>
                <w:b w:val="0"/>
                <w:kern w:val="36"/>
              </w:rPr>
              <w:t>Upon completion of this course, students will gain :</w:t>
            </w:r>
          </w:p>
          <w:p w:rsidR="006C4928" w:rsidRPr="00A1365F" w:rsidRDefault="006C4928" w:rsidP="00073D74">
            <w:pPr>
              <w:rPr>
                <w:b w:val="0"/>
                <w:kern w:val="36"/>
              </w:rPr>
            </w:pPr>
            <w:r w:rsidRPr="00A1365F">
              <w:rPr>
                <w:b w:val="0"/>
                <w:kern w:val="36"/>
              </w:rPr>
              <w:t>Knowledge :</w:t>
            </w:r>
          </w:p>
          <w:p w:rsidR="006C4928" w:rsidRPr="00A1365F" w:rsidRDefault="006C4928" w:rsidP="00073D74">
            <w:pPr>
              <w:rPr>
                <w:b w:val="0"/>
                <w:kern w:val="36"/>
              </w:rPr>
            </w:pPr>
            <w:r w:rsidRPr="00A1365F">
              <w:rPr>
                <w:b w:val="0"/>
                <w:kern w:val="36"/>
              </w:rPr>
              <w:t xml:space="preserve">1. To comprehend the meaning and practical application of communication and functioning of public relations and </w:t>
            </w:r>
            <w:r w:rsidR="00DF1121" w:rsidRPr="00A1365F">
              <w:rPr>
                <w:b w:val="0"/>
                <w:kern w:val="36"/>
              </w:rPr>
              <w:t>media.</w:t>
            </w:r>
          </w:p>
          <w:p w:rsidR="006C4928" w:rsidRPr="00A1365F" w:rsidRDefault="006C4928" w:rsidP="00073D74">
            <w:pPr>
              <w:rPr>
                <w:b w:val="0"/>
                <w:kern w:val="36"/>
              </w:rPr>
            </w:pPr>
            <w:r w:rsidRPr="00A1365F">
              <w:rPr>
                <w:b w:val="0"/>
                <w:kern w:val="36"/>
              </w:rPr>
              <w:t xml:space="preserve">2 . To know concepts and communication </w:t>
            </w:r>
            <w:r w:rsidR="00DF1121" w:rsidRPr="00A1365F">
              <w:rPr>
                <w:b w:val="0"/>
                <w:kern w:val="36"/>
              </w:rPr>
              <w:t>functions.</w:t>
            </w:r>
          </w:p>
          <w:p w:rsidR="006C4928" w:rsidRPr="00A1365F" w:rsidRDefault="006C4928" w:rsidP="00073D74">
            <w:pPr>
              <w:rPr>
                <w:b w:val="0"/>
                <w:kern w:val="36"/>
              </w:rPr>
            </w:pPr>
            <w:r w:rsidRPr="00A1365F">
              <w:rPr>
                <w:b w:val="0"/>
                <w:kern w:val="36"/>
              </w:rPr>
              <w:t xml:space="preserve">3. To learn about the ways and methods of successful implementation in practice of </w:t>
            </w:r>
            <w:r w:rsidR="00DF1121" w:rsidRPr="00A1365F">
              <w:rPr>
                <w:b w:val="0"/>
                <w:kern w:val="36"/>
              </w:rPr>
              <w:t>communication.</w:t>
            </w:r>
          </w:p>
          <w:p w:rsidR="006C4928" w:rsidRPr="00A1365F" w:rsidRDefault="006C4928" w:rsidP="00073D74">
            <w:pPr>
              <w:rPr>
                <w:b w:val="0"/>
                <w:kern w:val="36"/>
              </w:rPr>
            </w:pPr>
            <w:r w:rsidRPr="00A1365F">
              <w:rPr>
                <w:b w:val="0"/>
                <w:kern w:val="36"/>
              </w:rPr>
              <w:t>Abilities and skills :</w:t>
            </w:r>
          </w:p>
          <w:p w:rsidR="006C4928" w:rsidRPr="00A1365F" w:rsidRDefault="006C4928" w:rsidP="00073D74">
            <w:pPr>
              <w:rPr>
                <w:b w:val="0"/>
                <w:kern w:val="36"/>
              </w:rPr>
            </w:pPr>
            <w:r w:rsidRPr="00A1365F">
              <w:rPr>
                <w:b w:val="0"/>
                <w:kern w:val="36"/>
              </w:rPr>
              <w:t xml:space="preserve">1. To </w:t>
            </w:r>
            <w:r w:rsidR="00DF1121" w:rsidRPr="00A1365F">
              <w:rPr>
                <w:b w:val="0"/>
                <w:kern w:val="36"/>
              </w:rPr>
              <w:t>implemented</w:t>
            </w:r>
            <w:r w:rsidRPr="00A1365F">
              <w:rPr>
                <w:b w:val="0"/>
                <w:kern w:val="36"/>
              </w:rPr>
              <w:t xml:space="preserve"> the knowledge taught during the semester in the field of communication and public relations </w:t>
            </w:r>
          </w:p>
          <w:p w:rsidR="006C4928" w:rsidRPr="00A1365F" w:rsidRDefault="006C4928" w:rsidP="00073D74">
            <w:pPr>
              <w:rPr>
                <w:b w:val="0"/>
                <w:kern w:val="36"/>
              </w:rPr>
            </w:pPr>
            <w:r w:rsidRPr="00A1365F">
              <w:rPr>
                <w:b w:val="0"/>
                <w:kern w:val="36"/>
              </w:rPr>
              <w:t xml:space="preserve">2. To implement plans and policies for successful process of public </w:t>
            </w:r>
            <w:r w:rsidR="00DF1121" w:rsidRPr="00A1365F">
              <w:rPr>
                <w:b w:val="0"/>
                <w:kern w:val="36"/>
              </w:rPr>
              <w:t>relations.</w:t>
            </w:r>
          </w:p>
          <w:p w:rsidR="006C4928" w:rsidRPr="00A1365F" w:rsidRDefault="006C4928" w:rsidP="00073D74">
            <w:pPr>
              <w:rPr>
                <w:b w:val="0"/>
                <w:kern w:val="36"/>
              </w:rPr>
            </w:pPr>
            <w:r w:rsidRPr="00A1365F">
              <w:rPr>
                <w:b w:val="0"/>
                <w:kern w:val="36"/>
              </w:rPr>
              <w:t xml:space="preserve">3. To take initiatives and communication management process and public relations in the </w:t>
            </w:r>
            <w:r w:rsidR="00DF1121" w:rsidRPr="00A1365F">
              <w:rPr>
                <w:b w:val="0"/>
                <w:kern w:val="36"/>
              </w:rPr>
              <w:t>workplace.</w:t>
            </w:r>
          </w:p>
          <w:p w:rsidR="006C4928" w:rsidRPr="00A1365F" w:rsidRDefault="006C4928" w:rsidP="00073D74">
            <w:pPr>
              <w:rPr>
                <w:b w:val="0"/>
                <w:kern w:val="36"/>
              </w:rPr>
            </w:pPr>
            <w:r w:rsidRPr="00A1365F">
              <w:rPr>
                <w:b w:val="0"/>
                <w:kern w:val="36"/>
              </w:rPr>
              <w:t>Competence :</w:t>
            </w:r>
          </w:p>
          <w:p w:rsidR="006C4928" w:rsidRPr="00A1365F" w:rsidRDefault="006C4928" w:rsidP="00073D74">
            <w:pPr>
              <w:rPr>
                <w:b w:val="0"/>
                <w:kern w:val="36"/>
              </w:rPr>
            </w:pPr>
            <w:r w:rsidRPr="00A1365F">
              <w:rPr>
                <w:b w:val="0"/>
                <w:kern w:val="36"/>
              </w:rPr>
              <w:t xml:space="preserve">1. To manage communication processes in </w:t>
            </w:r>
            <w:r w:rsidR="00DF1121" w:rsidRPr="00A1365F">
              <w:rPr>
                <w:b w:val="0"/>
                <w:kern w:val="36"/>
              </w:rPr>
              <w:t>organizations,</w:t>
            </w:r>
            <w:r w:rsidRPr="00A1365F">
              <w:rPr>
                <w:b w:val="0"/>
                <w:kern w:val="36"/>
              </w:rPr>
              <w:t xml:space="preserve"> institutions or </w:t>
            </w:r>
            <w:r w:rsidR="00DF1121" w:rsidRPr="00A1365F">
              <w:rPr>
                <w:b w:val="0"/>
                <w:kern w:val="36"/>
              </w:rPr>
              <w:t>companies.</w:t>
            </w:r>
          </w:p>
          <w:p w:rsidR="006C4928" w:rsidRPr="00A1365F" w:rsidRDefault="006C4928" w:rsidP="00073D74">
            <w:pPr>
              <w:rPr>
                <w:b w:val="0"/>
                <w:kern w:val="36"/>
              </w:rPr>
            </w:pPr>
            <w:r w:rsidRPr="00A1365F">
              <w:rPr>
                <w:b w:val="0"/>
                <w:kern w:val="36"/>
              </w:rPr>
              <w:t xml:space="preserve">2. To assess the problems and challenges </w:t>
            </w:r>
            <w:r w:rsidR="00DF1121" w:rsidRPr="00A1365F">
              <w:rPr>
                <w:b w:val="0"/>
                <w:kern w:val="36"/>
              </w:rPr>
              <w:t>that arises</w:t>
            </w:r>
            <w:r w:rsidRPr="00A1365F">
              <w:rPr>
                <w:b w:val="0"/>
                <w:kern w:val="36"/>
              </w:rPr>
              <w:t xml:space="preserve"> in the process of communication and public </w:t>
            </w:r>
            <w:r w:rsidR="00DF1121" w:rsidRPr="00A1365F">
              <w:rPr>
                <w:b w:val="0"/>
                <w:kern w:val="36"/>
              </w:rPr>
              <w:t>relations.</w:t>
            </w:r>
          </w:p>
          <w:p w:rsidR="006C4928" w:rsidRPr="00A1365F" w:rsidRDefault="006C4928" w:rsidP="00073D74">
            <w:pPr>
              <w:rPr>
                <w:b w:val="0"/>
              </w:rPr>
            </w:pPr>
            <w:r w:rsidRPr="00A1365F">
              <w:rPr>
                <w:b w:val="0"/>
                <w:kern w:val="36"/>
              </w:rPr>
              <w:t>3.</w:t>
            </w:r>
            <w:r w:rsidR="00DF1121" w:rsidRPr="00A1365F">
              <w:rPr>
                <w:b w:val="0"/>
                <w:kern w:val="36"/>
              </w:rPr>
              <w:t xml:space="preserve"> </w:t>
            </w:r>
            <w:r w:rsidRPr="00A1365F">
              <w:rPr>
                <w:b w:val="0"/>
                <w:kern w:val="36"/>
              </w:rPr>
              <w:t xml:space="preserve">To prepare proposals and come with suggestions in regard to the improvement of the communication process in </w:t>
            </w:r>
            <w:r w:rsidR="00DF1121" w:rsidRPr="00A1365F">
              <w:rPr>
                <w:b w:val="0"/>
                <w:kern w:val="36"/>
              </w:rPr>
              <w:t>organizations,</w:t>
            </w:r>
            <w:r w:rsidRPr="00A1365F">
              <w:rPr>
                <w:b w:val="0"/>
                <w:kern w:val="36"/>
              </w:rPr>
              <w:t xml:space="preserve"> institutions or </w:t>
            </w:r>
            <w:r w:rsidR="00DF1121" w:rsidRPr="00A1365F">
              <w:rPr>
                <w:b w:val="0"/>
                <w:kern w:val="36"/>
              </w:rPr>
              <w:t>companies.</w:t>
            </w:r>
          </w:p>
        </w:tc>
      </w:tr>
      <w:tr w:rsidR="006C4928" w:rsidRPr="00A1365F" w:rsidTr="000504CB">
        <w:tc>
          <w:tcPr>
            <w:tcW w:w="2268" w:type="dxa"/>
          </w:tcPr>
          <w:p w:rsidR="006C4928" w:rsidRPr="00A1365F" w:rsidRDefault="00EB5219" w:rsidP="00073D74">
            <w:pPr>
              <w:rPr>
                <w:b w:val="0"/>
              </w:rPr>
            </w:pPr>
            <w:r w:rsidRPr="00A1365F">
              <w:rPr>
                <w:b w:val="0"/>
              </w:rPr>
              <w:t xml:space="preserve">Teaching / learning </w:t>
            </w:r>
            <w:r w:rsidRPr="00A1365F">
              <w:rPr>
                <w:b w:val="0"/>
              </w:rPr>
              <w:lastRenderedPageBreak/>
              <w:t>methodology</w:t>
            </w:r>
          </w:p>
        </w:tc>
        <w:tc>
          <w:tcPr>
            <w:tcW w:w="6930" w:type="dxa"/>
          </w:tcPr>
          <w:p w:rsidR="006C4928" w:rsidRPr="00A1365F" w:rsidRDefault="006C4928" w:rsidP="00073D74">
            <w:pPr>
              <w:rPr>
                <w:b w:val="0"/>
                <w:i/>
              </w:rPr>
            </w:pPr>
            <w:r w:rsidRPr="00A1365F">
              <w:rPr>
                <w:b w:val="0"/>
              </w:rPr>
              <w:lastRenderedPageBreak/>
              <w:t xml:space="preserve">The subject has equally same number of theory and practical lessons; </w:t>
            </w:r>
            <w:r w:rsidR="00DF1121" w:rsidRPr="00A1365F">
              <w:rPr>
                <w:b w:val="0"/>
              </w:rPr>
              <w:lastRenderedPageBreak/>
              <w:t>although</w:t>
            </w:r>
            <w:r w:rsidRPr="00A1365F">
              <w:rPr>
                <w:b w:val="0"/>
              </w:rPr>
              <w:t xml:space="preserve"> theoretical </w:t>
            </w:r>
            <w:r w:rsidR="00DF1121" w:rsidRPr="00A1365F">
              <w:rPr>
                <w:b w:val="0"/>
              </w:rPr>
              <w:t>part of the lectures is</w:t>
            </w:r>
            <w:r w:rsidRPr="00A1365F">
              <w:rPr>
                <w:b w:val="0"/>
              </w:rPr>
              <w:t xml:space="preserve"> extremely interactive and oriented toward the students engagement. Case studies; role play; games are some of the tools that will be used. </w:t>
            </w:r>
          </w:p>
        </w:tc>
      </w:tr>
      <w:tr w:rsidR="006C4928" w:rsidRPr="00A1365F" w:rsidTr="000504CB">
        <w:tc>
          <w:tcPr>
            <w:tcW w:w="2268" w:type="dxa"/>
          </w:tcPr>
          <w:p w:rsidR="006C4928" w:rsidRPr="00A1365F" w:rsidRDefault="006C4928" w:rsidP="00073D74">
            <w:pPr>
              <w:rPr>
                <w:b w:val="0"/>
              </w:rPr>
            </w:pPr>
            <w:r w:rsidRPr="00A1365F">
              <w:rPr>
                <w:b w:val="0"/>
              </w:rPr>
              <w:lastRenderedPageBreak/>
              <w:t>Evaluation method (criteria to pass exam)</w:t>
            </w:r>
          </w:p>
        </w:tc>
        <w:tc>
          <w:tcPr>
            <w:tcW w:w="6930" w:type="dxa"/>
          </w:tcPr>
          <w:p w:rsidR="006C4928" w:rsidRPr="00A1365F" w:rsidRDefault="006C4928" w:rsidP="00073D74">
            <w:pPr>
              <w:rPr>
                <w:b w:val="0"/>
              </w:rPr>
            </w:pPr>
            <w:r w:rsidRPr="00A1365F">
              <w:rPr>
                <w:b w:val="0"/>
              </w:rPr>
              <w:t>10 points max for a seminar paper, essay, and good communication skills and as well as their presentation in class.</w:t>
            </w:r>
          </w:p>
          <w:p w:rsidR="006C4928" w:rsidRPr="00A1365F" w:rsidRDefault="006C4928" w:rsidP="00073D74">
            <w:pPr>
              <w:rPr>
                <w:b w:val="0"/>
              </w:rPr>
            </w:pPr>
            <w:r w:rsidRPr="00A1365F">
              <w:rPr>
                <w:b w:val="0"/>
              </w:rPr>
              <w:t>10 points max for interactivity in class.</w:t>
            </w:r>
          </w:p>
          <w:p w:rsidR="006C4928" w:rsidRPr="00A1365F" w:rsidRDefault="006C4928" w:rsidP="00073D74">
            <w:pPr>
              <w:rPr>
                <w:b w:val="0"/>
                <w:i/>
              </w:rPr>
            </w:pPr>
            <w:r w:rsidRPr="00A1365F">
              <w:rPr>
                <w:b w:val="0"/>
              </w:rPr>
              <w:t>The remaining 80 points are obtained from the two pre-tests or the final exam.</w:t>
            </w:r>
          </w:p>
        </w:tc>
      </w:tr>
      <w:tr w:rsidR="006C4928" w:rsidRPr="00A1365F" w:rsidTr="000504CB">
        <w:tc>
          <w:tcPr>
            <w:tcW w:w="2268" w:type="dxa"/>
          </w:tcPr>
          <w:p w:rsidR="006C4928" w:rsidRPr="00A1365F" w:rsidRDefault="006C4928" w:rsidP="00073D74">
            <w:pPr>
              <w:rPr>
                <w:b w:val="0"/>
              </w:rPr>
            </w:pPr>
            <w:r w:rsidRPr="00A1365F">
              <w:rPr>
                <w:b w:val="0"/>
              </w:rPr>
              <w:t>The teaching/learning tools/ IT</w:t>
            </w:r>
          </w:p>
        </w:tc>
        <w:tc>
          <w:tcPr>
            <w:tcW w:w="6930" w:type="dxa"/>
          </w:tcPr>
          <w:p w:rsidR="006C4928" w:rsidRPr="00A1365F" w:rsidRDefault="006C4928" w:rsidP="00073D74">
            <w:pPr>
              <w:rPr>
                <w:b w:val="0"/>
              </w:rPr>
            </w:pPr>
            <w:r w:rsidRPr="00A1365F">
              <w:rPr>
                <w:b w:val="0"/>
              </w:rPr>
              <w:t>The white board, power point presentation, computer Microsoft Office,etc.</w:t>
            </w:r>
          </w:p>
        </w:tc>
      </w:tr>
      <w:tr w:rsidR="006C4928" w:rsidRPr="00A1365F" w:rsidTr="000504CB">
        <w:tc>
          <w:tcPr>
            <w:tcW w:w="2268" w:type="dxa"/>
          </w:tcPr>
          <w:p w:rsidR="006C4928" w:rsidRPr="00A1365F" w:rsidRDefault="007E250E" w:rsidP="00073D74">
            <w:pPr>
              <w:rPr>
                <w:b w:val="0"/>
              </w:rPr>
            </w:pPr>
            <w:r w:rsidRPr="00A1365F">
              <w:rPr>
                <w:b w:val="0"/>
              </w:rPr>
              <w:t>Ratio between theory and practice</w:t>
            </w:r>
          </w:p>
        </w:tc>
        <w:tc>
          <w:tcPr>
            <w:tcW w:w="6930" w:type="dxa"/>
          </w:tcPr>
          <w:p w:rsidR="006C4928" w:rsidRPr="00A1365F" w:rsidRDefault="006C4928" w:rsidP="00073D74">
            <w:pPr>
              <w:rPr>
                <w:b w:val="0"/>
              </w:rPr>
            </w:pPr>
            <w:r w:rsidRPr="00A1365F">
              <w:rPr>
                <w:b w:val="0"/>
              </w:rPr>
              <w:t>Report theory – practice is 50 to 50 percent</w:t>
            </w:r>
          </w:p>
        </w:tc>
      </w:tr>
      <w:tr w:rsidR="006C4928" w:rsidRPr="00A1365F" w:rsidTr="000504CB">
        <w:tc>
          <w:tcPr>
            <w:tcW w:w="2268" w:type="dxa"/>
          </w:tcPr>
          <w:p w:rsidR="006C4928" w:rsidRPr="00A1365F" w:rsidRDefault="008552EC" w:rsidP="00073D74">
            <w:pPr>
              <w:rPr>
                <w:b w:val="0"/>
              </w:rPr>
            </w:pPr>
            <w:r w:rsidRPr="00A1365F">
              <w:rPr>
                <w:b w:val="0"/>
              </w:rPr>
              <w:t>Literature</w:t>
            </w:r>
          </w:p>
        </w:tc>
        <w:tc>
          <w:tcPr>
            <w:tcW w:w="6930" w:type="dxa"/>
          </w:tcPr>
          <w:p w:rsidR="006C4928" w:rsidRPr="00A1365F" w:rsidRDefault="006C4928" w:rsidP="00073D74">
            <w:pPr>
              <w:rPr>
                <w:b w:val="0"/>
              </w:rPr>
            </w:pPr>
            <w:r w:rsidRPr="00A1365F">
              <w:rPr>
                <w:b w:val="0"/>
              </w:rPr>
              <w:t xml:space="preserve">Liljana </w:t>
            </w:r>
            <w:r w:rsidR="000374A8" w:rsidRPr="00A1365F">
              <w:rPr>
                <w:b w:val="0"/>
              </w:rPr>
              <w:t>B</w:t>
            </w:r>
            <w:r w:rsidRPr="00A1365F">
              <w:rPr>
                <w:b w:val="0"/>
              </w:rPr>
              <w:t xml:space="preserve">atkoska, Iljaz Huseini, </w:t>
            </w:r>
            <w:r w:rsidR="00DF1121" w:rsidRPr="00A1365F">
              <w:rPr>
                <w:b w:val="0"/>
              </w:rPr>
              <w:t>“Communication and Public Relations’</w:t>
            </w:r>
            <w:r w:rsidRPr="00A1365F">
              <w:rPr>
                <w:b w:val="0"/>
              </w:rPr>
              <w:t xml:space="preserve"> (2007, Ohër)</w:t>
            </w:r>
          </w:p>
          <w:p w:rsidR="008552EC" w:rsidRPr="00A1365F" w:rsidRDefault="008552EC" w:rsidP="00073D74">
            <w:pPr>
              <w:rPr>
                <w:b w:val="0"/>
              </w:rPr>
            </w:pPr>
            <w:r w:rsidRPr="00A1365F">
              <w:rPr>
                <w:b w:val="0"/>
              </w:rPr>
              <w:t>Ibrahim Berisha, Media as an Agent of Communication’ (2007, Prishtinë)</w:t>
            </w:r>
          </w:p>
          <w:p w:rsidR="008552EC" w:rsidRPr="00A1365F" w:rsidRDefault="008552EC" w:rsidP="00073D74">
            <w:pPr>
              <w:rPr>
                <w:b w:val="0"/>
              </w:rPr>
            </w:pPr>
            <w:r w:rsidRPr="00A1365F">
              <w:rPr>
                <w:b w:val="0"/>
              </w:rPr>
              <w:t>Ermal Hasimja, Collection of lectures ;  (2007, Tiranë)</w:t>
            </w:r>
          </w:p>
          <w:p w:rsidR="008552EC" w:rsidRPr="00A1365F" w:rsidRDefault="008552EC" w:rsidP="00073D74">
            <w:pPr>
              <w:rPr>
                <w:b w:val="0"/>
              </w:rPr>
            </w:pPr>
            <w:r w:rsidRPr="00A1365F">
              <w:rPr>
                <w:b w:val="0"/>
              </w:rPr>
              <w:t>Agim Neza, ‘Public Relations’ (2007, Tiranë)</w:t>
            </w:r>
          </w:p>
        </w:tc>
      </w:tr>
    </w:tbl>
    <w:p w:rsidR="006C4928" w:rsidRPr="00A1365F" w:rsidRDefault="006C4928" w:rsidP="00073D74">
      <w:pPr>
        <w:rPr>
          <w:b w:val="0"/>
        </w:rPr>
      </w:pPr>
    </w:p>
    <w:p w:rsidR="006C4928" w:rsidRPr="00A1365F" w:rsidRDefault="006C4928" w:rsidP="00073D74">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7038"/>
      </w:tblGrid>
      <w:tr w:rsidR="006C4928" w:rsidRPr="00A1365F" w:rsidTr="000504CB">
        <w:tc>
          <w:tcPr>
            <w:tcW w:w="2538" w:type="dxa"/>
          </w:tcPr>
          <w:p w:rsidR="006C4928" w:rsidRPr="00A1365F" w:rsidRDefault="00252FE2" w:rsidP="00073D74">
            <w:pPr>
              <w:rPr>
                <w:b w:val="0"/>
              </w:rPr>
            </w:pPr>
            <w:r w:rsidRPr="00A1365F">
              <w:rPr>
                <w:b w:val="0"/>
                <w:lang w:val="sq-AL"/>
              </w:rPr>
              <w:t>Course name:</w:t>
            </w:r>
          </w:p>
        </w:tc>
        <w:tc>
          <w:tcPr>
            <w:tcW w:w="7038" w:type="dxa"/>
          </w:tcPr>
          <w:p w:rsidR="006C4928" w:rsidRPr="00A1365F" w:rsidRDefault="006C4928" w:rsidP="00073D74">
            <w:pPr>
              <w:rPr>
                <w:b w:val="0"/>
              </w:rPr>
            </w:pPr>
            <w:r w:rsidRPr="00A1365F">
              <w:rPr>
                <w:b w:val="0"/>
              </w:rPr>
              <w:t xml:space="preserve">Statistics  </w:t>
            </w:r>
          </w:p>
        </w:tc>
      </w:tr>
      <w:tr w:rsidR="006C4928" w:rsidRPr="00A1365F" w:rsidTr="000504CB">
        <w:tc>
          <w:tcPr>
            <w:tcW w:w="2538" w:type="dxa"/>
          </w:tcPr>
          <w:p w:rsidR="006C4928" w:rsidRPr="00A1365F" w:rsidRDefault="006C4928" w:rsidP="00073D74">
            <w:pPr>
              <w:rPr>
                <w:b w:val="0"/>
              </w:rPr>
            </w:pPr>
            <w:r w:rsidRPr="00A1365F">
              <w:rPr>
                <w:b w:val="0"/>
              </w:rPr>
              <w:t>Subject description</w:t>
            </w:r>
          </w:p>
        </w:tc>
        <w:tc>
          <w:tcPr>
            <w:tcW w:w="7038" w:type="dxa"/>
          </w:tcPr>
          <w:p w:rsidR="006C4928" w:rsidRPr="00A1365F" w:rsidRDefault="006C4928" w:rsidP="00073D74">
            <w:pPr>
              <w:rPr>
                <w:b w:val="0"/>
              </w:rPr>
            </w:pPr>
            <w:r w:rsidRPr="00A1365F">
              <w:rPr>
                <w:b w:val="0"/>
              </w:rPr>
              <w:t>This subject involves the basics of Statistics as a science, which can be applied in analyzing multiple sectors such as nature, economy, and in society overall.</w:t>
            </w:r>
          </w:p>
        </w:tc>
      </w:tr>
      <w:tr w:rsidR="006C4928" w:rsidRPr="00A1365F" w:rsidTr="000504CB">
        <w:tc>
          <w:tcPr>
            <w:tcW w:w="2538" w:type="dxa"/>
          </w:tcPr>
          <w:p w:rsidR="006C4928" w:rsidRPr="00A1365F" w:rsidRDefault="006C4928" w:rsidP="00073D74">
            <w:pPr>
              <w:rPr>
                <w:b w:val="0"/>
              </w:rPr>
            </w:pPr>
            <w:r w:rsidRPr="00A1365F">
              <w:rPr>
                <w:b w:val="0"/>
              </w:rPr>
              <w:t>The aim of the subject:</w:t>
            </w:r>
          </w:p>
        </w:tc>
        <w:tc>
          <w:tcPr>
            <w:tcW w:w="7038" w:type="dxa"/>
          </w:tcPr>
          <w:p w:rsidR="006C4928" w:rsidRPr="00A1365F" w:rsidRDefault="006C4928" w:rsidP="00073D74">
            <w:pPr>
              <w:rPr>
                <w:b w:val="0"/>
                <w:i/>
              </w:rPr>
            </w:pPr>
            <w:r w:rsidRPr="00A1365F">
              <w:rPr>
                <w:b w:val="0"/>
              </w:rPr>
              <w:t>The aim of this subject is to obtain the right professional knowledge about Statistics.</w:t>
            </w:r>
            <w:r w:rsidRPr="00A1365F">
              <w:rPr>
                <w:b w:val="0"/>
                <w:i/>
              </w:rPr>
              <w:t xml:space="preserve"> </w:t>
            </w:r>
          </w:p>
        </w:tc>
      </w:tr>
      <w:tr w:rsidR="006C4928" w:rsidRPr="00A1365F" w:rsidTr="000504CB">
        <w:tc>
          <w:tcPr>
            <w:tcW w:w="2538" w:type="dxa"/>
          </w:tcPr>
          <w:p w:rsidR="006C4928" w:rsidRPr="00A1365F" w:rsidRDefault="006C4928" w:rsidP="00073D74">
            <w:pPr>
              <w:rPr>
                <w:b w:val="0"/>
              </w:rPr>
            </w:pPr>
            <w:r w:rsidRPr="00A1365F">
              <w:rPr>
                <w:b w:val="0"/>
              </w:rPr>
              <w:t>Expected results of the learning:</w:t>
            </w:r>
          </w:p>
          <w:p w:rsidR="006C4928" w:rsidRPr="00A1365F" w:rsidRDefault="006C4928" w:rsidP="00073D74">
            <w:pPr>
              <w:rPr>
                <w:b w:val="0"/>
              </w:rPr>
            </w:pPr>
          </w:p>
          <w:p w:rsidR="006C4928" w:rsidRPr="00A1365F" w:rsidRDefault="006C4928" w:rsidP="00073D74">
            <w:pPr>
              <w:rPr>
                <w:b w:val="0"/>
              </w:rPr>
            </w:pPr>
            <w:r w:rsidRPr="00A1365F">
              <w:rPr>
                <w:b w:val="0"/>
              </w:rPr>
              <w:t xml:space="preserve">(a) knowledge; </w:t>
            </w:r>
          </w:p>
          <w:p w:rsidR="006C4928" w:rsidRPr="00A1365F" w:rsidRDefault="006C4928" w:rsidP="00073D74">
            <w:pPr>
              <w:rPr>
                <w:b w:val="0"/>
              </w:rPr>
            </w:pPr>
            <w:r w:rsidRPr="00A1365F">
              <w:rPr>
                <w:b w:val="0"/>
              </w:rPr>
              <w:t xml:space="preserve">(b) skills </w:t>
            </w:r>
          </w:p>
          <w:p w:rsidR="006C4928" w:rsidRPr="00A1365F" w:rsidRDefault="006C4928" w:rsidP="00073D74">
            <w:pPr>
              <w:rPr>
                <w:b w:val="0"/>
              </w:rPr>
            </w:pPr>
            <w:r w:rsidRPr="00A1365F">
              <w:rPr>
                <w:b w:val="0"/>
              </w:rPr>
              <w:t>(c) competencies:</w:t>
            </w:r>
          </w:p>
        </w:tc>
        <w:tc>
          <w:tcPr>
            <w:tcW w:w="7038" w:type="dxa"/>
          </w:tcPr>
          <w:p w:rsidR="006C4928" w:rsidRPr="00A1365F" w:rsidRDefault="006C4928" w:rsidP="00073D74">
            <w:pPr>
              <w:rPr>
                <w:b w:val="0"/>
                <w:kern w:val="36"/>
              </w:rPr>
            </w:pPr>
            <w:r w:rsidRPr="00A1365F">
              <w:rPr>
                <w:b w:val="0"/>
                <w:kern w:val="36"/>
              </w:rPr>
              <w:lastRenderedPageBreak/>
              <w:t>Upon completion of this subject, students will gain:</w:t>
            </w:r>
          </w:p>
          <w:p w:rsidR="006C4928" w:rsidRPr="00A1365F" w:rsidRDefault="006C4928" w:rsidP="00073D74">
            <w:pPr>
              <w:rPr>
                <w:b w:val="0"/>
                <w:kern w:val="36"/>
              </w:rPr>
            </w:pPr>
          </w:p>
          <w:p w:rsidR="006C4928" w:rsidRPr="00A1365F" w:rsidRDefault="006C4928" w:rsidP="00073D74">
            <w:pPr>
              <w:rPr>
                <w:b w:val="0"/>
                <w:i/>
              </w:rPr>
            </w:pPr>
            <w:r w:rsidRPr="00A1365F">
              <w:rPr>
                <w:b w:val="0"/>
              </w:rPr>
              <w:lastRenderedPageBreak/>
              <w:t xml:space="preserve">Knowledge: </w:t>
            </w:r>
          </w:p>
          <w:p w:rsidR="006C4928" w:rsidRPr="00A1365F" w:rsidRDefault="006C4928" w:rsidP="00073D74">
            <w:pPr>
              <w:rPr>
                <w:b w:val="0"/>
              </w:rPr>
            </w:pPr>
            <w:r w:rsidRPr="00A1365F">
              <w:rPr>
                <w:b w:val="0"/>
              </w:rPr>
              <w:t xml:space="preserve">Professional knowledge  about the subject </w:t>
            </w:r>
          </w:p>
          <w:p w:rsidR="006C4928" w:rsidRPr="00A1365F" w:rsidRDefault="006C4928" w:rsidP="00073D74">
            <w:pPr>
              <w:rPr>
                <w:b w:val="0"/>
              </w:rPr>
            </w:pPr>
            <w:r w:rsidRPr="00A1365F">
              <w:rPr>
                <w:b w:val="0"/>
              </w:rPr>
              <w:t>Knowledge that covers critical understanding of theories and principles in statistics.</w:t>
            </w:r>
          </w:p>
          <w:p w:rsidR="006C4928" w:rsidRPr="00A1365F" w:rsidRDefault="006C4928" w:rsidP="00073D74">
            <w:pPr>
              <w:rPr>
                <w:b w:val="0"/>
              </w:rPr>
            </w:pPr>
            <w:r w:rsidRPr="00A1365F">
              <w:rPr>
                <w:b w:val="0"/>
              </w:rPr>
              <w:t>Being able to identify key areas of examination within the field of interest</w:t>
            </w:r>
          </w:p>
          <w:p w:rsidR="006C4928" w:rsidRPr="00A1365F" w:rsidRDefault="006C4928" w:rsidP="00073D74">
            <w:pPr>
              <w:rPr>
                <w:b w:val="0"/>
              </w:rPr>
            </w:pPr>
            <w:r w:rsidRPr="00A1365F">
              <w:rPr>
                <w:b w:val="0"/>
              </w:rPr>
              <w:t>Abilities &amp;  Skills:</w:t>
            </w:r>
          </w:p>
          <w:p w:rsidR="006C4928" w:rsidRPr="00A1365F" w:rsidRDefault="006C4928" w:rsidP="00073D74">
            <w:pPr>
              <w:rPr>
                <w:b w:val="0"/>
              </w:rPr>
            </w:pPr>
            <w:r w:rsidRPr="00A1365F">
              <w:rPr>
                <w:b w:val="0"/>
              </w:rPr>
              <w:t>Ability to have autonomy in applying statistics in business.</w:t>
            </w:r>
          </w:p>
          <w:p w:rsidR="006C4928" w:rsidRPr="00A1365F" w:rsidRDefault="006C4928" w:rsidP="00073D74">
            <w:pPr>
              <w:rPr>
                <w:b w:val="0"/>
              </w:rPr>
            </w:pPr>
            <w:r w:rsidRPr="00A1365F">
              <w:rPr>
                <w:b w:val="0"/>
              </w:rPr>
              <w:t xml:space="preserve">Ability in develop simple statistical models </w:t>
            </w:r>
          </w:p>
          <w:p w:rsidR="006C4928" w:rsidRPr="00A1365F" w:rsidRDefault="006C4928" w:rsidP="00073D74">
            <w:pPr>
              <w:rPr>
                <w:b w:val="0"/>
              </w:rPr>
            </w:pPr>
            <w:r w:rsidRPr="00A1365F">
              <w:rPr>
                <w:b w:val="0"/>
              </w:rPr>
              <w:t>Ability to Identify key variables</w:t>
            </w:r>
          </w:p>
          <w:p w:rsidR="006C4928" w:rsidRPr="00A1365F" w:rsidRDefault="006C4928" w:rsidP="00073D74">
            <w:pPr>
              <w:rPr>
                <w:b w:val="0"/>
              </w:rPr>
            </w:pPr>
            <w:r w:rsidRPr="00A1365F">
              <w:rPr>
                <w:b w:val="0"/>
              </w:rPr>
              <w:t>Competency:</w:t>
            </w:r>
          </w:p>
          <w:p w:rsidR="006C4928" w:rsidRPr="00A1365F" w:rsidRDefault="006C4928" w:rsidP="00073D74">
            <w:pPr>
              <w:rPr>
                <w:b w:val="0"/>
              </w:rPr>
            </w:pPr>
            <w:r w:rsidRPr="00A1365F">
              <w:rPr>
                <w:b w:val="0"/>
              </w:rPr>
              <w:t>Create statistical models and put into practice theoretical concepts.</w:t>
            </w:r>
          </w:p>
          <w:p w:rsidR="006C4928" w:rsidRPr="00A1365F" w:rsidRDefault="006C4928" w:rsidP="00073D74">
            <w:pPr>
              <w:rPr>
                <w:b w:val="0"/>
              </w:rPr>
            </w:pPr>
            <w:r w:rsidRPr="00A1365F">
              <w:rPr>
                <w:b w:val="0"/>
              </w:rPr>
              <w:t>Competence in autonomy exercise during the activities.</w:t>
            </w:r>
          </w:p>
        </w:tc>
      </w:tr>
      <w:tr w:rsidR="006C4928" w:rsidRPr="00A1365F" w:rsidTr="000504CB">
        <w:tc>
          <w:tcPr>
            <w:tcW w:w="2538" w:type="dxa"/>
          </w:tcPr>
          <w:p w:rsidR="006C4928" w:rsidRPr="00A1365F" w:rsidRDefault="00EB5219" w:rsidP="00073D74">
            <w:pPr>
              <w:rPr>
                <w:b w:val="0"/>
              </w:rPr>
            </w:pPr>
            <w:r w:rsidRPr="00A1365F">
              <w:rPr>
                <w:b w:val="0"/>
              </w:rPr>
              <w:lastRenderedPageBreak/>
              <w:t>Teaching / learning methodology</w:t>
            </w:r>
          </w:p>
        </w:tc>
        <w:tc>
          <w:tcPr>
            <w:tcW w:w="7038" w:type="dxa"/>
          </w:tcPr>
          <w:p w:rsidR="006C4928" w:rsidRPr="00A1365F" w:rsidRDefault="006C4928" w:rsidP="00073D74">
            <w:pPr>
              <w:rPr>
                <w:b w:val="0"/>
                <w:i/>
                <w:color w:val="FF0000"/>
              </w:rPr>
            </w:pPr>
            <w:r w:rsidRPr="00A1365F">
              <w:rPr>
                <w:b w:val="0"/>
              </w:rPr>
              <w:t>The teaching methodology is student-centered approach based on in groups problem-solving. Classroom projects and group presentations are a major component of the course. Each class begins with a summary of the previous class lecture in order to recap important key aspects of the particular chapter.</w:t>
            </w:r>
          </w:p>
        </w:tc>
      </w:tr>
      <w:tr w:rsidR="006C4928" w:rsidRPr="00A1365F" w:rsidTr="000504CB">
        <w:tc>
          <w:tcPr>
            <w:tcW w:w="2538" w:type="dxa"/>
          </w:tcPr>
          <w:p w:rsidR="006C4928" w:rsidRPr="00A1365F" w:rsidRDefault="006C4928" w:rsidP="00073D74">
            <w:pPr>
              <w:rPr>
                <w:b w:val="0"/>
              </w:rPr>
            </w:pPr>
            <w:r w:rsidRPr="00A1365F">
              <w:rPr>
                <w:b w:val="0"/>
              </w:rPr>
              <w:t>Evaluation method (criteria to pass exam)</w:t>
            </w:r>
          </w:p>
        </w:tc>
        <w:tc>
          <w:tcPr>
            <w:tcW w:w="7038" w:type="dxa"/>
          </w:tcPr>
          <w:p w:rsidR="006C4928" w:rsidRPr="00A1365F" w:rsidRDefault="006C4928" w:rsidP="00073D74">
            <w:pPr>
              <w:rPr>
                <w:b w:val="0"/>
                <w:i/>
              </w:rPr>
            </w:pPr>
            <w:r w:rsidRPr="00A1365F">
              <w:rPr>
                <w:b w:val="0"/>
              </w:rPr>
              <w:t>In a semester there will be two pre-tests, and at the end of the semester is the final exam. If the student gets more than fifty points, he / she can pass the exam or the pre-test.</w:t>
            </w:r>
            <w:r w:rsidRPr="00A1365F">
              <w:rPr>
                <w:rFonts w:eastAsia="Calibri"/>
                <w:b w:val="0"/>
                <w:color w:val="FF0000"/>
                <w:lang w:val="sq-AL"/>
              </w:rPr>
              <w:t xml:space="preserve"> </w:t>
            </w:r>
          </w:p>
        </w:tc>
      </w:tr>
      <w:tr w:rsidR="006C4928" w:rsidRPr="00A1365F" w:rsidTr="000504CB">
        <w:tc>
          <w:tcPr>
            <w:tcW w:w="2538" w:type="dxa"/>
          </w:tcPr>
          <w:p w:rsidR="006C4928" w:rsidRPr="00A1365F" w:rsidRDefault="006C4928" w:rsidP="00073D74">
            <w:pPr>
              <w:rPr>
                <w:b w:val="0"/>
              </w:rPr>
            </w:pPr>
            <w:r w:rsidRPr="00A1365F">
              <w:rPr>
                <w:b w:val="0"/>
              </w:rPr>
              <w:t>The teaching/learning tools/ IT</w:t>
            </w:r>
          </w:p>
        </w:tc>
        <w:tc>
          <w:tcPr>
            <w:tcW w:w="7038" w:type="dxa"/>
          </w:tcPr>
          <w:p w:rsidR="006C4928" w:rsidRPr="00A1365F" w:rsidRDefault="006C4928" w:rsidP="00073D74">
            <w:pPr>
              <w:rPr>
                <w:b w:val="0"/>
              </w:rPr>
            </w:pPr>
            <w:r w:rsidRPr="00A1365F">
              <w:rPr>
                <w:b w:val="0"/>
              </w:rPr>
              <w:t>The white board, power point presentation, computer Microsoft Office,etc.</w:t>
            </w:r>
          </w:p>
        </w:tc>
      </w:tr>
      <w:tr w:rsidR="006C4928" w:rsidRPr="00A1365F" w:rsidTr="000504CB">
        <w:tc>
          <w:tcPr>
            <w:tcW w:w="2538" w:type="dxa"/>
          </w:tcPr>
          <w:p w:rsidR="006C4928" w:rsidRPr="00A1365F" w:rsidRDefault="007E250E" w:rsidP="00073D74">
            <w:pPr>
              <w:rPr>
                <w:b w:val="0"/>
              </w:rPr>
            </w:pPr>
            <w:r w:rsidRPr="00A1365F">
              <w:rPr>
                <w:b w:val="0"/>
              </w:rPr>
              <w:t>Ratio between theory and practice</w:t>
            </w:r>
          </w:p>
        </w:tc>
        <w:tc>
          <w:tcPr>
            <w:tcW w:w="7038" w:type="dxa"/>
          </w:tcPr>
          <w:p w:rsidR="006C4928" w:rsidRPr="00A1365F" w:rsidRDefault="006C4928" w:rsidP="00073D74">
            <w:pPr>
              <w:rPr>
                <w:b w:val="0"/>
              </w:rPr>
            </w:pPr>
            <w:r w:rsidRPr="00A1365F">
              <w:rPr>
                <w:b w:val="0"/>
              </w:rPr>
              <w:t xml:space="preserve">30 hours of lectures, and 30 hours of exercises. Lessons are interactive and within them, 30 percent of the time the student will be demostrating their practical knowledge. </w:t>
            </w:r>
          </w:p>
        </w:tc>
      </w:tr>
      <w:tr w:rsidR="006C4928" w:rsidRPr="00A1365F" w:rsidTr="000504CB">
        <w:tc>
          <w:tcPr>
            <w:tcW w:w="2538" w:type="dxa"/>
          </w:tcPr>
          <w:p w:rsidR="006C4928" w:rsidRPr="00A1365F" w:rsidRDefault="008552EC" w:rsidP="00073D74">
            <w:pPr>
              <w:rPr>
                <w:b w:val="0"/>
              </w:rPr>
            </w:pPr>
            <w:r w:rsidRPr="00A1365F">
              <w:rPr>
                <w:b w:val="0"/>
              </w:rPr>
              <w:t>Literature</w:t>
            </w:r>
          </w:p>
        </w:tc>
        <w:tc>
          <w:tcPr>
            <w:tcW w:w="7038" w:type="dxa"/>
          </w:tcPr>
          <w:p w:rsidR="006C4928" w:rsidRPr="00A1365F" w:rsidRDefault="006C4928" w:rsidP="00073D74">
            <w:pPr>
              <w:rPr>
                <w:b w:val="0"/>
                <w:i/>
              </w:rPr>
            </w:pPr>
            <w:r w:rsidRPr="00A1365F">
              <w:rPr>
                <w:b w:val="0"/>
              </w:rPr>
              <w:t>Faruk Belegu: “Statistika”, Prishtina, 2010</w:t>
            </w:r>
          </w:p>
        </w:tc>
      </w:tr>
    </w:tbl>
    <w:p w:rsidR="006C4928" w:rsidRPr="00A1365F" w:rsidRDefault="006C4928" w:rsidP="00073D74">
      <w:pPr>
        <w:rPr>
          <w:b w:val="0"/>
        </w:rPr>
      </w:pPr>
    </w:p>
    <w:p w:rsidR="006C4928" w:rsidRPr="00A1365F" w:rsidRDefault="006C4928" w:rsidP="00073D74">
      <w:pPr>
        <w:rPr>
          <w:b w:val="0"/>
        </w:rPr>
      </w:pPr>
    </w:p>
    <w:tbl>
      <w:tblPr>
        <w:tblW w:w="9586" w:type="dxa"/>
        <w:tblInd w:w="-5" w:type="dxa"/>
        <w:tblLayout w:type="fixed"/>
        <w:tblLook w:val="0000"/>
      </w:tblPr>
      <w:tblGrid>
        <w:gridCol w:w="2453"/>
        <w:gridCol w:w="7133"/>
      </w:tblGrid>
      <w:tr w:rsidR="006C4928" w:rsidRPr="00A1365F" w:rsidTr="00252FE2">
        <w:tc>
          <w:tcPr>
            <w:tcW w:w="2453" w:type="dxa"/>
            <w:tcBorders>
              <w:top w:val="single" w:sz="4" w:space="0" w:color="000000"/>
              <w:left w:val="single" w:sz="4" w:space="0" w:color="000000"/>
              <w:bottom w:val="single" w:sz="4" w:space="0" w:color="000000"/>
            </w:tcBorders>
            <w:shd w:val="clear" w:color="auto" w:fill="auto"/>
          </w:tcPr>
          <w:p w:rsidR="006C4928" w:rsidRPr="00A1365F" w:rsidRDefault="006C4928" w:rsidP="00073D74">
            <w:pPr>
              <w:rPr>
                <w:b w:val="0"/>
                <w:color w:val="FF0000"/>
              </w:rPr>
            </w:pPr>
            <w:r w:rsidRPr="00A1365F">
              <w:rPr>
                <w:b w:val="0"/>
              </w:rPr>
              <w:t xml:space="preserve">The name of the subject </w:t>
            </w:r>
          </w:p>
        </w:tc>
        <w:tc>
          <w:tcPr>
            <w:tcW w:w="7133" w:type="dxa"/>
            <w:tcBorders>
              <w:top w:val="single" w:sz="4" w:space="0" w:color="000000"/>
              <w:left w:val="single" w:sz="4" w:space="0" w:color="000000"/>
              <w:bottom w:val="single" w:sz="4" w:space="0" w:color="000000"/>
              <w:right w:val="single" w:sz="4" w:space="0" w:color="000000"/>
            </w:tcBorders>
            <w:shd w:val="clear" w:color="auto" w:fill="auto"/>
          </w:tcPr>
          <w:p w:rsidR="006C4928" w:rsidRPr="00A1365F" w:rsidRDefault="006C4928" w:rsidP="00073D74">
            <w:pPr>
              <w:rPr>
                <w:b w:val="0"/>
              </w:rPr>
            </w:pPr>
            <w:r w:rsidRPr="00A1365F">
              <w:rPr>
                <w:b w:val="0"/>
              </w:rPr>
              <w:t>Sociology</w:t>
            </w:r>
          </w:p>
        </w:tc>
      </w:tr>
      <w:tr w:rsidR="006C4928" w:rsidRPr="00A1365F" w:rsidTr="000504CB">
        <w:tc>
          <w:tcPr>
            <w:tcW w:w="2453" w:type="dxa"/>
            <w:tcBorders>
              <w:top w:val="single" w:sz="4" w:space="0" w:color="000000"/>
              <w:left w:val="single" w:sz="4" w:space="0" w:color="000000"/>
              <w:bottom w:val="single" w:sz="4" w:space="0" w:color="000000"/>
            </w:tcBorders>
            <w:shd w:val="clear" w:color="auto" w:fill="auto"/>
          </w:tcPr>
          <w:p w:rsidR="006C4928" w:rsidRPr="00A1365F" w:rsidRDefault="006C4928" w:rsidP="00073D74">
            <w:pPr>
              <w:rPr>
                <w:b w:val="0"/>
              </w:rPr>
            </w:pPr>
            <w:r w:rsidRPr="00A1365F">
              <w:rPr>
                <w:b w:val="0"/>
              </w:rPr>
              <w:t>Subject description</w:t>
            </w:r>
          </w:p>
        </w:tc>
        <w:tc>
          <w:tcPr>
            <w:tcW w:w="7133" w:type="dxa"/>
            <w:tcBorders>
              <w:top w:val="single" w:sz="4" w:space="0" w:color="000000"/>
              <w:left w:val="single" w:sz="4" w:space="0" w:color="000000"/>
              <w:bottom w:val="single" w:sz="4" w:space="0" w:color="000000"/>
              <w:right w:val="single" w:sz="4" w:space="0" w:color="000000"/>
            </w:tcBorders>
            <w:shd w:val="clear" w:color="auto" w:fill="auto"/>
          </w:tcPr>
          <w:p w:rsidR="006C4928" w:rsidRPr="00A1365F" w:rsidRDefault="006C4928" w:rsidP="00073D74">
            <w:pPr>
              <w:rPr>
                <w:b w:val="0"/>
              </w:rPr>
            </w:pPr>
            <w:r w:rsidRPr="00A1365F">
              <w:rPr>
                <w:b w:val="0"/>
              </w:rPr>
              <w:t xml:space="preserve">Sociology directs attention to how the parts of society fit together and change, and the consequences of that social change. We are faced with a complex and rapidly changing social milieu in modern industrial-bureaucratic societies. A study of Sociology provides the conceptual tools and methods for understanding the social milieu--whether it is expressed in: group attitudes, values, behaviors, political processes of workers, families, organizations, consumers, governments. </w:t>
            </w:r>
            <w:r w:rsidRPr="00A1365F">
              <w:rPr>
                <w:b w:val="0"/>
                <w:shd w:val="clear" w:color="auto" w:fill="FFFFFF"/>
              </w:rPr>
              <w:t>Sociology provides our best means for understanding how "the system" works – whether we want to understand the world we live in, or we want to change society radically, modify it, and preserve it as it is. Similar to fields such as philosophy and history, in sociology the skills we acquire are "transferrable" to many fields. It provides also tools for research, critical reading, writing and analysis, which are essential for any kind of work.  By learning about things like how class, gender, ethnicity and other factors shape people’s life chances, their experiences in organizations, and how broad scale institutions impact individual lives, sociologists promote not just greater understanding but also positive change.</w:t>
            </w:r>
            <w:r w:rsidRPr="00A1365F">
              <w:rPr>
                <w:rStyle w:val="apple-converted-space"/>
                <w:rFonts w:ascii="Times New Roman" w:hAnsi="Times New Roman"/>
                <w:b w:val="0"/>
                <w:sz w:val="24"/>
                <w:szCs w:val="24"/>
                <w:shd w:val="clear" w:color="auto" w:fill="FFFFFF"/>
              </w:rPr>
              <w:t> </w:t>
            </w:r>
          </w:p>
        </w:tc>
      </w:tr>
      <w:tr w:rsidR="006C4928" w:rsidRPr="00A1365F" w:rsidTr="000504CB">
        <w:tc>
          <w:tcPr>
            <w:tcW w:w="2453" w:type="dxa"/>
            <w:tcBorders>
              <w:top w:val="single" w:sz="4" w:space="0" w:color="000000"/>
              <w:left w:val="single" w:sz="4" w:space="0" w:color="000000"/>
              <w:bottom w:val="single" w:sz="4" w:space="0" w:color="000000"/>
            </w:tcBorders>
            <w:shd w:val="clear" w:color="auto" w:fill="auto"/>
          </w:tcPr>
          <w:p w:rsidR="006C4928" w:rsidRPr="00A1365F" w:rsidRDefault="006C4928" w:rsidP="00073D74">
            <w:pPr>
              <w:rPr>
                <w:b w:val="0"/>
              </w:rPr>
            </w:pPr>
            <w:r w:rsidRPr="00A1365F">
              <w:rPr>
                <w:b w:val="0"/>
              </w:rPr>
              <w:t>The aim of the subject:</w:t>
            </w:r>
          </w:p>
        </w:tc>
        <w:tc>
          <w:tcPr>
            <w:tcW w:w="7133" w:type="dxa"/>
            <w:tcBorders>
              <w:top w:val="single" w:sz="4" w:space="0" w:color="000000"/>
              <w:left w:val="single" w:sz="4" w:space="0" w:color="000000"/>
              <w:bottom w:val="single" w:sz="4" w:space="0" w:color="000000"/>
              <w:right w:val="single" w:sz="4" w:space="0" w:color="000000"/>
            </w:tcBorders>
            <w:shd w:val="clear" w:color="auto" w:fill="auto"/>
          </w:tcPr>
          <w:p w:rsidR="006C4928" w:rsidRPr="00A1365F" w:rsidRDefault="006C4928" w:rsidP="00073D74">
            <w:pPr>
              <w:rPr>
                <w:b w:val="0"/>
                <w:i/>
              </w:rPr>
            </w:pPr>
            <w:r w:rsidRPr="00A1365F">
              <w:rPr>
                <w:b w:val="0"/>
              </w:rPr>
              <w:t>Introduce students to the ideas and approaches used in Socioloology. Develop their capacities for critical thinking and understanding of life and work.</w:t>
            </w:r>
          </w:p>
        </w:tc>
      </w:tr>
      <w:tr w:rsidR="006C4928" w:rsidRPr="00A1365F" w:rsidTr="000504CB">
        <w:tc>
          <w:tcPr>
            <w:tcW w:w="2453" w:type="dxa"/>
            <w:tcBorders>
              <w:top w:val="single" w:sz="4" w:space="0" w:color="000000"/>
              <w:left w:val="single" w:sz="4" w:space="0" w:color="000000"/>
              <w:bottom w:val="single" w:sz="4" w:space="0" w:color="000000"/>
            </w:tcBorders>
            <w:shd w:val="clear" w:color="auto" w:fill="auto"/>
          </w:tcPr>
          <w:p w:rsidR="006C4928" w:rsidRPr="00A1365F" w:rsidRDefault="006C4928" w:rsidP="00073D74">
            <w:pPr>
              <w:rPr>
                <w:b w:val="0"/>
              </w:rPr>
            </w:pPr>
            <w:r w:rsidRPr="00A1365F">
              <w:rPr>
                <w:b w:val="0"/>
              </w:rPr>
              <w:t>Expected results of the learning:</w:t>
            </w:r>
          </w:p>
          <w:p w:rsidR="006C4928" w:rsidRPr="00A1365F" w:rsidRDefault="006C4928" w:rsidP="00073D74">
            <w:pPr>
              <w:rPr>
                <w:b w:val="0"/>
              </w:rPr>
            </w:pPr>
          </w:p>
          <w:p w:rsidR="006C4928" w:rsidRPr="00A1365F" w:rsidRDefault="006C4928" w:rsidP="00073D74">
            <w:pPr>
              <w:rPr>
                <w:b w:val="0"/>
              </w:rPr>
            </w:pPr>
            <w:r w:rsidRPr="00A1365F">
              <w:rPr>
                <w:b w:val="0"/>
              </w:rPr>
              <w:t xml:space="preserve">(a) knowledge; </w:t>
            </w:r>
          </w:p>
          <w:p w:rsidR="006C4928" w:rsidRPr="00A1365F" w:rsidRDefault="006C4928" w:rsidP="00073D74">
            <w:pPr>
              <w:rPr>
                <w:b w:val="0"/>
              </w:rPr>
            </w:pPr>
            <w:r w:rsidRPr="00A1365F">
              <w:rPr>
                <w:b w:val="0"/>
              </w:rPr>
              <w:t xml:space="preserve">(b) skills </w:t>
            </w:r>
          </w:p>
          <w:p w:rsidR="006C4928" w:rsidRPr="00A1365F" w:rsidRDefault="006C4928" w:rsidP="00073D74">
            <w:pPr>
              <w:rPr>
                <w:rStyle w:val="Strong"/>
                <w:rFonts w:ascii="Times New Roman" w:eastAsia="MS Mincho" w:hAnsi="Times New Roman"/>
                <w:color w:val="111111"/>
                <w:sz w:val="24"/>
                <w:szCs w:val="24"/>
                <w:shd w:val="clear" w:color="auto" w:fill="FFFFFF"/>
              </w:rPr>
            </w:pPr>
            <w:r w:rsidRPr="00A1365F">
              <w:rPr>
                <w:b w:val="0"/>
              </w:rPr>
              <w:t>(c) competencies:</w:t>
            </w:r>
          </w:p>
        </w:tc>
        <w:tc>
          <w:tcPr>
            <w:tcW w:w="7133" w:type="dxa"/>
            <w:tcBorders>
              <w:top w:val="single" w:sz="4" w:space="0" w:color="000000"/>
              <w:left w:val="single" w:sz="4" w:space="0" w:color="000000"/>
              <w:bottom w:val="single" w:sz="4" w:space="0" w:color="000000"/>
              <w:right w:val="single" w:sz="4" w:space="0" w:color="000000"/>
            </w:tcBorders>
            <w:shd w:val="clear" w:color="auto" w:fill="auto"/>
          </w:tcPr>
          <w:p w:rsidR="006C4928" w:rsidRPr="00A1365F" w:rsidRDefault="006C4928" w:rsidP="00073D74">
            <w:pPr>
              <w:rPr>
                <w:rStyle w:val="Strong"/>
                <w:rFonts w:ascii="Times New Roman" w:eastAsia="Arial" w:hAnsi="Times New Roman"/>
                <w:color w:val="111111"/>
                <w:sz w:val="24"/>
                <w:szCs w:val="24"/>
              </w:rPr>
            </w:pPr>
            <w:r w:rsidRPr="00A1365F">
              <w:rPr>
                <w:rStyle w:val="Strong"/>
                <w:rFonts w:ascii="Times New Roman" w:eastAsia="MS Mincho" w:hAnsi="Times New Roman"/>
                <w:color w:val="111111"/>
                <w:sz w:val="24"/>
                <w:szCs w:val="24"/>
                <w:shd w:val="clear" w:color="auto" w:fill="FFFFFF"/>
              </w:rPr>
              <w:t>(a) Classical and Contemporary Theory</w:t>
            </w:r>
            <w:r w:rsidRPr="00A1365F">
              <w:rPr>
                <w:rStyle w:val="apple-converted-space"/>
                <w:rFonts w:ascii="Times New Roman" w:hAnsi="Times New Roman"/>
                <w:b w:val="0"/>
                <w:bCs w:val="0"/>
                <w:color w:val="111111"/>
                <w:sz w:val="24"/>
                <w:szCs w:val="24"/>
                <w:shd w:val="clear" w:color="auto" w:fill="FFFFFF"/>
              </w:rPr>
              <w:t> </w:t>
            </w:r>
            <w:r w:rsidRPr="00A1365F">
              <w:rPr>
                <w:b w:val="0"/>
                <w:shd w:val="clear" w:color="auto" w:fill="FFFFFF"/>
              </w:rPr>
              <w:t xml:space="preserve"> provide training in analytical thought and tighten student’s grasp on central sociological concepts and theories.</w:t>
            </w:r>
          </w:p>
          <w:p w:rsidR="006C4928" w:rsidRPr="00A1365F" w:rsidRDefault="006C4928" w:rsidP="00073D74">
            <w:pPr>
              <w:rPr>
                <w:rStyle w:val="Strong"/>
                <w:rFonts w:ascii="Times New Roman" w:eastAsia="MS Mincho" w:hAnsi="Times New Roman"/>
                <w:color w:val="111111"/>
                <w:sz w:val="24"/>
                <w:szCs w:val="24"/>
              </w:rPr>
            </w:pPr>
            <w:r w:rsidRPr="00A1365F">
              <w:rPr>
                <w:rStyle w:val="Strong"/>
                <w:rFonts w:ascii="Times New Roman" w:eastAsia="Arial" w:hAnsi="Times New Roman"/>
                <w:color w:val="111111"/>
                <w:sz w:val="24"/>
                <w:szCs w:val="24"/>
              </w:rPr>
              <w:t xml:space="preserve"> </w:t>
            </w:r>
            <w:r w:rsidRPr="00A1365F">
              <w:rPr>
                <w:rStyle w:val="Strong"/>
                <w:rFonts w:ascii="Times New Roman" w:eastAsia="MS Mincho" w:hAnsi="Times New Roman"/>
                <w:color w:val="111111"/>
                <w:sz w:val="24"/>
                <w:szCs w:val="24"/>
              </w:rPr>
              <w:t>Group Process, Social Psychology or Social Structure</w:t>
            </w:r>
            <w:r w:rsidRPr="00A1365F">
              <w:rPr>
                <w:b w:val="0"/>
              </w:rPr>
              <w:t xml:space="preserve"> increase students’ understanding of team dynamics and informal organization.</w:t>
            </w:r>
          </w:p>
          <w:p w:rsidR="006C4928" w:rsidRPr="00A1365F" w:rsidRDefault="006C4928" w:rsidP="00073D74">
            <w:pPr>
              <w:rPr>
                <w:b w:val="0"/>
              </w:rPr>
            </w:pPr>
            <w:r w:rsidRPr="00A1365F">
              <w:rPr>
                <w:rStyle w:val="Strong"/>
                <w:rFonts w:ascii="Times New Roman" w:eastAsia="MS Mincho" w:hAnsi="Times New Roman"/>
                <w:color w:val="111111"/>
                <w:sz w:val="24"/>
                <w:szCs w:val="24"/>
              </w:rPr>
              <w:t>Social Problems</w:t>
            </w:r>
            <w:r w:rsidRPr="00A1365F">
              <w:rPr>
                <w:rStyle w:val="apple-converted-space"/>
                <w:rFonts w:ascii="Times New Roman" w:eastAsia="MS Mincho" w:hAnsi="Times New Roman"/>
                <w:b w:val="0"/>
                <w:bCs w:val="0"/>
                <w:color w:val="111111"/>
                <w:sz w:val="24"/>
                <w:szCs w:val="24"/>
              </w:rPr>
              <w:t> lectures</w:t>
            </w:r>
            <w:r w:rsidRPr="00A1365F">
              <w:rPr>
                <w:b w:val="0"/>
              </w:rPr>
              <w:t xml:space="preserve"> contribute broadly to many careers, as they address the most critical issues facing society today, including crime, substance abuse, violence against women, and poverty.</w:t>
            </w:r>
          </w:p>
          <w:p w:rsidR="006C4928" w:rsidRPr="00A1365F" w:rsidRDefault="006C4928" w:rsidP="00073D74">
            <w:pPr>
              <w:rPr>
                <w:rStyle w:val="Strong"/>
                <w:rFonts w:ascii="Times New Roman" w:eastAsia="MS Mincho" w:hAnsi="Times New Roman"/>
                <w:color w:val="111111"/>
                <w:sz w:val="24"/>
                <w:szCs w:val="24"/>
                <w:shd w:val="clear" w:color="auto" w:fill="FFFFFF"/>
              </w:rPr>
            </w:pPr>
            <w:r w:rsidRPr="00A1365F">
              <w:rPr>
                <w:b w:val="0"/>
              </w:rPr>
              <w:t xml:space="preserve">(b) </w:t>
            </w:r>
            <w:r w:rsidRPr="00A1365F">
              <w:rPr>
                <w:rStyle w:val="Strong"/>
                <w:rFonts w:ascii="Times New Roman" w:eastAsia="MS Mincho" w:hAnsi="Times New Roman"/>
                <w:color w:val="111111"/>
                <w:sz w:val="24"/>
                <w:szCs w:val="24"/>
                <w:shd w:val="clear" w:color="auto" w:fill="FFFFFF"/>
              </w:rPr>
              <w:t>Cross-cultural understanding</w:t>
            </w:r>
            <w:r w:rsidRPr="00A1365F">
              <w:rPr>
                <w:b w:val="0"/>
                <w:shd w:val="clear" w:color="auto" w:fill="FFFFFF"/>
              </w:rPr>
              <w:t xml:space="preserve">, especially regarding racial, ethnic, and gender differences in values, perceptions, and approaches to work. </w:t>
            </w:r>
            <w:r w:rsidRPr="00A1365F">
              <w:rPr>
                <w:b w:val="0"/>
                <w:shd w:val="clear" w:color="auto" w:fill="FFFFFF"/>
              </w:rPr>
              <w:lastRenderedPageBreak/>
              <w:t>Employers need workers who can understand and operate within the context of cultural and other diversities.</w:t>
            </w:r>
          </w:p>
          <w:p w:rsidR="006C4928" w:rsidRPr="00A1365F" w:rsidRDefault="006C4928" w:rsidP="00073D74">
            <w:pPr>
              <w:rPr>
                <w:rStyle w:val="Strong"/>
                <w:rFonts w:ascii="Times New Roman" w:eastAsia="MS Mincho" w:hAnsi="Times New Roman"/>
                <w:color w:val="111111"/>
                <w:sz w:val="24"/>
                <w:szCs w:val="24"/>
                <w:shd w:val="clear" w:color="auto" w:fill="FFFFFF"/>
              </w:rPr>
            </w:pPr>
            <w:r w:rsidRPr="00A1365F">
              <w:rPr>
                <w:rStyle w:val="Strong"/>
                <w:rFonts w:ascii="Times New Roman" w:eastAsia="MS Mincho" w:hAnsi="Times New Roman"/>
                <w:color w:val="111111"/>
                <w:sz w:val="24"/>
                <w:szCs w:val="24"/>
                <w:shd w:val="clear" w:color="auto" w:fill="FFFFFF"/>
              </w:rPr>
              <w:t>Analytical skills</w:t>
            </w:r>
            <w:r w:rsidRPr="00A1365F">
              <w:rPr>
                <w:b w:val="0"/>
                <w:shd w:val="clear" w:color="auto" w:fill="FFFFFF"/>
              </w:rPr>
              <w:t>, particularly problem-solving ability and sharp, critical thinking. These skills are a plus for all kinds of duties and projects.</w:t>
            </w:r>
          </w:p>
          <w:p w:rsidR="006C4928" w:rsidRPr="00A1365F" w:rsidRDefault="006C4928" w:rsidP="00073D74">
            <w:pPr>
              <w:rPr>
                <w:b w:val="0"/>
              </w:rPr>
            </w:pPr>
            <w:r w:rsidRPr="00A1365F">
              <w:rPr>
                <w:rStyle w:val="Strong"/>
                <w:rFonts w:ascii="Times New Roman" w:eastAsia="MS Mincho" w:hAnsi="Times New Roman"/>
                <w:color w:val="111111"/>
                <w:sz w:val="24"/>
                <w:szCs w:val="24"/>
                <w:shd w:val="clear" w:color="auto" w:fill="FFFFFF"/>
              </w:rPr>
              <w:t>(c )Statistics, Applied Sociology, and computer-based Social Data Analysis</w:t>
            </w:r>
            <w:r w:rsidRPr="00A1365F">
              <w:rPr>
                <w:b w:val="0"/>
                <w:shd w:val="clear" w:color="auto" w:fill="FFFFFF"/>
              </w:rPr>
              <w:t xml:space="preserve"> that we develop during the course contribute to student’s ability to conceptualize problems and develop research strategies.</w:t>
            </w:r>
          </w:p>
        </w:tc>
      </w:tr>
      <w:tr w:rsidR="006C4928" w:rsidRPr="00A1365F" w:rsidTr="000504CB">
        <w:tc>
          <w:tcPr>
            <w:tcW w:w="2453" w:type="dxa"/>
            <w:tcBorders>
              <w:top w:val="single" w:sz="4" w:space="0" w:color="000000"/>
              <w:left w:val="single" w:sz="4" w:space="0" w:color="000000"/>
              <w:bottom w:val="single" w:sz="4" w:space="0" w:color="000000"/>
            </w:tcBorders>
            <w:shd w:val="clear" w:color="auto" w:fill="auto"/>
          </w:tcPr>
          <w:p w:rsidR="006C4928" w:rsidRPr="00A1365F" w:rsidRDefault="00EB5219" w:rsidP="00073D74">
            <w:pPr>
              <w:rPr>
                <w:b w:val="0"/>
              </w:rPr>
            </w:pPr>
            <w:r w:rsidRPr="00A1365F">
              <w:rPr>
                <w:b w:val="0"/>
              </w:rPr>
              <w:lastRenderedPageBreak/>
              <w:t>Teaching / learning methodology</w:t>
            </w:r>
          </w:p>
        </w:tc>
        <w:tc>
          <w:tcPr>
            <w:tcW w:w="7133" w:type="dxa"/>
            <w:tcBorders>
              <w:top w:val="single" w:sz="4" w:space="0" w:color="000000"/>
              <w:left w:val="single" w:sz="4" w:space="0" w:color="000000"/>
              <w:bottom w:val="single" w:sz="4" w:space="0" w:color="000000"/>
              <w:right w:val="single" w:sz="4" w:space="0" w:color="000000"/>
            </w:tcBorders>
            <w:shd w:val="clear" w:color="auto" w:fill="auto"/>
          </w:tcPr>
          <w:p w:rsidR="006C4928" w:rsidRPr="00A1365F" w:rsidRDefault="006C4928" w:rsidP="00073D74">
            <w:pPr>
              <w:rPr>
                <w:b w:val="0"/>
              </w:rPr>
            </w:pPr>
            <w:r w:rsidRPr="00A1365F">
              <w:rPr>
                <w:b w:val="0"/>
              </w:rPr>
              <w:t>Problem-based learning, project work in groups,  student-centered active learning, based on sources learning, usage of the case study method, role-playing, classroom workshops, group presentations, the use the summaries of learning for students to record their educational experience.</w:t>
            </w:r>
          </w:p>
        </w:tc>
      </w:tr>
      <w:tr w:rsidR="006C4928" w:rsidRPr="00A1365F" w:rsidTr="000504CB">
        <w:tc>
          <w:tcPr>
            <w:tcW w:w="2453" w:type="dxa"/>
            <w:tcBorders>
              <w:top w:val="single" w:sz="4" w:space="0" w:color="000000"/>
              <w:left w:val="single" w:sz="4" w:space="0" w:color="000000"/>
              <w:bottom w:val="single" w:sz="4" w:space="0" w:color="000000"/>
            </w:tcBorders>
            <w:shd w:val="clear" w:color="auto" w:fill="auto"/>
          </w:tcPr>
          <w:p w:rsidR="006C4928" w:rsidRPr="00A1365F" w:rsidRDefault="006C4928" w:rsidP="00073D74">
            <w:pPr>
              <w:rPr>
                <w:b w:val="0"/>
                <w:color w:val="000000"/>
              </w:rPr>
            </w:pPr>
            <w:r w:rsidRPr="00A1365F">
              <w:rPr>
                <w:b w:val="0"/>
              </w:rPr>
              <w:t>Evaluation method (criteria to pass exam)</w:t>
            </w:r>
          </w:p>
        </w:tc>
        <w:tc>
          <w:tcPr>
            <w:tcW w:w="7133" w:type="dxa"/>
            <w:tcBorders>
              <w:top w:val="single" w:sz="4" w:space="0" w:color="000000"/>
              <w:left w:val="single" w:sz="4" w:space="0" w:color="000000"/>
              <w:bottom w:val="single" w:sz="4" w:space="0" w:color="000000"/>
              <w:right w:val="single" w:sz="4" w:space="0" w:color="000000"/>
            </w:tcBorders>
            <w:shd w:val="clear" w:color="auto" w:fill="auto"/>
          </w:tcPr>
          <w:p w:rsidR="006C4928" w:rsidRPr="00A1365F" w:rsidRDefault="006C4928" w:rsidP="00073D74">
            <w:pPr>
              <w:rPr>
                <w:b w:val="0"/>
              </w:rPr>
            </w:pPr>
            <w:r w:rsidRPr="00A1365F">
              <w:rPr>
                <w:b w:val="0"/>
              </w:rPr>
              <w:t>During one semester will be organized two MIDTERM tests, and in the end a final test. Tests have closed questions, multiple choice, with a total of 20 questions. Each question has 2 points with a maximum of 40 points. Exceptions make some specific classes which have special specifications, number of questions – assignments might be less, but with more point, and in the total of 40 points doesn’t change.</w:t>
            </w:r>
          </w:p>
          <w:p w:rsidR="006C4928" w:rsidRPr="00A1365F" w:rsidRDefault="006C4928" w:rsidP="00073D74">
            <w:pPr>
              <w:rPr>
                <w:b w:val="0"/>
              </w:rPr>
            </w:pPr>
            <w:r w:rsidRPr="00A1365F">
              <w:rPr>
                <w:b w:val="0"/>
              </w:rPr>
              <w:t>FINAL EXAM</w:t>
            </w:r>
          </w:p>
          <w:p w:rsidR="006C4928" w:rsidRPr="00A1365F" w:rsidRDefault="006C4928" w:rsidP="00073D74">
            <w:pPr>
              <w:rPr>
                <w:b w:val="0"/>
              </w:rPr>
            </w:pPr>
            <w:r w:rsidRPr="00A1365F">
              <w:rPr>
                <w:b w:val="0"/>
              </w:rPr>
              <w:t>To determine the final grade for full time students will be applied this evaluation method:</w:t>
            </w:r>
          </w:p>
          <w:p w:rsidR="006C4928" w:rsidRPr="00A1365F" w:rsidRDefault="006C4928" w:rsidP="00073D74">
            <w:pPr>
              <w:rPr>
                <w:b w:val="0"/>
              </w:rPr>
            </w:pPr>
            <w:r w:rsidRPr="00A1365F">
              <w:rPr>
                <w:b w:val="0"/>
              </w:rPr>
              <w:t>80 points maximum from final exam, written or oral, in essay format or filling put the written test, by which will be evaluated the final knowledge of the specific course</w:t>
            </w:r>
          </w:p>
          <w:p w:rsidR="006C4928" w:rsidRPr="00A1365F" w:rsidRDefault="006C4928" w:rsidP="00073D74">
            <w:pPr>
              <w:rPr>
                <w:b w:val="0"/>
              </w:rPr>
            </w:pPr>
            <w:r w:rsidRPr="00A1365F">
              <w:rPr>
                <w:b w:val="0"/>
              </w:rPr>
              <w:t>10 points maximum from a paper, essay, research paper, presentation</w:t>
            </w:r>
          </w:p>
          <w:p w:rsidR="006C4928" w:rsidRPr="00A1365F" w:rsidRDefault="006C4928" w:rsidP="00073D74">
            <w:pPr>
              <w:rPr>
                <w:b w:val="0"/>
              </w:rPr>
            </w:pPr>
            <w:r w:rsidRPr="00A1365F">
              <w:rPr>
                <w:b w:val="0"/>
              </w:rPr>
              <w:t>10 points maximum from their attendance in class – attendance and interactivity (participation) during the lectures.</w:t>
            </w:r>
            <w:r w:rsidRPr="00A1365F">
              <w:rPr>
                <w:b w:val="0"/>
                <w:i/>
              </w:rPr>
              <w:t xml:space="preserve"> </w:t>
            </w:r>
          </w:p>
        </w:tc>
      </w:tr>
      <w:tr w:rsidR="006C4928" w:rsidRPr="00A1365F" w:rsidTr="000504CB">
        <w:tc>
          <w:tcPr>
            <w:tcW w:w="2453" w:type="dxa"/>
            <w:tcBorders>
              <w:top w:val="single" w:sz="4" w:space="0" w:color="000000"/>
              <w:left w:val="single" w:sz="4" w:space="0" w:color="000000"/>
              <w:bottom w:val="single" w:sz="4" w:space="0" w:color="000000"/>
            </w:tcBorders>
            <w:shd w:val="clear" w:color="auto" w:fill="auto"/>
          </w:tcPr>
          <w:p w:rsidR="006C4928" w:rsidRPr="00A1365F" w:rsidRDefault="006C4928" w:rsidP="00073D74">
            <w:pPr>
              <w:rPr>
                <w:b w:val="0"/>
              </w:rPr>
            </w:pPr>
            <w:r w:rsidRPr="00A1365F">
              <w:rPr>
                <w:b w:val="0"/>
              </w:rPr>
              <w:t>The teaching/learning tools/ IT</w:t>
            </w:r>
          </w:p>
        </w:tc>
        <w:tc>
          <w:tcPr>
            <w:tcW w:w="7133" w:type="dxa"/>
            <w:tcBorders>
              <w:top w:val="single" w:sz="4" w:space="0" w:color="000000"/>
              <w:left w:val="single" w:sz="4" w:space="0" w:color="000000"/>
              <w:bottom w:val="single" w:sz="4" w:space="0" w:color="000000"/>
              <w:right w:val="single" w:sz="4" w:space="0" w:color="000000"/>
            </w:tcBorders>
            <w:shd w:val="clear" w:color="auto" w:fill="auto"/>
          </w:tcPr>
          <w:p w:rsidR="006C4928" w:rsidRPr="00A1365F" w:rsidRDefault="006C4928" w:rsidP="00073D74">
            <w:pPr>
              <w:rPr>
                <w:b w:val="0"/>
              </w:rPr>
            </w:pPr>
            <w:r w:rsidRPr="00A1365F">
              <w:rPr>
                <w:b w:val="0"/>
              </w:rPr>
              <w:t>The white board, power point presentation, computer Microsoft Office,etc.</w:t>
            </w:r>
          </w:p>
        </w:tc>
      </w:tr>
      <w:tr w:rsidR="006C4928" w:rsidRPr="00A1365F" w:rsidTr="007E250E">
        <w:trPr>
          <w:trHeight w:val="809"/>
        </w:trPr>
        <w:tc>
          <w:tcPr>
            <w:tcW w:w="2453" w:type="dxa"/>
            <w:tcBorders>
              <w:top w:val="single" w:sz="4" w:space="0" w:color="000000"/>
              <w:left w:val="single" w:sz="4" w:space="0" w:color="000000"/>
              <w:bottom w:val="single" w:sz="4" w:space="0" w:color="000000"/>
            </w:tcBorders>
            <w:shd w:val="clear" w:color="auto" w:fill="auto"/>
          </w:tcPr>
          <w:p w:rsidR="006C4928" w:rsidRPr="00A1365F" w:rsidRDefault="007E250E" w:rsidP="00073D74">
            <w:pPr>
              <w:rPr>
                <w:b w:val="0"/>
              </w:rPr>
            </w:pPr>
            <w:r w:rsidRPr="00A1365F">
              <w:rPr>
                <w:b w:val="0"/>
              </w:rPr>
              <w:t xml:space="preserve">Ratio between theory </w:t>
            </w:r>
            <w:r w:rsidRPr="00A1365F">
              <w:rPr>
                <w:b w:val="0"/>
              </w:rPr>
              <w:lastRenderedPageBreak/>
              <w:t>and practice</w:t>
            </w:r>
          </w:p>
        </w:tc>
        <w:tc>
          <w:tcPr>
            <w:tcW w:w="7133" w:type="dxa"/>
            <w:tcBorders>
              <w:top w:val="single" w:sz="4" w:space="0" w:color="000000"/>
              <w:left w:val="single" w:sz="4" w:space="0" w:color="000000"/>
              <w:bottom w:val="single" w:sz="4" w:space="0" w:color="000000"/>
              <w:right w:val="single" w:sz="4" w:space="0" w:color="000000"/>
            </w:tcBorders>
            <w:shd w:val="clear" w:color="auto" w:fill="auto"/>
          </w:tcPr>
          <w:p w:rsidR="006C4928" w:rsidRPr="00A1365F" w:rsidRDefault="006C4928" w:rsidP="00073D74">
            <w:pPr>
              <w:rPr>
                <w:b w:val="0"/>
              </w:rPr>
            </w:pPr>
            <w:r w:rsidRPr="00A1365F">
              <w:rPr>
                <w:b w:val="0"/>
              </w:rPr>
              <w:lastRenderedPageBreak/>
              <w:t>Practical work: 50 % with 50 % lectures vs. excercises</w:t>
            </w:r>
          </w:p>
          <w:p w:rsidR="006C4928" w:rsidRPr="00A1365F" w:rsidRDefault="006C4928" w:rsidP="00073D74">
            <w:pPr>
              <w:rPr>
                <w:b w:val="0"/>
              </w:rPr>
            </w:pPr>
          </w:p>
        </w:tc>
      </w:tr>
      <w:tr w:rsidR="006C4928" w:rsidRPr="00A1365F" w:rsidTr="000504CB">
        <w:tc>
          <w:tcPr>
            <w:tcW w:w="2453" w:type="dxa"/>
            <w:tcBorders>
              <w:top w:val="single" w:sz="4" w:space="0" w:color="000000"/>
              <w:left w:val="single" w:sz="4" w:space="0" w:color="000000"/>
              <w:bottom w:val="single" w:sz="4" w:space="0" w:color="000000"/>
            </w:tcBorders>
            <w:shd w:val="clear" w:color="auto" w:fill="auto"/>
          </w:tcPr>
          <w:p w:rsidR="006C4928" w:rsidRPr="00A1365F" w:rsidRDefault="008552EC" w:rsidP="00073D74">
            <w:pPr>
              <w:rPr>
                <w:rFonts w:eastAsia="Arial Unicode MS"/>
                <w:b w:val="0"/>
              </w:rPr>
            </w:pPr>
            <w:r w:rsidRPr="00A1365F">
              <w:rPr>
                <w:b w:val="0"/>
              </w:rPr>
              <w:lastRenderedPageBreak/>
              <w:t>Literature</w:t>
            </w:r>
          </w:p>
        </w:tc>
        <w:tc>
          <w:tcPr>
            <w:tcW w:w="7133" w:type="dxa"/>
            <w:tcBorders>
              <w:top w:val="single" w:sz="4" w:space="0" w:color="000000"/>
              <w:left w:val="single" w:sz="4" w:space="0" w:color="000000"/>
              <w:bottom w:val="single" w:sz="4" w:space="0" w:color="000000"/>
              <w:right w:val="single" w:sz="4" w:space="0" w:color="000000"/>
            </w:tcBorders>
            <w:shd w:val="clear" w:color="auto" w:fill="auto"/>
          </w:tcPr>
          <w:p w:rsidR="006C4928" w:rsidRPr="00A1365F" w:rsidRDefault="006C4928" w:rsidP="00073D74">
            <w:pPr>
              <w:rPr>
                <w:rFonts w:eastAsia="Arial Unicode MS"/>
                <w:b w:val="0"/>
              </w:rPr>
            </w:pPr>
            <w:r w:rsidRPr="00A1365F">
              <w:rPr>
                <w:rFonts w:eastAsia="Arial Unicode MS"/>
                <w:b w:val="0"/>
              </w:rPr>
              <w:t>Giddens, Anthony 'Sociologjia' / Sociology ; latest edition</w:t>
            </w:r>
          </w:p>
          <w:p w:rsidR="008552EC" w:rsidRPr="00A1365F" w:rsidRDefault="008552EC" w:rsidP="00073D74">
            <w:pPr>
              <w:rPr>
                <w:rFonts w:eastAsia="Arial Unicode MS"/>
                <w:b w:val="0"/>
              </w:rPr>
            </w:pPr>
            <w:r w:rsidRPr="00A1365F">
              <w:rPr>
                <w:rFonts w:eastAsia="Arial Unicode MS"/>
                <w:b w:val="0"/>
              </w:rPr>
              <w:t>Nje histori e shkurter e se ardhmes</w:t>
            </w:r>
            <w:r w:rsidRPr="00A1365F">
              <w:rPr>
                <w:b w:val="0"/>
              </w:rPr>
              <w:t>’ / A short history of the future</w:t>
            </w:r>
            <w:r w:rsidRPr="00A1365F">
              <w:rPr>
                <w:rFonts w:eastAsia="Arial Unicode MS"/>
                <w:b w:val="0"/>
              </w:rPr>
              <w:t>; Jacques Attali</w:t>
            </w:r>
          </w:p>
          <w:p w:rsidR="008552EC" w:rsidRPr="00A1365F" w:rsidRDefault="008552EC" w:rsidP="00073D74">
            <w:pPr>
              <w:rPr>
                <w:rFonts w:eastAsia="Arial"/>
                <w:b w:val="0"/>
              </w:rPr>
            </w:pPr>
            <w:r w:rsidRPr="00A1365F">
              <w:rPr>
                <w:rFonts w:eastAsia="Arial Unicode MS"/>
                <w:b w:val="0"/>
              </w:rPr>
              <w:t xml:space="preserve">'Pasuria e Kombeve' / The wealth of nations; Helen </w:t>
            </w:r>
            <w:r w:rsidRPr="00A1365F">
              <w:rPr>
                <w:b w:val="0"/>
              </w:rPr>
              <w:t>W</w:t>
            </w:r>
            <w:r w:rsidRPr="00A1365F">
              <w:rPr>
                <w:rFonts w:eastAsia="Arial Unicode MS"/>
                <w:b w:val="0"/>
              </w:rPr>
              <w:t>inter, Thomas Rommel</w:t>
            </w:r>
          </w:p>
          <w:p w:rsidR="008552EC" w:rsidRPr="00A1365F" w:rsidRDefault="008552EC" w:rsidP="00073D74">
            <w:pPr>
              <w:rPr>
                <w:rFonts w:eastAsia="Arial Unicode MS"/>
                <w:b w:val="0"/>
              </w:rPr>
            </w:pPr>
            <w:r w:rsidRPr="00A1365F">
              <w:rPr>
                <w:rFonts w:eastAsia="Arial"/>
                <w:b w:val="0"/>
              </w:rPr>
              <w:t>‘</w:t>
            </w:r>
            <w:r w:rsidRPr="00A1365F">
              <w:rPr>
                <w:rFonts w:eastAsia="Arial Unicode MS"/>
                <w:b w:val="0"/>
              </w:rPr>
              <w:t>Historia e Parase</w:t>
            </w:r>
            <w:r w:rsidRPr="00A1365F">
              <w:rPr>
                <w:b w:val="0"/>
              </w:rPr>
              <w:t>’</w:t>
            </w:r>
            <w:r w:rsidRPr="00A1365F">
              <w:rPr>
                <w:rFonts w:eastAsia="Arial Unicode MS"/>
                <w:b w:val="0"/>
              </w:rPr>
              <w:t xml:space="preserve"> / The history of Money; Niall Ferguson  </w:t>
            </w:r>
          </w:p>
          <w:p w:rsidR="008552EC" w:rsidRPr="00A1365F" w:rsidRDefault="008552EC" w:rsidP="00073D74">
            <w:pPr>
              <w:rPr>
                <w:rFonts w:eastAsia="Arial Unicode MS"/>
                <w:b w:val="0"/>
              </w:rPr>
            </w:pPr>
            <w:r w:rsidRPr="00A1365F">
              <w:rPr>
                <w:rFonts w:eastAsia="Arial Unicode MS"/>
                <w:b w:val="0"/>
              </w:rPr>
              <w:t>'Historia e Ekonomisë' / The history of Economy; John Keneth Galbaraith</w:t>
            </w:r>
          </w:p>
          <w:p w:rsidR="008552EC" w:rsidRPr="00A1365F" w:rsidRDefault="008552EC" w:rsidP="00073D74">
            <w:pPr>
              <w:rPr>
                <w:rFonts w:eastAsia="Arial"/>
                <w:b w:val="0"/>
              </w:rPr>
            </w:pPr>
            <w:r w:rsidRPr="00A1365F">
              <w:rPr>
                <w:rFonts w:eastAsia="Arial Unicode MS"/>
                <w:b w:val="0"/>
              </w:rPr>
              <w:t>'Si u pasurua Perëndimi' / How the West grow rich; Birzdell</w:t>
            </w:r>
            <w:r w:rsidRPr="00A1365F">
              <w:rPr>
                <w:b w:val="0"/>
              </w:rPr>
              <w:t xml:space="preserve"> Rozenberh</w:t>
            </w:r>
          </w:p>
          <w:p w:rsidR="008552EC" w:rsidRPr="00A1365F" w:rsidRDefault="008552EC" w:rsidP="00073D74">
            <w:pPr>
              <w:rPr>
                <w:b w:val="0"/>
              </w:rPr>
            </w:pPr>
            <w:r w:rsidRPr="00A1365F">
              <w:rPr>
                <w:rFonts w:eastAsia="Arial"/>
                <w:b w:val="0"/>
              </w:rPr>
              <w:t>‘</w:t>
            </w:r>
            <w:r w:rsidRPr="00A1365F">
              <w:rPr>
                <w:b w:val="0"/>
              </w:rPr>
              <w:t>Politika si Profesion’/ Politics as a vocation; Max Weber</w:t>
            </w:r>
          </w:p>
        </w:tc>
      </w:tr>
    </w:tbl>
    <w:p w:rsidR="006C4928" w:rsidRPr="00A1365F" w:rsidRDefault="006C4928" w:rsidP="00073D74">
      <w:pPr>
        <w:rPr>
          <w:b w:val="0"/>
        </w:rPr>
      </w:pPr>
    </w:p>
    <w:p w:rsidR="006C4928" w:rsidRPr="00A1365F" w:rsidRDefault="006C4928" w:rsidP="00073D74">
      <w:pPr>
        <w:rPr>
          <w:b w:val="0"/>
        </w:rPr>
      </w:pPr>
      <w:r w:rsidRPr="00A1365F">
        <w:rPr>
          <w:b w:val="0"/>
        </w:rPr>
        <w:t>Second academic year, third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7398"/>
      </w:tblGrid>
      <w:tr w:rsidR="006C4928" w:rsidRPr="00A1365F" w:rsidTr="000504CB">
        <w:tc>
          <w:tcPr>
            <w:tcW w:w="2178" w:type="dxa"/>
            <w:hideMark/>
          </w:tcPr>
          <w:p w:rsidR="006C4928" w:rsidRPr="00A1365F" w:rsidRDefault="006C4928" w:rsidP="00073D74">
            <w:pPr>
              <w:rPr>
                <w:b w:val="0"/>
                <w:lang w:val="sq-AL"/>
              </w:rPr>
            </w:pPr>
            <w:r w:rsidRPr="00A1365F">
              <w:rPr>
                <w:b w:val="0"/>
                <w:lang w:val="sq-AL"/>
              </w:rPr>
              <w:t>Course name:</w:t>
            </w:r>
          </w:p>
        </w:tc>
        <w:tc>
          <w:tcPr>
            <w:tcW w:w="7398" w:type="dxa"/>
            <w:hideMark/>
          </w:tcPr>
          <w:p w:rsidR="006C4928" w:rsidRPr="00A1365F" w:rsidRDefault="006C4928" w:rsidP="00073D74">
            <w:pPr>
              <w:rPr>
                <w:b w:val="0"/>
                <w:lang w:val="sq-AL"/>
              </w:rPr>
            </w:pPr>
            <w:r w:rsidRPr="00A1365F">
              <w:rPr>
                <w:b w:val="0"/>
              </w:rPr>
              <w:t>Recognition of goods at customs</w:t>
            </w:r>
          </w:p>
        </w:tc>
      </w:tr>
      <w:tr w:rsidR="006C4928" w:rsidRPr="00A1365F" w:rsidTr="000504CB">
        <w:tc>
          <w:tcPr>
            <w:tcW w:w="2178" w:type="dxa"/>
            <w:hideMark/>
          </w:tcPr>
          <w:p w:rsidR="006C4928" w:rsidRPr="00A1365F" w:rsidRDefault="006C4928" w:rsidP="00073D74">
            <w:pPr>
              <w:rPr>
                <w:b w:val="0"/>
                <w:lang w:val="sq-AL"/>
              </w:rPr>
            </w:pPr>
            <w:r w:rsidRPr="00A1365F">
              <w:rPr>
                <w:b w:val="0"/>
                <w:lang w:val="sq-AL"/>
              </w:rPr>
              <w:t>Description :</w:t>
            </w:r>
          </w:p>
        </w:tc>
        <w:tc>
          <w:tcPr>
            <w:tcW w:w="7398" w:type="dxa"/>
            <w:hideMark/>
          </w:tcPr>
          <w:p w:rsidR="006C4928" w:rsidRPr="00A1365F" w:rsidRDefault="006C4928" w:rsidP="00073D74">
            <w:pPr>
              <w:rPr>
                <w:b w:val="0"/>
                <w:lang w:val="sq-AL"/>
              </w:rPr>
            </w:pPr>
            <w:r w:rsidRPr="00A1365F">
              <w:rPr>
                <w:b w:val="0"/>
                <w:lang w:val="sq-AL"/>
              </w:rPr>
              <w:t xml:space="preserve">The course includes the major princples for the recognition of different types of goods at customs. It explains the separation, classification and identification of goods according to their respective sections. </w:t>
            </w:r>
          </w:p>
        </w:tc>
      </w:tr>
      <w:tr w:rsidR="006C4928" w:rsidRPr="00A1365F" w:rsidTr="000504CB">
        <w:tc>
          <w:tcPr>
            <w:tcW w:w="2178" w:type="dxa"/>
            <w:hideMark/>
          </w:tcPr>
          <w:p w:rsidR="006C4928" w:rsidRPr="00A1365F" w:rsidRDefault="006C4928" w:rsidP="00073D74">
            <w:pPr>
              <w:rPr>
                <w:b w:val="0"/>
                <w:lang w:val="sq-AL"/>
              </w:rPr>
            </w:pPr>
            <w:r w:rsidRPr="00A1365F">
              <w:rPr>
                <w:b w:val="0"/>
                <w:lang w:val="sq-AL"/>
              </w:rPr>
              <w:t>Course Objectives:</w:t>
            </w:r>
          </w:p>
        </w:tc>
        <w:tc>
          <w:tcPr>
            <w:tcW w:w="7398" w:type="dxa"/>
            <w:hideMark/>
          </w:tcPr>
          <w:p w:rsidR="006C4928" w:rsidRPr="00A1365F" w:rsidRDefault="006C4928" w:rsidP="00073D74">
            <w:pPr>
              <w:rPr>
                <w:b w:val="0"/>
                <w:lang w:val="sq-AL"/>
              </w:rPr>
            </w:pPr>
            <w:r w:rsidRPr="00A1365F">
              <w:rPr>
                <w:b w:val="0"/>
                <w:lang w:val="sq-AL"/>
              </w:rPr>
              <w:t>The aim of this subject is to give the students the right knowledge about the types of goods and their attributes, for them to be able to identify and classify the goods etc. Beside this the aim is to prepare students to understand importance and types of measures that they need to undertake in order to prevent goods during the transport.</w:t>
            </w:r>
          </w:p>
        </w:tc>
      </w:tr>
      <w:tr w:rsidR="006C4928" w:rsidRPr="00A1365F" w:rsidTr="000504CB">
        <w:tc>
          <w:tcPr>
            <w:tcW w:w="2178" w:type="dxa"/>
            <w:hideMark/>
          </w:tcPr>
          <w:p w:rsidR="006C4928" w:rsidRPr="00A1365F" w:rsidRDefault="006C4928" w:rsidP="00073D74">
            <w:pPr>
              <w:rPr>
                <w:b w:val="0"/>
                <w:lang w:val="sq-AL"/>
              </w:rPr>
            </w:pPr>
            <w:r w:rsidRPr="00A1365F">
              <w:rPr>
                <w:b w:val="0"/>
                <w:lang w:val="sq-AL"/>
              </w:rPr>
              <w:t>Expectations:</w:t>
            </w:r>
          </w:p>
        </w:tc>
        <w:tc>
          <w:tcPr>
            <w:tcW w:w="7398" w:type="dxa"/>
            <w:hideMark/>
          </w:tcPr>
          <w:p w:rsidR="006C4928" w:rsidRPr="00A1365F" w:rsidRDefault="006C4928" w:rsidP="00073D74">
            <w:pPr>
              <w:rPr>
                <w:b w:val="0"/>
                <w:kern w:val="36"/>
                <w:lang w:val="sq-AL"/>
              </w:rPr>
            </w:pPr>
            <w:r w:rsidRPr="00A1365F">
              <w:rPr>
                <w:b w:val="0"/>
                <w:kern w:val="36"/>
                <w:lang w:val="sq-AL"/>
              </w:rPr>
              <w:t>Expected results:</w:t>
            </w:r>
          </w:p>
          <w:p w:rsidR="006C4928" w:rsidRPr="00A1365F" w:rsidRDefault="006C4928" w:rsidP="00073D74">
            <w:pPr>
              <w:rPr>
                <w:b w:val="0"/>
                <w:lang w:val="sq-AL"/>
              </w:rPr>
            </w:pPr>
            <w:r w:rsidRPr="00A1365F">
              <w:rPr>
                <w:b w:val="0"/>
                <w:lang w:val="sq-AL"/>
              </w:rPr>
              <w:t>Knowledge:</w:t>
            </w:r>
          </w:p>
          <w:p w:rsidR="006C4928" w:rsidRPr="00A1365F" w:rsidRDefault="006C4928" w:rsidP="00073D74">
            <w:pPr>
              <w:rPr>
                <w:b w:val="0"/>
              </w:rPr>
            </w:pPr>
            <w:r w:rsidRPr="00A1365F">
              <w:rPr>
                <w:b w:val="0"/>
              </w:rPr>
              <w:t xml:space="preserve"> To understand the matter relating to recognaiton of the goods at customs. </w:t>
            </w:r>
          </w:p>
          <w:p w:rsidR="006C4928" w:rsidRPr="00A1365F" w:rsidRDefault="006C4928" w:rsidP="00073D74">
            <w:pPr>
              <w:rPr>
                <w:b w:val="0"/>
                <w:lang w:val="sq-AL"/>
              </w:rPr>
            </w:pPr>
            <w:r w:rsidRPr="00A1365F">
              <w:rPr>
                <w:b w:val="0"/>
                <w:lang w:val="sq-AL"/>
              </w:rPr>
              <w:t> Capacity and skills:</w:t>
            </w:r>
          </w:p>
          <w:p w:rsidR="006C4928" w:rsidRPr="00A1365F" w:rsidRDefault="006C4928" w:rsidP="00073D74">
            <w:pPr>
              <w:rPr>
                <w:b w:val="0"/>
              </w:rPr>
            </w:pPr>
            <w:r w:rsidRPr="00A1365F">
              <w:rPr>
                <w:b w:val="0"/>
              </w:rPr>
              <w:t> To be able to identify and clasify the types of the goods.</w:t>
            </w:r>
          </w:p>
          <w:p w:rsidR="006C4928" w:rsidRPr="00A1365F" w:rsidRDefault="006C4928" w:rsidP="00073D74">
            <w:pPr>
              <w:rPr>
                <w:b w:val="0"/>
              </w:rPr>
            </w:pPr>
            <w:r w:rsidRPr="00A1365F">
              <w:rPr>
                <w:b w:val="0"/>
              </w:rPr>
              <w:t xml:space="preserve"> To be able to assess the adequate conditions for transportation and </w:t>
            </w:r>
            <w:r w:rsidRPr="00A1365F">
              <w:rPr>
                <w:b w:val="0"/>
              </w:rPr>
              <w:lastRenderedPageBreak/>
              <w:t>safeguarding of the goods.</w:t>
            </w:r>
          </w:p>
          <w:p w:rsidR="006C4928" w:rsidRPr="00A1365F" w:rsidRDefault="006C4928" w:rsidP="00073D74">
            <w:pPr>
              <w:rPr>
                <w:b w:val="0"/>
                <w:lang w:val="sq-AL"/>
              </w:rPr>
            </w:pPr>
            <w:r w:rsidRPr="00A1365F">
              <w:rPr>
                <w:b w:val="0"/>
                <w:lang w:val="sq-AL"/>
              </w:rPr>
              <w:t>Competences:</w:t>
            </w:r>
          </w:p>
          <w:p w:rsidR="006C4928" w:rsidRPr="00A1365F" w:rsidRDefault="006C4928" w:rsidP="00073D74">
            <w:pPr>
              <w:rPr>
                <w:b w:val="0"/>
                <w:kern w:val="36"/>
                <w:lang w:val="sq-AL"/>
              </w:rPr>
            </w:pPr>
            <w:r w:rsidRPr="00A1365F">
              <w:rPr>
                <w:b w:val="0"/>
                <w:color w:val="000000"/>
                <w:lang w:val="sq-AL"/>
              </w:rPr>
              <w:t>- to be r</w:t>
            </w:r>
            <w:r w:rsidRPr="00A1365F">
              <w:rPr>
                <w:b w:val="0"/>
                <w:lang w:val="sq-AL"/>
              </w:rPr>
              <w:t>esponsible  in relation to the customs goods management</w:t>
            </w:r>
          </w:p>
        </w:tc>
      </w:tr>
      <w:tr w:rsidR="006C4928" w:rsidRPr="00A1365F" w:rsidTr="000504CB">
        <w:tc>
          <w:tcPr>
            <w:tcW w:w="2178" w:type="dxa"/>
            <w:hideMark/>
          </w:tcPr>
          <w:p w:rsidR="006C4928" w:rsidRPr="00A1365F" w:rsidRDefault="006C4928" w:rsidP="00073D74">
            <w:pPr>
              <w:rPr>
                <w:b w:val="0"/>
                <w:lang w:val="sq-AL"/>
              </w:rPr>
            </w:pPr>
            <w:r w:rsidRPr="00A1365F">
              <w:rPr>
                <w:b w:val="0"/>
                <w:lang w:val="sq-AL"/>
              </w:rPr>
              <w:lastRenderedPageBreak/>
              <w:t xml:space="preserve">Teaching </w:t>
            </w:r>
            <w:r w:rsidR="008552EC" w:rsidRPr="00A1365F">
              <w:rPr>
                <w:b w:val="0"/>
                <w:lang w:val="sq-AL"/>
              </w:rPr>
              <w:t>/</w:t>
            </w:r>
            <w:r w:rsidRPr="00A1365F">
              <w:rPr>
                <w:b w:val="0"/>
                <w:lang w:val="sq-AL"/>
              </w:rPr>
              <w:t xml:space="preserve"> learning methodology</w:t>
            </w:r>
          </w:p>
        </w:tc>
        <w:tc>
          <w:tcPr>
            <w:tcW w:w="7398" w:type="dxa"/>
            <w:hideMark/>
          </w:tcPr>
          <w:p w:rsidR="006C4928" w:rsidRPr="00A1365F" w:rsidRDefault="006C4928" w:rsidP="00073D74">
            <w:pPr>
              <w:rPr>
                <w:b w:val="0"/>
                <w:color w:val="FF0000"/>
                <w:lang w:val="sq-AL"/>
              </w:rPr>
            </w:pPr>
            <w:r w:rsidRPr="00A1365F">
              <w:rPr>
                <w:b w:val="0"/>
                <w:lang w:val="sq-AL"/>
              </w:rPr>
              <w:t>Concretization of theoretical concepts through analysis and practical examples. Work groups, case studies; study visit to the local institutions.</w:t>
            </w:r>
          </w:p>
        </w:tc>
      </w:tr>
      <w:tr w:rsidR="006C4928" w:rsidRPr="00A1365F" w:rsidTr="00252FE2">
        <w:trPr>
          <w:trHeight w:val="2465"/>
        </w:trPr>
        <w:tc>
          <w:tcPr>
            <w:tcW w:w="2178" w:type="dxa"/>
            <w:hideMark/>
          </w:tcPr>
          <w:p w:rsidR="006C4928" w:rsidRPr="00A1365F" w:rsidRDefault="006C4928" w:rsidP="00073D74">
            <w:pPr>
              <w:rPr>
                <w:b w:val="0"/>
                <w:lang w:val="sq-AL"/>
              </w:rPr>
            </w:pPr>
            <w:r w:rsidRPr="00A1365F">
              <w:rPr>
                <w:b w:val="0"/>
                <w:lang w:val="sq-AL"/>
              </w:rPr>
              <w:t xml:space="preserve">Assessment </w:t>
            </w:r>
          </w:p>
        </w:tc>
        <w:tc>
          <w:tcPr>
            <w:tcW w:w="7398" w:type="dxa"/>
            <w:hideMark/>
          </w:tcPr>
          <w:p w:rsidR="006C4928" w:rsidRPr="00A1365F" w:rsidRDefault="006C4928" w:rsidP="00073D74">
            <w:pPr>
              <w:rPr>
                <w:b w:val="0"/>
                <w:i/>
                <w:color w:val="FF0000"/>
                <w:lang w:val="sq-AL"/>
              </w:rPr>
            </w:pPr>
            <w:r w:rsidRPr="00A1365F">
              <w:rPr>
                <w:b w:val="0"/>
                <w:lang w:val="sq-AL"/>
              </w:rPr>
              <w:t>Students may request exams to be arranged in oral manner or they may be subjected to written exam (final exam), after they have been subjected to two mid-term examas during the semester. The student receives a passing grade once he/she has accumulated at least 50 percent of the materials. Students will accumulate 20 points by class attendance, study visit reports and the project / case study that will be assigned as homework during the semester .</w:t>
            </w:r>
          </w:p>
        </w:tc>
      </w:tr>
      <w:tr w:rsidR="006C4928" w:rsidRPr="00A1365F" w:rsidTr="000504CB">
        <w:tc>
          <w:tcPr>
            <w:tcW w:w="2178" w:type="dxa"/>
            <w:hideMark/>
          </w:tcPr>
          <w:p w:rsidR="006C4928" w:rsidRPr="00A1365F" w:rsidRDefault="006C4928" w:rsidP="00073D74">
            <w:pPr>
              <w:rPr>
                <w:b w:val="0"/>
                <w:lang w:val="sq-AL"/>
              </w:rPr>
            </w:pPr>
            <w:r w:rsidRPr="00A1365F">
              <w:rPr>
                <w:b w:val="0"/>
                <w:lang w:val="sq-AL"/>
              </w:rPr>
              <w:t>Concretisation means /IT</w:t>
            </w:r>
          </w:p>
        </w:tc>
        <w:tc>
          <w:tcPr>
            <w:tcW w:w="7398" w:type="dxa"/>
            <w:hideMark/>
          </w:tcPr>
          <w:p w:rsidR="006C4928" w:rsidRPr="00A1365F" w:rsidRDefault="006C4928" w:rsidP="00073D74">
            <w:pPr>
              <w:rPr>
                <w:b w:val="0"/>
                <w:lang w:val="sq-AL"/>
              </w:rPr>
            </w:pPr>
            <w:r w:rsidRPr="00A1365F">
              <w:rPr>
                <w:rFonts w:eastAsia="Calibri"/>
                <w:b w:val="0"/>
              </w:rPr>
              <w:t xml:space="preserve">The white board, </w:t>
            </w:r>
            <w:r w:rsidRPr="00A1365F">
              <w:rPr>
                <w:b w:val="0"/>
              </w:rPr>
              <w:t xml:space="preserve">internet, wireless, </w:t>
            </w:r>
            <w:r w:rsidRPr="00A1365F">
              <w:rPr>
                <w:rFonts w:eastAsia="Calibri"/>
                <w:b w:val="0"/>
              </w:rPr>
              <w:t xml:space="preserve">power point presentation, </w:t>
            </w:r>
            <w:r w:rsidRPr="00A1365F">
              <w:rPr>
                <w:b w:val="0"/>
              </w:rPr>
              <w:t xml:space="preserve">projector, computer </w:t>
            </w:r>
            <w:r w:rsidRPr="00A1365F">
              <w:rPr>
                <w:rFonts w:eastAsia="Calibri"/>
                <w:b w:val="0"/>
              </w:rPr>
              <w:t>etc.</w:t>
            </w:r>
          </w:p>
        </w:tc>
      </w:tr>
      <w:tr w:rsidR="006C4928" w:rsidRPr="00A1365F" w:rsidTr="000504CB">
        <w:tc>
          <w:tcPr>
            <w:tcW w:w="2178" w:type="dxa"/>
            <w:hideMark/>
          </w:tcPr>
          <w:p w:rsidR="006C4928" w:rsidRPr="00A1365F" w:rsidRDefault="008552EC" w:rsidP="00073D74">
            <w:pPr>
              <w:rPr>
                <w:b w:val="0"/>
                <w:lang w:val="sq-AL"/>
              </w:rPr>
            </w:pPr>
            <w:r w:rsidRPr="00A1365F">
              <w:rPr>
                <w:b w:val="0"/>
                <w:lang w:val="sq-AL"/>
              </w:rPr>
              <w:t>Theory vs practice</w:t>
            </w:r>
          </w:p>
        </w:tc>
        <w:tc>
          <w:tcPr>
            <w:tcW w:w="7398" w:type="dxa"/>
            <w:hideMark/>
          </w:tcPr>
          <w:p w:rsidR="006C4928" w:rsidRPr="00A1365F" w:rsidRDefault="006C4928" w:rsidP="00073D74">
            <w:pPr>
              <w:rPr>
                <w:b w:val="0"/>
                <w:lang w:val="sq-AL"/>
              </w:rPr>
            </w:pPr>
            <w:r w:rsidRPr="00A1365F">
              <w:rPr>
                <w:b w:val="0"/>
                <w:lang w:val="sq-AL"/>
              </w:rPr>
              <w:t>45 hours are interactive lecture classs and 15 hours of practical exercises.</w:t>
            </w:r>
          </w:p>
        </w:tc>
      </w:tr>
      <w:tr w:rsidR="006C4928" w:rsidRPr="00A1365F" w:rsidTr="000504CB">
        <w:tc>
          <w:tcPr>
            <w:tcW w:w="2178" w:type="dxa"/>
            <w:hideMark/>
          </w:tcPr>
          <w:p w:rsidR="006C4928" w:rsidRPr="00A1365F" w:rsidRDefault="008552EC" w:rsidP="00073D74">
            <w:pPr>
              <w:rPr>
                <w:b w:val="0"/>
                <w:lang w:val="sq-AL"/>
              </w:rPr>
            </w:pPr>
            <w:r w:rsidRPr="00A1365F">
              <w:rPr>
                <w:b w:val="0"/>
                <w:lang w:val="sq-AL"/>
              </w:rPr>
              <w:t>Literature</w:t>
            </w:r>
            <w:r w:rsidR="006C4928" w:rsidRPr="00A1365F">
              <w:rPr>
                <w:b w:val="0"/>
                <w:lang w:val="sq-AL"/>
              </w:rPr>
              <w:t xml:space="preserve">: </w:t>
            </w:r>
          </w:p>
        </w:tc>
        <w:tc>
          <w:tcPr>
            <w:tcW w:w="7398" w:type="dxa"/>
            <w:hideMark/>
          </w:tcPr>
          <w:p w:rsidR="006C4928" w:rsidRPr="00A1365F" w:rsidRDefault="006C4928" w:rsidP="00073D74">
            <w:pPr>
              <w:rPr>
                <w:b w:val="0"/>
                <w:lang w:val="sq-AL"/>
              </w:rPr>
            </w:pPr>
            <w:r w:rsidRPr="00A1365F">
              <w:rPr>
                <w:b w:val="0"/>
                <w:lang w:val="sq-AL"/>
              </w:rPr>
              <w:t>N. Strbac: Teknologjia dhe Njohja e mallrave, Universiteti i Beogradit, 2007</w:t>
            </w:r>
          </w:p>
          <w:p w:rsidR="006C4928" w:rsidRPr="00A1365F" w:rsidRDefault="006C4928" w:rsidP="00073D74">
            <w:pPr>
              <w:rPr>
                <w:b w:val="0"/>
                <w:lang w:val="sq-AL"/>
              </w:rPr>
            </w:pPr>
            <w:r w:rsidRPr="00A1365F">
              <w:rPr>
                <w:b w:val="0"/>
                <w:lang w:val="sq-AL"/>
              </w:rPr>
              <w:t>T. Lazibat, T. Bakovic: Poznavanje robe i upravljanje kvalitetom, Zagreb, 2012.</w:t>
            </w:r>
          </w:p>
          <w:p w:rsidR="006C4928" w:rsidRPr="00A1365F" w:rsidRDefault="006C4928" w:rsidP="00073D74">
            <w:pPr>
              <w:rPr>
                <w:rStyle w:val="Strong"/>
                <w:rFonts w:ascii="Times New Roman" w:eastAsia="MS Mincho" w:hAnsi="Times New Roman"/>
                <w:bCs/>
                <w:sz w:val="24"/>
                <w:szCs w:val="24"/>
              </w:rPr>
            </w:pPr>
            <w:r w:rsidRPr="00A1365F">
              <w:rPr>
                <w:b w:val="0"/>
              </w:rPr>
              <w:t>L. Pieterne, M. William, Food Quality Management, 2009</w:t>
            </w:r>
          </w:p>
        </w:tc>
      </w:tr>
    </w:tbl>
    <w:p w:rsidR="006C4928" w:rsidRPr="00A1365F" w:rsidRDefault="006C4928" w:rsidP="00073D74">
      <w:pPr>
        <w:rPr>
          <w:b w:val="0"/>
        </w:rPr>
      </w:pPr>
    </w:p>
    <w:p w:rsidR="006C4928" w:rsidRPr="00A1365F" w:rsidRDefault="006C4928" w:rsidP="00073D74">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7038"/>
      </w:tblGrid>
      <w:tr w:rsidR="006C4928" w:rsidRPr="00A1365F" w:rsidTr="00EB5219">
        <w:tc>
          <w:tcPr>
            <w:tcW w:w="2538" w:type="dxa"/>
          </w:tcPr>
          <w:p w:rsidR="006C4928" w:rsidRPr="00A1365F" w:rsidRDefault="00252FE2" w:rsidP="00073D74">
            <w:pPr>
              <w:rPr>
                <w:b w:val="0"/>
              </w:rPr>
            </w:pPr>
            <w:r w:rsidRPr="00A1365F">
              <w:rPr>
                <w:b w:val="0"/>
                <w:lang w:val="sq-AL"/>
              </w:rPr>
              <w:t>Course name:</w:t>
            </w:r>
          </w:p>
        </w:tc>
        <w:tc>
          <w:tcPr>
            <w:tcW w:w="7038" w:type="dxa"/>
          </w:tcPr>
          <w:p w:rsidR="006C4928" w:rsidRPr="00A1365F" w:rsidRDefault="006C4928" w:rsidP="00073D74">
            <w:pPr>
              <w:rPr>
                <w:b w:val="0"/>
              </w:rPr>
            </w:pPr>
            <w:r w:rsidRPr="00A1365F">
              <w:rPr>
                <w:b w:val="0"/>
              </w:rPr>
              <w:t>International freight forwarding</w:t>
            </w:r>
          </w:p>
        </w:tc>
      </w:tr>
      <w:tr w:rsidR="006C4928" w:rsidRPr="00A1365F" w:rsidTr="00EB5219">
        <w:trPr>
          <w:trHeight w:val="1934"/>
        </w:trPr>
        <w:tc>
          <w:tcPr>
            <w:tcW w:w="2538" w:type="dxa"/>
          </w:tcPr>
          <w:p w:rsidR="006C4928" w:rsidRPr="00A1365F" w:rsidRDefault="006C4928" w:rsidP="00073D74">
            <w:pPr>
              <w:rPr>
                <w:b w:val="0"/>
              </w:rPr>
            </w:pPr>
            <w:r w:rsidRPr="00A1365F">
              <w:rPr>
                <w:b w:val="0"/>
              </w:rPr>
              <w:t>Subject description</w:t>
            </w:r>
          </w:p>
        </w:tc>
        <w:tc>
          <w:tcPr>
            <w:tcW w:w="7038" w:type="dxa"/>
          </w:tcPr>
          <w:p w:rsidR="006C4928" w:rsidRPr="00A1365F" w:rsidRDefault="006C4928" w:rsidP="00073D74">
            <w:pPr>
              <w:rPr>
                <w:b w:val="0"/>
              </w:rPr>
            </w:pPr>
            <w:r w:rsidRPr="00A1365F">
              <w:rPr>
                <w:b w:val="0"/>
              </w:rPr>
              <w:t xml:space="preserve">This subject offers the theoretical and practical knowledge about international freight forwarding; It envisage to offer students knowledge and analytical skills in regard to freight forwarding, the importance of international forwarding of goods, the way that the international freight forwarding works, and the transportation of goods, the best international practices, documents, etc.     </w:t>
            </w:r>
          </w:p>
        </w:tc>
      </w:tr>
      <w:tr w:rsidR="006C4928" w:rsidRPr="00A1365F" w:rsidTr="00EB5219">
        <w:tc>
          <w:tcPr>
            <w:tcW w:w="2538" w:type="dxa"/>
          </w:tcPr>
          <w:p w:rsidR="006C4928" w:rsidRPr="00A1365F" w:rsidRDefault="006C4928" w:rsidP="00073D74">
            <w:pPr>
              <w:rPr>
                <w:b w:val="0"/>
              </w:rPr>
            </w:pPr>
            <w:r w:rsidRPr="00A1365F">
              <w:rPr>
                <w:b w:val="0"/>
              </w:rPr>
              <w:t>The aim of the subject:</w:t>
            </w:r>
          </w:p>
        </w:tc>
        <w:tc>
          <w:tcPr>
            <w:tcW w:w="7038" w:type="dxa"/>
          </w:tcPr>
          <w:p w:rsidR="006C4928" w:rsidRPr="00A1365F" w:rsidRDefault="006C4928" w:rsidP="00073D74">
            <w:pPr>
              <w:rPr>
                <w:b w:val="0"/>
              </w:rPr>
            </w:pPr>
            <w:r w:rsidRPr="00A1365F">
              <w:rPr>
                <w:b w:val="0"/>
              </w:rPr>
              <w:t xml:space="preserve">The aim of this subject is for the students to obtain the general knowledge about international freight forwarding and its importance in trade </w:t>
            </w:r>
            <w:r w:rsidRPr="00A1365F">
              <w:rPr>
                <w:b w:val="0"/>
              </w:rPr>
              <w:lastRenderedPageBreak/>
              <w:t>development.</w:t>
            </w:r>
          </w:p>
        </w:tc>
      </w:tr>
      <w:tr w:rsidR="006C4928" w:rsidRPr="00A1365F" w:rsidTr="00EB5219">
        <w:tc>
          <w:tcPr>
            <w:tcW w:w="2538" w:type="dxa"/>
          </w:tcPr>
          <w:p w:rsidR="006C4928" w:rsidRPr="00A1365F" w:rsidRDefault="006C4928" w:rsidP="00073D74">
            <w:pPr>
              <w:rPr>
                <w:b w:val="0"/>
              </w:rPr>
            </w:pPr>
            <w:r w:rsidRPr="00A1365F">
              <w:rPr>
                <w:b w:val="0"/>
              </w:rPr>
              <w:lastRenderedPageBreak/>
              <w:t>Expected results of the learning:</w:t>
            </w:r>
          </w:p>
          <w:p w:rsidR="006C4928" w:rsidRPr="00A1365F" w:rsidRDefault="006C4928" w:rsidP="00073D74">
            <w:pPr>
              <w:rPr>
                <w:b w:val="0"/>
              </w:rPr>
            </w:pPr>
          </w:p>
          <w:p w:rsidR="006C4928" w:rsidRPr="00A1365F" w:rsidRDefault="006C4928" w:rsidP="00073D74">
            <w:pPr>
              <w:rPr>
                <w:b w:val="0"/>
              </w:rPr>
            </w:pPr>
            <w:r w:rsidRPr="00A1365F">
              <w:rPr>
                <w:b w:val="0"/>
              </w:rPr>
              <w:t xml:space="preserve">(a) knowledge; </w:t>
            </w:r>
          </w:p>
          <w:p w:rsidR="006C4928" w:rsidRPr="00A1365F" w:rsidRDefault="006C4928" w:rsidP="00073D74">
            <w:pPr>
              <w:rPr>
                <w:b w:val="0"/>
              </w:rPr>
            </w:pPr>
            <w:r w:rsidRPr="00A1365F">
              <w:rPr>
                <w:b w:val="0"/>
              </w:rPr>
              <w:t xml:space="preserve">(b) skills </w:t>
            </w:r>
          </w:p>
          <w:p w:rsidR="006C4928" w:rsidRPr="00A1365F" w:rsidRDefault="006C4928" w:rsidP="00073D74">
            <w:pPr>
              <w:rPr>
                <w:b w:val="0"/>
              </w:rPr>
            </w:pPr>
            <w:r w:rsidRPr="00A1365F">
              <w:rPr>
                <w:b w:val="0"/>
              </w:rPr>
              <w:t>(c) competencies:</w:t>
            </w:r>
          </w:p>
        </w:tc>
        <w:tc>
          <w:tcPr>
            <w:tcW w:w="7038" w:type="dxa"/>
          </w:tcPr>
          <w:p w:rsidR="006C4928" w:rsidRPr="00A1365F" w:rsidRDefault="006C4928" w:rsidP="00073D74">
            <w:pPr>
              <w:rPr>
                <w:b w:val="0"/>
              </w:rPr>
            </w:pPr>
            <w:r w:rsidRPr="00A1365F">
              <w:rPr>
                <w:b w:val="0"/>
              </w:rPr>
              <w:t>After accomplishment of the subject, the students will get:</w:t>
            </w:r>
          </w:p>
          <w:p w:rsidR="006C4928" w:rsidRPr="00A1365F" w:rsidRDefault="006C4928" w:rsidP="00073D74">
            <w:pPr>
              <w:rPr>
                <w:b w:val="0"/>
              </w:rPr>
            </w:pPr>
            <w:r w:rsidRPr="00A1365F">
              <w:rPr>
                <w:b w:val="0"/>
              </w:rPr>
              <w:t>a) knowledge</w:t>
            </w:r>
          </w:p>
          <w:p w:rsidR="006C4928" w:rsidRPr="00A1365F" w:rsidRDefault="006C4928" w:rsidP="00073D74">
            <w:pPr>
              <w:rPr>
                <w:b w:val="0"/>
              </w:rPr>
            </w:pPr>
            <w:r w:rsidRPr="00A1365F">
              <w:rPr>
                <w:b w:val="0"/>
              </w:rPr>
              <w:t xml:space="preserve">1. To understand importance of international freight forwarding ad the techniques of document preparations; </w:t>
            </w:r>
          </w:p>
          <w:p w:rsidR="006C4928" w:rsidRPr="00A1365F" w:rsidRDefault="006C4928" w:rsidP="00073D74">
            <w:pPr>
              <w:rPr>
                <w:b w:val="0"/>
                <w:lang w:val="de-DE"/>
              </w:rPr>
            </w:pPr>
            <w:r w:rsidRPr="00A1365F">
              <w:rPr>
                <w:b w:val="0"/>
              </w:rPr>
              <w:t>specifics of the work  of  freight forwarding agent, about the quality and quantity control of the goods in international transport, etc.</w:t>
            </w:r>
          </w:p>
          <w:p w:rsidR="006C4928" w:rsidRPr="00A1365F" w:rsidRDefault="006C4928" w:rsidP="00073D74">
            <w:pPr>
              <w:rPr>
                <w:b w:val="0"/>
                <w:lang w:val="de-DE"/>
              </w:rPr>
            </w:pPr>
            <w:r w:rsidRPr="00A1365F">
              <w:rPr>
                <w:b w:val="0"/>
                <w:lang w:val="de-DE"/>
              </w:rPr>
              <w:t>3. To list and apply the methods of payment in forwarding of goods, warehousing, etc.</w:t>
            </w:r>
          </w:p>
          <w:p w:rsidR="006C4928" w:rsidRPr="00A1365F" w:rsidRDefault="006C4928" w:rsidP="00073D74">
            <w:pPr>
              <w:rPr>
                <w:b w:val="0"/>
              </w:rPr>
            </w:pPr>
            <w:r w:rsidRPr="00A1365F">
              <w:rPr>
                <w:b w:val="0"/>
                <w:lang w:val="de-DE"/>
              </w:rPr>
              <w:t>4. To interpret main documents used on international freight forwarding .</w:t>
            </w:r>
          </w:p>
          <w:p w:rsidR="006C4928" w:rsidRPr="00A1365F" w:rsidRDefault="006C4928" w:rsidP="00073D74">
            <w:pPr>
              <w:rPr>
                <w:b w:val="0"/>
              </w:rPr>
            </w:pPr>
            <w:r w:rsidRPr="00A1365F">
              <w:rPr>
                <w:b w:val="0"/>
              </w:rPr>
              <w:t>b) skills</w:t>
            </w:r>
          </w:p>
          <w:p w:rsidR="006C4928" w:rsidRPr="00A1365F" w:rsidRDefault="006C4928" w:rsidP="00073D74">
            <w:pPr>
              <w:rPr>
                <w:b w:val="0"/>
              </w:rPr>
            </w:pPr>
            <w:r w:rsidRPr="00A1365F">
              <w:rPr>
                <w:b w:val="0"/>
              </w:rPr>
              <w:t>1. to prepare necessary documentation for transport of goods, etc.</w:t>
            </w:r>
          </w:p>
          <w:p w:rsidR="006C4928" w:rsidRPr="00A1365F" w:rsidRDefault="006C4928" w:rsidP="00073D74">
            <w:pPr>
              <w:rPr>
                <w:b w:val="0"/>
              </w:rPr>
            </w:pPr>
            <w:r w:rsidRPr="00A1365F">
              <w:rPr>
                <w:b w:val="0"/>
              </w:rPr>
              <w:t>3. to take initiatives and to manage business.</w:t>
            </w:r>
          </w:p>
          <w:p w:rsidR="006C4928" w:rsidRPr="00A1365F" w:rsidRDefault="006C4928" w:rsidP="00073D74">
            <w:pPr>
              <w:rPr>
                <w:b w:val="0"/>
              </w:rPr>
            </w:pPr>
            <w:r w:rsidRPr="00A1365F">
              <w:rPr>
                <w:b w:val="0"/>
              </w:rPr>
              <w:t>c) competences</w:t>
            </w:r>
          </w:p>
          <w:p w:rsidR="006C4928" w:rsidRPr="00A1365F" w:rsidRDefault="006C4928" w:rsidP="00073D74">
            <w:pPr>
              <w:rPr>
                <w:b w:val="0"/>
              </w:rPr>
            </w:pPr>
            <w:r w:rsidRPr="00A1365F">
              <w:rPr>
                <w:b w:val="0"/>
              </w:rPr>
              <w:t>1. Competence to evaluate the problems on managing the business regarding freight forwarding issues and carry freightforwarding tasks in professional manner.</w:t>
            </w:r>
          </w:p>
        </w:tc>
      </w:tr>
      <w:tr w:rsidR="006C4928" w:rsidRPr="00A1365F" w:rsidTr="00EB5219">
        <w:tc>
          <w:tcPr>
            <w:tcW w:w="2538" w:type="dxa"/>
          </w:tcPr>
          <w:p w:rsidR="006C4928" w:rsidRPr="00A1365F" w:rsidRDefault="008552EC" w:rsidP="00073D74">
            <w:pPr>
              <w:rPr>
                <w:b w:val="0"/>
              </w:rPr>
            </w:pPr>
            <w:r w:rsidRPr="00A1365F">
              <w:rPr>
                <w:b w:val="0"/>
                <w:lang w:val="sq-AL"/>
              </w:rPr>
              <w:t>Teaching / learning methodology</w:t>
            </w:r>
          </w:p>
        </w:tc>
        <w:tc>
          <w:tcPr>
            <w:tcW w:w="7038" w:type="dxa"/>
          </w:tcPr>
          <w:p w:rsidR="006C4928" w:rsidRPr="00A1365F" w:rsidRDefault="006C4928" w:rsidP="00073D74">
            <w:pPr>
              <w:rPr>
                <w:b w:val="0"/>
              </w:rPr>
            </w:pPr>
            <w:r w:rsidRPr="00A1365F">
              <w:rPr>
                <w:b w:val="0"/>
              </w:rPr>
              <w:t>Interactive lectures and inclusion of students all the time in teaching and learning process; raising issues, questions and dilemmas in order to stimulate debate and critical thinking in this field</w:t>
            </w:r>
          </w:p>
        </w:tc>
      </w:tr>
      <w:tr w:rsidR="006C4928" w:rsidRPr="00A1365F" w:rsidTr="00EB5219">
        <w:tc>
          <w:tcPr>
            <w:tcW w:w="2538" w:type="dxa"/>
          </w:tcPr>
          <w:p w:rsidR="006C4928" w:rsidRPr="00A1365F" w:rsidRDefault="006C4928" w:rsidP="00073D74">
            <w:pPr>
              <w:rPr>
                <w:b w:val="0"/>
              </w:rPr>
            </w:pPr>
            <w:r w:rsidRPr="00A1365F">
              <w:rPr>
                <w:b w:val="0"/>
              </w:rPr>
              <w:t>Evaluation method (criteria to pass exam)</w:t>
            </w:r>
          </w:p>
        </w:tc>
        <w:tc>
          <w:tcPr>
            <w:tcW w:w="7038" w:type="dxa"/>
          </w:tcPr>
          <w:p w:rsidR="006C4928" w:rsidRPr="00A1365F" w:rsidRDefault="006C4928" w:rsidP="00073D74">
            <w:pPr>
              <w:rPr>
                <w:b w:val="0"/>
              </w:rPr>
            </w:pPr>
            <w:r w:rsidRPr="00A1365F">
              <w:rPr>
                <w:b w:val="0"/>
              </w:rPr>
              <w:t>Student can obtain twenty points from his/her engagement and attendance in the class and his independent work demonstrated in seminar papers or any research paper that he/she wants to present in class. The remaining points, he/she can obtain them by giving the correct answers in the pre-tests or in the final exam. Both formal assessments and final exam will always take place in written form.</w:t>
            </w:r>
          </w:p>
        </w:tc>
      </w:tr>
      <w:tr w:rsidR="006C4928" w:rsidRPr="00A1365F" w:rsidTr="00EB5219">
        <w:tc>
          <w:tcPr>
            <w:tcW w:w="2538" w:type="dxa"/>
          </w:tcPr>
          <w:p w:rsidR="006C4928" w:rsidRPr="00A1365F" w:rsidRDefault="006C4928" w:rsidP="00073D74">
            <w:pPr>
              <w:rPr>
                <w:b w:val="0"/>
              </w:rPr>
            </w:pPr>
            <w:r w:rsidRPr="00A1365F">
              <w:rPr>
                <w:b w:val="0"/>
              </w:rPr>
              <w:t>The teaching/learning tools/ IT</w:t>
            </w:r>
          </w:p>
        </w:tc>
        <w:tc>
          <w:tcPr>
            <w:tcW w:w="7038" w:type="dxa"/>
          </w:tcPr>
          <w:p w:rsidR="006C4928" w:rsidRPr="00A1365F" w:rsidRDefault="006C4928" w:rsidP="00073D74">
            <w:pPr>
              <w:rPr>
                <w:b w:val="0"/>
              </w:rPr>
            </w:pPr>
            <w:r w:rsidRPr="00A1365F">
              <w:rPr>
                <w:b w:val="0"/>
              </w:rPr>
              <w:t>The white board, power point presentation, computer Microsoft Office,etc.</w:t>
            </w:r>
          </w:p>
        </w:tc>
      </w:tr>
      <w:tr w:rsidR="006C4928" w:rsidRPr="00A1365F" w:rsidTr="00EB5219">
        <w:tc>
          <w:tcPr>
            <w:tcW w:w="2538" w:type="dxa"/>
          </w:tcPr>
          <w:p w:rsidR="006C4928" w:rsidRPr="00A1365F" w:rsidRDefault="00E25527" w:rsidP="00073D74">
            <w:pPr>
              <w:rPr>
                <w:b w:val="0"/>
              </w:rPr>
            </w:pPr>
            <w:r w:rsidRPr="00A1365F">
              <w:rPr>
                <w:b w:val="0"/>
                <w:lang w:val="en-GB"/>
              </w:rPr>
              <w:lastRenderedPageBreak/>
              <w:t>Theory vs. Practice</w:t>
            </w:r>
            <w:r>
              <w:rPr>
                <w:b w:val="0"/>
                <w:lang w:val="en-GB"/>
              </w:rPr>
              <w:t xml:space="preserve"> ratio</w:t>
            </w:r>
          </w:p>
        </w:tc>
        <w:tc>
          <w:tcPr>
            <w:tcW w:w="7038" w:type="dxa"/>
          </w:tcPr>
          <w:p w:rsidR="006C4928" w:rsidRPr="00A1365F" w:rsidRDefault="006C4928" w:rsidP="00073D74">
            <w:pPr>
              <w:rPr>
                <w:b w:val="0"/>
              </w:rPr>
            </w:pPr>
            <w:r w:rsidRPr="00A1365F">
              <w:rPr>
                <w:b w:val="0"/>
              </w:rPr>
              <w:t>70% of theoretical work, and 30% of practical work.</w:t>
            </w:r>
          </w:p>
        </w:tc>
      </w:tr>
      <w:tr w:rsidR="006C4928" w:rsidRPr="00A1365F" w:rsidTr="00EB5219">
        <w:tc>
          <w:tcPr>
            <w:tcW w:w="2538" w:type="dxa"/>
          </w:tcPr>
          <w:p w:rsidR="006C4928" w:rsidRPr="00A1365F" w:rsidRDefault="006C4928" w:rsidP="00073D74">
            <w:pPr>
              <w:rPr>
                <w:b w:val="0"/>
              </w:rPr>
            </w:pPr>
            <w:r w:rsidRPr="00A1365F">
              <w:rPr>
                <w:b w:val="0"/>
              </w:rPr>
              <w:t>Literature</w:t>
            </w:r>
          </w:p>
        </w:tc>
        <w:tc>
          <w:tcPr>
            <w:tcW w:w="7038" w:type="dxa"/>
          </w:tcPr>
          <w:p w:rsidR="006C4928" w:rsidRPr="00A1365F" w:rsidRDefault="006C4928" w:rsidP="00073D74">
            <w:pPr>
              <w:rPr>
                <w:b w:val="0"/>
                <w:highlight w:val="yellow"/>
              </w:rPr>
            </w:pPr>
            <w:r w:rsidRPr="00A1365F">
              <w:rPr>
                <w:b w:val="0"/>
                <w:highlight w:val="yellow"/>
              </w:rPr>
              <w:t>Kosovo Customs and Accize Code, Prishtina, 2008</w:t>
            </w:r>
          </w:p>
          <w:p w:rsidR="006C4928" w:rsidRPr="00A1365F" w:rsidRDefault="006C4928" w:rsidP="00073D74">
            <w:pPr>
              <w:rPr>
                <w:b w:val="0"/>
                <w:highlight w:val="yellow"/>
              </w:rPr>
            </w:pPr>
            <w:r w:rsidRPr="00A1365F">
              <w:rPr>
                <w:b w:val="0"/>
                <w:highlight w:val="yellow"/>
              </w:rPr>
              <w:t>Dr. Mehdi Hetemi “ E drejta me njohurite themelore te se drejtes afariste”, Prishtine, 2008</w:t>
            </w:r>
          </w:p>
          <w:p w:rsidR="006C4928" w:rsidRPr="00A1365F" w:rsidRDefault="006C4928" w:rsidP="00073D74">
            <w:pPr>
              <w:rPr>
                <w:b w:val="0"/>
              </w:rPr>
            </w:pPr>
            <w:r w:rsidRPr="00A1365F">
              <w:rPr>
                <w:b w:val="0"/>
                <w:highlight w:val="yellow"/>
              </w:rPr>
              <w:t>Zoran Antonijeviq, E drejta ekonomike, Ligji I maredhenieve te detyrimeve, 2010</w:t>
            </w:r>
          </w:p>
        </w:tc>
      </w:tr>
    </w:tbl>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6C4928" w:rsidRPr="000E772B" w:rsidTr="00115ED9">
        <w:tc>
          <w:tcPr>
            <w:tcW w:w="2358" w:type="dxa"/>
          </w:tcPr>
          <w:p w:rsidR="006C4928" w:rsidRPr="000E772B" w:rsidRDefault="00E25527" w:rsidP="00073D74">
            <w:pPr>
              <w:rPr>
                <w:b w:val="0"/>
                <w:color w:val="C00000"/>
              </w:rPr>
            </w:pPr>
            <w:r w:rsidRPr="000E772B">
              <w:rPr>
                <w:b w:val="0"/>
                <w:color w:val="C00000"/>
              </w:rPr>
              <w:t>Subject name</w:t>
            </w:r>
          </w:p>
        </w:tc>
        <w:tc>
          <w:tcPr>
            <w:tcW w:w="7218" w:type="dxa"/>
          </w:tcPr>
          <w:p w:rsidR="006C4928" w:rsidRPr="000E772B" w:rsidRDefault="006C4928" w:rsidP="00073D74">
            <w:pPr>
              <w:rPr>
                <w:b w:val="0"/>
                <w:color w:val="C00000"/>
              </w:rPr>
            </w:pPr>
            <w:r w:rsidRPr="000E772B">
              <w:rPr>
                <w:b w:val="0"/>
                <w:color w:val="C00000"/>
              </w:rPr>
              <w:t xml:space="preserve">Human Recourses Management      </w:t>
            </w:r>
          </w:p>
        </w:tc>
      </w:tr>
      <w:tr w:rsidR="006C4928" w:rsidRPr="000E772B" w:rsidTr="00115ED9">
        <w:tc>
          <w:tcPr>
            <w:tcW w:w="2358" w:type="dxa"/>
          </w:tcPr>
          <w:p w:rsidR="006C4928" w:rsidRPr="000E772B" w:rsidRDefault="006C4928" w:rsidP="00073D74">
            <w:pPr>
              <w:rPr>
                <w:b w:val="0"/>
                <w:color w:val="C00000"/>
              </w:rPr>
            </w:pPr>
            <w:r w:rsidRPr="000E772B">
              <w:rPr>
                <w:b w:val="0"/>
                <w:color w:val="C00000"/>
              </w:rPr>
              <w:t>Subject description</w:t>
            </w:r>
          </w:p>
        </w:tc>
        <w:tc>
          <w:tcPr>
            <w:tcW w:w="7218" w:type="dxa"/>
          </w:tcPr>
          <w:p w:rsidR="006C4928" w:rsidRPr="000E772B" w:rsidRDefault="006C4928" w:rsidP="00073D74">
            <w:pPr>
              <w:rPr>
                <w:b w:val="0"/>
                <w:i/>
                <w:color w:val="C00000"/>
              </w:rPr>
            </w:pPr>
            <w:r w:rsidRPr="000E772B">
              <w:rPr>
                <w:b w:val="0"/>
                <w:color w:val="C00000"/>
              </w:rPr>
              <w:t xml:space="preserve">This subject deals with the basic concepts of human resources management,  involving the ways of recruiting, selections, motivation, development and the employers awarding etc. A group strategy for human resources development will be presented, developed and analised; the specific needs for human recource development will be defined alongside with the process of planning at each stage of HR development. </w:t>
            </w:r>
          </w:p>
        </w:tc>
      </w:tr>
      <w:tr w:rsidR="006C4928" w:rsidRPr="000E772B" w:rsidTr="00115ED9">
        <w:tc>
          <w:tcPr>
            <w:tcW w:w="2358" w:type="dxa"/>
          </w:tcPr>
          <w:p w:rsidR="006C4928" w:rsidRPr="000E772B" w:rsidRDefault="006C4928" w:rsidP="00073D74">
            <w:pPr>
              <w:rPr>
                <w:b w:val="0"/>
                <w:color w:val="C00000"/>
              </w:rPr>
            </w:pPr>
            <w:r w:rsidRPr="000E772B">
              <w:rPr>
                <w:b w:val="0"/>
                <w:color w:val="C00000"/>
              </w:rPr>
              <w:t>The aim of the subject:</w:t>
            </w:r>
          </w:p>
        </w:tc>
        <w:tc>
          <w:tcPr>
            <w:tcW w:w="7218" w:type="dxa"/>
          </w:tcPr>
          <w:p w:rsidR="006C4928" w:rsidRPr="000E772B" w:rsidRDefault="006C4928" w:rsidP="00073D74">
            <w:pPr>
              <w:rPr>
                <w:b w:val="0"/>
                <w:color w:val="C00000"/>
              </w:rPr>
            </w:pPr>
            <w:r w:rsidRPr="000E772B">
              <w:rPr>
                <w:b w:val="0"/>
                <w:color w:val="C00000"/>
              </w:rPr>
              <w:t>This subject aims to give the proper knowledge to students about the concepts of management and their development of human resources, the understanding and its importance in an organization, company, etc.</w:t>
            </w:r>
          </w:p>
        </w:tc>
      </w:tr>
      <w:tr w:rsidR="006C4928" w:rsidRPr="000E772B" w:rsidTr="00115ED9">
        <w:tc>
          <w:tcPr>
            <w:tcW w:w="2358" w:type="dxa"/>
          </w:tcPr>
          <w:p w:rsidR="006C4928" w:rsidRPr="000E772B" w:rsidRDefault="006C4928" w:rsidP="00073D74">
            <w:pPr>
              <w:rPr>
                <w:b w:val="0"/>
                <w:color w:val="C00000"/>
              </w:rPr>
            </w:pPr>
            <w:r w:rsidRPr="000E772B">
              <w:rPr>
                <w:b w:val="0"/>
                <w:color w:val="C00000"/>
              </w:rPr>
              <w:t>Expected results of the learning:</w:t>
            </w:r>
          </w:p>
          <w:p w:rsidR="006C4928" w:rsidRPr="000E772B" w:rsidRDefault="006C4928" w:rsidP="00073D74">
            <w:pPr>
              <w:rPr>
                <w:b w:val="0"/>
                <w:color w:val="C00000"/>
              </w:rPr>
            </w:pPr>
          </w:p>
          <w:p w:rsidR="006C4928" w:rsidRPr="000E772B" w:rsidRDefault="006C4928" w:rsidP="00073D74">
            <w:pPr>
              <w:rPr>
                <w:b w:val="0"/>
                <w:color w:val="C00000"/>
              </w:rPr>
            </w:pPr>
            <w:r w:rsidRPr="000E772B">
              <w:rPr>
                <w:b w:val="0"/>
                <w:color w:val="C00000"/>
              </w:rPr>
              <w:t xml:space="preserve">(a) knowledge; </w:t>
            </w:r>
          </w:p>
          <w:p w:rsidR="006C4928" w:rsidRPr="000E772B" w:rsidRDefault="006C4928" w:rsidP="00073D74">
            <w:pPr>
              <w:rPr>
                <w:b w:val="0"/>
                <w:color w:val="C00000"/>
              </w:rPr>
            </w:pPr>
            <w:r w:rsidRPr="000E772B">
              <w:rPr>
                <w:b w:val="0"/>
                <w:color w:val="C00000"/>
              </w:rPr>
              <w:t xml:space="preserve">(b) skills </w:t>
            </w:r>
          </w:p>
          <w:p w:rsidR="006C4928" w:rsidRPr="000E772B" w:rsidRDefault="006C4928" w:rsidP="00073D74">
            <w:pPr>
              <w:rPr>
                <w:b w:val="0"/>
                <w:color w:val="C00000"/>
              </w:rPr>
            </w:pPr>
            <w:r w:rsidRPr="000E772B">
              <w:rPr>
                <w:b w:val="0"/>
                <w:color w:val="C00000"/>
              </w:rPr>
              <w:t>(c) competencies:</w:t>
            </w:r>
          </w:p>
        </w:tc>
        <w:tc>
          <w:tcPr>
            <w:tcW w:w="7218" w:type="dxa"/>
          </w:tcPr>
          <w:p w:rsidR="006C4928" w:rsidRPr="000E772B" w:rsidRDefault="006C4928" w:rsidP="00073D74">
            <w:pPr>
              <w:rPr>
                <w:b w:val="0"/>
                <w:color w:val="C00000"/>
                <w:kern w:val="36"/>
              </w:rPr>
            </w:pPr>
            <w:r w:rsidRPr="000E772B">
              <w:rPr>
                <w:b w:val="0"/>
                <w:color w:val="C00000"/>
                <w:kern w:val="36"/>
              </w:rPr>
              <w:t>Upon completion of this course, students will gain:</w:t>
            </w:r>
          </w:p>
          <w:p w:rsidR="006C4928" w:rsidRPr="000E772B" w:rsidRDefault="006C4928" w:rsidP="00073D74">
            <w:pPr>
              <w:rPr>
                <w:b w:val="0"/>
                <w:color w:val="C00000"/>
                <w:kern w:val="36"/>
              </w:rPr>
            </w:pPr>
            <w:r w:rsidRPr="000E772B">
              <w:rPr>
                <w:b w:val="0"/>
                <w:color w:val="C00000"/>
                <w:kern w:val="36"/>
              </w:rPr>
              <w:t>Knowledge:</w:t>
            </w:r>
          </w:p>
          <w:p w:rsidR="006C4928" w:rsidRPr="000E772B" w:rsidRDefault="006C4928" w:rsidP="00073D74">
            <w:pPr>
              <w:rPr>
                <w:b w:val="0"/>
                <w:color w:val="C00000"/>
                <w:kern w:val="36"/>
              </w:rPr>
            </w:pPr>
            <w:r w:rsidRPr="000E772B">
              <w:rPr>
                <w:b w:val="0"/>
                <w:color w:val="C00000"/>
                <w:kern w:val="36"/>
              </w:rPr>
              <w:t>1. To understamd the meaning and practical application of management and human resource development.</w:t>
            </w:r>
          </w:p>
          <w:p w:rsidR="006C4928" w:rsidRPr="000E772B" w:rsidRDefault="006C4928" w:rsidP="00073D74">
            <w:pPr>
              <w:rPr>
                <w:b w:val="0"/>
                <w:color w:val="C00000"/>
                <w:kern w:val="36"/>
              </w:rPr>
            </w:pPr>
            <w:r w:rsidRPr="000E772B">
              <w:rPr>
                <w:b w:val="0"/>
                <w:color w:val="C00000"/>
                <w:kern w:val="36"/>
              </w:rPr>
              <w:t>2. To comprehend the concepts and functions of human resource management.</w:t>
            </w:r>
          </w:p>
          <w:p w:rsidR="006C4928" w:rsidRPr="000E772B" w:rsidRDefault="006C4928" w:rsidP="00073D74">
            <w:pPr>
              <w:rPr>
                <w:b w:val="0"/>
                <w:color w:val="C00000"/>
                <w:kern w:val="36"/>
              </w:rPr>
            </w:pPr>
            <w:r w:rsidRPr="000E772B">
              <w:rPr>
                <w:b w:val="0"/>
                <w:color w:val="C00000"/>
                <w:kern w:val="36"/>
              </w:rPr>
              <w:t>Abilities and skills:</w:t>
            </w:r>
          </w:p>
          <w:p w:rsidR="006C4928" w:rsidRPr="000E772B" w:rsidRDefault="006C4928" w:rsidP="00073D74">
            <w:pPr>
              <w:rPr>
                <w:b w:val="0"/>
                <w:color w:val="C00000"/>
                <w:kern w:val="36"/>
              </w:rPr>
            </w:pPr>
            <w:r w:rsidRPr="000E772B">
              <w:rPr>
                <w:b w:val="0"/>
                <w:color w:val="C00000"/>
                <w:kern w:val="36"/>
              </w:rPr>
              <w:t>1. To be capable to implement knowledge about the management and development of human resources.</w:t>
            </w:r>
          </w:p>
          <w:p w:rsidR="006C4928" w:rsidRPr="000E772B" w:rsidRDefault="006C4928" w:rsidP="00073D74">
            <w:pPr>
              <w:rPr>
                <w:b w:val="0"/>
                <w:color w:val="C00000"/>
                <w:kern w:val="36"/>
              </w:rPr>
            </w:pPr>
            <w:r w:rsidRPr="000E772B">
              <w:rPr>
                <w:b w:val="0"/>
                <w:color w:val="C00000"/>
                <w:kern w:val="36"/>
              </w:rPr>
              <w:lastRenderedPageBreak/>
              <w:t>2. to implement plans and policies for the management of human resources.</w:t>
            </w:r>
          </w:p>
          <w:p w:rsidR="006C4928" w:rsidRPr="000E772B" w:rsidRDefault="006C4928" w:rsidP="00073D74">
            <w:pPr>
              <w:rPr>
                <w:b w:val="0"/>
                <w:color w:val="C00000"/>
                <w:kern w:val="36"/>
              </w:rPr>
            </w:pPr>
            <w:r w:rsidRPr="000E772B">
              <w:rPr>
                <w:b w:val="0"/>
                <w:color w:val="C00000"/>
                <w:kern w:val="36"/>
              </w:rPr>
              <w:t>3. to take initiatives in human resource management</w:t>
            </w:r>
          </w:p>
          <w:p w:rsidR="006C4928" w:rsidRPr="000E772B" w:rsidRDefault="006C4928" w:rsidP="00073D74">
            <w:pPr>
              <w:rPr>
                <w:b w:val="0"/>
                <w:color w:val="C00000"/>
                <w:kern w:val="36"/>
              </w:rPr>
            </w:pPr>
            <w:r w:rsidRPr="000E772B">
              <w:rPr>
                <w:b w:val="0"/>
                <w:color w:val="C00000"/>
                <w:kern w:val="36"/>
              </w:rPr>
              <w:t>4. to work without prejudices with other regardless of ethnic,race,gender or sexual orientation background</w:t>
            </w:r>
          </w:p>
          <w:p w:rsidR="006C4928" w:rsidRPr="000E772B" w:rsidRDefault="006C4928" w:rsidP="00073D74">
            <w:pPr>
              <w:rPr>
                <w:b w:val="0"/>
                <w:color w:val="C00000"/>
                <w:kern w:val="36"/>
              </w:rPr>
            </w:pPr>
            <w:r w:rsidRPr="000E772B">
              <w:rPr>
                <w:b w:val="0"/>
                <w:color w:val="C00000"/>
                <w:kern w:val="36"/>
              </w:rPr>
              <w:t>Expected competence:</w:t>
            </w:r>
          </w:p>
          <w:p w:rsidR="006C4928" w:rsidRPr="000E772B" w:rsidRDefault="006C4928" w:rsidP="00073D74">
            <w:pPr>
              <w:rPr>
                <w:b w:val="0"/>
                <w:color w:val="C00000"/>
                <w:kern w:val="36"/>
              </w:rPr>
            </w:pPr>
            <w:r w:rsidRPr="000E772B">
              <w:rPr>
                <w:b w:val="0"/>
                <w:color w:val="C00000"/>
                <w:kern w:val="36"/>
              </w:rPr>
              <w:t>1. Competence to manage human resources in organizations, institutions or companies.</w:t>
            </w:r>
          </w:p>
          <w:p w:rsidR="006C4928" w:rsidRPr="000E772B" w:rsidRDefault="006C4928" w:rsidP="00073D74">
            <w:pPr>
              <w:rPr>
                <w:b w:val="0"/>
                <w:color w:val="C00000"/>
                <w:kern w:val="36"/>
              </w:rPr>
            </w:pPr>
            <w:r w:rsidRPr="000E772B">
              <w:rPr>
                <w:b w:val="0"/>
                <w:color w:val="C00000"/>
                <w:kern w:val="36"/>
              </w:rPr>
              <w:t>2. Competence in the assessment of management problems.</w:t>
            </w:r>
          </w:p>
          <w:p w:rsidR="006C4928" w:rsidRPr="000E772B" w:rsidRDefault="006C4928" w:rsidP="00073D74">
            <w:pPr>
              <w:rPr>
                <w:b w:val="0"/>
                <w:color w:val="C00000"/>
                <w:kern w:val="36"/>
              </w:rPr>
            </w:pPr>
            <w:r w:rsidRPr="000E772B">
              <w:rPr>
                <w:b w:val="0"/>
                <w:color w:val="C00000"/>
                <w:kern w:val="36"/>
              </w:rPr>
              <w:t>3. Competence in making decisions related to human resources in organizations, institutions or companies.</w:t>
            </w:r>
          </w:p>
        </w:tc>
      </w:tr>
      <w:tr w:rsidR="006C4928" w:rsidRPr="000E772B" w:rsidTr="00115ED9">
        <w:tc>
          <w:tcPr>
            <w:tcW w:w="2358" w:type="dxa"/>
          </w:tcPr>
          <w:p w:rsidR="006C4928" w:rsidRPr="000E772B" w:rsidRDefault="00390EBA" w:rsidP="00073D74">
            <w:pPr>
              <w:rPr>
                <w:b w:val="0"/>
                <w:color w:val="C00000"/>
              </w:rPr>
            </w:pPr>
            <w:r w:rsidRPr="000E772B">
              <w:rPr>
                <w:b w:val="0"/>
                <w:color w:val="C00000"/>
                <w:lang w:val="sq-AL"/>
              </w:rPr>
              <w:lastRenderedPageBreak/>
              <w:t>Teaching / learning methodology</w:t>
            </w:r>
          </w:p>
        </w:tc>
        <w:tc>
          <w:tcPr>
            <w:tcW w:w="7218" w:type="dxa"/>
          </w:tcPr>
          <w:p w:rsidR="006C4928" w:rsidRPr="000E772B" w:rsidRDefault="006C4928" w:rsidP="00073D74">
            <w:pPr>
              <w:rPr>
                <w:b w:val="0"/>
                <w:i/>
                <w:color w:val="C00000"/>
              </w:rPr>
            </w:pPr>
            <w:r w:rsidRPr="000E772B">
              <w:rPr>
                <w:b w:val="0"/>
                <w:color w:val="C00000"/>
              </w:rPr>
              <w:t>Student’s involvement in the process of lecturing, commenting, questions or different presentations in class. In each calass at least 15 minutes will be classic lectures, the rest is interaction, reflection in any analysis. About fifty percent of the work is exercises.</w:t>
            </w:r>
          </w:p>
        </w:tc>
      </w:tr>
      <w:tr w:rsidR="006C4928" w:rsidRPr="000E772B" w:rsidTr="00115ED9">
        <w:tc>
          <w:tcPr>
            <w:tcW w:w="2358" w:type="dxa"/>
          </w:tcPr>
          <w:p w:rsidR="006C4928" w:rsidRPr="000E772B" w:rsidRDefault="006C4928" w:rsidP="00073D74">
            <w:pPr>
              <w:rPr>
                <w:b w:val="0"/>
                <w:color w:val="C00000"/>
              </w:rPr>
            </w:pPr>
            <w:r w:rsidRPr="000E772B">
              <w:rPr>
                <w:b w:val="0"/>
                <w:color w:val="C00000"/>
              </w:rPr>
              <w:t>Evaluation method (criteria to pass exam)</w:t>
            </w:r>
          </w:p>
        </w:tc>
        <w:tc>
          <w:tcPr>
            <w:tcW w:w="7218" w:type="dxa"/>
          </w:tcPr>
          <w:p w:rsidR="006C4928" w:rsidRPr="000E772B" w:rsidRDefault="006C4928" w:rsidP="00073D74">
            <w:pPr>
              <w:rPr>
                <w:b w:val="0"/>
                <w:color w:val="C00000"/>
              </w:rPr>
            </w:pPr>
            <w:r w:rsidRPr="000E772B">
              <w:rPr>
                <w:b w:val="0"/>
                <w:color w:val="C00000"/>
              </w:rPr>
              <w:t>Condition to pass exam is for student to demonstrate that he/she absorbed at least 50 per cent of the subject. Student grants 10 points for his independent work, seminar paper, research paper, etc. The remaining points are obtained in the pre-tests or the final exam.</w:t>
            </w:r>
          </w:p>
        </w:tc>
      </w:tr>
      <w:tr w:rsidR="006C4928" w:rsidRPr="000E772B" w:rsidTr="00115ED9">
        <w:tc>
          <w:tcPr>
            <w:tcW w:w="2358" w:type="dxa"/>
          </w:tcPr>
          <w:p w:rsidR="006C4928" w:rsidRPr="000E772B" w:rsidRDefault="006C4928" w:rsidP="00073D74">
            <w:pPr>
              <w:rPr>
                <w:b w:val="0"/>
                <w:color w:val="C00000"/>
              </w:rPr>
            </w:pPr>
            <w:r w:rsidRPr="000E772B">
              <w:rPr>
                <w:b w:val="0"/>
                <w:color w:val="C00000"/>
              </w:rPr>
              <w:t>The teaching/learning tools/ IT</w:t>
            </w:r>
          </w:p>
        </w:tc>
        <w:tc>
          <w:tcPr>
            <w:tcW w:w="7218" w:type="dxa"/>
          </w:tcPr>
          <w:p w:rsidR="006C4928" w:rsidRPr="000E772B" w:rsidRDefault="006C4928" w:rsidP="00073D74">
            <w:pPr>
              <w:rPr>
                <w:b w:val="0"/>
                <w:color w:val="C00000"/>
              </w:rPr>
            </w:pPr>
            <w:r w:rsidRPr="000E772B">
              <w:rPr>
                <w:b w:val="0"/>
                <w:color w:val="C00000"/>
              </w:rPr>
              <w:t>The white board, power point presentation, computer Microsoft Office,etc.</w:t>
            </w:r>
          </w:p>
        </w:tc>
      </w:tr>
      <w:tr w:rsidR="006C4928" w:rsidRPr="000E772B" w:rsidTr="00115ED9">
        <w:tc>
          <w:tcPr>
            <w:tcW w:w="2358" w:type="dxa"/>
          </w:tcPr>
          <w:p w:rsidR="006C4928" w:rsidRPr="000E772B" w:rsidRDefault="00E25527" w:rsidP="00073D74">
            <w:pPr>
              <w:rPr>
                <w:b w:val="0"/>
                <w:color w:val="C00000"/>
              </w:rPr>
            </w:pPr>
            <w:r w:rsidRPr="000E772B">
              <w:rPr>
                <w:b w:val="0"/>
                <w:color w:val="C00000"/>
                <w:lang w:val="en-GB"/>
              </w:rPr>
              <w:t>Theory vs. Practice ratio</w:t>
            </w:r>
          </w:p>
        </w:tc>
        <w:tc>
          <w:tcPr>
            <w:tcW w:w="7218" w:type="dxa"/>
          </w:tcPr>
          <w:p w:rsidR="006C4928" w:rsidRPr="000E772B" w:rsidRDefault="006C4928" w:rsidP="00073D74">
            <w:pPr>
              <w:rPr>
                <w:b w:val="0"/>
                <w:color w:val="C00000"/>
              </w:rPr>
            </w:pPr>
            <w:r w:rsidRPr="000E772B">
              <w:rPr>
                <w:b w:val="0"/>
                <w:color w:val="C00000"/>
              </w:rPr>
              <w:t>45 hours of lecture and 15 hours of exercise during the week</w:t>
            </w:r>
          </w:p>
        </w:tc>
      </w:tr>
      <w:tr w:rsidR="006C4928" w:rsidRPr="000E772B" w:rsidTr="00115ED9">
        <w:tc>
          <w:tcPr>
            <w:tcW w:w="2358" w:type="dxa"/>
          </w:tcPr>
          <w:p w:rsidR="006C4928" w:rsidRPr="000E772B" w:rsidRDefault="006C4928" w:rsidP="00073D74">
            <w:pPr>
              <w:rPr>
                <w:b w:val="0"/>
                <w:color w:val="C00000"/>
              </w:rPr>
            </w:pPr>
            <w:r w:rsidRPr="000E772B">
              <w:rPr>
                <w:b w:val="0"/>
                <w:color w:val="C00000"/>
              </w:rPr>
              <w:t>Basic literature</w:t>
            </w:r>
          </w:p>
        </w:tc>
        <w:tc>
          <w:tcPr>
            <w:tcW w:w="7218" w:type="dxa"/>
          </w:tcPr>
          <w:p w:rsidR="006C4928" w:rsidRPr="000E772B" w:rsidRDefault="006C4928" w:rsidP="00073D74">
            <w:pPr>
              <w:rPr>
                <w:rStyle w:val="Emphasis"/>
                <w:rFonts w:ascii="Times New Roman" w:hAnsi="Times New Roman"/>
                <w:b w:val="0"/>
                <w:i w:val="0"/>
                <w:color w:val="C00000"/>
                <w:sz w:val="24"/>
                <w:szCs w:val="24"/>
              </w:rPr>
            </w:pPr>
            <w:r w:rsidRPr="000E772B">
              <w:rPr>
                <w:rStyle w:val="Emphasis"/>
                <w:rFonts w:ascii="Times New Roman" w:hAnsi="Times New Roman"/>
                <w:b w:val="0"/>
                <w:color w:val="C00000"/>
                <w:sz w:val="24"/>
                <w:szCs w:val="24"/>
              </w:rPr>
              <w:t xml:space="preserve">Ymer Havolli, Menagement of Human Resources (2011, Prishtinë) </w:t>
            </w:r>
          </w:p>
          <w:p w:rsidR="006C4928" w:rsidRPr="000E772B" w:rsidRDefault="006C4928" w:rsidP="00073D74">
            <w:pPr>
              <w:rPr>
                <w:rStyle w:val="Strong"/>
                <w:rFonts w:ascii="Times New Roman" w:eastAsia="MS Mincho" w:hAnsi="Times New Roman"/>
                <w:bCs/>
                <w:iCs/>
                <w:color w:val="C00000"/>
                <w:sz w:val="24"/>
                <w:szCs w:val="24"/>
              </w:rPr>
            </w:pPr>
            <w:r w:rsidRPr="000E772B">
              <w:rPr>
                <w:rStyle w:val="Strong"/>
                <w:rFonts w:ascii="Times New Roman" w:eastAsia="MS Mincho" w:hAnsi="Times New Roman"/>
                <w:color w:val="C00000"/>
                <w:sz w:val="24"/>
                <w:szCs w:val="24"/>
              </w:rPr>
              <w:t>Paul Benfield and Rebecca Kay: The introduction to human resource management; Oxford University 2011</w:t>
            </w:r>
          </w:p>
          <w:p w:rsidR="006C4928" w:rsidRPr="000E772B" w:rsidRDefault="006C4928" w:rsidP="00073D74">
            <w:pPr>
              <w:rPr>
                <w:b w:val="0"/>
                <w:iCs/>
                <w:color w:val="C00000"/>
              </w:rPr>
            </w:pPr>
            <w:r w:rsidRPr="000E772B">
              <w:rPr>
                <w:rStyle w:val="Strong"/>
                <w:rFonts w:ascii="Times New Roman" w:eastAsia="MS Mincho" w:hAnsi="Times New Roman"/>
                <w:color w:val="C00000"/>
                <w:sz w:val="24"/>
                <w:szCs w:val="24"/>
              </w:rPr>
              <w:t xml:space="preserve">Gabriela Rakicevic, </w:t>
            </w:r>
            <w:r w:rsidRPr="000E772B">
              <w:rPr>
                <w:rStyle w:val="Emphasis"/>
                <w:rFonts w:ascii="Times New Roman" w:hAnsi="Times New Roman"/>
                <w:b w:val="0"/>
                <w:color w:val="C00000"/>
                <w:sz w:val="24"/>
                <w:szCs w:val="24"/>
              </w:rPr>
              <w:t xml:space="preserve">Menagement of Human Resources </w:t>
            </w:r>
            <w:r w:rsidRPr="000E772B">
              <w:rPr>
                <w:rStyle w:val="Strong"/>
                <w:rFonts w:ascii="Times New Roman" w:eastAsia="MS Mincho" w:hAnsi="Times New Roman"/>
                <w:color w:val="C00000"/>
                <w:sz w:val="24"/>
                <w:szCs w:val="24"/>
              </w:rPr>
              <w:t>(2007, Ohër)</w:t>
            </w:r>
          </w:p>
        </w:tc>
      </w:tr>
    </w:tbl>
    <w:p w:rsidR="006C4928" w:rsidRPr="00A1365F" w:rsidRDefault="006C4928" w:rsidP="00073D74">
      <w:pPr>
        <w:rPr>
          <w:b w:val="0"/>
          <w:lang w:val="sq-AL"/>
        </w:rPr>
      </w:pPr>
    </w:p>
    <w:p w:rsidR="006C4928" w:rsidRDefault="006C4928" w:rsidP="00073D74">
      <w:pPr>
        <w:rPr>
          <w:b w:val="0"/>
          <w:lang w:val="sq-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7470"/>
      </w:tblGrid>
      <w:tr w:rsidR="00B35771" w:rsidRPr="00A1365F" w:rsidTr="00C74966">
        <w:tc>
          <w:tcPr>
            <w:tcW w:w="2358" w:type="dxa"/>
          </w:tcPr>
          <w:p w:rsidR="00B35771" w:rsidRPr="00A1365F" w:rsidRDefault="00B35771" w:rsidP="00C74966">
            <w:pPr>
              <w:spacing w:after="0" w:line="240" w:lineRule="auto"/>
              <w:rPr>
                <w:b w:val="0"/>
                <w:lang w:val="sq-AL"/>
              </w:rPr>
            </w:pPr>
            <w:r w:rsidRPr="00A1365F">
              <w:rPr>
                <w:b w:val="0"/>
                <w:lang w:val="sq-AL"/>
              </w:rPr>
              <w:lastRenderedPageBreak/>
              <w:t>Subject title:</w:t>
            </w:r>
          </w:p>
        </w:tc>
        <w:tc>
          <w:tcPr>
            <w:tcW w:w="7470" w:type="dxa"/>
          </w:tcPr>
          <w:p w:rsidR="00B35771" w:rsidRPr="00A1365F" w:rsidRDefault="00B35771" w:rsidP="00C74966">
            <w:pPr>
              <w:spacing w:after="0" w:line="240" w:lineRule="auto"/>
              <w:rPr>
                <w:b w:val="0"/>
                <w:i/>
                <w:lang w:val="sq-AL"/>
              </w:rPr>
            </w:pPr>
            <w:r w:rsidRPr="00A1365F">
              <w:rPr>
                <w:b w:val="0"/>
                <w:i/>
                <w:lang w:val="sq-AL"/>
              </w:rPr>
              <w:t xml:space="preserve">Management Information System – MIS  </w:t>
            </w:r>
          </w:p>
        </w:tc>
      </w:tr>
      <w:tr w:rsidR="00B35771" w:rsidRPr="00A1365F" w:rsidTr="00C74966">
        <w:tc>
          <w:tcPr>
            <w:tcW w:w="2358" w:type="dxa"/>
          </w:tcPr>
          <w:p w:rsidR="00B35771" w:rsidRPr="00A1365F" w:rsidRDefault="00B35771" w:rsidP="00C74966">
            <w:pPr>
              <w:spacing w:after="0" w:line="240" w:lineRule="auto"/>
              <w:rPr>
                <w:b w:val="0"/>
                <w:lang w:val="sq-AL"/>
              </w:rPr>
            </w:pPr>
            <w:r w:rsidRPr="00A1365F">
              <w:rPr>
                <w:b w:val="0"/>
                <w:lang w:val="sq-AL"/>
              </w:rPr>
              <w:t>Subject description</w:t>
            </w:r>
          </w:p>
        </w:tc>
        <w:tc>
          <w:tcPr>
            <w:tcW w:w="7470" w:type="dxa"/>
          </w:tcPr>
          <w:p w:rsidR="00B35771" w:rsidRPr="00A1365F" w:rsidRDefault="00B35771" w:rsidP="00C74966">
            <w:pPr>
              <w:jc w:val="both"/>
              <w:rPr>
                <w:b w:val="0"/>
                <w:lang w:val="sq-AL"/>
              </w:rPr>
            </w:pPr>
            <w:r w:rsidRPr="00A1365F">
              <w:rPr>
                <w:b w:val="0"/>
                <w:lang w:val="sq-AL"/>
              </w:rPr>
              <w:t>The subject involves a general perspective regarding the conepts and the main components of Information System, and their multidisciplionary role, the information needs in different modern organisations and businesses here involving the decisions, operations, and other needs. The concept of living, and development of Information System is treated, (analysis, and implementation) until the management of knowledge, quality and integrity of data, and the relevant information outcomes about the organisation and business in general.</w:t>
            </w:r>
          </w:p>
        </w:tc>
      </w:tr>
      <w:tr w:rsidR="00B35771" w:rsidRPr="00A1365F" w:rsidTr="00C74966">
        <w:tc>
          <w:tcPr>
            <w:tcW w:w="2358" w:type="dxa"/>
          </w:tcPr>
          <w:p w:rsidR="00B35771" w:rsidRPr="00A1365F" w:rsidRDefault="00B35771" w:rsidP="00C74966">
            <w:pPr>
              <w:spacing w:after="0" w:line="240" w:lineRule="auto"/>
              <w:rPr>
                <w:b w:val="0"/>
                <w:lang w:val="sq-AL"/>
              </w:rPr>
            </w:pPr>
            <w:r w:rsidRPr="00A1365F">
              <w:rPr>
                <w:b w:val="0"/>
                <w:lang w:val="sq-AL"/>
              </w:rPr>
              <w:t>Aim of the subject:</w:t>
            </w:r>
          </w:p>
        </w:tc>
        <w:tc>
          <w:tcPr>
            <w:tcW w:w="7470" w:type="dxa"/>
          </w:tcPr>
          <w:p w:rsidR="00B35771" w:rsidRPr="00A1365F" w:rsidRDefault="00B35771" w:rsidP="00C74966">
            <w:pPr>
              <w:jc w:val="both"/>
              <w:rPr>
                <w:b w:val="0"/>
                <w:sz w:val="24"/>
                <w:szCs w:val="24"/>
              </w:rPr>
            </w:pPr>
            <w:r w:rsidRPr="00A1365F">
              <w:rPr>
                <w:b w:val="0"/>
                <w:sz w:val="24"/>
                <w:szCs w:val="24"/>
              </w:rPr>
              <w:t>The aim of this course is that through projects, discussions, the usage of different applicative software</w:t>
            </w:r>
            <w:r>
              <w:rPr>
                <w:b w:val="0"/>
                <w:sz w:val="24"/>
                <w:szCs w:val="24"/>
              </w:rPr>
              <w:t>s’</w:t>
            </w:r>
            <w:r w:rsidRPr="00A1365F">
              <w:rPr>
                <w:b w:val="0"/>
                <w:sz w:val="24"/>
                <w:szCs w:val="24"/>
              </w:rPr>
              <w:t>, to equip the students with the right knowledge regarding the management of information system, web content, internet, and the integration of MIS in other disciplines and other fields.</w:t>
            </w:r>
          </w:p>
          <w:p w:rsidR="00B35771" w:rsidRPr="00A1365F" w:rsidRDefault="00B35771" w:rsidP="00C74966">
            <w:pPr>
              <w:jc w:val="both"/>
              <w:rPr>
                <w:b w:val="0"/>
                <w:sz w:val="24"/>
                <w:szCs w:val="24"/>
                <w:lang w:val="sq-AL"/>
              </w:rPr>
            </w:pPr>
            <w:r w:rsidRPr="00A1365F">
              <w:rPr>
                <w:b w:val="0"/>
                <w:sz w:val="24"/>
                <w:szCs w:val="24"/>
              </w:rPr>
              <w:t>Students will be able to work in any information system, either a system of transactions, purchasing, online payments, budget, human resources, assets management etc.</w:t>
            </w:r>
          </w:p>
        </w:tc>
      </w:tr>
      <w:tr w:rsidR="00B35771" w:rsidRPr="00A1365F" w:rsidTr="00C74966">
        <w:tc>
          <w:tcPr>
            <w:tcW w:w="2358" w:type="dxa"/>
          </w:tcPr>
          <w:p w:rsidR="00B35771" w:rsidRPr="00A1365F" w:rsidRDefault="00B35771" w:rsidP="00C74966">
            <w:pPr>
              <w:spacing w:after="0" w:line="240" w:lineRule="auto"/>
              <w:rPr>
                <w:b w:val="0"/>
                <w:lang w:val="sq-AL"/>
              </w:rPr>
            </w:pPr>
            <w:r w:rsidRPr="00A1365F">
              <w:rPr>
                <w:b w:val="0"/>
                <w:lang w:val="sq-AL"/>
              </w:rPr>
              <w:t>Knowledge, Skills, and Competences:</w:t>
            </w:r>
          </w:p>
        </w:tc>
        <w:tc>
          <w:tcPr>
            <w:tcW w:w="7470" w:type="dxa"/>
          </w:tcPr>
          <w:p w:rsidR="00B35771" w:rsidRPr="00A1365F" w:rsidRDefault="00B35771" w:rsidP="00C74966">
            <w:pPr>
              <w:spacing w:after="0" w:line="240" w:lineRule="auto"/>
              <w:jc w:val="both"/>
              <w:rPr>
                <w:b w:val="0"/>
                <w:i/>
                <w:sz w:val="10"/>
                <w:szCs w:val="10"/>
                <w:lang w:val="sq-AL"/>
              </w:rPr>
            </w:pPr>
          </w:p>
          <w:p w:rsidR="00B35771" w:rsidRPr="00A1365F" w:rsidRDefault="00B35771" w:rsidP="00C74966">
            <w:pPr>
              <w:spacing w:after="0" w:line="240" w:lineRule="auto"/>
              <w:jc w:val="both"/>
              <w:rPr>
                <w:b w:val="0"/>
                <w:i/>
                <w:lang w:val="sq-AL"/>
              </w:rPr>
            </w:pPr>
            <w:r w:rsidRPr="00A1365F">
              <w:rPr>
                <w:b w:val="0"/>
                <w:i/>
                <w:lang w:val="sq-AL"/>
              </w:rPr>
              <w:t>Knowledge:</w:t>
            </w:r>
          </w:p>
          <w:p w:rsidR="00B35771" w:rsidRPr="00A1365F" w:rsidRDefault="00B35771" w:rsidP="00931B77">
            <w:pPr>
              <w:numPr>
                <w:ilvl w:val="0"/>
                <w:numId w:val="25"/>
              </w:numPr>
              <w:tabs>
                <w:tab w:val="num" w:pos="408"/>
              </w:tabs>
              <w:spacing w:after="0" w:line="240" w:lineRule="auto"/>
              <w:ind w:left="408"/>
              <w:rPr>
                <w:b w:val="0"/>
                <w:sz w:val="24"/>
                <w:szCs w:val="24"/>
              </w:rPr>
            </w:pPr>
            <w:r w:rsidRPr="00A1365F">
              <w:rPr>
                <w:b w:val="0"/>
                <w:sz w:val="24"/>
                <w:szCs w:val="24"/>
              </w:rPr>
              <w:t>Knowledge regarding the basic concpets of an information system.</w:t>
            </w:r>
          </w:p>
          <w:p w:rsidR="00B35771" w:rsidRPr="00A1365F" w:rsidRDefault="00B35771" w:rsidP="00931B77">
            <w:pPr>
              <w:numPr>
                <w:ilvl w:val="0"/>
                <w:numId w:val="25"/>
              </w:numPr>
              <w:tabs>
                <w:tab w:val="num" w:pos="408"/>
              </w:tabs>
              <w:spacing w:after="0" w:line="240" w:lineRule="auto"/>
              <w:ind w:left="408"/>
              <w:rPr>
                <w:b w:val="0"/>
                <w:sz w:val="24"/>
                <w:szCs w:val="24"/>
              </w:rPr>
            </w:pPr>
            <w:r w:rsidRPr="00A1365F">
              <w:rPr>
                <w:b w:val="0"/>
                <w:sz w:val="24"/>
                <w:szCs w:val="24"/>
              </w:rPr>
              <w:t>To understand the components of an information system</w:t>
            </w:r>
          </w:p>
          <w:p w:rsidR="00B35771" w:rsidRPr="00A1365F" w:rsidRDefault="00B35771" w:rsidP="00931B77">
            <w:pPr>
              <w:numPr>
                <w:ilvl w:val="0"/>
                <w:numId w:val="25"/>
              </w:numPr>
              <w:tabs>
                <w:tab w:val="num" w:pos="408"/>
              </w:tabs>
              <w:spacing w:after="0" w:line="240" w:lineRule="auto"/>
              <w:ind w:left="408"/>
              <w:rPr>
                <w:b w:val="0"/>
                <w:sz w:val="24"/>
                <w:szCs w:val="24"/>
              </w:rPr>
            </w:pPr>
            <w:r w:rsidRPr="00A1365F">
              <w:rPr>
                <w:b w:val="0"/>
                <w:sz w:val="24"/>
                <w:szCs w:val="24"/>
              </w:rPr>
              <w:t>To make the difference between the types of information system</w:t>
            </w:r>
          </w:p>
          <w:p w:rsidR="00B35771" w:rsidRPr="00A1365F" w:rsidRDefault="00B35771" w:rsidP="00931B77">
            <w:pPr>
              <w:numPr>
                <w:ilvl w:val="0"/>
                <w:numId w:val="25"/>
              </w:numPr>
              <w:tabs>
                <w:tab w:val="num" w:pos="408"/>
              </w:tabs>
              <w:spacing w:after="0" w:line="240" w:lineRule="auto"/>
              <w:ind w:left="408"/>
              <w:rPr>
                <w:b w:val="0"/>
                <w:sz w:val="24"/>
                <w:szCs w:val="24"/>
              </w:rPr>
            </w:pPr>
            <w:r w:rsidRPr="00A1365F">
              <w:rPr>
                <w:b w:val="0"/>
                <w:sz w:val="24"/>
                <w:szCs w:val="24"/>
              </w:rPr>
              <w:t>General knowledge about the functional concepts about the basics of information and the deposits of files.</w:t>
            </w:r>
          </w:p>
          <w:p w:rsidR="00B35771" w:rsidRPr="00A1365F" w:rsidRDefault="00B35771" w:rsidP="00931B77">
            <w:pPr>
              <w:numPr>
                <w:ilvl w:val="0"/>
                <w:numId w:val="25"/>
              </w:numPr>
              <w:tabs>
                <w:tab w:val="num" w:pos="408"/>
              </w:tabs>
              <w:spacing w:after="0" w:line="240" w:lineRule="auto"/>
              <w:ind w:left="408"/>
              <w:rPr>
                <w:b w:val="0"/>
                <w:sz w:val="24"/>
                <w:szCs w:val="24"/>
              </w:rPr>
            </w:pPr>
            <w:r w:rsidRPr="00A1365F">
              <w:rPr>
                <w:b w:val="0"/>
                <w:sz w:val="24"/>
                <w:szCs w:val="24"/>
              </w:rPr>
              <w:t>Knowledge about the integration of MIS and other disciplines in other fields.</w:t>
            </w:r>
          </w:p>
          <w:p w:rsidR="00B35771" w:rsidRPr="00A1365F" w:rsidRDefault="00B35771" w:rsidP="00C74966">
            <w:pPr>
              <w:spacing w:after="0" w:line="240" w:lineRule="auto"/>
              <w:jc w:val="both"/>
              <w:rPr>
                <w:b w:val="0"/>
                <w:i/>
                <w:sz w:val="10"/>
                <w:szCs w:val="10"/>
                <w:lang w:val="sq-AL"/>
              </w:rPr>
            </w:pPr>
          </w:p>
          <w:p w:rsidR="00B35771" w:rsidRPr="00A1365F" w:rsidRDefault="00B35771" w:rsidP="00C74966">
            <w:pPr>
              <w:spacing w:line="240" w:lineRule="auto"/>
              <w:jc w:val="both"/>
              <w:rPr>
                <w:b w:val="0"/>
                <w:i/>
                <w:lang w:val="sq-AL"/>
              </w:rPr>
            </w:pPr>
            <w:r w:rsidRPr="00A1365F">
              <w:rPr>
                <w:b w:val="0"/>
                <w:i/>
                <w:lang w:val="sq-AL"/>
              </w:rPr>
              <w:t>Skills:</w:t>
            </w:r>
          </w:p>
          <w:p w:rsidR="00B35771" w:rsidRPr="00A1365F" w:rsidRDefault="00B35771" w:rsidP="00931B77">
            <w:pPr>
              <w:pStyle w:val="ListParagraph"/>
              <w:numPr>
                <w:ilvl w:val="0"/>
                <w:numId w:val="37"/>
              </w:numPr>
              <w:spacing w:after="200"/>
              <w:jc w:val="both"/>
              <w:rPr>
                <w:rFonts w:eastAsia="Calibri"/>
                <w:b w:val="0"/>
              </w:rPr>
            </w:pPr>
            <w:r w:rsidRPr="00A1365F">
              <w:rPr>
                <w:rFonts w:eastAsia="Calibri"/>
                <w:b w:val="0"/>
              </w:rPr>
              <w:t>Skills to understand the importance of the information systems about the organisations, and businesses.</w:t>
            </w:r>
          </w:p>
          <w:p w:rsidR="00B35771" w:rsidRPr="00A1365F" w:rsidRDefault="00B35771" w:rsidP="00931B77">
            <w:pPr>
              <w:pStyle w:val="ListParagraph"/>
              <w:numPr>
                <w:ilvl w:val="0"/>
                <w:numId w:val="37"/>
              </w:numPr>
              <w:spacing w:after="200"/>
              <w:jc w:val="both"/>
              <w:rPr>
                <w:rFonts w:eastAsia="Calibri"/>
                <w:b w:val="0"/>
              </w:rPr>
            </w:pPr>
            <w:r w:rsidRPr="00A1365F">
              <w:rPr>
                <w:rFonts w:eastAsia="Calibri"/>
                <w:b w:val="0"/>
              </w:rPr>
              <w:t>To apply the systems of information in ab usiness, and managing the information systems.</w:t>
            </w:r>
          </w:p>
          <w:p w:rsidR="00B35771" w:rsidRPr="00A1365F" w:rsidRDefault="00B35771" w:rsidP="00931B77">
            <w:pPr>
              <w:pStyle w:val="ListParagraph"/>
              <w:numPr>
                <w:ilvl w:val="0"/>
                <w:numId w:val="37"/>
              </w:numPr>
              <w:spacing w:after="200"/>
              <w:jc w:val="both"/>
              <w:rPr>
                <w:rFonts w:eastAsia="Calibri"/>
                <w:b w:val="0"/>
              </w:rPr>
            </w:pPr>
            <w:r w:rsidRPr="00A1365F">
              <w:rPr>
                <w:rFonts w:eastAsia="Calibri"/>
                <w:b w:val="0"/>
              </w:rPr>
              <w:t>To manage different information systems that are a fundamental component about an organisation.</w:t>
            </w:r>
          </w:p>
          <w:p w:rsidR="00B35771" w:rsidRPr="00A1365F" w:rsidRDefault="00B35771" w:rsidP="00931B77">
            <w:pPr>
              <w:pStyle w:val="ListParagraph"/>
              <w:numPr>
                <w:ilvl w:val="0"/>
                <w:numId w:val="37"/>
              </w:numPr>
              <w:spacing w:after="200"/>
              <w:jc w:val="both"/>
              <w:rPr>
                <w:rFonts w:eastAsia="Calibri"/>
                <w:b w:val="0"/>
              </w:rPr>
            </w:pPr>
            <w:r w:rsidRPr="00A1365F">
              <w:rPr>
                <w:rFonts w:eastAsia="Calibri"/>
                <w:b w:val="0"/>
              </w:rPr>
              <w:t>Skills to improve the processes of work and the abilities in automatizing them through the information of systems.</w:t>
            </w:r>
          </w:p>
          <w:p w:rsidR="00B35771" w:rsidRPr="00A1365F" w:rsidRDefault="00B35771" w:rsidP="00931B77">
            <w:pPr>
              <w:pStyle w:val="ListParagraph"/>
              <w:numPr>
                <w:ilvl w:val="0"/>
                <w:numId w:val="37"/>
              </w:numPr>
              <w:spacing w:after="200"/>
              <w:jc w:val="both"/>
              <w:rPr>
                <w:rFonts w:eastAsia="Calibri"/>
                <w:b w:val="0"/>
              </w:rPr>
            </w:pPr>
            <w:r w:rsidRPr="00A1365F">
              <w:rPr>
                <w:rFonts w:eastAsia="Calibri"/>
                <w:b w:val="0"/>
              </w:rPr>
              <w:t>To apply a plan in protection the informations in a case of threats.</w:t>
            </w:r>
          </w:p>
          <w:p w:rsidR="00B35771" w:rsidRPr="00A1365F" w:rsidRDefault="00B35771" w:rsidP="00C74966">
            <w:pPr>
              <w:spacing w:after="0" w:line="240" w:lineRule="auto"/>
              <w:rPr>
                <w:b w:val="0"/>
                <w:i/>
                <w:lang w:val="sq-AL"/>
              </w:rPr>
            </w:pPr>
            <w:r w:rsidRPr="00A1365F">
              <w:rPr>
                <w:b w:val="0"/>
                <w:i/>
                <w:lang w:val="sq-AL"/>
              </w:rPr>
              <w:t>Competences:</w:t>
            </w:r>
          </w:p>
          <w:p w:rsidR="00B35771" w:rsidRPr="00A1365F" w:rsidRDefault="00B35771" w:rsidP="00931B77">
            <w:pPr>
              <w:pStyle w:val="ListParagraph"/>
              <w:numPr>
                <w:ilvl w:val="0"/>
                <w:numId w:val="38"/>
              </w:numPr>
              <w:rPr>
                <w:rFonts w:eastAsia="Calibri"/>
                <w:b w:val="0"/>
              </w:rPr>
            </w:pPr>
            <w:r w:rsidRPr="00A1365F">
              <w:rPr>
                <w:rFonts w:eastAsia="Calibri"/>
                <w:b w:val="0"/>
              </w:rPr>
              <w:t>To be able to map and plan the purchases and the maintenance the system of informations.</w:t>
            </w:r>
          </w:p>
          <w:p w:rsidR="00B35771" w:rsidRPr="00A1365F" w:rsidRDefault="00B35771" w:rsidP="00931B77">
            <w:pPr>
              <w:pStyle w:val="ListParagraph"/>
              <w:numPr>
                <w:ilvl w:val="0"/>
                <w:numId w:val="38"/>
              </w:numPr>
              <w:rPr>
                <w:rFonts w:eastAsia="Calibri"/>
                <w:b w:val="0"/>
              </w:rPr>
            </w:pPr>
            <w:r w:rsidRPr="00A1365F">
              <w:rPr>
                <w:rFonts w:eastAsia="Calibri"/>
                <w:b w:val="0"/>
              </w:rPr>
              <w:t>To analyse and offer a solution in case of any potential threats in the security of informations.</w:t>
            </w:r>
          </w:p>
          <w:p w:rsidR="00B35771" w:rsidRPr="00A1365F" w:rsidRDefault="00B35771" w:rsidP="00931B77">
            <w:pPr>
              <w:pStyle w:val="ListParagraph"/>
              <w:numPr>
                <w:ilvl w:val="0"/>
                <w:numId w:val="38"/>
              </w:numPr>
              <w:rPr>
                <w:rFonts w:eastAsia="Calibri"/>
                <w:b w:val="0"/>
              </w:rPr>
            </w:pPr>
            <w:r w:rsidRPr="00A1365F">
              <w:rPr>
                <w:rFonts w:eastAsia="Calibri"/>
                <w:b w:val="0"/>
              </w:rPr>
              <w:lastRenderedPageBreak/>
              <w:t>To analyse and offer a solution in the data process through different information systems.</w:t>
            </w:r>
          </w:p>
          <w:p w:rsidR="00B35771" w:rsidRPr="00A1365F" w:rsidRDefault="00B35771" w:rsidP="00C74966">
            <w:pPr>
              <w:spacing w:after="0" w:line="240" w:lineRule="auto"/>
              <w:ind w:left="408"/>
              <w:rPr>
                <w:b w:val="0"/>
                <w:lang w:val="sq-AL"/>
              </w:rPr>
            </w:pPr>
          </w:p>
        </w:tc>
      </w:tr>
      <w:tr w:rsidR="00B35771" w:rsidRPr="00A1365F" w:rsidTr="00C74966">
        <w:tc>
          <w:tcPr>
            <w:tcW w:w="2358" w:type="dxa"/>
          </w:tcPr>
          <w:p w:rsidR="00B35771" w:rsidRPr="00A1365F" w:rsidRDefault="00B35771" w:rsidP="00C74966">
            <w:pPr>
              <w:spacing w:after="0" w:line="240" w:lineRule="auto"/>
              <w:rPr>
                <w:b w:val="0"/>
                <w:lang w:val="sq-AL"/>
              </w:rPr>
            </w:pPr>
            <w:r w:rsidRPr="00A1365F">
              <w:rPr>
                <w:b w:val="0"/>
                <w:lang w:val="sq-AL"/>
              </w:rPr>
              <w:lastRenderedPageBreak/>
              <w:t>Learning and teaching methodology</w:t>
            </w:r>
          </w:p>
        </w:tc>
        <w:tc>
          <w:tcPr>
            <w:tcW w:w="7470" w:type="dxa"/>
          </w:tcPr>
          <w:p w:rsidR="00B35771" w:rsidRPr="00A1365F" w:rsidRDefault="00B35771" w:rsidP="00C74966">
            <w:pPr>
              <w:spacing w:after="0" w:line="240" w:lineRule="auto"/>
              <w:rPr>
                <w:rFonts w:ascii="Times New Roman" w:hAnsi="Times New Roman"/>
                <w:b w:val="0"/>
                <w:sz w:val="24"/>
                <w:szCs w:val="24"/>
                <w:lang w:val="sq-AL"/>
              </w:rPr>
            </w:pPr>
            <w:r w:rsidRPr="00A1365F">
              <w:rPr>
                <w:rFonts w:ascii="Times New Roman" w:hAnsi="Times New Roman"/>
                <w:b w:val="0"/>
                <w:sz w:val="24"/>
                <w:szCs w:val="24"/>
                <w:lang w:val="sq-AL"/>
              </w:rPr>
              <w:t>Learning and teaching methodologies are based in lectures which are fulfilled through the additional reading materials, discussions, and presentations. Study cases will be analysed, and presented by the students. Students will also be encouraged to make questions, comments, suggestions, through the lectures so they can bring different discussions.</w:t>
            </w:r>
          </w:p>
          <w:p w:rsidR="00B35771" w:rsidRPr="00A1365F" w:rsidRDefault="00B35771" w:rsidP="00C74966">
            <w:pPr>
              <w:spacing w:after="0" w:line="240" w:lineRule="auto"/>
              <w:rPr>
                <w:rFonts w:ascii="Times New Roman" w:hAnsi="Times New Roman"/>
                <w:b w:val="0"/>
                <w:sz w:val="24"/>
                <w:szCs w:val="24"/>
                <w:lang w:val="sq-AL"/>
              </w:rPr>
            </w:pPr>
          </w:p>
        </w:tc>
      </w:tr>
      <w:tr w:rsidR="00B35771" w:rsidRPr="00A1365F" w:rsidTr="00C74966">
        <w:tc>
          <w:tcPr>
            <w:tcW w:w="2358" w:type="dxa"/>
          </w:tcPr>
          <w:p w:rsidR="00B35771" w:rsidRPr="00A1365F" w:rsidRDefault="00B35771" w:rsidP="00C74966">
            <w:pPr>
              <w:spacing w:after="0" w:line="240" w:lineRule="auto"/>
              <w:rPr>
                <w:b w:val="0"/>
                <w:lang w:val="sq-AL"/>
              </w:rPr>
            </w:pPr>
            <w:r w:rsidRPr="00A1365F">
              <w:rPr>
                <w:b w:val="0"/>
                <w:lang w:val="sq-AL"/>
              </w:rPr>
              <w:t>Evaluation Methods</w:t>
            </w:r>
          </w:p>
        </w:tc>
        <w:tc>
          <w:tcPr>
            <w:tcW w:w="7470" w:type="dxa"/>
          </w:tcPr>
          <w:p w:rsidR="00B35771" w:rsidRPr="00A1365F" w:rsidRDefault="00B35771" w:rsidP="00C74966">
            <w:pPr>
              <w:spacing w:line="240" w:lineRule="auto"/>
              <w:jc w:val="both"/>
              <w:rPr>
                <w:rFonts w:ascii="Times New Roman" w:hAnsi="Times New Roman"/>
                <w:b w:val="0"/>
                <w:sz w:val="24"/>
                <w:szCs w:val="24"/>
                <w:lang w:val="sq-AL"/>
              </w:rPr>
            </w:pPr>
            <w:r w:rsidRPr="00A1365F">
              <w:rPr>
                <w:rFonts w:ascii="Times New Roman" w:hAnsi="Times New Roman"/>
                <w:b w:val="0"/>
                <w:sz w:val="24"/>
                <w:szCs w:val="24"/>
                <w:lang w:val="sq-AL"/>
              </w:rPr>
              <w:t>Besides the mandatory participation in the class, and the student’s participation in two pre-tests, student is also obligated to finish a seminar paper until the end of the semester, topics which are given by the profesor.</w:t>
            </w:r>
          </w:p>
        </w:tc>
      </w:tr>
      <w:tr w:rsidR="00B35771" w:rsidRPr="00A1365F" w:rsidTr="00C74966">
        <w:tc>
          <w:tcPr>
            <w:tcW w:w="2358" w:type="dxa"/>
          </w:tcPr>
          <w:p w:rsidR="00B35771" w:rsidRPr="00A1365F" w:rsidRDefault="00B35771" w:rsidP="00C74966">
            <w:pPr>
              <w:spacing w:after="0" w:line="240" w:lineRule="auto"/>
              <w:rPr>
                <w:b w:val="0"/>
                <w:lang w:val="sq-AL"/>
              </w:rPr>
            </w:pPr>
            <w:r w:rsidRPr="00A1365F">
              <w:rPr>
                <w:b w:val="0"/>
                <w:lang w:val="sq-AL"/>
              </w:rPr>
              <w:t xml:space="preserve">Concretization means – TI </w:t>
            </w:r>
          </w:p>
        </w:tc>
        <w:tc>
          <w:tcPr>
            <w:tcW w:w="7470" w:type="dxa"/>
          </w:tcPr>
          <w:p w:rsidR="00B35771" w:rsidRPr="00A1365F" w:rsidRDefault="00B35771" w:rsidP="00C74966">
            <w:pPr>
              <w:rPr>
                <w:rFonts w:ascii="Times New Roman" w:hAnsi="Times New Roman"/>
                <w:b w:val="0"/>
                <w:sz w:val="24"/>
                <w:szCs w:val="24"/>
                <w:lang w:val="sq-AL"/>
              </w:rPr>
            </w:pPr>
            <w:r w:rsidRPr="00A1365F">
              <w:rPr>
                <w:rFonts w:ascii="Times New Roman" w:hAnsi="Times New Roman"/>
                <w:b w:val="0"/>
                <w:sz w:val="24"/>
                <w:szCs w:val="24"/>
                <w:lang w:val="it-IT"/>
              </w:rPr>
              <w:t>White board, Power Point Presentations, Internet, Computer, Projector, etc.</w:t>
            </w:r>
          </w:p>
        </w:tc>
      </w:tr>
      <w:tr w:rsidR="00B35771" w:rsidRPr="00A1365F" w:rsidTr="00C74966">
        <w:tc>
          <w:tcPr>
            <w:tcW w:w="2358" w:type="dxa"/>
          </w:tcPr>
          <w:p w:rsidR="00B35771" w:rsidRPr="00A1365F" w:rsidRDefault="00B35771" w:rsidP="00C74966">
            <w:pPr>
              <w:spacing w:after="0" w:line="240" w:lineRule="auto"/>
              <w:rPr>
                <w:b w:val="0"/>
                <w:lang w:val="sq-AL"/>
              </w:rPr>
            </w:pPr>
            <w:r>
              <w:rPr>
                <w:rFonts w:ascii="Times New Roman" w:hAnsi="Times New Roman"/>
                <w:b w:val="0"/>
                <w:sz w:val="24"/>
                <w:szCs w:val="24"/>
              </w:rPr>
              <w:t>Theory vs. practice ratio</w:t>
            </w:r>
          </w:p>
        </w:tc>
        <w:tc>
          <w:tcPr>
            <w:tcW w:w="7470" w:type="dxa"/>
          </w:tcPr>
          <w:p w:rsidR="00B35771" w:rsidRPr="00A1365F" w:rsidRDefault="00B35771" w:rsidP="00C74966">
            <w:pPr>
              <w:spacing w:after="0"/>
              <w:jc w:val="both"/>
              <w:rPr>
                <w:rFonts w:ascii="Times New Roman" w:hAnsi="Times New Roman"/>
                <w:b w:val="0"/>
                <w:sz w:val="24"/>
                <w:szCs w:val="24"/>
                <w:lang w:val="sq-AL"/>
              </w:rPr>
            </w:pPr>
            <w:r w:rsidRPr="00A1365F">
              <w:rPr>
                <w:rFonts w:ascii="Times New Roman" w:hAnsi="Times New Roman"/>
                <w:b w:val="0"/>
                <w:sz w:val="24"/>
                <w:szCs w:val="24"/>
                <w:lang w:val="sq-AL"/>
              </w:rPr>
              <w:t>50% theoretical focus, and 50% practice.</w:t>
            </w:r>
          </w:p>
        </w:tc>
      </w:tr>
      <w:tr w:rsidR="00B35771" w:rsidRPr="00A1365F" w:rsidTr="00C74966">
        <w:tc>
          <w:tcPr>
            <w:tcW w:w="2358" w:type="dxa"/>
          </w:tcPr>
          <w:p w:rsidR="00B35771" w:rsidRPr="00A1365F" w:rsidRDefault="00B35771" w:rsidP="00C74966">
            <w:pPr>
              <w:spacing w:after="0" w:line="240" w:lineRule="auto"/>
              <w:rPr>
                <w:b w:val="0"/>
                <w:lang w:val="sq-AL"/>
              </w:rPr>
            </w:pPr>
            <w:r w:rsidRPr="00A1365F">
              <w:rPr>
                <w:b w:val="0"/>
                <w:lang w:val="sq-AL"/>
              </w:rPr>
              <w:t>Basic literature</w:t>
            </w:r>
          </w:p>
        </w:tc>
        <w:tc>
          <w:tcPr>
            <w:tcW w:w="7470" w:type="dxa"/>
            <w:vAlign w:val="center"/>
          </w:tcPr>
          <w:p w:rsidR="00B35771" w:rsidRPr="00A1365F" w:rsidRDefault="00B35771" w:rsidP="00C74966">
            <w:pPr>
              <w:rPr>
                <w:rFonts w:ascii="Times New Roman" w:hAnsi="Times New Roman"/>
                <w:b w:val="0"/>
                <w:i/>
                <w:sz w:val="24"/>
                <w:szCs w:val="24"/>
                <w:lang w:val="sq-AL"/>
              </w:rPr>
            </w:pPr>
            <w:r w:rsidRPr="00A1365F">
              <w:rPr>
                <w:rFonts w:ascii="Times New Roman" w:hAnsi="Times New Roman"/>
                <w:b w:val="0"/>
                <w:sz w:val="24"/>
                <w:szCs w:val="24"/>
              </w:rPr>
              <w:t>Dr.Bashkim Ruseti &amp; Dr.Kozeta Savrani, Sistemet e Informacionit të Menaxhimit, (2009)</w:t>
            </w:r>
          </w:p>
        </w:tc>
      </w:tr>
      <w:tr w:rsidR="00B35771" w:rsidRPr="00A1365F" w:rsidTr="00C74966">
        <w:tc>
          <w:tcPr>
            <w:tcW w:w="2358" w:type="dxa"/>
          </w:tcPr>
          <w:p w:rsidR="00B35771" w:rsidRPr="00A1365F" w:rsidRDefault="00B35771" w:rsidP="00C74966">
            <w:pPr>
              <w:spacing w:after="0" w:line="240" w:lineRule="auto"/>
              <w:rPr>
                <w:b w:val="0"/>
                <w:lang w:val="sq-AL"/>
              </w:rPr>
            </w:pPr>
            <w:r w:rsidRPr="00A1365F">
              <w:rPr>
                <w:b w:val="0"/>
                <w:lang w:val="sq-AL"/>
              </w:rPr>
              <w:t>Additional literature</w:t>
            </w:r>
          </w:p>
        </w:tc>
        <w:tc>
          <w:tcPr>
            <w:tcW w:w="7470" w:type="dxa"/>
          </w:tcPr>
          <w:p w:rsidR="00B35771" w:rsidRPr="00A1365F" w:rsidRDefault="00B35771" w:rsidP="00931B77">
            <w:pPr>
              <w:numPr>
                <w:ilvl w:val="0"/>
                <w:numId w:val="24"/>
              </w:numPr>
              <w:spacing w:after="0" w:line="276" w:lineRule="auto"/>
              <w:ind w:left="252" w:hanging="252"/>
              <w:rPr>
                <w:rFonts w:ascii="Times New Roman" w:hAnsi="Times New Roman"/>
                <w:b w:val="0"/>
                <w:i/>
                <w:sz w:val="24"/>
                <w:szCs w:val="24"/>
                <w:lang w:val="sq-AL"/>
              </w:rPr>
            </w:pPr>
            <w:r w:rsidRPr="00A1365F">
              <w:rPr>
                <w:rFonts w:ascii="Times New Roman" w:hAnsi="Times New Roman"/>
                <w:b w:val="0"/>
                <w:i/>
                <w:sz w:val="24"/>
                <w:szCs w:val="24"/>
                <w:lang w:val="sq-AL"/>
              </w:rPr>
              <w:t>Dr.Jusuf Fejza “Menaxhimi i Sistemeve Informative”Prishtine 2012</w:t>
            </w:r>
          </w:p>
          <w:p w:rsidR="00B35771" w:rsidRPr="00A1365F" w:rsidRDefault="00B35771" w:rsidP="00931B77">
            <w:pPr>
              <w:numPr>
                <w:ilvl w:val="0"/>
                <w:numId w:val="24"/>
              </w:numPr>
              <w:spacing w:after="0" w:line="276" w:lineRule="auto"/>
              <w:ind w:left="252" w:hanging="252"/>
              <w:rPr>
                <w:rFonts w:ascii="Times New Roman" w:hAnsi="Times New Roman"/>
                <w:b w:val="0"/>
                <w:i/>
                <w:sz w:val="24"/>
                <w:szCs w:val="24"/>
                <w:lang w:val="sq-AL"/>
              </w:rPr>
            </w:pPr>
            <w:r w:rsidRPr="00A1365F">
              <w:rPr>
                <w:rFonts w:ascii="Times New Roman" w:hAnsi="Times New Roman"/>
                <w:b w:val="0"/>
                <w:i/>
                <w:sz w:val="24"/>
                <w:szCs w:val="24"/>
                <w:lang w:val="sq-AL"/>
              </w:rPr>
              <w:t>Keneth C. Laudon, Jane P.Laudon “ Essential of Management Information Systems, Hall by Prentice-Hall, Inc,2009-2007;</w:t>
            </w:r>
          </w:p>
        </w:tc>
      </w:tr>
    </w:tbl>
    <w:p w:rsidR="00B35771" w:rsidRDefault="00B35771" w:rsidP="00073D74">
      <w:pPr>
        <w:rPr>
          <w:b w:val="0"/>
          <w:lang w:val="sq-AL"/>
        </w:rPr>
      </w:pPr>
    </w:p>
    <w:p w:rsidR="00B35771" w:rsidRDefault="00B35771" w:rsidP="00073D74">
      <w:pPr>
        <w:rPr>
          <w:b w:val="0"/>
          <w:lang w:val="sq-AL"/>
        </w:rPr>
      </w:pPr>
    </w:p>
    <w:p w:rsidR="00B35771" w:rsidRPr="00A1365F" w:rsidRDefault="00B35771" w:rsidP="00073D74">
      <w:pPr>
        <w:rPr>
          <w:b w:val="0"/>
          <w:lang w:val="sq-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9"/>
        <w:gridCol w:w="6849"/>
      </w:tblGrid>
      <w:tr w:rsidR="006C4928" w:rsidRPr="00A1365F" w:rsidTr="000504CB">
        <w:trPr>
          <w:trHeight w:val="146"/>
        </w:trPr>
        <w:tc>
          <w:tcPr>
            <w:tcW w:w="2439" w:type="dxa"/>
          </w:tcPr>
          <w:p w:rsidR="006C4928" w:rsidRPr="00A1365F" w:rsidRDefault="00252FE2" w:rsidP="00073D74">
            <w:pPr>
              <w:rPr>
                <w:b w:val="0"/>
                <w:lang w:val="sq-AL"/>
              </w:rPr>
            </w:pPr>
            <w:r w:rsidRPr="00A1365F">
              <w:rPr>
                <w:b w:val="0"/>
                <w:lang w:val="sq-AL"/>
              </w:rPr>
              <w:t>Course name:</w:t>
            </w:r>
          </w:p>
        </w:tc>
        <w:tc>
          <w:tcPr>
            <w:tcW w:w="6849" w:type="dxa"/>
          </w:tcPr>
          <w:p w:rsidR="006C4928" w:rsidRPr="00A1365F" w:rsidRDefault="006C4928" w:rsidP="00073D74">
            <w:pPr>
              <w:rPr>
                <w:b w:val="0"/>
                <w:lang w:val="sq-AL"/>
              </w:rPr>
            </w:pPr>
            <w:r w:rsidRPr="00A1365F">
              <w:rPr>
                <w:b w:val="0"/>
                <w:lang w:val="sq-AL"/>
              </w:rPr>
              <w:t>EU Policies and Legislation</w:t>
            </w:r>
          </w:p>
        </w:tc>
      </w:tr>
      <w:tr w:rsidR="006C4928" w:rsidRPr="00A1365F" w:rsidTr="000504CB">
        <w:trPr>
          <w:trHeight w:val="246"/>
        </w:trPr>
        <w:tc>
          <w:tcPr>
            <w:tcW w:w="2439" w:type="dxa"/>
          </w:tcPr>
          <w:p w:rsidR="006C4928" w:rsidRPr="00A1365F" w:rsidRDefault="006C4928" w:rsidP="00073D74">
            <w:pPr>
              <w:rPr>
                <w:b w:val="0"/>
                <w:lang w:val="sq-AL"/>
              </w:rPr>
            </w:pPr>
            <w:r w:rsidRPr="00A1365F">
              <w:rPr>
                <w:b w:val="0"/>
                <w:lang w:val="sq-AL"/>
              </w:rPr>
              <w:t>Short description of the content</w:t>
            </w:r>
          </w:p>
        </w:tc>
        <w:tc>
          <w:tcPr>
            <w:tcW w:w="6849" w:type="dxa"/>
          </w:tcPr>
          <w:p w:rsidR="006C4928" w:rsidRPr="00A1365F" w:rsidRDefault="006C4928" w:rsidP="00073D74">
            <w:pPr>
              <w:rPr>
                <w:b w:val="0"/>
                <w:lang w:val="sq-AL"/>
              </w:rPr>
            </w:pPr>
            <w:r w:rsidRPr="00A1365F">
              <w:rPr>
                <w:b w:val="0"/>
                <w:lang w:val="sq-AL"/>
              </w:rPr>
              <w:t>The subject contains basic information for legal and institutional framework in the European Union (EU); Political and economic principles are elaborated throughout this subject based on how the European Union works; different criterias and and procedures are also analysed for EU membership.</w:t>
            </w:r>
          </w:p>
        </w:tc>
      </w:tr>
      <w:tr w:rsidR="006C4928" w:rsidRPr="00A1365F" w:rsidTr="000504CB">
        <w:trPr>
          <w:trHeight w:val="146"/>
        </w:trPr>
        <w:tc>
          <w:tcPr>
            <w:tcW w:w="2439" w:type="dxa"/>
          </w:tcPr>
          <w:p w:rsidR="006C4928" w:rsidRPr="00A1365F" w:rsidRDefault="006C4928" w:rsidP="00073D74">
            <w:pPr>
              <w:rPr>
                <w:b w:val="0"/>
                <w:lang w:val="sq-AL"/>
              </w:rPr>
            </w:pPr>
            <w:r w:rsidRPr="00A1365F">
              <w:rPr>
                <w:b w:val="0"/>
                <w:lang w:val="sq-AL"/>
              </w:rPr>
              <w:t>Expected learning aims and outcomes</w:t>
            </w:r>
          </w:p>
        </w:tc>
        <w:tc>
          <w:tcPr>
            <w:tcW w:w="6849" w:type="dxa"/>
          </w:tcPr>
          <w:p w:rsidR="006C4928" w:rsidRPr="00A1365F" w:rsidRDefault="006C4928" w:rsidP="00073D74">
            <w:pPr>
              <w:rPr>
                <w:b w:val="0"/>
                <w:lang w:val="sq-AL"/>
              </w:rPr>
            </w:pPr>
            <w:r w:rsidRPr="00A1365F">
              <w:rPr>
                <w:b w:val="0"/>
                <w:lang w:val="sq-AL"/>
              </w:rPr>
              <w:t>To deepen the European mindset amongst future generations, enhancing the knowledge and their skills needed to foster the European perspective of Kosovo and the region in general. The subject aims to raise theoretical knowledge of  law aspects, political aspects, different social and economical proccesses for the EU membership. But on top of everything else is increasing awarenees and deepening european values.</w:t>
            </w:r>
          </w:p>
        </w:tc>
      </w:tr>
      <w:tr w:rsidR="006C4928" w:rsidRPr="00A1365F" w:rsidTr="000504CB">
        <w:trPr>
          <w:trHeight w:val="146"/>
        </w:trPr>
        <w:tc>
          <w:tcPr>
            <w:tcW w:w="2439" w:type="dxa"/>
          </w:tcPr>
          <w:p w:rsidR="006C4928" w:rsidRPr="00A1365F" w:rsidRDefault="006C4928" w:rsidP="00073D74">
            <w:pPr>
              <w:rPr>
                <w:b w:val="0"/>
                <w:lang w:val="sq-AL"/>
              </w:rPr>
            </w:pPr>
            <w:r w:rsidRPr="00A1365F">
              <w:rPr>
                <w:b w:val="0"/>
                <w:lang w:val="sq-AL"/>
              </w:rPr>
              <w:lastRenderedPageBreak/>
              <w:t xml:space="preserve"> (knowledge, skills and competences)</w:t>
            </w: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tc>
        <w:tc>
          <w:tcPr>
            <w:tcW w:w="6849" w:type="dxa"/>
          </w:tcPr>
          <w:p w:rsidR="006C4928" w:rsidRPr="00A1365F" w:rsidRDefault="006C4928" w:rsidP="00073D74">
            <w:pPr>
              <w:rPr>
                <w:b w:val="0"/>
              </w:rPr>
            </w:pPr>
            <w:r w:rsidRPr="00A1365F">
              <w:rPr>
                <w:b w:val="0"/>
              </w:rPr>
              <w:t>Knowledge</w:t>
            </w:r>
          </w:p>
          <w:p w:rsidR="006C4928" w:rsidRPr="00A1365F" w:rsidRDefault="006C4928" w:rsidP="00073D74">
            <w:pPr>
              <w:rPr>
                <w:b w:val="0"/>
              </w:rPr>
            </w:pPr>
            <w:r w:rsidRPr="00A1365F">
              <w:rPr>
                <w:b w:val="0"/>
              </w:rPr>
              <w:t>To understand the institutional and legal European Union framework ; to know who is in charge over what;  to become familiar with decision making and policymaking in EU.</w:t>
            </w:r>
          </w:p>
          <w:p w:rsidR="006C4928" w:rsidRPr="00A1365F" w:rsidRDefault="006C4928" w:rsidP="00073D74">
            <w:pPr>
              <w:rPr>
                <w:b w:val="0"/>
              </w:rPr>
            </w:pPr>
            <w:r w:rsidRPr="00A1365F">
              <w:rPr>
                <w:b w:val="0"/>
              </w:rPr>
              <w:t>To understand and to be able to contextualize political, economical criteria, and European standards for the European Membership.</w:t>
            </w:r>
          </w:p>
          <w:p w:rsidR="006C4928" w:rsidRPr="00A1365F" w:rsidRDefault="006C4928" w:rsidP="00073D74">
            <w:pPr>
              <w:rPr>
                <w:b w:val="0"/>
              </w:rPr>
            </w:pPr>
            <w:r w:rsidRPr="00A1365F">
              <w:rPr>
                <w:b w:val="0"/>
              </w:rPr>
              <w:t xml:space="preserve">To be able to explain the proccesses of integration and best practices; to possess analytical capacity in order to carry european values on daily basis , in working environment and elsewhere. </w:t>
            </w:r>
          </w:p>
          <w:p w:rsidR="006C4928" w:rsidRPr="00A1365F" w:rsidRDefault="006C4928" w:rsidP="00073D74">
            <w:pPr>
              <w:rPr>
                <w:b w:val="0"/>
              </w:rPr>
            </w:pPr>
            <w:r w:rsidRPr="00A1365F">
              <w:rPr>
                <w:b w:val="0"/>
              </w:rPr>
              <w:t>Skills</w:t>
            </w:r>
          </w:p>
          <w:p w:rsidR="006C4928" w:rsidRPr="00A1365F" w:rsidRDefault="006C4928" w:rsidP="00073D74">
            <w:pPr>
              <w:rPr>
                <w:b w:val="0"/>
                <w:lang w:val="sq-AL"/>
              </w:rPr>
            </w:pPr>
            <w:r w:rsidRPr="00A1365F">
              <w:rPr>
                <w:b w:val="0"/>
              </w:rPr>
              <w:t xml:space="preserve"> Capable to </w:t>
            </w:r>
            <w:r w:rsidRPr="00A1365F">
              <w:rPr>
                <w:b w:val="0"/>
                <w:lang w:val="sq-AL"/>
              </w:rPr>
              <w:t>face professional competition in the labor market in the country and abroad.</w:t>
            </w:r>
          </w:p>
          <w:p w:rsidR="006C4928" w:rsidRPr="00A1365F" w:rsidRDefault="006C4928" w:rsidP="00073D74">
            <w:pPr>
              <w:rPr>
                <w:b w:val="0"/>
                <w:lang w:val="sq-AL"/>
              </w:rPr>
            </w:pPr>
            <w:r w:rsidRPr="00A1365F">
              <w:rPr>
                <w:b w:val="0"/>
                <w:lang w:val="sq-AL"/>
              </w:rPr>
              <w:t>Ability to do research papers and present the problems and different study cases.</w:t>
            </w:r>
          </w:p>
          <w:p w:rsidR="006C4928" w:rsidRPr="00A1365F" w:rsidRDefault="006C4928" w:rsidP="00073D74">
            <w:pPr>
              <w:rPr>
                <w:b w:val="0"/>
                <w:lang w:val="sq-AL"/>
              </w:rPr>
            </w:pPr>
            <w:r w:rsidRPr="00A1365F">
              <w:rPr>
                <w:b w:val="0"/>
                <w:lang w:val="sq-AL"/>
              </w:rPr>
              <w:t>Ability to present and protect the findings of different scientific work and analysis.</w:t>
            </w:r>
          </w:p>
          <w:p w:rsidR="006C4928" w:rsidRPr="00A1365F" w:rsidRDefault="006C4928" w:rsidP="00073D74">
            <w:pPr>
              <w:rPr>
                <w:b w:val="0"/>
              </w:rPr>
            </w:pPr>
            <w:r w:rsidRPr="00A1365F">
              <w:rPr>
                <w:b w:val="0"/>
              </w:rPr>
              <w:t>Competence:</w:t>
            </w:r>
          </w:p>
          <w:p w:rsidR="006C4928" w:rsidRPr="00A1365F" w:rsidRDefault="006C4928" w:rsidP="00073D74">
            <w:pPr>
              <w:rPr>
                <w:b w:val="0"/>
              </w:rPr>
            </w:pPr>
            <w:r w:rsidRPr="00A1365F">
              <w:rPr>
                <w:b w:val="0"/>
              </w:rPr>
              <w:t>To analyse and suggest the solutions from a critical perspective/point of view of different European phenomenas and different integration proccesses using an integrated multidisciplinary approach</w:t>
            </w:r>
          </w:p>
          <w:p w:rsidR="006C4928" w:rsidRPr="00A1365F" w:rsidRDefault="006C4928" w:rsidP="00073D74">
            <w:pPr>
              <w:rPr>
                <w:b w:val="0"/>
                <w:lang w:val="sq-AL"/>
              </w:rPr>
            </w:pPr>
            <w:r w:rsidRPr="00A1365F">
              <w:rPr>
                <w:b w:val="0"/>
                <w:lang w:val="sq-AL"/>
              </w:rPr>
              <w:t>Autonomy for professional initiatives and capacity to undertake professional activities and responsibilities;</w:t>
            </w:r>
          </w:p>
          <w:p w:rsidR="006C4928" w:rsidRPr="00A1365F" w:rsidRDefault="006C4928" w:rsidP="00073D74">
            <w:pPr>
              <w:rPr>
                <w:b w:val="0"/>
                <w:lang w:val="sq-AL"/>
              </w:rPr>
            </w:pPr>
            <w:r w:rsidRPr="00A1365F">
              <w:rPr>
                <w:b w:val="0"/>
                <w:lang w:val="sq-AL"/>
              </w:rPr>
              <w:t>Cooperate with others and the ability to operate in diverse  and/or  international/intercultural environment .</w:t>
            </w:r>
          </w:p>
        </w:tc>
      </w:tr>
      <w:tr w:rsidR="006C4928" w:rsidRPr="00A1365F" w:rsidTr="000504CB">
        <w:trPr>
          <w:trHeight w:val="1268"/>
        </w:trPr>
        <w:tc>
          <w:tcPr>
            <w:tcW w:w="2439" w:type="dxa"/>
          </w:tcPr>
          <w:p w:rsidR="006C4928" w:rsidRPr="00A1365F" w:rsidRDefault="006C4928" w:rsidP="00073D74">
            <w:pPr>
              <w:rPr>
                <w:b w:val="0"/>
                <w:lang w:val="sq-AL"/>
              </w:rPr>
            </w:pPr>
            <w:r w:rsidRPr="00A1365F">
              <w:rPr>
                <w:b w:val="0"/>
                <w:lang w:val="sq-AL"/>
              </w:rPr>
              <w:t>Teaching and learning methods</w:t>
            </w:r>
          </w:p>
        </w:tc>
        <w:tc>
          <w:tcPr>
            <w:tcW w:w="6849" w:type="dxa"/>
          </w:tcPr>
          <w:p w:rsidR="006C4928" w:rsidRPr="00A1365F" w:rsidRDefault="006C4928" w:rsidP="00073D74">
            <w:pPr>
              <w:rPr>
                <w:b w:val="0"/>
              </w:rPr>
            </w:pPr>
            <w:r w:rsidRPr="00A1365F">
              <w:rPr>
                <w:b w:val="0"/>
              </w:rPr>
              <w:t>Innovative forms, like the recorded lessons, usage of different video materials and then analysing them in groups. Team research in the internet but also on the field; bringing relevant guest speakers in the classes</w:t>
            </w:r>
            <w:r w:rsidR="00115ED9" w:rsidRPr="00A1365F">
              <w:rPr>
                <w:b w:val="0"/>
              </w:rPr>
              <w:t>; workshops</w:t>
            </w:r>
            <w:r w:rsidRPr="00A1365F">
              <w:rPr>
                <w:b w:val="0"/>
              </w:rPr>
              <w:t xml:space="preserve"> and the participation in professional conferences.</w:t>
            </w:r>
          </w:p>
        </w:tc>
      </w:tr>
      <w:tr w:rsidR="006C4928" w:rsidRPr="00A1365F" w:rsidTr="000504CB">
        <w:trPr>
          <w:trHeight w:val="2519"/>
        </w:trPr>
        <w:tc>
          <w:tcPr>
            <w:tcW w:w="2439" w:type="dxa"/>
          </w:tcPr>
          <w:p w:rsidR="006C4928" w:rsidRPr="00A1365F" w:rsidRDefault="006C4928" w:rsidP="00073D74">
            <w:pPr>
              <w:rPr>
                <w:b w:val="0"/>
                <w:lang w:val="sq-AL"/>
              </w:rPr>
            </w:pPr>
            <w:r w:rsidRPr="00A1365F">
              <w:rPr>
                <w:b w:val="0"/>
                <w:lang w:val="sq-AL"/>
              </w:rPr>
              <w:lastRenderedPageBreak/>
              <w:t>Evaluation methods and passing criteria</w:t>
            </w:r>
          </w:p>
        </w:tc>
        <w:tc>
          <w:tcPr>
            <w:tcW w:w="6849" w:type="dxa"/>
          </w:tcPr>
          <w:p w:rsidR="006C4928" w:rsidRPr="00A1365F" w:rsidRDefault="006C4928" w:rsidP="00073D74">
            <w:pPr>
              <w:rPr>
                <w:b w:val="0"/>
                <w:shd w:val="clear" w:color="auto" w:fill="FFFFFF"/>
                <w:lang w:val="sq-AL"/>
              </w:rPr>
            </w:pPr>
            <w:r w:rsidRPr="00A1365F">
              <w:rPr>
                <w:b w:val="0"/>
                <w:shd w:val="clear" w:color="auto" w:fill="FFFFFF"/>
                <w:lang w:val="sq-AL"/>
              </w:rPr>
              <w:t>Student skills and competences are assessed mainly in the performance during the semester and the completion of different tasks (research papers/different studies/presentations in seminar conferences), but also during the pre-tests or the final exam.</w:t>
            </w:r>
          </w:p>
          <w:p w:rsidR="006C4928" w:rsidRPr="00A1365F" w:rsidRDefault="006C4928" w:rsidP="00073D74">
            <w:pPr>
              <w:rPr>
                <w:b w:val="0"/>
                <w:lang w:val="sq-AL"/>
              </w:rPr>
            </w:pPr>
            <w:r w:rsidRPr="00A1365F">
              <w:rPr>
                <w:b w:val="0"/>
                <w:shd w:val="clear" w:color="auto" w:fill="FFFFFF"/>
                <w:lang w:val="sq-AL"/>
              </w:rPr>
              <w:t>Pre-tests and the final exam are written exams, besides these, a mandatory element is the essay, which has to reflect in the knowledge of the student about the field he/she is studying.</w:t>
            </w:r>
          </w:p>
        </w:tc>
      </w:tr>
      <w:tr w:rsidR="006C4928" w:rsidRPr="00A1365F" w:rsidTr="000504CB">
        <w:trPr>
          <w:trHeight w:val="764"/>
        </w:trPr>
        <w:tc>
          <w:tcPr>
            <w:tcW w:w="2439" w:type="dxa"/>
          </w:tcPr>
          <w:p w:rsidR="006C4928" w:rsidRPr="00A1365F" w:rsidRDefault="006C4928" w:rsidP="00073D74">
            <w:pPr>
              <w:rPr>
                <w:b w:val="0"/>
                <w:lang w:val="sq-AL"/>
              </w:rPr>
            </w:pPr>
            <w:r w:rsidRPr="00A1365F">
              <w:rPr>
                <w:b w:val="0"/>
                <w:lang w:val="sq-AL"/>
              </w:rPr>
              <w:t>Concretization means (IT)</w:t>
            </w:r>
          </w:p>
        </w:tc>
        <w:tc>
          <w:tcPr>
            <w:tcW w:w="6849" w:type="dxa"/>
          </w:tcPr>
          <w:p w:rsidR="006C4928" w:rsidRPr="00A1365F" w:rsidRDefault="006C4928" w:rsidP="00073D74">
            <w:pPr>
              <w:rPr>
                <w:b w:val="0"/>
              </w:rPr>
            </w:pPr>
            <w:r w:rsidRPr="00A1365F">
              <w:rPr>
                <w:b w:val="0"/>
                <w:lang w:val="sq-AL"/>
              </w:rPr>
              <w:t>Audio and Video materials, usage of the white board, the presentations in power point slides and presentations</w:t>
            </w:r>
          </w:p>
        </w:tc>
      </w:tr>
      <w:tr w:rsidR="006C4928" w:rsidRPr="00A1365F" w:rsidTr="00115ED9">
        <w:trPr>
          <w:trHeight w:val="791"/>
        </w:trPr>
        <w:tc>
          <w:tcPr>
            <w:tcW w:w="2439" w:type="dxa"/>
          </w:tcPr>
          <w:p w:rsidR="006C4928" w:rsidRPr="00A1365F" w:rsidRDefault="007E250E" w:rsidP="00073D74">
            <w:pPr>
              <w:rPr>
                <w:b w:val="0"/>
                <w:lang w:val="sq-AL"/>
              </w:rPr>
            </w:pPr>
            <w:r w:rsidRPr="00A1365F">
              <w:rPr>
                <w:b w:val="0"/>
              </w:rPr>
              <w:t>Ratio between theory and practice</w:t>
            </w:r>
          </w:p>
        </w:tc>
        <w:tc>
          <w:tcPr>
            <w:tcW w:w="6849" w:type="dxa"/>
          </w:tcPr>
          <w:p w:rsidR="006C4928" w:rsidRPr="00A1365F" w:rsidRDefault="006C4928" w:rsidP="00073D74">
            <w:pPr>
              <w:rPr>
                <w:b w:val="0"/>
              </w:rPr>
            </w:pPr>
            <w:r w:rsidRPr="00A1365F">
              <w:rPr>
                <w:b w:val="0"/>
                <w:lang w:val="it-IT"/>
              </w:rPr>
              <w:t>75% lectures and 25% practical exercises. But among the lectures 50 per cent of the time is of practical nature as well.</w:t>
            </w:r>
          </w:p>
        </w:tc>
      </w:tr>
      <w:tr w:rsidR="006C4928" w:rsidRPr="00A1365F" w:rsidTr="000504CB">
        <w:trPr>
          <w:trHeight w:val="987"/>
        </w:trPr>
        <w:tc>
          <w:tcPr>
            <w:tcW w:w="2439" w:type="dxa"/>
          </w:tcPr>
          <w:p w:rsidR="006C4928" w:rsidRPr="00A1365F" w:rsidRDefault="006C4928" w:rsidP="00073D74">
            <w:pPr>
              <w:rPr>
                <w:b w:val="0"/>
                <w:lang w:val="sq-AL"/>
              </w:rPr>
            </w:pPr>
            <w:r w:rsidRPr="00A1365F">
              <w:rPr>
                <w:b w:val="0"/>
                <w:lang w:val="sq-AL"/>
              </w:rPr>
              <w:t xml:space="preserve">Basic literature to be used in each module </w:t>
            </w:r>
          </w:p>
        </w:tc>
        <w:tc>
          <w:tcPr>
            <w:tcW w:w="6849" w:type="dxa"/>
          </w:tcPr>
          <w:p w:rsidR="006C4928" w:rsidRPr="00A1365F" w:rsidRDefault="006C4928" w:rsidP="00073D74">
            <w:pPr>
              <w:rPr>
                <w:b w:val="0"/>
                <w:lang w:val="sq-AL"/>
              </w:rPr>
            </w:pPr>
            <w:r w:rsidRPr="00A1365F">
              <w:rPr>
                <w:b w:val="0"/>
                <w:lang w:val="sq-AL"/>
              </w:rPr>
              <w:t>Jean Paul Jacque. “The institutional Right of European Union” 2010.</w:t>
            </w:r>
          </w:p>
          <w:p w:rsidR="006C4928" w:rsidRPr="00A1365F" w:rsidRDefault="006C4928" w:rsidP="00073D74">
            <w:pPr>
              <w:rPr>
                <w:b w:val="0"/>
                <w:lang w:val="sq-AL"/>
              </w:rPr>
            </w:pPr>
            <w:r w:rsidRPr="00A1365F">
              <w:rPr>
                <w:b w:val="0"/>
                <w:lang w:val="sq-AL"/>
              </w:rPr>
              <w:t>Cyril Nourissat “The business rights in EU” 2010.</w:t>
            </w:r>
          </w:p>
          <w:p w:rsidR="006C4928" w:rsidRPr="00A1365F" w:rsidRDefault="006C4928" w:rsidP="00073D74">
            <w:pPr>
              <w:rPr>
                <w:b w:val="0"/>
                <w:lang w:val="sq-AL"/>
              </w:rPr>
            </w:pPr>
            <w:r w:rsidRPr="00A1365F">
              <w:rPr>
                <w:b w:val="0"/>
                <w:lang w:val="sq-AL"/>
              </w:rPr>
              <w:t>Lisbon Treaty &amp; Progress Reports of EC for Western Ballkan Countries 2013-2015</w:t>
            </w:r>
          </w:p>
          <w:p w:rsidR="006C4928" w:rsidRPr="00A1365F" w:rsidRDefault="006C4928" w:rsidP="00073D74">
            <w:pPr>
              <w:rPr>
                <w:b w:val="0"/>
                <w:lang w:val="sq-AL"/>
              </w:rPr>
            </w:pPr>
            <w:r w:rsidRPr="00A1365F">
              <w:rPr>
                <w:b w:val="0"/>
                <w:lang w:val="sq-AL"/>
              </w:rPr>
              <w:t>Stabilisation Association Agreement between Kosovo and EU (2015)</w:t>
            </w:r>
          </w:p>
        </w:tc>
      </w:tr>
    </w:tbl>
    <w:p w:rsidR="006C4928" w:rsidRPr="00A1365F" w:rsidRDefault="006C4928" w:rsidP="00073D74">
      <w:pPr>
        <w:rPr>
          <w:rFonts w:eastAsia="MS Mincho"/>
          <w:b w:val="0"/>
        </w:rPr>
      </w:pPr>
    </w:p>
    <w:p w:rsidR="006C4928" w:rsidRPr="00A1365F" w:rsidRDefault="006C4928" w:rsidP="00073D74">
      <w:pPr>
        <w:rPr>
          <w:b w:val="0"/>
          <w:lang w:val="sq-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9"/>
        <w:gridCol w:w="7119"/>
      </w:tblGrid>
      <w:tr w:rsidR="006C4928" w:rsidRPr="00A1365F" w:rsidTr="000504CB">
        <w:trPr>
          <w:trHeight w:val="146"/>
        </w:trPr>
        <w:tc>
          <w:tcPr>
            <w:tcW w:w="2439" w:type="dxa"/>
          </w:tcPr>
          <w:p w:rsidR="006C4928" w:rsidRPr="00A1365F" w:rsidRDefault="006C4928" w:rsidP="00073D74">
            <w:pPr>
              <w:rPr>
                <w:b w:val="0"/>
                <w:lang w:val="sq-AL"/>
              </w:rPr>
            </w:pPr>
            <w:r w:rsidRPr="00A1365F">
              <w:rPr>
                <w:b w:val="0"/>
                <w:lang w:val="sq-AL"/>
              </w:rPr>
              <w:t>Subject name</w:t>
            </w:r>
          </w:p>
        </w:tc>
        <w:tc>
          <w:tcPr>
            <w:tcW w:w="7119" w:type="dxa"/>
          </w:tcPr>
          <w:p w:rsidR="006C4928" w:rsidRPr="00A1365F" w:rsidRDefault="006C4928" w:rsidP="00073D74">
            <w:pPr>
              <w:rPr>
                <w:b w:val="0"/>
                <w:lang w:val="sq-AL"/>
              </w:rPr>
            </w:pPr>
            <w:r w:rsidRPr="00A1365F">
              <w:rPr>
                <w:b w:val="0"/>
                <w:lang w:val="sq-AL"/>
              </w:rPr>
              <w:t>Introduction to Public Administration</w:t>
            </w:r>
          </w:p>
        </w:tc>
      </w:tr>
      <w:tr w:rsidR="006C4928" w:rsidRPr="00A1365F" w:rsidTr="000504CB">
        <w:trPr>
          <w:trHeight w:val="246"/>
        </w:trPr>
        <w:tc>
          <w:tcPr>
            <w:tcW w:w="2439" w:type="dxa"/>
          </w:tcPr>
          <w:p w:rsidR="006C4928" w:rsidRPr="00A1365F" w:rsidRDefault="006C4928" w:rsidP="00073D74">
            <w:pPr>
              <w:rPr>
                <w:b w:val="0"/>
                <w:lang w:val="sq-AL"/>
              </w:rPr>
            </w:pPr>
            <w:r w:rsidRPr="00A1365F">
              <w:rPr>
                <w:b w:val="0"/>
                <w:lang w:val="sq-AL"/>
              </w:rPr>
              <w:t>Short description of the content</w:t>
            </w:r>
          </w:p>
        </w:tc>
        <w:tc>
          <w:tcPr>
            <w:tcW w:w="7119" w:type="dxa"/>
          </w:tcPr>
          <w:p w:rsidR="006C4928" w:rsidRPr="00A1365F" w:rsidRDefault="006C4928" w:rsidP="00073D74">
            <w:pPr>
              <w:rPr>
                <w:b w:val="0"/>
                <w:lang w:val="en-GB"/>
              </w:rPr>
            </w:pPr>
            <w:r w:rsidRPr="00A1365F">
              <w:rPr>
                <w:b w:val="0"/>
                <w:lang w:val="sq-AL"/>
              </w:rPr>
              <w:t>This course is focused on social relations and administrative law. The subject deals with the most important institutions of the public administration</w:t>
            </w:r>
            <w:r w:rsidRPr="00A1365F">
              <w:rPr>
                <w:b w:val="0"/>
                <w:lang w:val="en-GB"/>
              </w:rPr>
              <w:t>, then its reform process and digitization as a fundamental process. Subject also touches different comperative aspects about the well developed countries and those in transition and of course the historical period, development and reform of Kosovo's public administration and administrative procedures.</w:t>
            </w:r>
          </w:p>
        </w:tc>
      </w:tr>
      <w:tr w:rsidR="006C4928" w:rsidRPr="00A1365F" w:rsidTr="000504CB">
        <w:trPr>
          <w:trHeight w:val="146"/>
        </w:trPr>
        <w:tc>
          <w:tcPr>
            <w:tcW w:w="2439" w:type="dxa"/>
          </w:tcPr>
          <w:p w:rsidR="006C4928" w:rsidRPr="00A1365F" w:rsidRDefault="006C4928" w:rsidP="00073D74">
            <w:pPr>
              <w:rPr>
                <w:b w:val="0"/>
                <w:lang w:val="sq-AL"/>
              </w:rPr>
            </w:pPr>
            <w:r w:rsidRPr="00A1365F">
              <w:rPr>
                <w:b w:val="0"/>
                <w:lang w:val="sq-AL"/>
              </w:rPr>
              <w:t>Expected learning aims and outcomes (knowledge, skills and competences)</w:t>
            </w: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p w:rsidR="006C4928" w:rsidRPr="00A1365F" w:rsidRDefault="006C4928" w:rsidP="00073D74">
            <w:pPr>
              <w:rPr>
                <w:b w:val="0"/>
                <w:lang w:val="sq-AL"/>
              </w:rPr>
            </w:pPr>
          </w:p>
        </w:tc>
        <w:tc>
          <w:tcPr>
            <w:tcW w:w="7119" w:type="dxa"/>
          </w:tcPr>
          <w:p w:rsidR="006C4928" w:rsidRPr="00A1365F" w:rsidRDefault="006C4928" w:rsidP="00073D74">
            <w:pPr>
              <w:rPr>
                <w:b w:val="0"/>
                <w:kern w:val="36"/>
                <w:lang w:val="sq-AL"/>
              </w:rPr>
            </w:pPr>
            <w:r w:rsidRPr="00A1365F">
              <w:rPr>
                <w:b w:val="0"/>
              </w:rPr>
              <w:lastRenderedPageBreak/>
              <w:t>The aim of the module is to equip students with the theoretical and practical knowledge needed for successful transformation of public administration; its institutional and legal framework; best practices that translated to better services to the citizens.</w:t>
            </w:r>
          </w:p>
          <w:p w:rsidR="006C4928" w:rsidRPr="00A1365F" w:rsidRDefault="006C4928" w:rsidP="00073D74">
            <w:pPr>
              <w:rPr>
                <w:b w:val="0"/>
              </w:rPr>
            </w:pPr>
            <w:r w:rsidRPr="00A1365F">
              <w:rPr>
                <w:b w:val="0"/>
              </w:rPr>
              <w:lastRenderedPageBreak/>
              <w:t>Knowledge</w:t>
            </w:r>
          </w:p>
          <w:p w:rsidR="006C4928" w:rsidRPr="00A1365F" w:rsidRDefault="006C4928" w:rsidP="00073D74">
            <w:pPr>
              <w:rPr>
                <w:b w:val="0"/>
              </w:rPr>
            </w:pPr>
            <w:r w:rsidRPr="00A1365F">
              <w:rPr>
                <w:b w:val="0"/>
              </w:rPr>
              <w:t>To understand main concepts of Public Administration</w:t>
            </w:r>
          </w:p>
          <w:p w:rsidR="006C4928" w:rsidRPr="00A1365F" w:rsidRDefault="006C4928" w:rsidP="00073D74">
            <w:pPr>
              <w:rPr>
                <w:b w:val="0"/>
              </w:rPr>
            </w:pPr>
            <w:r w:rsidRPr="00A1365F">
              <w:rPr>
                <w:b w:val="0"/>
              </w:rPr>
              <w:t>To know the institutional organisation of Public Administration and its competences.</w:t>
            </w:r>
          </w:p>
          <w:p w:rsidR="006C4928" w:rsidRPr="00A1365F" w:rsidRDefault="006C4928" w:rsidP="00073D74">
            <w:pPr>
              <w:rPr>
                <w:b w:val="0"/>
              </w:rPr>
            </w:pPr>
            <w:r w:rsidRPr="00A1365F">
              <w:rPr>
                <w:b w:val="0"/>
              </w:rPr>
              <w:t>To comprehend and understand differences between primary and secondary judicial documents about Public and State Administration</w:t>
            </w:r>
            <w:r w:rsidRPr="00A1365F">
              <w:rPr>
                <w:b w:val="0"/>
                <w:kern w:val="36"/>
              </w:rPr>
              <w:t xml:space="preserve"> </w:t>
            </w:r>
          </w:p>
          <w:p w:rsidR="006C4928" w:rsidRPr="00A1365F" w:rsidRDefault="006C4928" w:rsidP="00073D74">
            <w:pPr>
              <w:rPr>
                <w:b w:val="0"/>
              </w:rPr>
            </w:pPr>
            <w:r w:rsidRPr="00A1365F">
              <w:rPr>
                <w:b w:val="0"/>
              </w:rPr>
              <w:t>Skills</w:t>
            </w:r>
          </w:p>
          <w:p w:rsidR="006C4928" w:rsidRPr="00A1365F" w:rsidRDefault="006C4928" w:rsidP="00073D74">
            <w:pPr>
              <w:rPr>
                <w:b w:val="0"/>
              </w:rPr>
            </w:pPr>
            <w:r w:rsidRPr="00A1365F">
              <w:rPr>
                <w:b w:val="0"/>
              </w:rPr>
              <w:t>To be able to find and use the general and legal administrative acts.</w:t>
            </w:r>
          </w:p>
          <w:p w:rsidR="006C4928" w:rsidRPr="00A1365F" w:rsidRDefault="006C4928" w:rsidP="00073D74">
            <w:pPr>
              <w:rPr>
                <w:b w:val="0"/>
              </w:rPr>
            </w:pPr>
            <w:r w:rsidRPr="00A1365F">
              <w:rPr>
                <w:b w:val="0"/>
              </w:rPr>
              <w:t>To be able to interpret the administrative guidelines on the occasion of their implementation</w:t>
            </w:r>
          </w:p>
          <w:p w:rsidR="006C4928" w:rsidRPr="00A1365F" w:rsidRDefault="006C4928" w:rsidP="00073D74">
            <w:pPr>
              <w:rPr>
                <w:b w:val="0"/>
              </w:rPr>
            </w:pPr>
            <w:r w:rsidRPr="00A1365F">
              <w:rPr>
                <w:b w:val="0"/>
              </w:rPr>
              <w:t>Ability to utilize for professional ways, procedures and mechanisms of administrative institutions</w:t>
            </w:r>
          </w:p>
          <w:p w:rsidR="006C4928" w:rsidRPr="00A1365F" w:rsidRDefault="006C4928" w:rsidP="00073D74">
            <w:pPr>
              <w:rPr>
                <w:b w:val="0"/>
              </w:rPr>
            </w:pPr>
            <w:r w:rsidRPr="00A1365F">
              <w:rPr>
                <w:b w:val="0"/>
              </w:rPr>
              <w:t>To detect, analyse, and to find the adequate answer of administrative problems such as corruption, decisions, and not the right procedures.</w:t>
            </w:r>
          </w:p>
          <w:p w:rsidR="006C4928" w:rsidRPr="00A1365F" w:rsidRDefault="006C4928" w:rsidP="00073D74">
            <w:pPr>
              <w:rPr>
                <w:b w:val="0"/>
              </w:rPr>
            </w:pPr>
            <w:r w:rsidRPr="00A1365F">
              <w:rPr>
                <w:b w:val="0"/>
              </w:rPr>
              <w:t>Competence:</w:t>
            </w:r>
          </w:p>
          <w:p w:rsidR="006C4928" w:rsidRPr="00A1365F" w:rsidRDefault="006C4928" w:rsidP="00073D74">
            <w:pPr>
              <w:rPr>
                <w:b w:val="0"/>
              </w:rPr>
            </w:pPr>
            <w:r w:rsidRPr="00A1365F">
              <w:rPr>
                <w:b w:val="0"/>
              </w:rPr>
              <w:t>To have sufficient professional expertise that independently can design and implement a strategy for freforma segments of central and local</w:t>
            </w:r>
          </w:p>
          <w:p w:rsidR="006C4928" w:rsidRPr="00A1365F" w:rsidRDefault="006C4928" w:rsidP="00073D74">
            <w:pPr>
              <w:rPr>
                <w:b w:val="0"/>
              </w:rPr>
            </w:pPr>
            <w:r w:rsidRPr="00A1365F">
              <w:rPr>
                <w:b w:val="0"/>
              </w:rPr>
              <w:t>To be able to research and synthesize the findings of case or comperative studies.</w:t>
            </w:r>
          </w:p>
        </w:tc>
      </w:tr>
      <w:tr w:rsidR="006C4928" w:rsidRPr="00A1365F" w:rsidTr="000504CB">
        <w:trPr>
          <w:trHeight w:val="1268"/>
        </w:trPr>
        <w:tc>
          <w:tcPr>
            <w:tcW w:w="2439" w:type="dxa"/>
          </w:tcPr>
          <w:p w:rsidR="006C4928" w:rsidRPr="00A1365F" w:rsidRDefault="006C4928" w:rsidP="00073D74">
            <w:pPr>
              <w:rPr>
                <w:b w:val="0"/>
                <w:lang w:val="sq-AL"/>
              </w:rPr>
            </w:pPr>
            <w:r w:rsidRPr="00A1365F">
              <w:rPr>
                <w:b w:val="0"/>
                <w:lang w:val="sq-AL"/>
              </w:rPr>
              <w:lastRenderedPageBreak/>
              <w:t>Teaching and learning methods</w:t>
            </w:r>
          </w:p>
        </w:tc>
        <w:tc>
          <w:tcPr>
            <w:tcW w:w="7119" w:type="dxa"/>
          </w:tcPr>
          <w:p w:rsidR="006C4928" w:rsidRPr="00A1365F" w:rsidRDefault="006C4928" w:rsidP="00073D74">
            <w:pPr>
              <w:rPr>
                <w:b w:val="0"/>
              </w:rPr>
            </w:pPr>
            <w:r w:rsidRPr="00A1365F">
              <w:rPr>
                <w:b w:val="0"/>
              </w:rPr>
              <w:t xml:space="preserve">Theoretical review of subject including practice. </w:t>
            </w:r>
          </w:p>
          <w:p w:rsidR="006C4928" w:rsidRPr="00A1365F" w:rsidRDefault="006C4928" w:rsidP="00073D74">
            <w:pPr>
              <w:rPr>
                <w:b w:val="0"/>
              </w:rPr>
            </w:pPr>
            <w:r w:rsidRPr="00A1365F">
              <w:rPr>
                <w:b w:val="0"/>
              </w:rPr>
              <w:t>Comparative review of issues, highlighting shortcomings and advantages related to this field in Kosovo and the possibilities for different reforms.</w:t>
            </w:r>
          </w:p>
          <w:p w:rsidR="006C4928" w:rsidRPr="00A1365F" w:rsidRDefault="006C4928" w:rsidP="00073D74">
            <w:pPr>
              <w:rPr>
                <w:b w:val="0"/>
              </w:rPr>
            </w:pPr>
            <w:r w:rsidRPr="00A1365F">
              <w:rPr>
                <w:b w:val="0"/>
              </w:rPr>
              <w:t>Discussions about concrete case studies from the field of Public Administratin in the Republic of Kosovo.</w:t>
            </w:r>
          </w:p>
          <w:p w:rsidR="006C4928" w:rsidRPr="00A1365F" w:rsidRDefault="006C4928" w:rsidP="00073D74">
            <w:pPr>
              <w:rPr>
                <w:b w:val="0"/>
              </w:rPr>
            </w:pPr>
            <w:r w:rsidRPr="00A1365F">
              <w:rPr>
                <w:b w:val="0"/>
              </w:rPr>
              <w:t>Different presentations of different topics from the students under the supervision of  the profesor and the opening of a debate (interactive learning)</w:t>
            </w:r>
          </w:p>
          <w:p w:rsidR="006C4928" w:rsidRPr="00A1365F" w:rsidRDefault="006C4928" w:rsidP="00073D74">
            <w:pPr>
              <w:rPr>
                <w:b w:val="0"/>
              </w:rPr>
            </w:pPr>
            <w:r w:rsidRPr="00A1365F">
              <w:rPr>
                <w:b w:val="0"/>
              </w:rPr>
              <w:t xml:space="preserve">Exercises and seminar paper work as an interactive process of learning for </w:t>
            </w:r>
            <w:r w:rsidRPr="00A1365F">
              <w:rPr>
                <w:b w:val="0"/>
              </w:rPr>
              <w:lastRenderedPageBreak/>
              <w:t>the students, based on an independent study of the matter by the student under the supervision of the teacher of the course.</w:t>
            </w:r>
          </w:p>
          <w:p w:rsidR="006C4928" w:rsidRPr="00A1365F" w:rsidRDefault="006C4928" w:rsidP="00073D74">
            <w:pPr>
              <w:rPr>
                <w:b w:val="0"/>
              </w:rPr>
            </w:pPr>
            <w:r w:rsidRPr="00A1365F">
              <w:rPr>
                <w:b w:val="0"/>
              </w:rPr>
              <w:t>Review of different cases with the main purpose to ease the understanding and the learning of the subject from the students.</w:t>
            </w:r>
          </w:p>
        </w:tc>
      </w:tr>
      <w:tr w:rsidR="006C4928" w:rsidRPr="00A1365F" w:rsidTr="000504CB">
        <w:trPr>
          <w:trHeight w:val="1160"/>
        </w:trPr>
        <w:tc>
          <w:tcPr>
            <w:tcW w:w="2439" w:type="dxa"/>
          </w:tcPr>
          <w:p w:rsidR="006C4928" w:rsidRPr="00A1365F" w:rsidRDefault="006C4928" w:rsidP="00073D74">
            <w:pPr>
              <w:rPr>
                <w:b w:val="0"/>
                <w:lang w:val="sq-AL"/>
              </w:rPr>
            </w:pPr>
            <w:r w:rsidRPr="00A1365F">
              <w:rPr>
                <w:b w:val="0"/>
                <w:lang w:val="sq-AL"/>
              </w:rPr>
              <w:lastRenderedPageBreak/>
              <w:t>Evaluation methods and passing criteria</w:t>
            </w:r>
          </w:p>
        </w:tc>
        <w:tc>
          <w:tcPr>
            <w:tcW w:w="7119" w:type="dxa"/>
          </w:tcPr>
          <w:p w:rsidR="006C4928" w:rsidRPr="00A1365F" w:rsidRDefault="006C4928" w:rsidP="00073D74">
            <w:pPr>
              <w:rPr>
                <w:b w:val="0"/>
                <w:lang w:val="sq-AL"/>
              </w:rPr>
            </w:pPr>
            <w:r w:rsidRPr="00A1365F">
              <w:rPr>
                <w:b w:val="0"/>
                <w:lang w:val="sq-AL"/>
              </w:rPr>
              <w:t>The student is assessed with two pre-tests and with the final exam. Student is also evaluated by winning points of his or her research paper which is griven as a homework throughout the semester.</w:t>
            </w:r>
          </w:p>
        </w:tc>
      </w:tr>
      <w:tr w:rsidR="006C4928" w:rsidRPr="00A1365F" w:rsidTr="000504CB">
        <w:trPr>
          <w:trHeight w:val="1215"/>
        </w:trPr>
        <w:tc>
          <w:tcPr>
            <w:tcW w:w="2439" w:type="dxa"/>
          </w:tcPr>
          <w:p w:rsidR="006C4928" w:rsidRPr="00A1365F" w:rsidRDefault="006C4928" w:rsidP="00073D74">
            <w:pPr>
              <w:rPr>
                <w:b w:val="0"/>
                <w:lang w:val="sq-AL"/>
              </w:rPr>
            </w:pPr>
            <w:r w:rsidRPr="00A1365F">
              <w:rPr>
                <w:b w:val="0"/>
                <w:lang w:val="sq-AL"/>
              </w:rPr>
              <w:t>Concretization means (IT)</w:t>
            </w:r>
          </w:p>
        </w:tc>
        <w:tc>
          <w:tcPr>
            <w:tcW w:w="7119" w:type="dxa"/>
          </w:tcPr>
          <w:p w:rsidR="006C4928" w:rsidRPr="00A1365F" w:rsidRDefault="006C4928" w:rsidP="00073D74">
            <w:pPr>
              <w:rPr>
                <w:b w:val="0"/>
                <w:lang w:val="sq-AL"/>
              </w:rPr>
            </w:pPr>
            <w:r w:rsidRPr="00A1365F">
              <w:rPr>
                <w:b w:val="0"/>
                <w:lang w:val="sq-AL"/>
              </w:rPr>
              <w:t xml:space="preserve">Presence of a Public Administration expert in the class with the in order to concretize the work process within the institution; a visit to the municipal institutions; researching in the internet, white table, and the projector. </w:t>
            </w:r>
          </w:p>
        </w:tc>
      </w:tr>
      <w:tr w:rsidR="006C4928" w:rsidRPr="00A1365F" w:rsidTr="007E250E">
        <w:trPr>
          <w:trHeight w:val="692"/>
        </w:trPr>
        <w:tc>
          <w:tcPr>
            <w:tcW w:w="2439" w:type="dxa"/>
          </w:tcPr>
          <w:p w:rsidR="006C4928" w:rsidRPr="00A1365F" w:rsidRDefault="007E250E" w:rsidP="00073D74">
            <w:pPr>
              <w:rPr>
                <w:b w:val="0"/>
                <w:lang w:val="sq-AL"/>
              </w:rPr>
            </w:pPr>
            <w:r w:rsidRPr="00A1365F">
              <w:rPr>
                <w:b w:val="0"/>
              </w:rPr>
              <w:t>Ratio between theory and practice</w:t>
            </w:r>
          </w:p>
        </w:tc>
        <w:tc>
          <w:tcPr>
            <w:tcW w:w="7119" w:type="dxa"/>
          </w:tcPr>
          <w:p w:rsidR="006C4928" w:rsidRPr="00A1365F" w:rsidRDefault="006C4928" w:rsidP="00073D74">
            <w:pPr>
              <w:rPr>
                <w:b w:val="0"/>
              </w:rPr>
            </w:pPr>
            <w:r w:rsidRPr="00A1365F">
              <w:rPr>
                <w:b w:val="0"/>
                <w:lang w:val="it-IT"/>
              </w:rPr>
              <w:t>50% lectures and 50% practical exercises.</w:t>
            </w:r>
          </w:p>
        </w:tc>
      </w:tr>
      <w:tr w:rsidR="006C4928" w:rsidRPr="00A1365F" w:rsidTr="000504CB">
        <w:trPr>
          <w:trHeight w:val="987"/>
        </w:trPr>
        <w:tc>
          <w:tcPr>
            <w:tcW w:w="2439" w:type="dxa"/>
          </w:tcPr>
          <w:p w:rsidR="006C4928" w:rsidRPr="00A1365F" w:rsidRDefault="006C4928" w:rsidP="00073D74">
            <w:pPr>
              <w:rPr>
                <w:b w:val="0"/>
                <w:lang w:val="sq-AL"/>
              </w:rPr>
            </w:pPr>
            <w:r w:rsidRPr="00A1365F">
              <w:rPr>
                <w:b w:val="0"/>
                <w:lang w:val="sq-AL"/>
              </w:rPr>
              <w:t xml:space="preserve">Basic literature to be used in each module </w:t>
            </w:r>
          </w:p>
        </w:tc>
        <w:tc>
          <w:tcPr>
            <w:tcW w:w="7119" w:type="dxa"/>
          </w:tcPr>
          <w:p w:rsidR="006C4928" w:rsidRPr="00A1365F" w:rsidRDefault="006C4928" w:rsidP="00073D74">
            <w:pPr>
              <w:rPr>
                <w:b w:val="0"/>
              </w:rPr>
            </w:pPr>
            <w:r w:rsidRPr="00A1365F">
              <w:rPr>
                <w:b w:val="0"/>
                <w:iCs/>
              </w:rPr>
              <w:t xml:space="preserve">Authorized </w:t>
            </w:r>
            <w:r w:rsidR="00115ED9" w:rsidRPr="00A1365F">
              <w:rPr>
                <w:b w:val="0"/>
                <w:iCs/>
              </w:rPr>
              <w:t xml:space="preserve">lectures. </w:t>
            </w:r>
            <w:r w:rsidRPr="00A1365F">
              <w:rPr>
                <w:b w:val="0"/>
              </w:rPr>
              <w:t>Prof. Naser Gjinovci, 2015</w:t>
            </w:r>
          </w:p>
          <w:p w:rsidR="006C4928" w:rsidRPr="00A1365F" w:rsidRDefault="006C4928" w:rsidP="00073D74">
            <w:pPr>
              <w:rPr>
                <w:b w:val="0"/>
              </w:rPr>
            </w:pPr>
            <w:r w:rsidRPr="00A1365F">
              <w:rPr>
                <w:b w:val="0"/>
              </w:rPr>
              <w:t xml:space="preserve"> Prof. Esat Stavileci: E drejta administrative dhe procedura administrative; 2010</w:t>
            </w:r>
          </w:p>
          <w:p w:rsidR="006C4928" w:rsidRPr="00A1365F" w:rsidRDefault="006C4928" w:rsidP="00073D74">
            <w:pPr>
              <w:rPr>
                <w:b w:val="0"/>
              </w:rPr>
            </w:pPr>
            <w:r w:rsidRPr="00A1365F">
              <w:rPr>
                <w:b w:val="0"/>
              </w:rPr>
              <w:t>Laws: Law for administrative conflict; Law for administrative procedures;</w:t>
            </w:r>
          </w:p>
          <w:p w:rsidR="006C4928" w:rsidRPr="00A1365F" w:rsidRDefault="006C4928" w:rsidP="00073D74">
            <w:pPr>
              <w:rPr>
                <w:b w:val="0"/>
              </w:rPr>
            </w:pPr>
            <w:r w:rsidRPr="00A1365F">
              <w:rPr>
                <w:b w:val="0"/>
              </w:rPr>
              <w:t>European Chart for Local Governance</w:t>
            </w:r>
          </w:p>
        </w:tc>
      </w:tr>
    </w:tbl>
    <w:p w:rsidR="006C4928" w:rsidRPr="00A1365F" w:rsidRDefault="006C4928" w:rsidP="00073D74">
      <w:pPr>
        <w:rPr>
          <w:b w:val="0"/>
        </w:rPr>
      </w:pPr>
    </w:p>
    <w:p w:rsidR="006C4928" w:rsidRPr="00A1365F" w:rsidRDefault="006C4928" w:rsidP="00073D74">
      <w:pPr>
        <w:rPr>
          <w:b w:val="0"/>
        </w:rPr>
      </w:pPr>
      <w:r w:rsidRPr="00A1365F">
        <w:rPr>
          <w:b w:val="0"/>
        </w:rPr>
        <w:t xml:space="preserve">Fourth semester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308"/>
      </w:tblGrid>
      <w:tr w:rsidR="006C4928" w:rsidRPr="00A1365F" w:rsidTr="000504CB">
        <w:tc>
          <w:tcPr>
            <w:tcW w:w="2268" w:type="dxa"/>
          </w:tcPr>
          <w:p w:rsidR="006C4928" w:rsidRPr="00A1365F" w:rsidRDefault="00252FE2" w:rsidP="00073D74">
            <w:pPr>
              <w:rPr>
                <w:b w:val="0"/>
              </w:rPr>
            </w:pPr>
            <w:r w:rsidRPr="00A1365F">
              <w:rPr>
                <w:b w:val="0"/>
                <w:lang w:val="sq-AL"/>
              </w:rPr>
              <w:t>Course name:</w:t>
            </w:r>
          </w:p>
        </w:tc>
        <w:tc>
          <w:tcPr>
            <w:tcW w:w="7308" w:type="dxa"/>
          </w:tcPr>
          <w:p w:rsidR="006C4928" w:rsidRPr="00A1365F" w:rsidRDefault="006C4928" w:rsidP="00073D74">
            <w:pPr>
              <w:rPr>
                <w:b w:val="0"/>
              </w:rPr>
            </w:pPr>
            <w:r w:rsidRPr="00A1365F">
              <w:rPr>
                <w:b w:val="0"/>
              </w:rPr>
              <w:t>Customs Administrative Procedures</w:t>
            </w:r>
          </w:p>
        </w:tc>
      </w:tr>
      <w:tr w:rsidR="006C4928" w:rsidRPr="00A1365F" w:rsidTr="000504CB">
        <w:tc>
          <w:tcPr>
            <w:tcW w:w="2268" w:type="dxa"/>
          </w:tcPr>
          <w:p w:rsidR="006C4928" w:rsidRPr="00A1365F" w:rsidRDefault="006C4928" w:rsidP="00073D74">
            <w:pPr>
              <w:rPr>
                <w:b w:val="0"/>
              </w:rPr>
            </w:pPr>
            <w:r w:rsidRPr="00A1365F">
              <w:rPr>
                <w:b w:val="0"/>
              </w:rPr>
              <w:t>Subject description</w:t>
            </w:r>
          </w:p>
        </w:tc>
        <w:tc>
          <w:tcPr>
            <w:tcW w:w="7308" w:type="dxa"/>
          </w:tcPr>
          <w:p w:rsidR="006C4928" w:rsidRPr="00A1365F" w:rsidRDefault="006C4928" w:rsidP="00073D74">
            <w:pPr>
              <w:rPr>
                <w:b w:val="0"/>
                <w:i/>
              </w:rPr>
            </w:pPr>
            <w:r w:rsidRPr="00A1365F">
              <w:rPr>
                <w:b w:val="0"/>
              </w:rPr>
              <w:t xml:space="preserve">Meaning of administration, administrative bodies, administrative activity, </w:t>
            </w:r>
            <w:r w:rsidR="00115ED9" w:rsidRPr="00A1365F">
              <w:rPr>
                <w:b w:val="0"/>
              </w:rPr>
              <w:t>and administrative</w:t>
            </w:r>
            <w:r w:rsidRPr="00A1365F">
              <w:rPr>
                <w:b w:val="0"/>
              </w:rPr>
              <w:t xml:space="preserve"> procedures. Customs administrative procedures, initiation of proceedings, the parties in the procedure, type of procedure, decisions in the customs procedure. Appeal procedures, etc..</w:t>
            </w:r>
          </w:p>
        </w:tc>
      </w:tr>
      <w:tr w:rsidR="006C4928" w:rsidRPr="00A1365F" w:rsidTr="000504CB">
        <w:tc>
          <w:tcPr>
            <w:tcW w:w="2268" w:type="dxa"/>
          </w:tcPr>
          <w:p w:rsidR="006C4928" w:rsidRPr="00A1365F" w:rsidRDefault="006C4928" w:rsidP="00073D74">
            <w:pPr>
              <w:rPr>
                <w:b w:val="0"/>
              </w:rPr>
            </w:pPr>
            <w:r w:rsidRPr="00A1365F">
              <w:rPr>
                <w:b w:val="0"/>
              </w:rPr>
              <w:t>The aim of the subject:</w:t>
            </w:r>
          </w:p>
        </w:tc>
        <w:tc>
          <w:tcPr>
            <w:tcW w:w="7308" w:type="dxa"/>
          </w:tcPr>
          <w:p w:rsidR="006C4928" w:rsidRPr="00A1365F" w:rsidRDefault="006C4928" w:rsidP="00073D74">
            <w:pPr>
              <w:rPr>
                <w:b w:val="0"/>
              </w:rPr>
            </w:pPr>
            <w:r w:rsidRPr="00A1365F">
              <w:rPr>
                <w:b w:val="0"/>
              </w:rPr>
              <w:t xml:space="preserve">The purpose of this course is that students gain knowledge, skills and competencies for the customs procedure. Students will gain knowledge of the different types of customs procedures, their characteristics, legal rules, the possibilities for their application in practice.. Customs procedures, application of regular and extraordinary legal tools within  customs procedures, practical </w:t>
            </w:r>
            <w:r w:rsidRPr="00A1365F">
              <w:rPr>
                <w:b w:val="0"/>
              </w:rPr>
              <w:lastRenderedPageBreak/>
              <w:t>examples about it, and the possibilities for initiating and administrative features of conflict, as a tool for judicial protection.</w:t>
            </w:r>
          </w:p>
        </w:tc>
      </w:tr>
      <w:tr w:rsidR="006C4928" w:rsidRPr="00A1365F" w:rsidTr="000504CB">
        <w:tc>
          <w:tcPr>
            <w:tcW w:w="2268" w:type="dxa"/>
          </w:tcPr>
          <w:p w:rsidR="006C4928" w:rsidRPr="00A1365F" w:rsidRDefault="006C4928" w:rsidP="00073D74">
            <w:pPr>
              <w:rPr>
                <w:b w:val="0"/>
              </w:rPr>
            </w:pPr>
            <w:r w:rsidRPr="00A1365F">
              <w:rPr>
                <w:b w:val="0"/>
              </w:rPr>
              <w:lastRenderedPageBreak/>
              <w:t>Expected results of the learning:</w:t>
            </w:r>
          </w:p>
          <w:p w:rsidR="006C4928" w:rsidRPr="00A1365F" w:rsidRDefault="006C4928" w:rsidP="00073D74">
            <w:pPr>
              <w:rPr>
                <w:b w:val="0"/>
              </w:rPr>
            </w:pPr>
          </w:p>
          <w:p w:rsidR="006C4928" w:rsidRPr="00A1365F" w:rsidRDefault="006C4928" w:rsidP="00073D74">
            <w:pPr>
              <w:rPr>
                <w:b w:val="0"/>
              </w:rPr>
            </w:pPr>
            <w:r w:rsidRPr="00A1365F">
              <w:rPr>
                <w:b w:val="0"/>
              </w:rPr>
              <w:t xml:space="preserve">(a) knowledge; </w:t>
            </w:r>
          </w:p>
          <w:p w:rsidR="006C4928" w:rsidRPr="00A1365F" w:rsidRDefault="006C4928" w:rsidP="00073D74">
            <w:pPr>
              <w:rPr>
                <w:b w:val="0"/>
              </w:rPr>
            </w:pPr>
            <w:r w:rsidRPr="00A1365F">
              <w:rPr>
                <w:b w:val="0"/>
              </w:rPr>
              <w:t xml:space="preserve">(b) skills </w:t>
            </w:r>
          </w:p>
          <w:p w:rsidR="006C4928" w:rsidRPr="00A1365F" w:rsidRDefault="006C4928" w:rsidP="00073D74">
            <w:pPr>
              <w:rPr>
                <w:b w:val="0"/>
              </w:rPr>
            </w:pPr>
            <w:r w:rsidRPr="00A1365F">
              <w:rPr>
                <w:b w:val="0"/>
              </w:rPr>
              <w:t>(c) competencies:</w:t>
            </w:r>
          </w:p>
        </w:tc>
        <w:tc>
          <w:tcPr>
            <w:tcW w:w="7308" w:type="dxa"/>
          </w:tcPr>
          <w:p w:rsidR="006C4928" w:rsidRPr="00A1365F" w:rsidRDefault="006C4928" w:rsidP="00073D74">
            <w:pPr>
              <w:rPr>
                <w:b w:val="0"/>
              </w:rPr>
            </w:pPr>
            <w:r w:rsidRPr="00A1365F">
              <w:rPr>
                <w:b w:val="0"/>
              </w:rPr>
              <w:t>Upon completion of this course students will gain:</w:t>
            </w:r>
          </w:p>
          <w:p w:rsidR="006C4928" w:rsidRPr="00A1365F" w:rsidRDefault="006C4928" w:rsidP="00073D74">
            <w:pPr>
              <w:rPr>
                <w:b w:val="0"/>
              </w:rPr>
            </w:pPr>
            <w:r w:rsidRPr="00A1365F">
              <w:rPr>
                <w:b w:val="0"/>
              </w:rPr>
              <w:t>Knowledge:</w:t>
            </w:r>
          </w:p>
          <w:p w:rsidR="006C4928" w:rsidRPr="00A1365F" w:rsidRDefault="006C4928" w:rsidP="00073D74">
            <w:pPr>
              <w:rPr>
                <w:b w:val="0"/>
              </w:rPr>
            </w:pPr>
            <w:r w:rsidRPr="00A1365F">
              <w:rPr>
                <w:b w:val="0"/>
              </w:rPr>
              <w:t xml:space="preserve">To understand public administration, administrative activity, administrative procedure, in particular for the customs procedure </w:t>
            </w:r>
            <w:r w:rsidR="00115ED9" w:rsidRPr="00A1365F">
              <w:rPr>
                <w:b w:val="0"/>
              </w:rPr>
              <w:t>this is carried out by the customs administration.</w:t>
            </w:r>
          </w:p>
          <w:p w:rsidR="006C4928" w:rsidRPr="00A1365F" w:rsidRDefault="006C4928" w:rsidP="00073D74">
            <w:pPr>
              <w:rPr>
                <w:b w:val="0"/>
              </w:rPr>
            </w:pPr>
            <w:r w:rsidRPr="00A1365F">
              <w:rPr>
                <w:b w:val="0"/>
              </w:rPr>
              <w:t>Abilities and skills:</w:t>
            </w:r>
          </w:p>
          <w:p w:rsidR="006C4928" w:rsidRPr="00A1365F" w:rsidRDefault="006C4928" w:rsidP="00073D74">
            <w:pPr>
              <w:rPr>
                <w:b w:val="0"/>
              </w:rPr>
            </w:pPr>
            <w:r w:rsidRPr="00A1365F">
              <w:rPr>
                <w:b w:val="0"/>
              </w:rPr>
              <w:t>To provide, to interpret and communicate the knowledge gained for administrative and customs administrative procedure.</w:t>
            </w:r>
          </w:p>
          <w:p w:rsidR="006C4928" w:rsidRPr="00A1365F" w:rsidRDefault="006C4928" w:rsidP="00073D74">
            <w:pPr>
              <w:rPr>
                <w:b w:val="0"/>
              </w:rPr>
            </w:pPr>
            <w:r w:rsidRPr="00A1365F">
              <w:rPr>
                <w:b w:val="0"/>
              </w:rPr>
              <w:t>Competence:</w:t>
            </w:r>
          </w:p>
          <w:p w:rsidR="006C4928" w:rsidRPr="00A1365F" w:rsidRDefault="006C4928" w:rsidP="00073D74">
            <w:pPr>
              <w:rPr>
                <w:b w:val="0"/>
              </w:rPr>
            </w:pPr>
            <w:r w:rsidRPr="00A1365F">
              <w:rPr>
                <w:b w:val="0"/>
              </w:rPr>
              <w:t>to develop practical administrative customs procedures.</w:t>
            </w:r>
          </w:p>
          <w:p w:rsidR="006C4928" w:rsidRPr="00A1365F" w:rsidRDefault="006C4928" w:rsidP="00073D74">
            <w:pPr>
              <w:rPr>
                <w:b w:val="0"/>
              </w:rPr>
            </w:pPr>
            <w:r w:rsidRPr="00A1365F">
              <w:rPr>
                <w:b w:val="0"/>
              </w:rPr>
              <w:t>-to work in customs authorities to perform administrative duties customs.</w:t>
            </w:r>
          </w:p>
          <w:p w:rsidR="006C4928" w:rsidRPr="00A1365F" w:rsidRDefault="006C4928" w:rsidP="00073D74">
            <w:pPr>
              <w:rPr>
                <w:b w:val="0"/>
              </w:rPr>
            </w:pPr>
            <w:r w:rsidRPr="00A1365F">
              <w:rPr>
                <w:b w:val="0"/>
              </w:rPr>
              <w:t>- To apply with competence customs procedures</w:t>
            </w:r>
          </w:p>
          <w:p w:rsidR="006C4928" w:rsidRPr="00A1365F" w:rsidRDefault="006C4928" w:rsidP="00073D74">
            <w:pPr>
              <w:rPr>
                <w:b w:val="0"/>
                <w:i/>
              </w:rPr>
            </w:pPr>
            <w:r w:rsidRPr="00A1365F">
              <w:rPr>
                <w:b w:val="0"/>
              </w:rPr>
              <w:t>- To use legal mechanisms and procedures in concrete situations and special cases; to carry out legal tasks in the case of administrative conflict and use knowledge in court trials</w:t>
            </w:r>
          </w:p>
        </w:tc>
      </w:tr>
      <w:tr w:rsidR="006C4928" w:rsidRPr="00A1365F" w:rsidTr="000504CB">
        <w:tc>
          <w:tcPr>
            <w:tcW w:w="2268" w:type="dxa"/>
          </w:tcPr>
          <w:p w:rsidR="006C4928" w:rsidRPr="00A1365F" w:rsidRDefault="00390EBA" w:rsidP="00073D74">
            <w:pPr>
              <w:rPr>
                <w:b w:val="0"/>
              </w:rPr>
            </w:pPr>
            <w:r w:rsidRPr="00A1365F">
              <w:rPr>
                <w:b w:val="0"/>
                <w:lang w:val="sq-AL"/>
              </w:rPr>
              <w:t>Teaching / learning methodology</w:t>
            </w:r>
          </w:p>
        </w:tc>
        <w:tc>
          <w:tcPr>
            <w:tcW w:w="7308" w:type="dxa"/>
          </w:tcPr>
          <w:p w:rsidR="006C4928" w:rsidRPr="00A1365F" w:rsidRDefault="006C4928" w:rsidP="00073D74">
            <w:pPr>
              <w:rPr>
                <w:b w:val="0"/>
                <w:i/>
              </w:rPr>
            </w:pPr>
            <w:r w:rsidRPr="00A1365F">
              <w:rPr>
                <w:b w:val="0"/>
              </w:rPr>
              <w:t>Interactive learning with the student, 1/3 of the class is dedicated for student’s independent work and case studies; the exercises are mostly interactive, the students must present and protect their home works; small projects, research papers, special guests – experts of the field, and a visit in these relevant institutions.</w:t>
            </w:r>
          </w:p>
        </w:tc>
      </w:tr>
      <w:tr w:rsidR="006C4928" w:rsidRPr="00A1365F" w:rsidTr="000504CB">
        <w:tc>
          <w:tcPr>
            <w:tcW w:w="2268" w:type="dxa"/>
          </w:tcPr>
          <w:p w:rsidR="006C4928" w:rsidRPr="00A1365F" w:rsidRDefault="006C4928" w:rsidP="00073D74">
            <w:pPr>
              <w:rPr>
                <w:b w:val="0"/>
              </w:rPr>
            </w:pPr>
            <w:r w:rsidRPr="00A1365F">
              <w:rPr>
                <w:b w:val="0"/>
              </w:rPr>
              <w:t>Evaluation method (criteria to pass exam)</w:t>
            </w:r>
          </w:p>
        </w:tc>
        <w:tc>
          <w:tcPr>
            <w:tcW w:w="7308" w:type="dxa"/>
          </w:tcPr>
          <w:p w:rsidR="006C4928" w:rsidRPr="00A1365F" w:rsidRDefault="006C4928" w:rsidP="00073D74">
            <w:pPr>
              <w:rPr>
                <w:b w:val="0"/>
              </w:rPr>
            </w:pPr>
            <w:r w:rsidRPr="00A1365F">
              <w:rPr>
                <w:b w:val="0"/>
              </w:rPr>
              <w:t xml:space="preserve">Individual results are evaluated, group work as well. In the pre-tests, the procedure of any law segment in the field of customs is going to be required. Each exam has five written questions, the resta re ‘multiple choice’’. </w:t>
            </w:r>
          </w:p>
        </w:tc>
      </w:tr>
      <w:tr w:rsidR="006C4928" w:rsidRPr="00A1365F" w:rsidTr="000504CB">
        <w:tc>
          <w:tcPr>
            <w:tcW w:w="2268" w:type="dxa"/>
          </w:tcPr>
          <w:p w:rsidR="006C4928" w:rsidRPr="00A1365F" w:rsidRDefault="006C4928" w:rsidP="00073D74">
            <w:pPr>
              <w:rPr>
                <w:b w:val="0"/>
              </w:rPr>
            </w:pPr>
            <w:r w:rsidRPr="00A1365F">
              <w:rPr>
                <w:b w:val="0"/>
              </w:rPr>
              <w:t>The teaching/learning tools/ IT</w:t>
            </w:r>
          </w:p>
        </w:tc>
        <w:tc>
          <w:tcPr>
            <w:tcW w:w="7308" w:type="dxa"/>
          </w:tcPr>
          <w:p w:rsidR="006C4928" w:rsidRPr="00A1365F" w:rsidRDefault="006C4928" w:rsidP="00073D74">
            <w:pPr>
              <w:rPr>
                <w:b w:val="0"/>
              </w:rPr>
            </w:pPr>
            <w:r w:rsidRPr="00A1365F">
              <w:rPr>
                <w:b w:val="0"/>
              </w:rPr>
              <w:t>The white board, power point presentation, computer Microsoft Office,etc.</w:t>
            </w:r>
          </w:p>
        </w:tc>
      </w:tr>
      <w:tr w:rsidR="006C4928" w:rsidRPr="00A1365F" w:rsidTr="000504CB">
        <w:tc>
          <w:tcPr>
            <w:tcW w:w="2268" w:type="dxa"/>
          </w:tcPr>
          <w:p w:rsidR="006C4928" w:rsidRPr="00A1365F" w:rsidRDefault="007E250E" w:rsidP="00073D74">
            <w:pPr>
              <w:rPr>
                <w:b w:val="0"/>
              </w:rPr>
            </w:pPr>
            <w:r w:rsidRPr="00A1365F">
              <w:rPr>
                <w:b w:val="0"/>
              </w:rPr>
              <w:t xml:space="preserve">Ratio between theory </w:t>
            </w:r>
            <w:r w:rsidRPr="00A1365F">
              <w:rPr>
                <w:b w:val="0"/>
              </w:rPr>
              <w:lastRenderedPageBreak/>
              <w:t>and practice</w:t>
            </w:r>
          </w:p>
        </w:tc>
        <w:tc>
          <w:tcPr>
            <w:tcW w:w="7308" w:type="dxa"/>
          </w:tcPr>
          <w:p w:rsidR="006C4928" w:rsidRPr="00A1365F" w:rsidRDefault="006C4928" w:rsidP="00073D74">
            <w:pPr>
              <w:rPr>
                <w:b w:val="0"/>
              </w:rPr>
            </w:pPr>
            <w:r w:rsidRPr="00A1365F">
              <w:rPr>
                <w:b w:val="0"/>
              </w:rPr>
              <w:lastRenderedPageBreak/>
              <w:t>Fifty percent of theoretical work and fifty percent of practical work.</w:t>
            </w:r>
          </w:p>
        </w:tc>
      </w:tr>
      <w:tr w:rsidR="006C4928" w:rsidRPr="00A1365F" w:rsidTr="000504CB">
        <w:tc>
          <w:tcPr>
            <w:tcW w:w="2268" w:type="dxa"/>
          </w:tcPr>
          <w:p w:rsidR="006C4928" w:rsidRPr="00A1365F" w:rsidRDefault="006C4928" w:rsidP="00073D74">
            <w:pPr>
              <w:rPr>
                <w:b w:val="0"/>
              </w:rPr>
            </w:pPr>
            <w:r w:rsidRPr="00A1365F">
              <w:rPr>
                <w:b w:val="0"/>
              </w:rPr>
              <w:lastRenderedPageBreak/>
              <w:t>Basic literature</w:t>
            </w:r>
          </w:p>
        </w:tc>
        <w:tc>
          <w:tcPr>
            <w:tcW w:w="7308" w:type="dxa"/>
          </w:tcPr>
          <w:p w:rsidR="006C4928" w:rsidRPr="00A1365F" w:rsidRDefault="006C4928" w:rsidP="00073D74">
            <w:pPr>
              <w:rPr>
                <w:b w:val="0"/>
                <w:kern w:val="36"/>
                <w:highlight w:val="yellow"/>
              </w:rPr>
            </w:pPr>
            <w:r w:rsidRPr="00A1365F">
              <w:rPr>
                <w:b w:val="0"/>
                <w:highlight w:val="yellow"/>
                <w:shd w:val="clear" w:color="auto" w:fill="FFFFFF"/>
              </w:rPr>
              <w:t>Dr. Orhan M. Çeku: “Procedura Administrative Doganore”, Ligjërata të Autorizuara, Kolegji “Pjetër Budi”, 2013</w:t>
            </w:r>
          </w:p>
        </w:tc>
      </w:tr>
      <w:tr w:rsidR="006C4928" w:rsidRPr="00A1365F" w:rsidTr="000504CB">
        <w:tc>
          <w:tcPr>
            <w:tcW w:w="2268" w:type="dxa"/>
          </w:tcPr>
          <w:p w:rsidR="006C4928" w:rsidRPr="00A1365F" w:rsidRDefault="006C4928" w:rsidP="00073D74">
            <w:pPr>
              <w:rPr>
                <w:b w:val="0"/>
              </w:rPr>
            </w:pPr>
            <w:r w:rsidRPr="00A1365F">
              <w:rPr>
                <w:b w:val="0"/>
              </w:rPr>
              <w:t>Additional literature</w:t>
            </w:r>
          </w:p>
        </w:tc>
        <w:tc>
          <w:tcPr>
            <w:tcW w:w="7308" w:type="dxa"/>
          </w:tcPr>
          <w:p w:rsidR="006C4928" w:rsidRPr="00A1365F" w:rsidRDefault="006C4928" w:rsidP="00073D74">
            <w:pPr>
              <w:rPr>
                <w:b w:val="0"/>
                <w:highlight w:val="yellow"/>
              </w:rPr>
            </w:pPr>
            <w:r w:rsidRPr="00A1365F">
              <w:rPr>
                <w:b w:val="0"/>
                <w:highlight w:val="yellow"/>
              </w:rPr>
              <w:t>Проф. Д-р Миладин Крстаноски: “Царинска управна постапка”, ФТУ Охрид, 2007</w:t>
            </w:r>
          </w:p>
          <w:p w:rsidR="006C4928" w:rsidRPr="00A1365F" w:rsidRDefault="006C4928" w:rsidP="00073D74">
            <w:pPr>
              <w:rPr>
                <w:b w:val="0"/>
                <w:highlight w:val="yellow"/>
              </w:rPr>
            </w:pPr>
            <w:r w:rsidRPr="00A1365F">
              <w:rPr>
                <w:b w:val="0"/>
                <w:highlight w:val="yellow"/>
              </w:rPr>
              <w:t>Р. Речкоски, Д. Смилевска: “Царински постапки”, ФТУ Охрид, 2012</w:t>
            </w:r>
          </w:p>
          <w:p w:rsidR="006C4928" w:rsidRPr="00A1365F" w:rsidRDefault="006C4928" w:rsidP="00073D74">
            <w:pPr>
              <w:rPr>
                <w:b w:val="0"/>
                <w:highlight w:val="yellow"/>
              </w:rPr>
            </w:pPr>
            <w:r w:rsidRPr="00A1365F">
              <w:rPr>
                <w:b w:val="0"/>
                <w:highlight w:val="yellow"/>
              </w:rPr>
              <w:t>Agur Sokoli: “E Drejta Procedurale Administrative” UP –Fak. Juridik, Prishtinë, 2007</w:t>
            </w:r>
          </w:p>
        </w:tc>
      </w:tr>
    </w:tbl>
    <w:p w:rsidR="006C4928" w:rsidRPr="00A1365F" w:rsidRDefault="006C4928" w:rsidP="00073D74">
      <w:pPr>
        <w:rPr>
          <w:b w:val="0"/>
        </w:rPr>
      </w:pPr>
    </w:p>
    <w:p w:rsidR="006C4928" w:rsidRPr="00A1365F" w:rsidRDefault="006C4928" w:rsidP="00073D74">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7578"/>
      </w:tblGrid>
      <w:tr w:rsidR="006C4928" w:rsidRPr="00A1365F" w:rsidTr="000504CB">
        <w:tc>
          <w:tcPr>
            <w:tcW w:w="1998" w:type="dxa"/>
          </w:tcPr>
          <w:p w:rsidR="006C4928" w:rsidRPr="00A1365F" w:rsidRDefault="006C4928" w:rsidP="00073D74">
            <w:pPr>
              <w:rPr>
                <w:b w:val="0"/>
              </w:rPr>
            </w:pPr>
            <w:r w:rsidRPr="00A1365F">
              <w:rPr>
                <w:b w:val="0"/>
              </w:rPr>
              <w:t>Course Title:</w:t>
            </w:r>
          </w:p>
        </w:tc>
        <w:tc>
          <w:tcPr>
            <w:tcW w:w="7578" w:type="dxa"/>
          </w:tcPr>
          <w:p w:rsidR="006C4928" w:rsidRPr="00A1365F" w:rsidRDefault="006C4928" w:rsidP="00073D74">
            <w:pPr>
              <w:rPr>
                <w:b w:val="0"/>
              </w:rPr>
            </w:pPr>
            <w:r w:rsidRPr="00A1365F">
              <w:rPr>
                <w:b w:val="0"/>
              </w:rPr>
              <w:t>International Transport</w:t>
            </w:r>
          </w:p>
        </w:tc>
      </w:tr>
      <w:tr w:rsidR="006C4928" w:rsidRPr="00A1365F" w:rsidTr="000504CB">
        <w:tc>
          <w:tcPr>
            <w:tcW w:w="1998" w:type="dxa"/>
          </w:tcPr>
          <w:p w:rsidR="006C4928" w:rsidRPr="00A1365F" w:rsidRDefault="006C4928" w:rsidP="00073D74">
            <w:pPr>
              <w:rPr>
                <w:b w:val="0"/>
              </w:rPr>
            </w:pPr>
            <w:r w:rsidRPr="00A1365F">
              <w:rPr>
                <w:b w:val="0"/>
              </w:rPr>
              <w:t>Course Description:</w:t>
            </w:r>
          </w:p>
        </w:tc>
        <w:tc>
          <w:tcPr>
            <w:tcW w:w="7578" w:type="dxa"/>
          </w:tcPr>
          <w:p w:rsidR="006C4928" w:rsidRPr="00A1365F" w:rsidRDefault="006C4928" w:rsidP="00073D74">
            <w:pPr>
              <w:rPr>
                <w:b w:val="0"/>
                <w:i/>
              </w:rPr>
            </w:pPr>
            <w:r w:rsidRPr="00A1365F">
              <w:rPr>
                <w:b w:val="0"/>
              </w:rPr>
              <w:t>International transport is a subject which deals with the basic concepts of this field; economic role and the characteristics of international transport and its forms. This module is based in the different forms of international transport, road transport, railway transport, sea transport, always having in mind their efficiency and the economical aspect.</w:t>
            </w:r>
          </w:p>
        </w:tc>
      </w:tr>
      <w:tr w:rsidR="006C4928" w:rsidRPr="00A1365F" w:rsidTr="000504CB">
        <w:tc>
          <w:tcPr>
            <w:tcW w:w="1998" w:type="dxa"/>
          </w:tcPr>
          <w:p w:rsidR="006C4928" w:rsidRPr="00A1365F" w:rsidRDefault="007C501F" w:rsidP="00073D74">
            <w:pPr>
              <w:rPr>
                <w:b w:val="0"/>
              </w:rPr>
            </w:pPr>
            <w:r w:rsidRPr="00A1365F">
              <w:rPr>
                <w:b w:val="0"/>
              </w:rPr>
              <w:t>Aim of the course</w:t>
            </w:r>
          </w:p>
        </w:tc>
        <w:tc>
          <w:tcPr>
            <w:tcW w:w="7578" w:type="dxa"/>
          </w:tcPr>
          <w:p w:rsidR="006C4928" w:rsidRPr="00A1365F" w:rsidRDefault="006C4928" w:rsidP="00073D74">
            <w:pPr>
              <w:rPr>
                <w:b w:val="0"/>
              </w:rPr>
            </w:pPr>
            <w:r w:rsidRPr="00A1365F">
              <w:rPr>
                <w:b w:val="0"/>
              </w:rPr>
              <w:t>It is a subject which helps the students gain special knowlede about international transport.</w:t>
            </w:r>
          </w:p>
        </w:tc>
      </w:tr>
      <w:tr w:rsidR="006C4928" w:rsidRPr="00A1365F" w:rsidTr="000504CB">
        <w:tc>
          <w:tcPr>
            <w:tcW w:w="1998" w:type="dxa"/>
          </w:tcPr>
          <w:p w:rsidR="006C4928" w:rsidRPr="00A1365F" w:rsidRDefault="007C501F" w:rsidP="00073D74">
            <w:pPr>
              <w:rPr>
                <w:b w:val="0"/>
              </w:rPr>
            </w:pPr>
            <w:r w:rsidRPr="00A1365F">
              <w:rPr>
                <w:b w:val="0"/>
              </w:rPr>
              <w:t>Expected o</w:t>
            </w:r>
            <w:r w:rsidR="006C4928" w:rsidRPr="00A1365F">
              <w:rPr>
                <w:b w:val="0"/>
              </w:rPr>
              <w:t>utcomes:</w:t>
            </w:r>
          </w:p>
          <w:p w:rsidR="006C4928" w:rsidRPr="00A1365F" w:rsidRDefault="006C4928" w:rsidP="00073D74">
            <w:pPr>
              <w:rPr>
                <w:b w:val="0"/>
              </w:rPr>
            </w:pPr>
          </w:p>
          <w:p w:rsidR="006C4928" w:rsidRPr="00A1365F" w:rsidRDefault="006C4928" w:rsidP="00073D74">
            <w:pPr>
              <w:rPr>
                <w:b w:val="0"/>
              </w:rPr>
            </w:pPr>
            <w:r w:rsidRPr="00A1365F">
              <w:rPr>
                <w:b w:val="0"/>
              </w:rPr>
              <w:t xml:space="preserve">(a) knowledge; </w:t>
            </w:r>
          </w:p>
          <w:p w:rsidR="006C4928" w:rsidRPr="00A1365F" w:rsidRDefault="006C4928" w:rsidP="00073D74">
            <w:pPr>
              <w:rPr>
                <w:b w:val="0"/>
              </w:rPr>
            </w:pPr>
            <w:r w:rsidRPr="00A1365F">
              <w:rPr>
                <w:b w:val="0"/>
              </w:rPr>
              <w:t xml:space="preserve">(b) abilities/skills and </w:t>
            </w:r>
          </w:p>
          <w:p w:rsidR="006C4928" w:rsidRPr="00A1365F" w:rsidRDefault="006C4928" w:rsidP="00073D74">
            <w:pPr>
              <w:rPr>
                <w:b w:val="0"/>
              </w:rPr>
            </w:pPr>
            <w:r w:rsidRPr="00A1365F">
              <w:rPr>
                <w:b w:val="0"/>
              </w:rPr>
              <w:t>(c) powers:</w:t>
            </w:r>
          </w:p>
        </w:tc>
        <w:tc>
          <w:tcPr>
            <w:tcW w:w="7578" w:type="dxa"/>
          </w:tcPr>
          <w:p w:rsidR="006C4928" w:rsidRPr="00A1365F" w:rsidRDefault="006C4928" w:rsidP="00073D74">
            <w:pPr>
              <w:rPr>
                <w:b w:val="0"/>
              </w:rPr>
            </w:pPr>
            <w:r w:rsidRPr="00A1365F">
              <w:rPr>
                <w:b w:val="0"/>
              </w:rPr>
              <w:t>Upon completion of the program, students will gain knowledge, in:</w:t>
            </w:r>
          </w:p>
          <w:p w:rsidR="006C4928" w:rsidRPr="00A1365F" w:rsidRDefault="006C4928" w:rsidP="00073D74">
            <w:pPr>
              <w:rPr>
                <w:b w:val="0"/>
              </w:rPr>
            </w:pPr>
            <w:r w:rsidRPr="00A1365F">
              <w:rPr>
                <w:b w:val="0"/>
              </w:rPr>
              <w:t xml:space="preserve">Knowledge: </w:t>
            </w:r>
          </w:p>
          <w:p w:rsidR="006C4928" w:rsidRPr="00A1365F" w:rsidRDefault="006C4928" w:rsidP="00073D74">
            <w:pPr>
              <w:rPr>
                <w:b w:val="0"/>
              </w:rPr>
            </w:pPr>
            <w:r w:rsidRPr="00A1365F">
              <w:rPr>
                <w:b w:val="0"/>
              </w:rPr>
              <w:t>To gain knowledge on the importance of international transport as an important economic activity;</w:t>
            </w:r>
          </w:p>
          <w:p w:rsidR="006C4928" w:rsidRPr="00A1365F" w:rsidRDefault="006C4928" w:rsidP="00073D74">
            <w:pPr>
              <w:rPr>
                <w:b w:val="0"/>
              </w:rPr>
            </w:pPr>
            <w:r w:rsidRPr="00A1365F">
              <w:rPr>
                <w:b w:val="0"/>
              </w:rPr>
              <w:t xml:space="preserve">To increase understanding about the modes of transport, organization, international conventions, in regulating the international transportation seperately;  </w:t>
            </w:r>
          </w:p>
          <w:p w:rsidR="006C4928" w:rsidRPr="00A1365F" w:rsidRDefault="006C4928" w:rsidP="00073D74">
            <w:pPr>
              <w:rPr>
                <w:b w:val="0"/>
              </w:rPr>
            </w:pPr>
          </w:p>
          <w:p w:rsidR="006C4928" w:rsidRPr="00A1365F" w:rsidRDefault="006C4928" w:rsidP="00073D74">
            <w:pPr>
              <w:rPr>
                <w:b w:val="0"/>
              </w:rPr>
            </w:pPr>
            <w:r w:rsidRPr="00A1365F">
              <w:rPr>
                <w:b w:val="0"/>
              </w:rPr>
              <w:t xml:space="preserve">Abilities and Skills: </w:t>
            </w:r>
          </w:p>
          <w:p w:rsidR="006C4928" w:rsidRPr="00A1365F" w:rsidRDefault="006C4928" w:rsidP="00073D74">
            <w:pPr>
              <w:rPr>
                <w:b w:val="0"/>
              </w:rPr>
            </w:pPr>
            <w:r w:rsidRPr="00A1365F">
              <w:rPr>
                <w:b w:val="0"/>
              </w:rPr>
              <w:t xml:space="preserve">To manage affairs in international transportation, depending on the types of </w:t>
            </w:r>
            <w:r w:rsidRPr="00A1365F">
              <w:rPr>
                <w:b w:val="0"/>
              </w:rPr>
              <w:lastRenderedPageBreak/>
              <w:t>international transportation,</w:t>
            </w:r>
          </w:p>
          <w:p w:rsidR="006C4928" w:rsidRPr="00A1365F" w:rsidRDefault="006C4928" w:rsidP="00073D74">
            <w:pPr>
              <w:rPr>
                <w:b w:val="0"/>
              </w:rPr>
            </w:pPr>
            <w:r w:rsidRPr="00A1365F">
              <w:rPr>
                <w:b w:val="0"/>
              </w:rPr>
              <w:t>To be capable to take decisions regarding the selection of the most appropriate type of transport, modes of transport, its organization, cost benefit analysis for decisions;</w:t>
            </w:r>
          </w:p>
          <w:p w:rsidR="006C4928" w:rsidRPr="00A1365F" w:rsidRDefault="006C4928" w:rsidP="00073D74">
            <w:pPr>
              <w:rPr>
                <w:b w:val="0"/>
              </w:rPr>
            </w:pPr>
            <w:r w:rsidRPr="00A1365F">
              <w:rPr>
                <w:b w:val="0"/>
              </w:rPr>
              <w:t>Competence</w:t>
            </w:r>
          </w:p>
          <w:p w:rsidR="006C4928" w:rsidRPr="00A1365F" w:rsidRDefault="006C4928" w:rsidP="00073D74">
            <w:pPr>
              <w:rPr>
                <w:b w:val="0"/>
              </w:rPr>
            </w:pPr>
            <w:r w:rsidRPr="00A1365F">
              <w:rPr>
                <w:b w:val="0"/>
              </w:rPr>
              <w:t>To have operating basic skills in the organization of work in international transportation;</w:t>
            </w:r>
          </w:p>
          <w:p w:rsidR="006C4928" w:rsidRPr="00A1365F" w:rsidRDefault="006C4928" w:rsidP="00EC6704">
            <w:pPr>
              <w:rPr>
                <w:b w:val="0"/>
              </w:rPr>
            </w:pPr>
            <w:r w:rsidRPr="00A1365F">
              <w:rPr>
                <w:b w:val="0"/>
              </w:rPr>
              <w:t xml:space="preserve">To be competent in decision making and practical organization of international transportation . </w:t>
            </w:r>
          </w:p>
        </w:tc>
      </w:tr>
      <w:tr w:rsidR="006C4928" w:rsidRPr="00A1365F" w:rsidTr="000504CB">
        <w:tc>
          <w:tcPr>
            <w:tcW w:w="1998" w:type="dxa"/>
          </w:tcPr>
          <w:p w:rsidR="006C4928" w:rsidRPr="00A1365F" w:rsidRDefault="00390EBA" w:rsidP="00073D74">
            <w:pPr>
              <w:rPr>
                <w:b w:val="0"/>
              </w:rPr>
            </w:pPr>
            <w:r w:rsidRPr="00A1365F">
              <w:rPr>
                <w:b w:val="0"/>
                <w:lang w:val="sq-AL"/>
              </w:rPr>
              <w:lastRenderedPageBreak/>
              <w:t>Teaching / learning methodology</w:t>
            </w:r>
          </w:p>
        </w:tc>
        <w:tc>
          <w:tcPr>
            <w:tcW w:w="7578" w:type="dxa"/>
          </w:tcPr>
          <w:p w:rsidR="006C4928" w:rsidRPr="00A1365F" w:rsidRDefault="006C4928" w:rsidP="00073D74">
            <w:pPr>
              <w:rPr>
                <w:b w:val="0"/>
              </w:rPr>
            </w:pPr>
            <w:r w:rsidRPr="00A1365F">
              <w:rPr>
                <w:b w:val="0"/>
              </w:rPr>
              <w:t xml:space="preserve">The lectures imply interaction of students, such as debate and participation in questions and anser sessions; Concretization of theoretical concepts are taught, whils they will be enriched by analyzing case studies relevant to them. </w:t>
            </w:r>
          </w:p>
        </w:tc>
      </w:tr>
      <w:tr w:rsidR="006C4928" w:rsidRPr="00A1365F" w:rsidTr="000504CB">
        <w:tc>
          <w:tcPr>
            <w:tcW w:w="1998" w:type="dxa"/>
          </w:tcPr>
          <w:p w:rsidR="006C4928" w:rsidRPr="00A1365F" w:rsidRDefault="006C4928" w:rsidP="00073D74">
            <w:pPr>
              <w:rPr>
                <w:b w:val="0"/>
              </w:rPr>
            </w:pPr>
            <w:r w:rsidRPr="00A1365F">
              <w:rPr>
                <w:b w:val="0"/>
              </w:rPr>
              <w:t>Assessment methods (the passing criteria)</w:t>
            </w:r>
          </w:p>
        </w:tc>
        <w:tc>
          <w:tcPr>
            <w:tcW w:w="7578" w:type="dxa"/>
          </w:tcPr>
          <w:p w:rsidR="006C4928" w:rsidRPr="00A1365F" w:rsidRDefault="006C4928" w:rsidP="00073D74">
            <w:pPr>
              <w:rPr>
                <w:b w:val="0"/>
                <w:i/>
              </w:rPr>
            </w:pPr>
            <w:r w:rsidRPr="00A1365F">
              <w:rPr>
                <w:b w:val="0"/>
              </w:rPr>
              <w:t>Competences and knowledge will be evaluated throughout the semester, so the student will be assessed based on his/her work such as presentations and independent work. Requirement is for student to present his/her work in  group in clear and logical manner. Beside two semi semestral exams will take place in written manner and at the end of the semester they will take final exam.</w:t>
            </w:r>
          </w:p>
        </w:tc>
      </w:tr>
      <w:tr w:rsidR="006C4928" w:rsidRPr="00A1365F" w:rsidTr="000504CB">
        <w:tc>
          <w:tcPr>
            <w:tcW w:w="1998" w:type="dxa"/>
          </w:tcPr>
          <w:p w:rsidR="006C4928" w:rsidRPr="00A1365F" w:rsidRDefault="006C4928" w:rsidP="00073D74">
            <w:pPr>
              <w:rPr>
                <w:b w:val="0"/>
              </w:rPr>
            </w:pPr>
            <w:r w:rsidRPr="00A1365F">
              <w:rPr>
                <w:b w:val="0"/>
              </w:rPr>
              <w:t>Means of Concretization - IT</w:t>
            </w:r>
          </w:p>
        </w:tc>
        <w:tc>
          <w:tcPr>
            <w:tcW w:w="7578" w:type="dxa"/>
          </w:tcPr>
          <w:p w:rsidR="006C4928" w:rsidRPr="00A1365F" w:rsidRDefault="006C4928" w:rsidP="00073D74">
            <w:pPr>
              <w:rPr>
                <w:b w:val="0"/>
              </w:rPr>
            </w:pPr>
            <w:r w:rsidRPr="00A1365F">
              <w:rPr>
                <w:b w:val="0"/>
              </w:rPr>
              <w:t>The usage of the whiteboard, internet, wireless, computer, projector, powerpoint, etc.</w:t>
            </w:r>
          </w:p>
        </w:tc>
      </w:tr>
      <w:tr w:rsidR="006C4928" w:rsidRPr="00A1365F" w:rsidTr="000504CB">
        <w:tc>
          <w:tcPr>
            <w:tcW w:w="1998" w:type="dxa"/>
          </w:tcPr>
          <w:p w:rsidR="006C4928" w:rsidRPr="00A1365F" w:rsidRDefault="007E250E" w:rsidP="00073D74">
            <w:pPr>
              <w:rPr>
                <w:b w:val="0"/>
              </w:rPr>
            </w:pPr>
            <w:r w:rsidRPr="00A1365F">
              <w:rPr>
                <w:b w:val="0"/>
              </w:rPr>
              <w:t>Ratio between theory and practice</w:t>
            </w:r>
          </w:p>
        </w:tc>
        <w:tc>
          <w:tcPr>
            <w:tcW w:w="7578" w:type="dxa"/>
          </w:tcPr>
          <w:p w:rsidR="006C4928" w:rsidRPr="00A1365F" w:rsidRDefault="006C4928" w:rsidP="00073D74">
            <w:pPr>
              <w:rPr>
                <w:b w:val="0"/>
              </w:rPr>
            </w:pPr>
            <w:r w:rsidRPr="00A1365F">
              <w:rPr>
                <w:b w:val="0"/>
              </w:rPr>
              <w:t>45 hours of lectures and 15 hours of exercise during the week</w:t>
            </w:r>
          </w:p>
          <w:p w:rsidR="006C4928" w:rsidRPr="00A1365F" w:rsidRDefault="006C4928" w:rsidP="00073D74">
            <w:pPr>
              <w:rPr>
                <w:b w:val="0"/>
              </w:rPr>
            </w:pPr>
            <w:r w:rsidRPr="00A1365F">
              <w:rPr>
                <w:b w:val="0"/>
              </w:rPr>
              <w:t xml:space="preserve">Fifty percent of the time is interaction with the student and studying or simulationg practical exams </w:t>
            </w:r>
          </w:p>
        </w:tc>
      </w:tr>
      <w:tr w:rsidR="006C4928" w:rsidRPr="00A1365F" w:rsidTr="000504CB">
        <w:tc>
          <w:tcPr>
            <w:tcW w:w="1998" w:type="dxa"/>
          </w:tcPr>
          <w:p w:rsidR="006C4928" w:rsidRPr="00A1365F" w:rsidRDefault="006C4928" w:rsidP="00073D74">
            <w:pPr>
              <w:rPr>
                <w:b w:val="0"/>
              </w:rPr>
            </w:pPr>
            <w:r w:rsidRPr="00A1365F">
              <w:rPr>
                <w:b w:val="0"/>
              </w:rPr>
              <w:t>Basic Literature</w:t>
            </w:r>
          </w:p>
        </w:tc>
        <w:tc>
          <w:tcPr>
            <w:tcW w:w="7578" w:type="dxa"/>
          </w:tcPr>
          <w:p w:rsidR="006C4928" w:rsidRPr="00A1365F" w:rsidRDefault="006C4928" w:rsidP="00073D74">
            <w:pPr>
              <w:rPr>
                <w:b w:val="0"/>
              </w:rPr>
            </w:pPr>
            <w:r w:rsidRPr="00A1365F">
              <w:rPr>
                <w:b w:val="0"/>
              </w:rPr>
              <w:t>Pjeter Budi  “International Transport" , Authorized Lectures, 2009</w:t>
            </w:r>
          </w:p>
          <w:p w:rsidR="007C501F" w:rsidRPr="00A1365F" w:rsidRDefault="007C501F" w:rsidP="00073D74">
            <w:pPr>
              <w:rPr>
                <w:b w:val="0"/>
              </w:rPr>
            </w:pPr>
            <w:r w:rsidRPr="00A1365F">
              <w:rPr>
                <w:b w:val="0"/>
              </w:rPr>
              <w:t>Rox W. Fauliks, International Transport, Amazon , 2009</w:t>
            </w:r>
          </w:p>
          <w:p w:rsidR="007C501F" w:rsidRPr="00A1365F" w:rsidRDefault="007C501F" w:rsidP="00073D74">
            <w:pPr>
              <w:rPr>
                <w:b w:val="0"/>
              </w:rPr>
            </w:pPr>
            <w:r w:rsidRPr="00A1365F">
              <w:rPr>
                <w:b w:val="0"/>
              </w:rPr>
              <w:t>ISBN-13:978-0849340833</w:t>
            </w:r>
          </w:p>
          <w:p w:rsidR="007C501F" w:rsidRPr="00A1365F" w:rsidRDefault="007C501F" w:rsidP="00073D74">
            <w:pPr>
              <w:rPr>
                <w:b w:val="0"/>
              </w:rPr>
            </w:pPr>
            <w:r w:rsidRPr="00A1365F">
              <w:rPr>
                <w:b w:val="0"/>
              </w:rPr>
              <w:t>Literature taken from the Internet</w:t>
            </w:r>
          </w:p>
        </w:tc>
      </w:tr>
    </w:tbl>
    <w:p w:rsidR="00E108E6" w:rsidRPr="00A1365F" w:rsidRDefault="00E108E6" w:rsidP="00073D74">
      <w:pPr>
        <w:rPr>
          <w:b w:val="0"/>
        </w:rPr>
      </w:pPr>
    </w:p>
    <w:p w:rsidR="006C4928" w:rsidRPr="00A1365F" w:rsidRDefault="006C4928" w:rsidP="00073D74">
      <w:pPr>
        <w:rPr>
          <w:b w:val="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7578"/>
      </w:tblGrid>
      <w:tr w:rsidR="006C4928" w:rsidRPr="00A1365F" w:rsidTr="007C501F">
        <w:tc>
          <w:tcPr>
            <w:tcW w:w="1998" w:type="dxa"/>
          </w:tcPr>
          <w:p w:rsidR="006C4928" w:rsidRPr="00A1365F" w:rsidRDefault="00252FE2" w:rsidP="00073D74">
            <w:pPr>
              <w:rPr>
                <w:b w:val="0"/>
                <w:lang w:val="sq-AL"/>
              </w:rPr>
            </w:pPr>
            <w:r w:rsidRPr="00A1365F">
              <w:rPr>
                <w:b w:val="0"/>
                <w:lang w:val="sq-AL"/>
              </w:rPr>
              <w:lastRenderedPageBreak/>
              <w:t>Course name:</w:t>
            </w:r>
          </w:p>
        </w:tc>
        <w:tc>
          <w:tcPr>
            <w:tcW w:w="7578" w:type="dxa"/>
          </w:tcPr>
          <w:p w:rsidR="006C4928" w:rsidRPr="00A1365F" w:rsidRDefault="006C4928" w:rsidP="00073D74">
            <w:pPr>
              <w:rPr>
                <w:b w:val="0"/>
                <w:lang w:val="sq-AL"/>
              </w:rPr>
            </w:pPr>
            <w:r w:rsidRPr="00A1365F">
              <w:rPr>
                <w:b w:val="0"/>
                <w:lang w:val="sq-AL"/>
              </w:rPr>
              <w:t>International Finances</w:t>
            </w:r>
          </w:p>
        </w:tc>
      </w:tr>
      <w:tr w:rsidR="006C4928" w:rsidRPr="00A1365F" w:rsidTr="007C501F">
        <w:tc>
          <w:tcPr>
            <w:tcW w:w="1998" w:type="dxa"/>
          </w:tcPr>
          <w:p w:rsidR="006C4928" w:rsidRPr="00A1365F" w:rsidRDefault="006C4928" w:rsidP="00073D74">
            <w:pPr>
              <w:rPr>
                <w:b w:val="0"/>
                <w:lang w:val="sq-AL"/>
              </w:rPr>
            </w:pPr>
            <w:r w:rsidRPr="00A1365F">
              <w:rPr>
                <w:b w:val="0"/>
                <w:lang w:val="sq-AL"/>
              </w:rPr>
              <w:t>Subject description</w:t>
            </w:r>
          </w:p>
        </w:tc>
        <w:tc>
          <w:tcPr>
            <w:tcW w:w="7578" w:type="dxa"/>
          </w:tcPr>
          <w:p w:rsidR="006C4928" w:rsidRPr="00A1365F" w:rsidRDefault="006C4928" w:rsidP="00073D74">
            <w:pPr>
              <w:rPr>
                <w:b w:val="0"/>
                <w:i/>
                <w:lang w:val="sq-AL"/>
              </w:rPr>
            </w:pPr>
            <w:r w:rsidRPr="00A1365F">
              <w:rPr>
                <w:b w:val="0"/>
                <w:lang w:val="sq-AL"/>
              </w:rPr>
              <w:t>This subject offers the basic knowledge on the field of finances, respectfully the financial componenets. The subject also deals with the financial transactions between different countries and different places, but also the risk administration. In the first part of the subject, international financial environment is teached to the students. In the second part of the subject value exchange is teached, and then in the third part of the subject the risk of value exchange is teached to the students, its exposal, and its guidance technique, and in the fourth part of the subject the topic of international financial markets is going to be lectured.</w:t>
            </w:r>
          </w:p>
        </w:tc>
      </w:tr>
      <w:tr w:rsidR="006C4928" w:rsidRPr="00A1365F" w:rsidTr="007C501F">
        <w:tc>
          <w:tcPr>
            <w:tcW w:w="1998" w:type="dxa"/>
          </w:tcPr>
          <w:p w:rsidR="006C4928" w:rsidRPr="00A1365F" w:rsidRDefault="006C4928" w:rsidP="00073D74">
            <w:pPr>
              <w:rPr>
                <w:b w:val="0"/>
                <w:lang w:val="sq-AL"/>
              </w:rPr>
            </w:pPr>
            <w:r w:rsidRPr="00A1365F">
              <w:rPr>
                <w:b w:val="0"/>
                <w:lang w:val="sq-AL"/>
              </w:rPr>
              <w:t>Expected learning aims and outcomes</w:t>
            </w:r>
          </w:p>
        </w:tc>
        <w:tc>
          <w:tcPr>
            <w:tcW w:w="7578" w:type="dxa"/>
          </w:tcPr>
          <w:p w:rsidR="006C4928" w:rsidRPr="00A1365F" w:rsidRDefault="006C4928" w:rsidP="00073D74">
            <w:pPr>
              <w:rPr>
                <w:b w:val="0"/>
                <w:lang w:val="sq-AL"/>
              </w:rPr>
            </w:pPr>
            <w:r w:rsidRPr="00A1365F">
              <w:rPr>
                <w:b w:val="0"/>
                <w:lang w:val="sq-AL"/>
              </w:rPr>
              <w:t>The aim of this subject is to offer the knowledge about international financial institutions and their function, then the knowledge about the payment balances, knowledge about divident market etc.</w:t>
            </w:r>
          </w:p>
        </w:tc>
      </w:tr>
      <w:tr w:rsidR="006C4928" w:rsidRPr="00A1365F" w:rsidTr="007C501F">
        <w:tc>
          <w:tcPr>
            <w:tcW w:w="1998" w:type="dxa"/>
          </w:tcPr>
          <w:p w:rsidR="006C4928" w:rsidRPr="00A1365F" w:rsidRDefault="006C4928" w:rsidP="00073D74">
            <w:pPr>
              <w:rPr>
                <w:b w:val="0"/>
                <w:lang w:val="sq-AL"/>
              </w:rPr>
            </w:pPr>
            <w:r w:rsidRPr="00A1365F">
              <w:rPr>
                <w:b w:val="0"/>
                <w:lang w:val="sq-AL"/>
              </w:rPr>
              <w:t>Knowledge, Skills, and Competences</w:t>
            </w:r>
          </w:p>
        </w:tc>
        <w:tc>
          <w:tcPr>
            <w:tcW w:w="7578" w:type="dxa"/>
          </w:tcPr>
          <w:p w:rsidR="006C4928" w:rsidRPr="00A1365F" w:rsidRDefault="006C4928" w:rsidP="00073D74">
            <w:pPr>
              <w:rPr>
                <w:b w:val="0"/>
                <w:lang w:val="sq-AL"/>
              </w:rPr>
            </w:pPr>
            <w:r w:rsidRPr="00A1365F">
              <w:rPr>
                <w:b w:val="0"/>
                <w:lang w:val="sq-AL"/>
              </w:rPr>
              <w:t>Knowledge</w:t>
            </w:r>
          </w:p>
          <w:p w:rsidR="006C4928" w:rsidRPr="00A1365F" w:rsidRDefault="006C4928" w:rsidP="00073D74">
            <w:pPr>
              <w:rPr>
                <w:b w:val="0"/>
              </w:rPr>
            </w:pPr>
            <w:r w:rsidRPr="00A1365F">
              <w:rPr>
                <w:b w:val="0"/>
              </w:rPr>
              <w:t>To know techniques of doing business in international markets.</w:t>
            </w:r>
          </w:p>
          <w:p w:rsidR="006C4928" w:rsidRPr="00A1365F" w:rsidRDefault="006C4928" w:rsidP="00073D74">
            <w:pPr>
              <w:rPr>
                <w:b w:val="0"/>
              </w:rPr>
            </w:pPr>
            <w:r w:rsidRPr="00A1365F">
              <w:rPr>
                <w:b w:val="0"/>
              </w:rPr>
              <w:t>To familiarise with the rules of  International Chamber of Commerce (ICC) and other institutions in the world.</w:t>
            </w:r>
          </w:p>
          <w:p w:rsidR="006C4928" w:rsidRPr="00A1365F" w:rsidRDefault="006C4928" w:rsidP="00073D74">
            <w:pPr>
              <w:rPr>
                <w:b w:val="0"/>
                <w:lang w:val="sq-AL"/>
              </w:rPr>
            </w:pPr>
            <w:r w:rsidRPr="00A1365F">
              <w:rPr>
                <w:b w:val="0"/>
                <w:lang w:val="sq-AL"/>
              </w:rPr>
              <w:t>Skills</w:t>
            </w:r>
          </w:p>
          <w:p w:rsidR="006C4928" w:rsidRPr="00A1365F" w:rsidRDefault="006C4928" w:rsidP="00073D74">
            <w:pPr>
              <w:rPr>
                <w:b w:val="0"/>
              </w:rPr>
            </w:pPr>
            <w:r w:rsidRPr="00A1365F">
              <w:rPr>
                <w:b w:val="0"/>
              </w:rPr>
              <w:t>to apply the bilateral and multirateral financial agreements.</w:t>
            </w:r>
          </w:p>
          <w:p w:rsidR="006C4928" w:rsidRPr="00A1365F" w:rsidRDefault="006C4928" w:rsidP="00073D74">
            <w:pPr>
              <w:rPr>
                <w:b w:val="0"/>
              </w:rPr>
            </w:pPr>
            <w:r w:rsidRPr="00A1365F">
              <w:rPr>
                <w:b w:val="0"/>
              </w:rPr>
              <w:t>To manage and supervise the bilance of international payments.</w:t>
            </w:r>
          </w:p>
          <w:p w:rsidR="006C4928" w:rsidRPr="00A1365F" w:rsidRDefault="006C4928" w:rsidP="00073D74">
            <w:pPr>
              <w:rPr>
                <w:b w:val="0"/>
                <w:lang w:val="sq-AL"/>
              </w:rPr>
            </w:pPr>
            <w:r w:rsidRPr="00A1365F">
              <w:rPr>
                <w:b w:val="0"/>
                <w:lang w:val="sq-AL"/>
              </w:rPr>
              <w:t>Competences:</w:t>
            </w:r>
          </w:p>
          <w:p w:rsidR="006C4928" w:rsidRPr="00A1365F" w:rsidRDefault="006C4928" w:rsidP="00073D74">
            <w:pPr>
              <w:rPr>
                <w:b w:val="0"/>
              </w:rPr>
            </w:pPr>
            <w:r w:rsidRPr="00A1365F">
              <w:rPr>
                <w:b w:val="0"/>
              </w:rPr>
              <w:t>to guide and lead different financial sectors, local and international.</w:t>
            </w:r>
          </w:p>
          <w:p w:rsidR="006C4928" w:rsidRPr="00A1365F" w:rsidRDefault="006C4928" w:rsidP="00073D74">
            <w:pPr>
              <w:rPr>
                <w:b w:val="0"/>
              </w:rPr>
            </w:pPr>
            <w:r w:rsidRPr="00A1365F">
              <w:rPr>
                <w:b w:val="0"/>
              </w:rPr>
              <w:t>to assess the problems of value managements in the financial sectors.</w:t>
            </w:r>
          </w:p>
          <w:p w:rsidR="006C4928" w:rsidRPr="00A1365F" w:rsidRDefault="006C4928" w:rsidP="00073D74">
            <w:pPr>
              <w:rPr>
                <w:b w:val="0"/>
              </w:rPr>
            </w:pPr>
            <w:r w:rsidRPr="00A1365F">
              <w:rPr>
                <w:b w:val="0"/>
              </w:rPr>
              <w:t>Competent into giving advices in the international management of financial markets.</w:t>
            </w:r>
          </w:p>
        </w:tc>
      </w:tr>
      <w:tr w:rsidR="006C4928" w:rsidRPr="00A1365F" w:rsidTr="007C501F">
        <w:tc>
          <w:tcPr>
            <w:tcW w:w="1998" w:type="dxa"/>
          </w:tcPr>
          <w:p w:rsidR="006C4928" w:rsidRPr="00A1365F" w:rsidRDefault="00EB5219" w:rsidP="00073D74">
            <w:pPr>
              <w:rPr>
                <w:b w:val="0"/>
                <w:lang w:val="sq-AL"/>
              </w:rPr>
            </w:pPr>
            <w:r w:rsidRPr="00A1365F">
              <w:rPr>
                <w:b w:val="0"/>
              </w:rPr>
              <w:t>Teaching / learning methodology</w:t>
            </w:r>
          </w:p>
        </w:tc>
        <w:tc>
          <w:tcPr>
            <w:tcW w:w="7578" w:type="dxa"/>
          </w:tcPr>
          <w:p w:rsidR="006C4928" w:rsidRPr="00A1365F" w:rsidRDefault="006C4928" w:rsidP="00073D74">
            <w:pPr>
              <w:rPr>
                <w:b w:val="0"/>
                <w:i/>
                <w:lang w:val="sq-AL"/>
              </w:rPr>
            </w:pPr>
            <w:r w:rsidRPr="00A1365F">
              <w:rPr>
                <w:b w:val="0"/>
                <w:lang w:val="sq-AL"/>
              </w:rPr>
              <w:t>Three hours of lecturing, and one hour of exercise in a week, for fifteen weeks in a row,  are dedicated to the completion of this module. Different visits in financial institutions etc. Active engagement of the students in the process of lecturing, personal presentations or group presentations etc.</w:t>
            </w:r>
          </w:p>
        </w:tc>
      </w:tr>
      <w:tr w:rsidR="006C4928" w:rsidRPr="00A1365F" w:rsidTr="007C501F">
        <w:tc>
          <w:tcPr>
            <w:tcW w:w="1998" w:type="dxa"/>
          </w:tcPr>
          <w:p w:rsidR="006C4928" w:rsidRPr="00A1365F" w:rsidRDefault="006C4928" w:rsidP="00073D74">
            <w:pPr>
              <w:rPr>
                <w:b w:val="0"/>
                <w:lang w:val="sq-AL"/>
              </w:rPr>
            </w:pPr>
            <w:r w:rsidRPr="00A1365F">
              <w:rPr>
                <w:b w:val="0"/>
                <w:lang w:val="sq-AL"/>
              </w:rPr>
              <w:t xml:space="preserve">Methods of </w:t>
            </w:r>
            <w:r w:rsidRPr="00A1365F">
              <w:rPr>
                <w:b w:val="0"/>
                <w:lang w:val="sq-AL"/>
              </w:rPr>
              <w:lastRenderedPageBreak/>
              <w:t>evaluation</w:t>
            </w:r>
          </w:p>
        </w:tc>
        <w:tc>
          <w:tcPr>
            <w:tcW w:w="7578" w:type="dxa"/>
          </w:tcPr>
          <w:p w:rsidR="006C4928" w:rsidRPr="00A1365F" w:rsidRDefault="006C4928" w:rsidP="00073D74">
            <w:pPr>
              <w:rPr>
                <w:b w:val="0"/>
                <w:lang w:val="sq-AL"/>
              </w:rPr>
            </w:pPr>
            <w:r w:rsidRPr="00A1365F">
              <w:rPr>
                <w:b w:val="0"/>
                <w:lang w:val="sq-AL"/>
              </w:rPr>
              <w:lastRenderedPageBreak/>
              <w:t xml:space="preserve">Independent student’s work and group work is highly evaluated. Student’s work is </w:t>
            </w:r>
            <w:r w:rsidRPr="00A1365F">
              <w:rPr>
                <w:b w:val="0"/>
                <w:lang w:val="sq-AL"/>
              </w:rPr>
              <w:lastRenderedPageBreak/>
              <w:t>usually presented in a group, in that case the each student is also assended upon their ability to present and demonstrate. Pre-tests and the final exam are standart forms of evaluation the students.</w:t>
            </w:r>
          </w:p>
        </w:tc>
      </w:tr>
      <w:tr w:rsidR="006C4928" w:rsidRPr="00A1365F" w:rsidTr="007C501F">
        <w:tc>
          <w:tcPr>
            <w:tcW w:w="1998" w:type="dxa"/>
          </w:tcPr>
          <w:p w:rsidR="006C4928" w:rsidRPr="00A1365F" w:rsidRDefault="006C4928" w:rsidP="00073D74">
            <w:pPr>
              <w:rPr>
                <w:b w:val="0"/>
                <w:lang w:val="sq-AL"/>
              </w:rPr>
            </w:pPr>
            <w:r w:rsidRPr="00A1365F">
              <w:rPr>
                <w:b w:val="0"/>
                <w:lang w:val="sq-AL"/>
              </w:rPr>
              <w:lastRenderedPageBreak/>
              <w:t xml:space="preserve">Concretization means </w:t>
            </w:r>
          </w:p>
        </w:tc>
        <w:tc>
          <w:tcPr>
            <w:tcW w:w="7578" w:type="dxa"/>
          </w:tcPr>
          <w:p w:rsidR="006C4928" w:rsidRPr="00A1365F" w:rsidRDefault="006C4928" w:rsidP="00073D74">
            <w:pPr>
              <w:rPr>
                <w:b w:val="0"/>
                <w:lang w:val="sq-AL"/>
              </w:rPr>
            </w:pPr>
            <w:r w:rsidRPr="00A1365F">
              <w:rPr>
                <w:b w:val="0"/>
                <w:lang w:val="it-IT"/>
              </w:rPr>
              <w:t>Projector, Power Point slides, financial documents withdrawn from any financial institutions, internet, the white board, etc.</w:t>
            </w:r>
          </w:p>
        </w:tc>
      </w:tr>
      <w:tr w:rsidR="006C4928" w:rsidRPr="00A1365F" w:rsidTr="007C501F">
        <w:tc>
          <w:tcPr>
            <w:tcW w:w="1998" w:type="dxa"/>
          </w:tcPr>
          <w:p w:rsidR="006C4928" w:rsidRPr="00A1365F" w:rsidRDefault="000A1192" w:rsidP="00073D74">
            <w:pPr>
              <w:rPr>
                <w:b w:val="0"/>
                <w:lang w:val="sq-AL"/>
              </w:rPr>
            </w:pPr>
            <w:r w:rsidRPr="00A1365F">
              <w:rPr>
                <w:b w:val="0"/>
                <w:lang w:val="sq-AL"/>
              </w:rPr>
              <w:t>Theory vs.practice</w:t>
            </w:r>
          </w:p>
        </w:tc>
        <w:tc>
          <w:tcPr>
            <w:tcW w:w="7578" w:type="dxa"/>
          </w:tcPr>
          <w:p w:rsidR="006C4928" w:rsidRPr="00A1365F" w:rsidRDefault="006C4928" w:rsidP="00073D74">
            <w:pPr>
              <w:rPr>
                <w:b w:val="0"/>
                <w:lang w:val="it-IT"/>
              </w:rPr>
            </w:pPr>
            <w:r w:rsidRPr="00A1365F">
              <w:rPr>
                <w:b w:val="0"/>
                <w:lang w:val="it-IT"/>
              </w:rPr>
              <w:t>3 hours of theory, and 1 hour of practical work is the ratio of the work in classroom</w:t>
            </w:r>
          </w:p>
          <w:p w:rsidR="006C4928" w:rsidRPr="00A1365F" w:rsidRDefault="006C4928" w:rsidP="00073D74">
            <w:pPr>
              <w:rPr>
                <w:b w:val="0"/>
                <w:lang w:val="it-IT"/>
              </w:rPr>
            </w:pPr>
            <w:r w:rsidRPr="00A1365F">
              <w:rPr>
                <w:b w:val="0"/>
                <w:lang w:val="it-IT"/>
              </w:rPr>
              <w:t>Lectures are interactive with fifty percent of the time focused on the students interactivity</w:t>
            </w:r>
          </w:p>
          <w:p w:rsidR="006C4928" w:rsidRPr="00A1365F" w:rsidRDefault="006C4928" w:rsidP="00073D74">
            <w:pPr>
              <w:rPr>
                <w:b w:val="0"/>
                <w:lang w:val="it-IT"/>
              </w:rPr>
            </w:pPr>
            <w:r w:rsidRPr="00A1365F">
              <w:rPr>
                <w:b w:val="0"/>
                <w:lang w:val="it-IT"/>
              </w:rPr>
              <w:t xml:space="preserve">Homework is also of practical nature that comprice os preparing, researching and writing abput certain issues and later on presenting the same one during the excercises in the classroom. </w:t>
            </w:r>
          </w:p>
        </w:tc>
      </w:tr>
      <w:tr w:rsidR="006C4928" w:rsidRPr="00A1365F" w:rsidTr="007C501F">
        <w:tc>
          <w:tcPr>
            <w:tcW w:w="1998" w:type="dxa"/>
          </w:tcPr>
          <w:p w:rsidR="006C4928" w:rsidRPr="00A1365F" w:rsidRDefault="006C4928" w:rsidP="00073D74">
            <w:pPr>
              <w:rPr>
                <w:b w:val="0"/>
                <w:lang w:val="sq-AL"/>
              </w:rPr>
            </w:pPr>
            <w:r w:rsidRPr="00A1365F">
              <w:rPr>
                <w:b w:val="0"/>
                <w:lang w:val="sq-AL"/>
              </w:rPr>
              <w:t>Literature</w:t>
            </w:r>
          </w:p>
        </w:tc>
        <w:tc>
          <w:tcPr>
            <w:tcW w:w="7578" w:type="dxa"/>
          </w:tcPr>
          <w:p w:rsidR="006C4928" w:rsidRPr="00A1365F" w:rsidRDefault="006C4928" w:rsidP="00073D74">
            <w:pPr>
              <w:rPr>
                <w:b w:val="0"/>
                <w:lang w:val="it-IT"/>
              </w:rPr>
            </w:pPr>
            <w:r w:rsidRPr="00A1365F">
              <w:rPr>
                <w:b w:val="0"/>
                <w:lang w:val="it-IT"/>
              </w:rPr>
              <w:t>Drini Salko, Orfea Dhuci, Tonin Kola ‘’Financat Nderkombtare’’, Tiranë 2010.</w:t>
            </w:r>
          </w:p>
          <w:p w:rsidR="006C4928" w:rsidRPr="00A1365F" w:rsidRDefault="006C4928" w:rsidP="00073D74">
            <w:pPr>
              <w:rPr>
                <w:b w:val="0"/>
                <w:lang w:val="it-IT"/>
              </w:rPr>
            </w:pPr>
            <w:r w:rsidRPr="00A1365F">
              <w:rPr>
                <w:b w:val="0"/>
                <w:lang w:val="it-IT"/>
              </w:rPr>
              <w:t>Prof Dr. Aristotel Pano, Elizabeta Gjoni, ‘’Tregjet Financiare, instrumentet dhe veprimet e tyre’’, Tiranë 2007.</w:t>
            </w:r>
          </w:p>
          <w:p w:rsidR="006C4928" w:rsidRPr="00A1365F" w:rsidRDefault="006C4928" w:rsidP="00073D74">
            <w:pPr>
              <w:rPr>
                <w:b w:val="0"/>
                <w:lang w:val="it-IT"/>
              </w:rPr>
            </w:pPr>
            <w:r w:rsidRPr="00A1365F">
              <w:rPr>
                <w:b w:val="0"/>
                <w:lang w:val="it-IT"/>
              </w:rPr>
              <w:t>Frederic S. Mishkin; Stenly G. Eakins, ‘’Tregjet dhe institucionet financiare’’ pjesa II, Prishtinë, Victory 2009</w:t>
            </w:r>
          </w:p>
        </w:tc>
      </w:tr>
    </w:tbl>
    <w:p w:rsidR="006C4928" w:rsidRPr="00A1365F" w:rsidRDefault="006C4928" w:rsidP="00073D74">
      <w:pPr>
        <w:rPr>
          <w:b w:val="0"/>
        </w:rPr>
      </w:pPr>
    </w:p>
    <w:p w:rsidR="006C4928" w:rsidRPr="00A1365F" w:rsidRDefault="006C4928" w:rsidP="00073D74">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7578"/>
      </w:tblGrid>
      <w:tr w:rsidR="006C4928" w:rsidRPr="00A1365F" w:rsidTr="00EC6704">
        <w:tc>
          <w:tcPr>
            <w:tcW w:w="1998" w:type="dxa"/>
            <w:hideMark/>
          </w:tcPr>
          <w:p w:rsidR="006C4928" w:rsidRPr="00A1365F" w:rsidRDefault="006C4928" w:rsidP="00073D74">
            <w:pPr>
              <w:rPr>
                <w:b w:val="0"/>
              </w:rPr>
            </w:pPr>
            <w:r w:rsidRPr="00A1365F">
              <w:rPr>
                <w:b w:val="0"/>
              </w:rPr>
              <w:t xml:space="preserve"> </w:t>
            </w:r>
            <w:r w:rsidR="000A1192" w:rsidRPr="00A1365F">
              <w:rPr>
                <w:b w:val="0"/>
              </w:rPr>
              <w:t>Subject name</w:t>
            </w:r>
          </w:p>
        </w:tc>
        <w:tc>
          <w:tcPr>
            <w:tcW w:w="7578" w:type="dxa"/>
            <w:hideMark/>
          </w:tcPr>
          <w:p w:rsidR="006C4928" w:rsidRPr="00A1365F" w:rsidRDefault="006C4928" w:rsidP="00073D74">
            <w:pPr>
              <w:rPr>
                <w:b w:val="0"/>
              </w:rPr>
            </w:pPr>
            <w:r w:rsidRPr="00A1365F">
              <w:rPr>
                <w:b w:val="0"/>
              </w:rPr>
              <w:t xml:space="preserve">Competition Law  </w:t>
            </w:r>
          </w:p>
        </w:tc>
      </w:tr>
      <w:tr w:rsidR="006C4928" w:rsidRPr="00A1365F" w:rsidTr="00EC6704">
        <w:tc>
          <w:tcPr>
            <w:tcW w:w="1998" w:type="dxa"/>
            <w:hideMark/>
          </w:tcPr>
          <w:p w:rsidR="006C4928" w:rsidRPr="00A1365F" w:rsidRDefault="006C4928" w:rsidP="00073D74">
            <w:pPr>
              <w:rPr>
                <w:b w:val="0"/>
              </w:rPr>
            </w:pPr>
            <w:r w:rsidRPr="00A1365F">
              <w:rPr>
                <w:b w:val="0"/>
              </w:rPr>
              <w:t>Subject description</w:t>
            </w:r>
          </w:p>
        </w:tc>
        <w:tc>
          <w:tcPr>
            <w:tcW w:w="7578" w:type="dxa"/>
            <w:hideMark/>
          </w:tcPr>
          <w:p w:rsidR="006C4928" w:rsidRPr="00A1365F" w:rsidRDefault="006C4928" w:rsidP="00073D74">
            <w:pPr>
              <w:rPr>
                <w:b w:val="0"/>
                <w:i/>
                <w:lang w:val="sq-AL"/>
              </w:rPr>
            </w:pPr>
            <w:r w:rsidRPr="00A1365F">
              <w:rPr>
                <w:b w:val="0"/>
                <w:lang w:val="sq-AL"/>
              </w:rPr>
              <w:t>The competition law; forbidden agreements (genlteman agreements); dumping and anti dumping measures; state aid and all other transactions that impede the free market are at the center of this subject. Basement are the EU law and policies regarding competition as well as Kosovo legal and institutional framework.</w:t>
            </w:r>
          </w:p>
        </w:tc>
      </w:tr>
      <w:tr w:rsidR="006C4928" w:rsidRPr="00A1365F" w:rsidTr="00EC6704">
        <w:trPr>
          <w:trHeight w:val="2375"/>
        </w:trPr>
        <w:tc>
          <w:tcPr>
            <w:tcW w:w="1998" w:type="dxa"/>
            <w:hideMark/>
          </w:tcPr>
          <w:p w:rsidR="006C4928" w:rsidRPr="00A1365F" w:rsidRDefault="006C4928" w:rsidP="00073D74">
            <w:pPr>
              <w:rPr>
                <w:b w:val="0"/>
              </w:rPr>
            </w:pPr>
            <w:r w:rsidRPr="00A1365F">
              <w:rPr>
                <w:b w:val="0"/>
              </w:rPr>
              <w:lastRenderedPageBreak/>
              <w:t>The aim of the subject:</w:t>
            </w:r>
          </w:p>
        </w:tc>
        <w:tc>
          <w:tcPr>
            <w:tcW w:w="7578" w:type="dxa"/>
          </w:tcPr>
          <w:p w:rsidR="006C4928" w:rsidRPr="00A1365F" w:rsidRDefault="006C4928" w:rsidP="00073D74">
            <w:pPr>
              <w:rPr>
                <w:b w:val="0"/>
                <w:lang w:val="sq-AL"/>
              </w:rPr>
            </w:pPr>
            <w:r w:rsidRPr="00A1365F">
              <w:rPr>
                <w:b w:val="0"/>
                <w:lang w:val="sq-AL"/>
              </w:rPr>
              <w:t>The aim of the subject is to increase understanding among the students about existing institutions and laws that protect the free market from certain deviations, such as ilegal agreements, dumping, inappropriate state aid actions etc. They will be also taught of measures taken to defend freedom of the market .</w:t>
            </w:r>
          </w:p>
        </w:tc>
      </w:tr>
      <w:tr w:rsidR="006C4928" w:rsidRPr="00A1365F" w:rsidTr="00EC6704">
        <w:tc>
          <w:tcPr>
            <w:tcW w:w="1998" w:type="dxa"/>
          </w:tcPr>
          <w:p w:rsidR="006C4928" w:rsidRPr="00A1365F" w:rsidRDefault="006C4928" w:rsidP="00073D74">
            <w:pPr>
              <w:rPr>
                <w:b w:val="0"/>
              </w:rPr>
            </w:pPr>
            <w:r w:rsidRPr="00A1365F">
              <w:rPr>
                <w:b w:val="0"/>
              </w:rPr>
              <w:t>Expected results of the learning:</w:t>
            </w:r>
          </w:p>
          <w:p w:rsidR="006C4928" w:rsidRPr="00A1365F" w:rsidRDefault="006C4928" w:rsidP="00073D74">
            <w:pPr>
              <w:rPr>
                <w:b w:val="0"/>
              </w:rPr>
            </w:pPr>
          </w:p>
          <w:p w:rsidR="006C4928" w:rsidRPr="00A1365F" w:rsidRDefault="006C4928" w:rsidP="00073D74">
            <w:pPr>
              <w:rPr>
                <w:b w:val="0"/>
              </w:rPr>
            </w:pPr>
            <w:r w:rsidRPr="00A1365F">
              <w:rPr>
                <w:b w:val="0"/>
              </w:rPr>
              <w:t xml:space="preserve">(a) knowledge; </w:t>
            </w:r>
          </w:p>
          <w:p w:rsidR="006C4928" w:rsidRPr="00A1365F" w:rsidRDefault="006C4928" w:rsidP="00073D74">
            <w:pPr>
              <w:rPr>
                <w:b w:val="0"/>
              </w:rPr>
            </w:pPr>
            <w:r w:rsidRPr="00A1365F">
              <w:rPr>
                <w:b w:val="0"/>
              </w:rPr>
              <w:t xml:space="preserve">(b) skills </w:t>
            </w:r>
          </w:p>
          <w:p w:rsidR="006C4928" w:rsidRPr="00A1365F" w:rsidRDefault="006C4928" w:rsidP="00073D74">
            <w:pPr>
              <w:rPr>
                <w:b w:val="0"/>
              </w:rPr>
            </w:pPr>
            <w:r w:rsidRPr="00A1365F">
              <w:rPr>
                <w:b w:val="0"/>
              </w:rPr>
              <w:t>(c) competencies:</w:t>
            </w:r>
          </w:p>
          <w:p w:rsidR="006C4928" w:rsidRPr="00A1365F" w:rsidRDefault="006C4928" w:rsidP="00073D74">
            <w:pPr>
              <w:rPr>
                <w:b w:val="0"/>
              </w:rPr>
            </w:pPr>
          </w:p>
          <w:p w:rsidR="006C4928" w:rsidRPr="00A1365F" w:rsidRDefault="006C4928" w:rsidP="00073D74">
            <w:pPr>
              <w:rPr>
                <w:b w:val="0"/>
              </w:rPr>
            </w:pPr>
            <w:r w:rsidRPr="00A1365F">
              <w:rPr>
                <w:b w:val="0"/>
              </w:rPr>
              <w:t>According to European Framework  Qualifications:</w:t>
            </w:r>
          </w:p>
        </w:tc>
        <w:tc>
          <w:tcPr>
            <w:tcW w:w="7578" w:type="dxa"/>
          </w:tcPr>
          <w:p w:rsidR="006C4928" w:rsidRPr="00A1365F" w:rsidRDefault="006C4928" w:rsidP="00073D74">
            <w:pPr>
              <w:rPr>
                <w:b w:val="0"/>
                <w:i/>
                <w:color w:val="222222"/>
              </w:rPr>
            </w:pPr>
            <w:r w:rsidRPr="00A1365F">
              <w:rPr>
                <w:b w:val="0"/>
              </w:rPr>
              <w:t xml:space="preserve">Knowledge: </w:t>
            </w:r>
          </w:p>
          <w:p w:rsidR="006C4928" w:rsidRPr="00A1365F" w:rsidRDefault="006C4928" w:rsidP="00073D74">
            <w:pPr>
              <w:rPr>
                <w:b w:val="0"/>
              </w:rPr>
            </w:pPr>
            <w:r w:rsidRPr="00A1365F">
              <w:rPr>
                <w:b w:val="0"/>
                <w:i/>
              </w:rPr>
              <w:t>- to know</w:t>
            </w:r>
            <w:r w:rsidRPr="00A1365F">
              <w:rPr>
                <w:b w:val="0"/>
              </w:rPr>
              <w:t xml:space="preserve"> and understand the basic legislation on competition </w:t>
            </w:r>
          </w:p>
          <w:p w:rsidR="006C4928" w:rsidRPr="00A1365F" w:rsidRDefault="006C4928" w:rsidP="00073D74">
            <w:pPr>
              <w:rPr>
                <w:b w:val="0"/>
              </w:rPr>
            </w:pPr>
            <w:r w:rsidRPr="00A1365F">
              <w:rPr>
                <w:b w:val="0"/>
              </w:rPr>
              <w:t>- to list and elaborate prohibited practices that minimize and violate competition law in general;</w:t>
            </w:r>
          </w:p>
          <w:p w:rsidR="006C4928" w:rsidRPr="00A1365F" w:rsidRDefault="006C4928" w:rsidP="00073D74">
            <w:pPr>
              <w:rPr>
                <w:b w:val="0"/>
              </w:rPr>
            </w:pPr>
            <w:r w:rsidRPr="00A1365F">
              <w:rPr>
                <w:b w:val="0"/>
              </w:rPr>
              <w:t>- to comprehend competencies and responsibilities of  the institutions that deal with the protection of competition law</w:t>
            </w:r>
          </w:p>
          <w:p w:rsidR="006C4928" w:rsidRPr="00A1365F" w:rsidRDefault="006C4928" w:rsidP="00073D74">
            <w:pPr>
              <w:rPr>
                <w:b w:val="0"/>
                <w:color w:val="222222"/>
              </w:rPr>
            </w:pPr>
            <w:r w:rsidRPr="00A1365F">
              <w:rPr>
                <w:b w:val="0"/>
              </w:rPr>
              <w:t xml:space="preserve">Skills: </w:t>
            </w:r>
          </w:p>
          <w:p w:rsidR="006C4928" w:rsidRPr="00A1365F" w:rsidRDefault="006C4928" w:rsidP="00073D74">
            <w:pPr>
              <w:rPr>
                <w:b w:val="0"/>
              </w:rPr>
            </w:pPr>
            <w:r w:rsidRPr="00A1365F">
              <w:rPr>
                <w:b w:val="0"/>
              </w:rPr>
              <w:t>- be able to communicate basic knowledge acquired parties to competition law;</w:t>
            </w:r>
          </w:p>
          <w:p w:rsidR="006C4928" w:rsidRPr="00A1365F" w:rsidRDefault="006C4928" w:rsidP="00073D74">
            <w:pPr>
              <w:rPr>
                <w:b w:val="0"/>
              </w:rPr>
            </w:pPr>
            <w:r w:rsidRPr="00A1365F">
              <w:rPr>
                <w:b w:val="0"/>
              </w:rPr>
              <w:t>- be able to analyze and explain the functions of competition law;</w:t>
            </w:r>
          </w:p>
          <w:p w:rsidR="006C4928" w:rsidRPr="00A1365F" w:rsidRDefault="006C4928" w:rsidP="00073D74">
            <w:pPr>
              <w:rPr>
                <w:rFonts w:eastAsia="MS Mincho"/>
                <w:b w:val="0"/>
              </w:rPr>
            </w:pPr>
            <w:r w:rsidRPr="00A1365F">
              <w:rPr>
                <w:b w:val="0"/>
              </w:rPr>
              <w:t>- be able to discern the prohibited practices that harm competition in the market;</w:t>
            </w:r>
          </w:p>
          <w:p w:rsidR="006C4928" w:rsidRPr="00A1365F" w:rsidRDefault="006C4928" w:rsidP="00073D74">
            <w:pPr>
              <w:rPr>
                <w:rFonts w:eastAsia="MS Mincho"/>
                <w:b w:val="0"/>
              </w:rPr>
            </w:pPr>
            <w:r w:rsidRPr="00A1365F">
              <w:rPr>
                <w:b w:val="0"/>
              </w:rPr>
              <w:t xml:space="preserve">Competency: </w:t>
            </w:r>
          </w:p>
          <w:p w:rsidR="006C4928" w:rsidRPr="00A1365F" w:rsidRDefault="006C4928" w:rsidP="00073D74">
            <w:pPr>
              <w:rPr>
                <w:b w:val="0"/>
              </w:rPr>
            </w:pPr>
            <w:r w:rsidRPr="00A1365F">
              <w:rPr>
                <w:b w:val="0"/>
              </w:rPr>
              <w:t>-to identify and demonstrate the strengths and weaknesses of competition law in domestic and international market;</w:t>
            </w:r>
          </w:p>
          <w:p w:rsidR="006C4928" w:rsidRPr="00A1365F" w:rsidRDefault="006C4928" w:rsidP="00073D74">
            <w:pPr>
              <w:rPr>
                <w:b w:val="0"/>
              </w:rPr>
            </w:pPr>
            <w:r w:rsidRPr="00A1365F">
              <w:rPr>
                <w:b w:val="0"/>
              </w:rPr>
              <w:t>- to work in institutions that promote and protect the right of competition;</w:t>
            </w:r>
          </w:p>
          <w:p w:rsidR="006C4928" w:rsidRPr="00A1365F" w:rsidRDefault="006C4928" w:rsidP="00073D74">
            <w:pPr>
              <w:rPr>
                <w:b w:val="0"/>
              </w:rPr>
            </w:pPr>
            <w:r w:rsidRPr="00A1365F">
              <w:rPr>
                <w:b w:val="0"/>
              </w:rPr>
              <w:t>- to give options in the light of international trade for the operation of competition law.</w:t>
            </w:r>
          </w:p>
        </w:tc>
      </w:tr>
      <w:tr w:rsidR="006C4928" w:rsidRPr="00A1365F" w:rsidTr="00EC6704">
        <w:tc>
          <w:tcPr>
            <w:tcW w:w="1998" w:type="dxa"/>
            <w:hideMark/>
          </w:tcPr>
          <w:p w:rsidR="006C4928" w:rsidRPr="00A1365F" w:rsidRDefault="006C4928" w:rsidP="00073D74">
            <w:pPr>
              <w:rPr>
                <w:b w:val="0"/>
              </w:rPr>
            </w:pPr>
            <w:r w:rsidRPr="00A1365F">
              <w:rPr>
                <w:b w:val="0"/>
              </w:rPr>
              <w:t xml:space="preserve">Teaching </w:t>
            </w:r>
            <w:r w:rsidR="007C501F" w:rsidRPr="00A1365F">
              <w:rPr>
                <w:b w:val="0"/>
              </w:rPr>
              <w:t>vs.</w:t>
            </w:r>
            <w:r w:rsidRPr="00A1365F">
              <w:rPr>
                <w:b w:val="0"/>
              </w:rPr>
              <w:t>learning methodology</w:t>
            </w:r>
          </w:p>
        </w:tc>
        <w:tc>
          <w:tcPr>
            <w:tcW w:w="7578" w:type="dxa"/>
            <w:hideMark/>
          </w:tcPr>
          <w:p w:rsidR="006C4928" w:rsidRPr="00A1365F" w:rsidRDefault="006C4928" w:rsidP="00073D74">
            <w:pPr>
              <w:rPr>
                <w:b w:val="0"/>
              </w:rPr>
            </w:pPr>
            <w:r w:rsidRPr="00A1365F">
              <w:rPr>
                <w:b w:val="0"/>
              </w:rPr>
              <w:t>Learning on the basis of the problem, work in group projects, active learning and student-centered, learning-based sources, the use of the method of the case study, role play, workshops, classroom presentations in groups, use summaries of learning for students to record their educational experience.</w:t>
            </w:r>
          </w:p>
        </w:tc>
      </w:tr>
      <w:tr w:rsidR="006C4928" w:rsidRPr="00A1365F" w:rsidTr="00EC6704">
        <w:tc>
          <w:tcPr>
            <w:tcW w:w="1998" w:type="dxa"/>
            <w:hideMark/>
          </w:tcPr>
          <w:p w:rsidR="006C4928" w:rsidRPr="00A1365F" w:rsidRDefault="006C4928" w:rsidP="00073D74">
            <w:pPr>
              <w:rPr>
                <w:b w:val="0"/>
              </w:rPr>
            </w:pPr>
            <w:r w:rsidRPr="00A1365F">
              <w:rPr>
                <w:b w:val="0"/>
              </w:rPr>
              <w:t>Evaluation method (criteria to pass exam)</w:t>
            </w:r>
          </w:p>
        </w:tc>
        <w:tc>
          <w:tcPr>
            <w:tcW w:w="7578" w:type="dxa"/>
            <w:hideMark/>
          </w:tcPr>
          <w:p w:rsidR="006C4928" w:rsidRPr="00A1365F" w:rsidRDefault="006C4928" w:rsidP="00073D74">
            <w:pPr>
              <w:rPr>
                <w:b w:val="0"/>
                <w:i/>
              </w:rPr>
            </w:pPr>
            <w:r w:rsidRPr="00A1365F">
              <w:rPr>
                <w:b w:val="0"/>
              </w:rPr>
              <w:t xml:space="preserve"> Independent student’s work and group work is highly assended. Group presentations are also evaluated, in that case the student’s communicative and presentation skills are evaluated. Pre-tests and the final exam are the standart </w:t>
            </w:r>
            <w:r w:rsidRPr="00A1365F">
              <w:rPr>
                <w:b w:val="0"/>
              </w:rPr>
              <w:lastRenderedPageBreak/>
              <w:t>form of student’s evaluation.</w:t>
            </w:r>
          </w:p>
        </w:tc>
      </w:tr>
      <w:tr w:rsidR="006C4928" w:rsidRPr="00A1365F" w:rsidTr="00EC6704">
        <w:tc>
          <w:tcPr>
            <w:tcW w:w="1998" w:type="dxa"/>
            <w:hideMark/>
          </w:tcPr>
          <w:p w:rsidR="006C4928" w:rsidRPr="00A1365F" w:rsidRDefault="006C4928" w:rsidP="00073D74">
            <w:pPr>
              <w:rPr>
                <w:b w:val="0"/>
              </w:rPr>
            </w:pPr>
            <w:r w:rsidRPr="00A1365F">
              <w:rPr>
                <w:b w:val="0"/>
              </w:rPr>
              <w:lastRenderedPageBreak/>
              <w:t>The teaching/learning tools/ IT</w:t>
            </w:r>
          </w:p>
        </w:tc>
        <w:tc>
          <w:tcPr>
            <w:tcW w:w="7578" w:type="dxa"/>
            <w:hideMark/>
          </w:tcPr>
          <w:p w:rsidR="006C4928" w:rsidRPr="00A1365F" w:rsidRDefault="006C4928" w:rsidP="00073D74">
            <w:pPr>
              <w:rPr>
                <w:b w:val="0"/>
              </w:rPr>
            </w:pPr>
            <w:r w:rsidRPr="00A1365F">
              <w:rPr>
                <w:b w:val="0"/>
              </w:rPr>
              <w:t>The writing board, projector-computer-power point, case studies.</w:t>
            </w:r>
          </w:p>
        </w:tc>
      </w:tr>
      <w:tr w:rsidR="006C4928" w:rsidRPr="00A1365F" w:rsidTr="00EC6704">
        <w:tc>
          <w:tcPr>
            <w:tcW w:w="1998" w:type="dxa"/>
            <w:hideMark/>
          </w:tcPr>
          <w:p w:rsidR="006C4928" w:rsidRPr="00A1365F" w:rsidRDefault="00E108E6" w:rsidP="00073D74">
            <w:pPr>
              <w:rPr>
                <w:b w:val="0"/>
              </w:rPr>
            </w:pPr>
            <w:r w:rsidRPr="00A1365F">
              <w:rPr>
                <w:b w:val="0"/>
              </w:rPr>
              <w:t>Ratio between theory and practice</w:t>
            </w:r>
          </w:p>
        </w:tc>
        <w:tc>
          <w:tcPr>
            <w:tcW w:w="7578" w:type="dxa"/>
            <w:hideMark/>
          </w:tcPr>
          <w:p w:rsidR="006C4928" w:rsidRPr="00A1365F" w:rsidRDefault="006C4928" w:rsidP="00073D74">
            <w:pPr>
              <w:rPr>
                <w:b w:val="0"/>
              </w:rPr>
            </w:pPr>
            <w:r w:rsidRPr="00A1365F">
              <w:rPr>
                <w:b w:val="0"/>
              </w:rPr>
              <w:t>50:50</w:t>
            </w:r>
          </w:p>
        </w:tc>
      </w:tr>
      <w:tr w:rsidR="006C4928" w:rsidRPr="00A1365F" w:rsidTr="00EC6704">
        <w:tc>
          <w:tcPr>
            <w:tcW w:w="1998" w:type="dxa"/>
            <w:hideMark/>
          </w:tcPr>
          <w:p w:rsidR="006C4928" w:rsidRPr="00A1365F" w:rsidRDefault="006C4928" w:rsidP="00073D74">
            <w:pPr>
              <w:rPr>
                <w:b w:val="0"/>
              </w:rPr>
            </w:pPr>
            <w:r w:rsidRPr="00A1365F">
              <w:rPr>
                <w:b w:val="0"/>
              </w:rPr>
              <w:t>Basic literature</w:t>
            </w:r>
          </w:p>
        </w:tc>
        <w:tc>
          <w:tcPr>
            <w:tcW w:w="7578" w:type="dxa"/>
            <w:hideMark/>
          </w:tcPr>
          <w:p w:rsidR="006C4928" w:rsidRPr="00A1365F" w:rsidRDefault="006C4928" w:rsidP="00073D74">
            <w:pPr>
              <w:rPr>
                <w:b w:val="0"/>
                <w:lang w:val="sq-AL"/>
              </w:rPr>
            </w:pPr>
            <w:r w:rsidRPr="00A1365F">
              <w:rPr>
                <w:b w:val="0"/>
                <w:lang w:val="sq-AL"/>
              </w:rPr>
              <w:t>Shyqeri Kabashi &amp; Gani Asllani “Competition Law” Kolegji “Biznesi”, Prishtinë, 2012</w:t>
            </w:r>
          </w:p>
          <w:p w:rsidR="007C501F" w:rsidRPr="00A1365F" w:rsidRDefault="007C501F" w:rsidP="00073D74">
            <w:pPr>
              <w:rPr>
                <w:b w:val="0"/>
              </w:rPr>
            </w:pPr>
            <w:r w:rsidRPr="00A1365F">
              <w:rPr>
                <w:b w:val="0"/>
              </w:rPr>
              <w:t xml:space="preserve">Nourissat, Cyril, </w:t>
            </w:r>
            <w:r w:rsidRPr="00A1365F">
              <w:rPr>
                <w:b w:val="0"/>
                <w:i/>
              </w:rPr>
              <w:t>“Business Law of European Union”</w:t>
            </w:r>
            <w:r w:rsidRPr="00A1365F">
              <w:rPr>
                <w:b w:val="0"/>
              </w:rPr>
              <w:t xml:space="preserve">, translated in Albanian: Papirus 2012. </w:t>
            </w:r>
          </w:p>
          <w:p w:rsidR="007C501F" w:rsidRPr="00A1365F" w:rsidRDefault="007C501F" w:rsidP="00073D74">
            <w:pPr>
              <w:rPr>
                <w:b w:val="0"/>
              </w:rPr>
            </w:pPr>
            <w:r w:rsidRPr="00A1365F">
              <w:rPr>
                <w:b w:val="0"/>
              </w:rPr>
              <w:t>Law on Protection of Competition - Law Nr. 03/L-229, Official Gazette of the Republic of Kosovo / Pristina: Year V / Nr. 88 / 25 November 2010;</w:t>
            </w:r>
          </w:p>
          <w:p w:rsidR="007C501F" w:rsidRPr="00A1365F" w:rsidRDefault="007C501F" w:rsidP="00073D74">
            <w:pPr>
              <w:rPr>
                <w:b w:val="0"/>
                <w:i/>
              </w:rPr>
            </w:pPr>
            <w:r w:rsidRPr="00A1365F">
              <w:rPr>
                <w:b w:val="0"/>
              </w:rPr>
              <w:t>The Law on State Aid - Law Nr. 04/-L-024;</w:t>
            </w:r>
          </w:p>
        </w:tc>
      </w:tr>
    </w:tbl>
    <w:p w:rsidR="006C4928" w:rsidRPr="00A1365F" w:rsidRDefault="006C4928" w:rsidP="00073D74">
      <w:pPr>
        <w:rPr>
          <w:b w:val="0"/>
        </w:rPr>
      </w:pPr>
    </w:p>
    <w:p w:rsidR="006C4928" w:rsidRPr="00A1365F" w:rsidRDefault="006C4928" w:rsidP="00073D74">
      <w:pPr>
        <w:rPr>
          <w:b w:val="0"/>
        </w:rPr>
      </w:pPr>
    </w:p>
    <w:tbl>
      <w:tblPr>
        <w:tblW w:w="955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4"/>
        <w:gridCol w:w="7224"/>
      </w:tblGrid>
      <w:tr w:rsidR="006C4928" w:rsidRPr="00A1365F" w:rsidTr="000504CB">
        <w:trPr>
          <w:trHeight w:val="239"/>
        </w:trPr>
        <w:tc>
          <w:tcPr>
            <w:tcW w:w="9558" w:type="dxa"/>
            <w:gridSpan w:val="2"/>
            <w:shd w:val="clear" w:color="auto" w:fill="D9D9D9"/>
          </w:tcPr>
          <w:p w:rsidR="006C4928" w:rsidRPr="00A1365F" w:rsidRDefault="00252FE2" w:rsidP="00073D74">
            <w:pPr>
              <w:rPr>
                <w:b w:val="0"/>
                <w:lang w:val="sq-AL"/>
              </w:rPr>
            </w:pPr>
            <w:r w:rsidRPr="00A1365F">
              <w:rPr>
                <w:b w:val="0"/>
                <w:lang w:val="sq-AL"/>
              </w:rPr>
              <w:t xml:space="preserve">Course name: </w:t>
            </w:r>
            <w:r w:rsidR="006C4928" w:rsidRPr="00A1365F">
              <w:rPr>
                <w:b w:val="0"/>
                <w:lang w:val="sq-AL"/>
              </w:rPr>
              <w:t xml:space="preserve"> CUSTOMS INTERNSHIP</w:t>
            </w:r>
          </w:p>
        </w:tc>
      </w:tr>
      <w:tr w:rsidR="006C4928" w:rsidRPr="00A1365F" w:rsidTr="000504CB">
        <w:trPr>
          <w:trHeight w:val="2706"/>
        </w:trPr>
        <w:tc>
          <w:tcPr>
            <w:tcW w:w="2334" w:type="dxa"/>
          </w:tcPr>
          <w:p w:rsidR="006C4928" w:rsidRPr="00A1365F" w:rsidRDefault="006C4928" w:rsidP="00073D74">
            <w:pPr>
              <w:rPr>
                <w:b w:val="0"/>
                <w:lang w:val="sq-AL"/>
              </w:rPr>
            </w:pPr>
            <w:r w:rsidRPr="00A1365F">
              <w:rPr>
                <w:b w:val="0"/>
                <w:lang w:val="sq-AL"/>
              </w:rPr>
              <w:t>Subject description</w:t>
            </w:r>
          </w:p>
        </w:tc>
        <w:tc>
          <w:tcPr>
            <w:tcW w:w="7224" w:type="dxa"/>
          </w:tcPr>
          <w:p w:rsidR="006C4928" w:rsidRPr="00A1365F" w:rsidRDefault="006C4928" w:rsidP="00073D74">
            <w:pPr>
              <w:rPr>
                <w:b w:val="0"/>
                <w:lang w:val="sq-AL"/>
              </w:rPr>
            </w:pPr>
            <w:r w:rsidRPr="00A1365F">
              <w:rPr>
                <w:b w:val="0"/>
                <w:lang w:val="sq-AL"/>
              </w:rPr>
              <w:t>Professional practical training in customs procedures with particular emphasis on:  customs costumer, customs products, declaration of customs goods, the obligation of custom payment, release from the customs payment, customs supervising, the placement of the customs goods, customs tariff and customs value, the origin of the goods, the registration of the customs goods, clearance of goods at import and export, temporary import and export of goods, the return of goods imported abroad, additional calculation, payment and return of customs and other import taxes; authorized customs and customs violations; customs procedures in international road traffic, customs procedures in international rail traffic etc.</w:t>
            </w:r>
          </w:p>
        </w:tc>
      </w:tr>
      <w:tr w:rsidR="006C4928" w:rsidRPr="00A1365F" w:rsidTr="000504CB">
        <w:trPr>
          <w:trHeight w:val="2384"/>
        </w:trPr>
        <w:tc>
          <w:tcPr>
            <w:tcW w:w="2334" w:type="dxa"/>
          </w:tcPr>
          <w:p w:rsidR="006C4928" w:rsidRPr="00A1365F" w:rsidRDefault="006C4928" w:rsidP="00073D74">
            <w:pPr>
              <w:rPr>
                <w:b w:val="0"/>
                <w:lang w:val="sq-AL"/>
              </w:rPr>
            </w:pPr>
            <w:r w:rsidRPr="00A1365F">
              <w:rPr>
                <w:b w:val="0"/>
                <w:lang w:val="sq-AL"/>
              </w:rPr>
              <w:lastRenderedPageBreak/>
              <w:t>Expected learning aims and outcomes</w:t>
            </w:r>
          </w:p>
        </w:tc>
        <w:tc>
          <w:tcPr>
            <w:tcW w:w="7224" w:type="dxa"/>
          </w:tcPr>
          <w:p w:rsidR="006C4928" w:rsidRPr="00A1365F" w:rsidRDefault="006C4928" w:rsidP="00073D74">
            <w:pPr>
              <w:rPr>
                <w:b w:val="0"/>
                <w:lang w:val="sq-AL"/>
              </w:rPr>
            </w:pPr>
            <w:r w:rsidRPr="00A1365F">
              <w:rPr>
                <w:b w:val="0"/>
                <w:lang w:val="sq-AL"/>
              </w:rPr>
              <w:t>The purpose of this course is to provide more practical knowledge about the customs, which means that they will face the implementation of theory into the practe by spending 40 hours as interns in Kosovo Customs . That's because the customs system and customs work is not only written in the laws and bylaws, but also applied in practice. With the successful learning of the contents of this course students continue the process of vocational training, which will make them able to professionally to see, study, and solve problems in practical tasks.</w:t>
            </w:r>
          </w:p>
        </w:tc>
      </w:tr>
      <w:tr w:rsidR="006C4928" w:rsidRPr="00A1365F" w:rsidTr="000504CB">
        <w:trPr>
          <w:trHeight w:val="710"/>
        </w:trPr>
        <w:tc>
          <w:tcPr>
            <w:tcW w:w="2334" w:type="dxa"/>
          </w:tcPr>
          <w:p w:rsidR="006C4928" w:rsidRPr="00A1365F" w:rsidRDefault="006C4928" w:rsidP="00073D74">
            <w:pPr>
              <w:rPr>
                <w:b w:val="0"/>
                <w:lang w:val="sq-AL"/>
              </w:rPr>
            </w:pPr>
            <w:r w:rsidRPr="00A1365F">
              <w:rPr>
                <w:b w:val="0"/>
                <w:lang w:val="sq-AL"/>
              </w:rPr>
              <w:t>(knowledge, skills and competences)</w:t>
            </w:r>
          </w:p>
          <w:p w:rsidR="006C4928" w:rsidRPr="00A1365F" w:rsidRDefault="006C4928" w:rsidP="00073D74">
            <w:pPr>
              <w:rPr>
                <w:b w:val="0"/>
                <w:lang w:val="sq-AL"/>
              </w:rPr>
            </w:pPr>
          </w:p>
        </w:tc>
        <w:tc>
          <w:tcPr>
            <w:tcW w:w="7224" w:type="dxa"/>
          </w:tcPr>
          <w:p w:rsidR="006C4928" w:rsidRPr="00A1365F" w:rsidRDefault="006C4928" w:rsidP="00073D74">
            <w:pPr>
              <w:rPr>
                <w:b w:val="0"/>
                <w:lang w:val="sq-AL"/>
              </w:rPr>
            </w:pPr>
            <w:r w:rsidRPr="00A1365F">
              <w:rPr>
                <w:b w:val="0"/>
                <w:lang w:val="sq-AL"/>
              </w:rPr>
              <w:t>Upon the completion of this course, the students will obtain knowledge, ability, skills and competences:</w:t>
            </w:r>
          </w:p>
          <w:p w:rsidR="006C4928" w:rsidRPr="00A1365F" w:rsidRDefault="006C4928" w:rsidP="00073D74">
            <w:pPr>
              <w:rPr>
                <w:b w:val="0"/>
                <w:kern w:val="36"/>
                <w:lang w:val="sq-AL"/>
              </w:rPr>
            </w:pPr>
            <w:r w:rsidRPr="00A1365F">
              <w:rPr>
                <w:b w:val="0"/>
                <w:kern w:val="36"/>
                <w:lang w:val="sq-AL"/>
              </w:rPr>
              <w:t>Knowledge:</w:t>
            </w:r>
          </w:p>
          <w:p w:rsidR="006C4928" w:rsidRPr="00A1365F" w:rsidRDefault="006C4928" w:rsidP="00073D74">
            <w:pPr>
              <w:rPr>
                <w:b w:val="0"/>
                <w:kern w:val="36"/>
              </w:rPr>
            </w:pPr>
            <w:r w:rsidRPr="00A1365F">
              <w:rPr>
                <w:b w:val="0"/>
                <w:kern w:val="36"/>
              </w:rPr>
              <w:t>To form the right knowledge about Customs as an important institution about the country.</w:t>
            </w:r>
          </w:p>
          <w:p w:rsidR="006C4928" w:rsidRPr="00A1365F" w:rsidRDefault="006C4928" w:rsidP="00073D74">
            <w:pPr>
              <w:rPr>
                <w:b w:val="0"/>
              </w:rPr>
            </w:pPr>
            <w:r w:rsidRPr="00A1365F">
              <w:rPr>
                <w:b w:val="0"/>
              </w:rPr>
              <w:t>To understand, explain, and analyse the role of Customs ( the right definition about the customs and their role in the protection of the society )</w:t>
            </w:r>
          </w:p>
          <w:p w:rsidR="006C4928" w:rsidRPr="00A1365F" w:rsidRDefault="006C4928" w:rsidP="00073D74">
            <w:pPr>
              <w:rPr>
                <w:b w:val="0"/>
              </w:rPr>
            </w:pPr>
            <w:r w:rsidRPr="00A1365F">
              <w:rPr>
                <w:b w:val="0"/>
              </w:rPr>
              <w:t>To make the difference between the types of Customs and of course the Customs plates in a percentage.</w:t>
            </w:r>
          </w:p>
          <w:p w:rsidR="006C4928" w:rsidRPr="00A1365F" w:rsidRDefault="006C4928" w:rsidP="00073D74">
            <w:pPr>
              <w:rPr>
                <w:b w:val="0"/>
              </w:rPr>
            </w:pPr>
            <w:r w:rsidRPr="00A1365F">
              <w:rPr>
                <w:b w:val="0"/>
              </w:rPr>
              <w:t>To be able to count from both import and export regimes.</w:t>
            </w:r>
          </w:p>
          <w:p w:rsidR="006C4928" w:rsidRPr="00A1365F" w:rsidRDefault="006C4928" w:rsidP="00073D74">
            <w:pPr>
              <w:rPr>
                <w:b w:val="0"/>
                <w:kern w:val="36"/>
                <w:lang w:val="sq-AL"/>
              </w:rPr>
            </w:pPr>
            <w:r w:rsidRPr="00A1365F">
              <w:rPr>
                <w:b w:val="0"/>
                <w:kern w:val="36"/>
                <w:lang w:val="sq-AL"/>
              </w:rPr>
              <w:t>Skills:</w:t>
            </w:r>
          </w:p>
          <w:p w:rsidR="006C4928" w:rsidRPr="00A1365F" w:rsidRDefault="006C4928" w:rsidP="00073D74">
            <w:pPr>
              <w:rPr>
                <w:b w:val="0"/>
                <w:kern w:val="36"/>
              </w:rPr>
            </w:pPr>
            <w:r w:rsidRPr="00A1365F">
              <w:rPr>
                <w:b w:val="0"/>
                <w:kern w:val="36"/>
              </w:rPr>
              <w:t>To be able to fill and read ‘’goods declaration form’’ (DUD-i)</w:t>
            </w:r>
          </w:p>
          <w:p w:rsidR="006C4928" w:rsidRPr="00A1365F" w:rsidRDefault="006C4928" w:rsidP="00073D74">
            <w:pPr>
              <w:rPr>
                <w:b w:val="0"/>
                <w:kern w:val="36"/>
              </w:rPr>
            </w:pPr>
            <w:r w:rsidRPr="00A1365F">
              <w:rPr>
                <w:b w:val="0"/>
                <w:kern w:val="36"/>
              </w:rPr>
              <w:t>To be able to calculate excise rate for goods with at least three types of goods.</w:t>
            </w:r>
          </w:p>
          <w:p w:rsidR="006C4928" w:rsidRPr="00A1365F" w:rsidRDefault="006C4928" w:rsidP="00073D74">
            <w:pPr>
              <w:rPr>
                <w:b w:val="0"/>
                <w:kern w:val="36"/>
                <w:lang w:val="sq-AL"/>
              </w:rPr>
            </w:pPr>
            <w:r w:rsidRPr="00A1365F">
              <w:rPr>
                <w:b w:val="0"/>
                <w:kern w:val="36"/>
                <w:lang w:val="sq-AL"/>
              </w:rPr>
              <w:t>Competence:</w:t>
            </w:r>
          </w:p>
          <w:p w:rsidR="006C4928" w:rsidRPr="00A1365F" w:rsidRDefault="006C4928" w:rsidP="00073D74">
            <w:pPr>
              <w:rPr>
                <w:b w:val="0"/>
                <w:kern w:val="36"/>
              </w:rPr>
            </w:pPr>
            <w:r w:rsidRPr="00A1365F">
              <w:rPr>
                <w:b w:val="0"/>
                <w:kern w:val="36"/>
              </w:rPr>
              <w:t>Throughout the practical work in the field of Customs in the Republic of Kosovo to show the right knowledge about the completion of his duties, skills in the organisation and the management of group-work.</w:t>
            </w:r>
          </w:p>
        </w:tc>
      </w:tr>
      <w:tr w:rsidR="006C4928" w:rsidRPr="00A1365F" w:rsidTr="000504CB">
        <w:trPr>
          <w:trHeight w:val="1124"/>
        </w:trPr>
        <w:tc>
          <w:tcPr>
            <w:tcW w:w="2334" w:type="dxa"/>
          </w:tcPr>
          <w:p w:rsidR="006C4928" w:rsidRPr="00A1365F" w:rsidRDefault="006C4928" w:rsidP="00073D74">
            <w:pPr>
              <w:rPr>
                <w:b w:val="0"/>
                <w:lang w:val="sq-AL"/>
              </w:rPr>
            </w:pPr>
            <w:r w:rsidRPr="00A1365F">
              <w:rPr>
                <w:b w:val="0"/>
                <w:lang w:val="sq-AL"/>
              </w:rPr>
              <w:t>Teaching and learning methods</w:t>
            </w:r>
          </w:p>
        </w:tc>
        <w:tc>
          <w:tcPr>
            <w:tcW w:w="7224" w:type="dxa"/>
          </w:tcPr>
          <w:p w:rsidR="006C4928" w:rsidRPr="00A1365F" w:rsidRDefault="006C4928" w:rsidP="00073D74">
            <w:pPr>
              <w:rPr>
                <w:b w:val="0"/>
                <w:lang w:val="sq-AL"/>
              </w:rPr>
            </w:pPr>
            <w:r w:rsidRPr="00A1365F">
              <w:rPr>
                <w:b w:val="0"/>
                <w:lang w:val="sq-AL"/>
              </w:rPr>
              <w:t xml:space="preserve">This is elective/mandatory subject. Every student is obliged to spent 40 hours as intern in Kosovo Customs. It is expected to observe and work alongside with the custom officials. The rest of the time students works in classroom under the supervision of lecturer or work excercise/learn independently at </w:t>
            </w:r>
            <w:r w:rsidRPr="00A1365F">
              <w:rPr>
                <w:b w:val="0"/>
                <w:lang w:val="sq-AL"/>
              </w:rPr>
              <w:lastRenderedPageBreak/>
              <w:t xml:space="preserve">home. In classroom all the time student has to feel certain forms. </w:t>
            </w:r>
          </w:p>
        </w:tc>
      </w:tr>
      <w:tr w:rsidR="006C4928" w:rsidRPr="00A1365F" w:rsidTr="000504CB">
        <w:trPr>
          <w:trHeight w:val="2393"/>
        </w:trPr>
        <w:tc>
          <w:tcPr>
            <w:tcW w:w="2334" w:type="dxa"/>
          </w:tcPr>
          <w:p w:rsidR="006C4928" w:rsidRPr="00A1365F" w:rsidRDefault="006C4928" w:rsidP="00073D74">
            <w:pPr>
              <w:rPr>
                <w:b w:val="0"/>
                <w:lang w:val="sq-AL"/>
              </w:rPr>
            </w:pPr>
            <w:r w:rsidRPr="00A1365F">
              <w:rPr>
                <w:b w:val="0"/>
                <w:lang w:val="sq-AL"/>
              </w:rPr>
              <w:lastRenderedPageBreak/>
              <w:t>Evaluation methods and passing criteria</w:t>
            </w:r>
          </w:p>
        </w:tc>
        <w:tc>
          <w:tcPr>
            <w:tcW w:w="7224" w:type="dxa"/>
          </w:tcPr>
          <w:p w:rsidR="006C4928" w:rsidRPr="00A1365F" w:rsidRDefault="006C4928" w:rsidP="00073D74">
            <w:pPr>
              <w:rPr>
                <w:b w:val="0"/>
                <w:lang w:val="sq-AL"/>
              </w:rPr>
            </w:pPr>
            <w:r w:rsidRPr="00A1365F">
              <w:rPr>
                <w:b w:val="0"/>
                <w:lang w:val="sq-AL"/>
              </w:rPr>
              <w:t>Due to the specifics of this subject, the student is not obligated to participate in the pre-tests, but they  directly enter the final exam. In the final exam the student is evaluated on three things;</w:t>
            </w:r>
          </w:p>
          <w:p w:rsidR="006C4928" w:rsidRPr="00A1365F" w:rsidRDefault="006C4928" w:rsidP="00073D74">
            <w:pPr>
              <w:rPr>
                <w:b w:val="0"/>
                <w:lang w:val="sq-AL"/>
              </w:rPr>
            </w:pPr>
            <w:r w:rsidRPr="00A1365F">
              <w:rPr>
                <w:b w:val="0"/>
                <w:lang w:val="sq-AL"/>
              </w:rPr>
              <w:t>Completion of the customs declaration (DUD), which he has to fill right there infront of the profesor.</w:t>
            </w:r>
          </w:p>
          <w:p w:rsidR="006C4928" w:rsidRPr="00A1365F" w:rsidRDefault="006C4928" w:rsidP="00073D74">
            <w:pPr>
              <w:rPr>
                <w:b w:val="0"/>
                <w:lang w:val="sq-AL"/>
              </w:rPr>
            </w:pPr>
            <w:r w:rsidRPr="00A1365F">
              <w:rPr>
                <w:b w:val="0"/>
                <w:lang w:val="sq-AL"/>
              </w:rPr>
              <w:t>Other duties on customs taxes. / Calculations (also in exam)</w:t>
            </w:r>
          </w:p>
          <w:p w:rsidR="006C4928" w:rsidRPr="00A1365F" w:rsidRDefault="006C4928" w:rsidP="00073D74">
            <w:pPr>
              <w:rPr>
                <w:b w:val="0"/>
                <w:lang w:val="sq-AL"/>
              </w:rPr>
            </w:pPr>
            <w:r w:rsidRPr="00A1365F">
              <w:rPr>
                <w:b w:val="0"/>
                <w:lang w:val="sq-AL"/>
              </w:rPr>
              <w:t>Up to 50% percent of the student grade is estimated on the basis of the assessment by the Kosovo Customs who made internship there.</w:t>
            </w:r>
          </w:p>
        </w:tc>
      </w:tr>
      <w:tr w:rsidR="006C4928" w:rsidRPr="00A1365F" w:rsidTr="000504CB">
        <w:trPr>
          <w:trHeight w:val="917"/>
        </w:trPr>
        <w:tc>
          <w:tcPr>
            <w:tcW w:w="2334" w:type="dxa"/>
          </w:tcPr>
          <w:p w:rsidR="006C4928" w:rsidRPr="00A1365F" w:rsidRDefault="006C4928" w:rsidP="00073D74">
            <w:pPr>
              <w:rPr>
                <w:b w:val="0"/>
                <w:lang w:val="sq-AL"/>
              </w:rPr>
            </w:pPr>
            <w:r w:rsidRPr="00A1365F">
              <w:rPr>
                <w:b w:val="0"/>
                <w:lang w:val="sq-AL"/>
              </w:rPr>
              <w:t xml:space="preserve">Concretization means </w:t>
            </w:r>
          </w:p>
        </w:tc>
        <w:tc>
          <w:tcPr>
            <w:tcW w:w="7224" w:type="dxa"/>
          </w:tcPr>
          <w:p w:rsidR="006C4928" w:rsidRPr="00A1365F" w:rsidRDefault="006C4928" w:rsidP="00073D74">
            <w:pPr>
              <w:rPr>
                <w:b w:val="0"/>
                <w:i/>
                <w:lang w:val="sq-AL"/>
              </w:rPr>
            </w:pPr>
            <w:r w:rsidRPr="00A1365F">
              <w:rPr>
                <w:b w:val="0"/>
                <w:lang w:val="sq-AL"/>
              </w:rPr>
              <w:t>Customs Software: AW – ASYCUDA World, Customs declarations, import declarations and documents, customs forms on export and transit.</w:t>
            </w:r>
          </w:p>
        </w:tc>
      </w:tr>
      <w:tr w:rsidR="006C4928" w:rsidRPr="00A1365F" w:rsidTr="000504CB">
        <w:trPr>
          <w:trHeight w:val="1592"/>
        </w:trPr>
        <w:tc>
          <w:tcPr>
            <w:tcW w:w="2334" w:type="dxa"/>
          </w:tcPr>
          <w:p w:rsidR="006C4928" w:rsidRPr="00A1365F" w:rsidRDefault="00E108E6" w:rsidP="00073D74">
            <w:pPr>
              <w:rPr>
                <w:b w:val="0"/>
                <w:lang w:val="sq-AL"/>
              </w:rPr>
            </w:pPr>
            <w:r w:rsidRPr="00A1365F">
              <w:rPr>
                <w:b w:val="0"/>
              </w:rPr>
              <w:t>Ratio between theory and practice</w:t>
            </w:r>
          </w:p>
        </w:tc>
        <w:tc>
          <w:tcPr>
            <w:tcW w:w="7224" w:type="dxa"/>
          </w:tcPr>
          <w:p w:rsidR="006C4928" w:rsidRPr="00A1365F" w:rsidRDefault="006C4928" w:rsidP="00073D74">
            <w:pPr>
              <w:rPr>
                <w:b w:val="0"/>
                <w:lang w:val="sq-AL"/>
              </w:rPr>
            </w:pPr>
            <w:r w:rsidRPr="00A1365F">
              <w:rPr>
                <w:b w:val="0"/>
                <w:lang w:val="sq-AL"/>
              </w:rPr>
              <w:t>40 hours are purely practical work in Kosovo Customs alongside with the custom officials.  Around 60 hourse student work under professors supervision (filling the formes and applying procedures). Around 50 hours are independent students work. More than 100 hours student is engaged in practce.</w:t>
            </w:r>
          </w:p>
        </w:tc>
      </w:tr>
      <w:tr w:rsidR="006C4928" w:rsidRPr="00A1365F" w:rsidTr="000504CB">
        <w:trPr>
          <w:trHeight w:val="1169"/>
        </w:trPr>
        <w:tc>
          <w:tcPr>
            <w:tcW w:w="2334" w:type="dxa"/>
          </w:tcPr>
          <w:p w:rsidR="006C4928" w:rsidRPr="00A1365F" w:rsidRDefault="006C4928" w:rsidP="00073D74">
            <w:pPr>
              <w:rPr>
                <w:b w:val="0"/>
                <w:lang w:val="sq-AL"/>
              </w:rPr>
            </w:pPr>
            <w:r w:rsidRPr="00A1365F">
              <w:rPr>
                <w:b w:val="0"/>
                <w:lang w:val="sq-AL"/>
              </w:rPr>
              <w:t xml:space="preserve">Basic literature to be used in each module </w:t>
            </w:r>
          </w:p>
        </w:tc>
        <w:tc>
          <w:tcPr>
            <w:tcW w:w="7224" w:type="dxa"/>
          </w:tcPr>
          <w:p w:rsidR="006C4928" w:rsidRPr="00A1365F" w:rsidRDefault="006C4928" w:rsidP="00073D74">
            <w:pPr>
              <w:rPr>
                <w:b w:val="0"/>
                <w:lang w:val="sq-AL"/>
              </w:rPr>
            </w:pPr>
            <w:r w:rsidRPr="00A1365F">
              <w:rPr>
                <w:b w:val="0"/>
                <w:lang w:val="sq-AL"/>
              </w:rPr>
              <w:t>- Customs practices- prof. d-r Miladin Krstanoski and m-r Danijela Smilevska, Ohër</w:t>
            </w:r>
          </w:p>
          <w:p w:rsidR="006C4928" w:rsidRPr="00A1365F" w:rsidRDefault="006C4928" w:rsidP="00073D74">
            <w:pPr>
              <w:rPr>
                <w:b w:val="0"/>
                <w:lang w:val="sq-AL"/>
              </w:rPr>
            </w:pPr>
            <w:r w:rsidRPr="00A1365F">
              <w:rPr>
                <w:b w:val="0"/>
                <w:lang w:val="sq-AL"/>
              </w:rPr>
              <w:t>-Laws</w:t>
            </w:r>
          </w:p>
          <w:p w:rsidR="007C501F" w:rsidRPr="00A1365F" w:rsidRDefault="007C501F" w:rsidP="00073D74">
            <w:pPr>
              <w:rPr>
                <w:b w:val="0"/>
                <w:lang w:val="sq-AL"/>
              </w:rPr>
            </w:pPr>
            <w:r w:rsidRPr="00A1365F">
              <w:rPr>
                <w:b w:val="0"/>
                <w:lang w:val="sq-AL"/>
              </w:rPr>
              <w:t>- The Trade and Customs Law of the European Union, 2005</w:t>
            </w:r>
          </w:p>
          <w:p w:rsidR="007C501F" w:rsidRPr="00A1365F" w:rsidRDefault="007C501F" w:rsidP="00073D74">
            <w:pPr>
              <w:rPr>
                <w:b w:val="0"/>
                <w:lang w:val="sq-AL"/>
              </w:rPr>
            </w:pPr>
            <w:r w:rsidRPr="00A1365F">
              <w:rPr>
                <w:b w:val="0"/>
                <w:lang w:val="sq-AL"/>
              </w:rPr>
              <w:t>Lions EC Customs Law 2005, Kosovo Customs Guidelines</w:t>
            </w:r>
          </w:p>
          <w:p w:rsidR="007C501F" w:rsidRPr="00A1365F" w:rsidRDefault="007C501F" w:rsidP="00073D74">
            <w:pPr>
              <w:rPr>
                <w:b w:val="0"/>
                <w:lang w:val="sq-AL"/>
              </w:rPr>
            </w:pPr>
            <w:r w:rsidRPr="00A1365F">
              <w:rPr>
                <w:b w:val="0"/>
                <w:lang w:val="sq-AL"/>
              </w:rPr>
              <w:t>Partner institutions</w:t>
            </w:r>
          </w:p>
        </w:tc>
      </w:tr>
    </w:tbl>
    <w:p w:rsidR="006C4928" w:rsidRPr="00A1365F" w:rsidRDefault="006C4928" w:rsidP="00073D74">
      <w:pPr>
        <w:rPr>
          <w:b w:val="0"/>
        </w:rPr>
      </w:pPr>
    </w:p>
    <w:p w:rsidR="006C4928" w:rsidRPr="00A1365F" w:rsidRDefault="006C4928" w:rsidP="00073D74">
      <w:pPr>
        <w:rPr>
          <w:b w:val="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7398"/>
      </w:tblGrid>
      <w:tr w:rsidR="006C4928" w:rsidRPr="00A1365F" w:rsidTr="000504CB">
        <w:tc>
          <w:tcPr>
            <w:tcW w:w="2178" w:type="dxa"/>
          </w:tcPr>
          <w:p w:rsidR="006C4928" w:rsidRPr="00A1365F" w:rsidRDefault="00252FE2" w:rsidP="00073D74">
            <w:pPr>
              <w:rPr>
                <w:b w:val="0"/>
                <w:color w:val="548DD4" w:themeColor="text2" w:themeTint="99"/>
              </w:rPr>
            </w:pPr>
            <w:r w:rsidRPr="00A1365F">
              <w:rPr>
                <w:b w:val="0"/>
                <w:lang w:val="sq-AL"/>
              </w:rPr>
              <w:t>Course name:</w:t>
            </w:r>
          </w:p>
        </w:tc>
        <w:tc>
          <w:tcPr>
            <w:tcW w:w="7398" w:type="dxa"/>
          </w:tcPr>
          <w:p w:rsidR="006C4928" w:rsidRPr="00A1365F" w:rsidRDefault="006C4928" w:rsidP="00073D74">
            <w:pPr>
              <w:rPr>
                <w:b w:val="0"/>
              </w:rPr>
            </w:pPr>
            <w:r w:rsidRPr="00A1365F">
              <w:rPr>
                <w:b w:val="0"/>
              </w:rPr>
              <w:t xml:space="preserve">Internship in freight forwarding </w:t>
            </w:r>
          </w:p>
        </w:tc>
      </w:tr>
      <w:tr w:rsidR="006C4928" w:rsidRPr="00A1365F" w:rsidTr="000504CB">
        <w:tc>
          <w:tcPr>
            <w:tcW w:w="2178" w:type="dxa"/>
          </w:tcPr>
          <w:p w:rsidR="006C4928" w:rsidRPr="00A1365F" w:rsidRDefault="006C4928" w:rsidP="00073D74">
            <w:pPr>
              <w:rPr>
                <w:b w:val="0"/>
              </w:rPr>
            </w:pPr>
            <w:r w:rsidRPr="00A1365F">
              <w:rPr>
                <w:b w:val="0"/>
              </w:rPr>
              <w:t xml:space="preserve">Description of the </w:t>
            </w:r>
            <w:r w:rsidRPr="00A1365F">
              <w:rPr>
                <w:b w:val="0"/>
              </w:rPr>
              <w:lastRenderedPageBreak/>
              <w:t>course:</w:t>
            </w:r>
          </w:p>
        </w:tc>
        <w:tc>
          <w:tcPr>
            <w:tcW w:w="7398" w:type="dxa"/>
          </w:tcPr>
          <w:p w:rsidR="006C4928" w:rsidRPr="00A1365F" w:rsidRDefault="006C4928" w:rsidP="00073D74">
            <w:pPr>
              <w:rPr>
                <w:b w:val="0"/>
              </w:rPr>
            </w:pPr>
            <w:r w:rsidRPr="00A1365F">
              <w:rPr>
                <w:b w:val="0"/>
              </w:rPr>
              <w:lastRenderedPageBreak/>
              <w:t xml:space="preserve">The subject “Practical work in forwarding” enables students to have a closer look on how theory is applied into the practice. By spendin 40 hours in </w:t>
            </w:r>
            <w:r w:rsidRPr="00A1365F">
              <w:rPr>
                <w:b w:val="0"/>
              </w:rPr>
              <w:lastRenderedPageBreak/>
              <w:t>freghtforwarding company as intern, student is exposed to ‘real time activities’ , whilst under the supervision of professor he/she will be required to combine qualitative literature with today’s forwarding activities in Republic of Kosovo.</w:t>
            </w:r>
          </w:p>
        </w:tc>
      </w:tr>
      <w:tr w:rsidR="006C4928" w:rsidRPr="00A1365F" w:rsidTr="000504CB">
        <w:tc>
          <w:tcPr>
            <w:tcW w:w="2178" w:type="dxa"/>
          </w:tcPr>
          <w:p w:rsidR="006C4928" w:rsidRPr="00A1365F" w:rsidRDefault="006C4928" w:rsidP="00073D74">
            <w:pPr>
              <w:rPr>
                <w:b w:val="0"/>
              </w:rPr>
            </w:pPr>
            <w:r w:rsidRPr="00A1365F">
              <w:rPr>
                <w:b w:val="0"/>
              </w:rPr>
              <w:lastRenderedPageBreak/>
              <w:t>Objectives of the course:</w:t>
            </w:r>
          </w:p>
        </w:tc>
        <w:tc>
          <w:tcPr>
            <w:tcW w:w="7398" w:type="dxa"/>
          </w:tcPr>
          <w:p w:rsidR="006C4928" w:rsidRPr="00A1365F" w:rsidRDefault="006C4928" w:rsidP="00073D74">
            <w:pPr>
              <w:rPr>
                <w:b w:val="0"/>
                <w:color w:val="FF0000"/>
              </w:rPr>
            </w:pPr>
            <w:r w:rsidRPr="00A1365F">
              <w:rPr>
                <w:b w:val="0"/>
              </w:rPr>
              <w:t>The subject “Practical work in forwarding” aims to offer a professional preparation of the students for forwarding activities on international level.</w:t>
            </w:r>
          </w:p>
          <w:p w:rsidR="006C4928" w:rsidRPr="00A1365F" w:rsidRDefault="006C4928" w:rsidP="00073D74">
            <w:pPr>
              <w:rPr>
                <w:b w:val="0"/>
              </w:rPr>
            </w:pPr>
          </w:p>
        </w:tc>
      </w:tr>
      <w:tr w:rsidR="006C4928" w:rsidRPr="00A1365F" w:rsidTr="000504CB">
        <w:tc>
          <w:tcPr>
            <w:tcW w:w="2178" w:type="dxa"/>
          </w:tcPr>
          <w:p w:rsidR="006C4928" w:rsidRPr="00A1365F" w:rsidRDefault="006C4928" w:rsidP="00073D74">
            <w:pPr>
              <w:rPr>
                <w:b w:val="0"/>
              </w:rPr>
            </w:pPr>
            <w:r w:rsidRPr="00A1365F">
              <w:rPr>
                <w:b w:val="0"/>
              </w:rPr>
              <w:t>Expected results:</w:t>
            </w:r>
          </w:p>
          <w:p w:rsidR="006C4928" w:rsidRPr="00A1365F" w:rsidRDefault="006C4928" w:rsidP="00073D74">
            <w:pPr>
              <w:rPr>
                <w:b w:val="0"/>
              </w:rPr>
            </w:pPr>
          </w:p>
          <w:p w:rsidR="006C4928" w:rsidRPr="00A1365F" w:rsidRDefault="006C4928" w:rsidP="00073D74">
            <w:pPr>
              <w:rPr>
                <w:b w:val="0"/>
              </w:rPr>
            </w:pPr>
            <w:r w:rsidRPr="00A1365F">
              <w:rPr>
                <w:b w:val="0"/>
              </w:rPr>
              <w:t xml:space="preserve">(a) knowledge; </w:t>
            </w:r>
          </w:p>
          <w:p w:rsidR="006C4928" w:rsidRPr="00A1365F" w:rsidRDefault="006C4928" w:rsidP="00073D74">
            <w:pPr>
              <w:rPr>
                <w:b w:val="0"/>
              </w:rPr>
            </w:pPr>
            <w:r w:rsidRPr="00A1365F">
              <w:rPr>
                <w:b w:val="0"/>
              </w:rPr>
              <w:t xml:space="preserve">(b) abilities/skills  </w:t>
            </w:r>
          </w:p>
          <w:p w:rsidR="006C4928" w:rsidRPr="00A1365F" w:rsidRDefault="006C4928" w:rsidP="00073D74">
            <w:pPr>
              <w:rPr>
                <w:b w:val="0"/>
              </w:rPr>
            </w:pPr>
          </w:p>
        </w:tc>
        <w:tc>
          <w:tcPr>
            <w:tcW w:w="7398" w:type="dxa"/>
          </w:tcPr>
          <w:p w:rsidR="006C4928" w:rsidRPr="00A1365F" w:rsidRDefault="006C4928" w:rsidP="00073D74">
            <w:pPr>
              <w:rPr>
                <w:b w:val="0"/>
              </w:rPr>
            </w:pPr>
            <w:r w:rsidRPr="00A1365F">
              <w:rPr>
                <w:b w:val="0"/>
              </w:rPr>
              <w:t>The expected results will be achieved through:</w:t>
            </w:r>
          </w:p>
          <w:p w:rsidR="006C4928" w:rsidRPr="00A1365F" w:rsidRDefault="006C4928" w:rsidP="00073D74">
            <w:pPr>
              <w:rPr>
                <w:b w:val="0"/>
              </w:rPr>
            </w:pPr>
            <w:r w:rsidRPr="00A1365F">
              <w:rPr>
                <w:b w:val="0"/>
              </w:rPr>
              <w:t xml:space="preserve">Knowledge: </w:t>
            </w:r>
          </w:p>
          <w:p w:rsidR="006C4928" w:rsidRPr="00A1365F" w:rsidRDefault="006C4928" w:rsidP="00073D74">
            <w:pPr>
              <w:rPr>
                <w:b w:val="0"/>
              </w:rPr>
            </w:pPr>
            <w:r w:rsidRPr="00A1365F">
              <w:rPr>
                <w:b w:val="0"/>
              </w:rPr>
              <w:t>To know on the forwarding history as an economic activity</w:t>
            </w:r>
          </w:p>
          <w:p w:rsidR="006C4928" w:rsidRPr="00A1365F" w:rsidRDefault="006C4928" w:rsidP="00073D74">
            <w:pPr>
              <w:rPr>
                <w:b w:val="0"/>
                <w:color w:val="000000"/>
              </w:rPr>
            </w:pPr>
            <w:r w:rsidRPr="00A1365F">
              <w:rPr>
                <w:b w:val="0"/>
              </w:rPr>
              <w:t>To understand modern</w:t>
            </w:r>
            <w:r w:rsidRPr="00A1365F">
              <w:rPr>
                <w:b w:val="0"/>
                <w:color w:val="FF0000"/>
              </w:rPr>
              <w:t xml:space="preserve"> </w:t>
            </w:r>
            <w:r w:rsidRPr="00A1365F">
              <w:rPr>
                <w:b w:val="0"/>
                <w:color w:val="000000"/>
              </w:rPr>
              <w:t xml:space="preserve">forwarding </w:t>
            </w:r>
          </w:p>
          <w:p w:rsidR="006C4928" w:rsidRPr="00A1365F" w:rsidRDefault="006C4928" w:rsidP="00073D74">
            <w:pPr>
              <w:rPr>
                <w:b w:val="0"/>
              </w:rPr>
            </w:pPr>
            <w:r w:rsidRPr="00A1365F">
              <w:rPr>
                <w:b w:val="0"/>
              </w:rPr>
              <w:t>To comprehend Incoterms 2010</w:t>
            </w:r>
          </w:p>
          <w:p w:rsidR="006C4928" w:rsidRPr="00A1365F" w:rsidRDefault="006C4928" w:rsidP="00073D74">
            <w:pPr>
              <w:rPr>
                <w:b w:val="0"/>
              </w:rPr>
            </w:pPr>
            <w:r w:rsidRPr="00A1365F">
              <w:rPr>
                <w:b w:val="0"/>
              </w:rPr>
              <w:t>To understand the way the Forwarding Law is applied</w:t>
            </w:r>
          </w:p>
          <w:p w:rsidR="006C4928" w:rsidRPr="00A1365F" w:rsidRDefault="006C4928" w:rsidP="00073D74">
            <w:pPr>
              <w:rPr>
                <w:b w:val="0"/>
              </w:rPr>
            </w:pPr>
            <w:r w:rsidRPr="00A1365F">
              <w:rPr>
                <w:b w:val="0"/>
              </w:rPr>
              <w:t xml:space="preserve">To know procedures, completion of the forwarding documents and  organizing international transport ( sea, railway, road and air) </w:t>
            </w:r>
          </w:p>
          <w:p w:rsidR="006C4928" w:rsidRPr="00A1365F" w:rsidRDefault="006C4928" w:rsidP="00073D74">
            <w:pPr>
              <w:rPr>
                <w:b w:val="0"/>
              </w:rPr>
            </w:pPr>
            <w:r w:rsidRPr="00A1365F">
              <w:rPr>
                <w:b w:val="0"/>
              </w:rPr>
              <w:t xml:space="preserve">Abilities and skills: </w:t>
            </w:r>
          </w:p>
          <w:p w:rsidR="006C4928" w:rsidRPr="00A1365F" w:rsidRDefault="006C4928" w:rsidP="00073D74">
            <w:pPr>
              <w:rPr>
                <w:b w:val="0"/>
              </w:rPr>
            </w:pPr>
            <w:r w:rsidRPr="00A1365F">
              <w:rPr>
                <w:b w:val="0"/>
              </w:rPr>
              <w:t xml:space="preserve">To operate independently as a logistic-forwarding operator </w:t>
            </w:r>
          </w:p>
          <w:p w:rsidR="006C4928" w:rsidRPr="00A1365F" w:rsidRDefault="006C4928" w:rsidP="00073D74">
            <w:pPr>
              <w:rPr>
                <w:b w:val="0"/>
              </w:rPr>
            </w:pPr>
            <w:r w:rsidRPr="00A1365F">
              <w:rPr>
                <w:b w:val="0"/>
              </w:rPr>
              <w:t>To operate as the forwarding agent</w:t>
            </w:r>
          </w:p>
          <w:p w:rsidR="006C4928" w:rsidRPr="00A1365F" w:rsidRDefault="006C4928" w:rsidP="00073D74">
            <w:pPr>
              <w:rPr>
                <w:b w:val="0"/>
              </w:rPr>
            </w:pPr>
            <w:r w:rsidRPr="00A1365F">
              <w:rPr>
                <w:b w:val="0"/>
              </w:rPr>
              <w:t>To organize international transport</w:t>
            </w:r>
          </w:p>
          <w:p w:rsidR="006C4928" w:rsidRPr="00A1365F" w:rsidRDefault="006C4928" w:rsidP="00073D74">
            <w:pPr>
              <w:rPr>
                <w:b w:val="0"/>
              </w:rPr>
            </w:pPr>
            <w:r w:rsidRPr="00A1365F">
              <w:rPr>
                <w:b w:val="0"/>
              </w:rPr>
              <w:t>Competencies:</w:t>
            </w:r>
          </w:p>
          <w:p w:rsidR="006C4928" w:rsidRPr="00A1365F" w:rsidRDefault="006C4928" w:rsidP="00073D74">
            <w:pPr>
              <w:rPr>
                <w:b w:val="0"/>
              </w:rPr>
            </w:pPr>
            <w:r w:rsidRPr="00A1365F">
              <w:rPr>
                <w:b w:val="0"/>
              </w:rPr>
              <w:t xml:space="preserve"> to represent other parties during international transport contracting </w:t>
            </w:r>
          </w:p>
          <w:p w:rsidR="006C4928" w:rsidRPr="00A1365F" w:rsidRDefault="006C4928" w:rsidP="00073D74">
            <w:pPr>
              <w:rPr>
                <w:b w:val="0"/>
              </w:rPr>
            </w:pPr>
            <w:r w:rsidRPr="00A1365F">
              <w:rPr>
                <w:b w:val="0"/>
              </w:rPr>
              <w:t xml:space="preserve">To use in competent manner custom procedures and suggest the means for their more rational implementation </w:t>
            </w:r>
          </w:p>
          <w:p w:rsidR="006C4928" w:rsidRPr="00A1365F" w:rsidRDefault="006C4928" w:rsidP="00073D74">
            <w:pPr>
              <w:rPr>
                <w:b w:val="0"/>
              </w:rPr>
            </w:pPr>
            <w:r w:rsidRPr="00A1365F">
              <w:rPr>
                <w:b w:val="0"/>
              </w:rPr>
              <w:t>to manage electronicly customs warehouse</w:t>
            </w:r>
          </w:p>
          <w:p w:rsidR="006C4928" w:rsidRPr="00A1365F" w:rsidRDefault="006C4928" w:rsidP="00073D74">
            <w:pPr>
              <w:rPr>
                <w:b w:val="0"/>
                <w:color w:val="FF0000"/>
              </w:rPr>
            </w:pPr>
            <w:r w:rsidRPr="00A1365F">
              <w:rPr>
                <w:b w:val="0"/>
              </w:rPr>
              <w:t>to reach trust of the customs in its simplified customs procedures</w:t>
            </w:r>
          </w:p>
        </w:tc>
      </w:tr>
      <w:tr w:rsidR="006C4928" w:rsidRPr="00A1365F" w:rsidTr="000504CB">
        <w:tc>
          <w:tcPr>
            <w:tcW w:w="2178" w:type="dxa"/>
          </w:tcPr>
          <w:p w:rsidR="006C4928" w:rsidRPr="00A1365F" w:rsidRDefault="000A1192" w:rsidP="00073D74">
            <w:pPr>
              <w:rPr>
                <w:b w:val="0"/>
              </w:rPr>
            </w:pPr>
            <w:r w:rsidRPr="00A1365F">
              <w:rPr>
                <w:b w:val="0"/>
                <w:lang w:val="sq-AL"/>
              </w:rPr>
              <w:t>Teaching / learning methodology</w:t>
            </w:r>
          </w:p>
        </w:tc>
        <w:tc>
          <w:tcPr>
            <w:tcW w:w="7398" w:type="dxa"/>
          </w:tcPr>
          <w:p w:rsidR="006C4928" w:rsidRPr="00A1365F" w:rsidRDefault="006C4928" w:rsidP="00073D74">
            <w:pPr>
              <w:rPr>
                <w:b w:val="0"/>
              </w:rPr>
            </w:pPr>
            <w:r w:rsidRPr="00A1365F">
              <w:rPr>
                <w:b w:val="0"/>
                <w:lang w:val="sq-AL"/>
              </w:rPr>
              <w:t xml:space="preserve">Within elective/mandatory subject Internship, student will spend 40 hours of work as intern in one of the companies related to freight forwarding activities. </w:t>
            </w:r>
            <w:r w:rsidRPr="00A1365F">
              <w:rPr>
                <w:b w:val="0"/>
                <w:lang w:val="sq-AL"/>
              </w:rPr>
              <w:lastRenderedPageBreak/>
              <w:t>The rest of the timen of the students engagement is focused on classroom work under lecturers supervision and independent work at home.</w:t>
            </w:r>
          </w:p>
        </w:tc>
      </w:tr>
      <w:tr w:rsidR="006C4928" w:rsidRPr="00A1365F" w:rsidTr="000504CB">
        <w:tc>
          <w:tcPr>
            <w:tcW w:w="2178" w:type="dxa"/>
          </w:tcPr>
          <w:p w:rsidR="006C4928" w:rsidRPr="00A1365F" w:rsidRDefault="006C4928" w:rsidP="00073D74">
            <w:pPr>
              <w:rPr>
                <w:b w:val="0"/>
              </w:rPr>
            </w:pPr>
            <w:r w:rsidRPr="00A1365F">
              <w:rPr>
                <w:b w:val="0"/>
              </w:rPr>
              <w:lastRenderedPageBreak/>
              <w:t>Evaluation methodologies (passing criteria)</w:t>
            </w:r>
          </w:p>
        </w:tc>
        <w:tc>
          <w:tcPr>
            <w:tcW w:w="7398" w:type="dxa"/>
          </w:tcPr>
          <w:p w:rsidR="006C4928" w:rsidRPr="00A1365F" w:rsidRDefault="006C4928" w:rsidP="00073D74">
            <w:pPr>
              <w:rPr>
                <w:b w:val="0"/>
              </w:rPr>
            </w:pPr>
            <w:r w:rsidRPr="00A1365F">
              <w:rPr>
                <w:b w:val="0"/>
              </w:rPr>
              <w:t>Because of specifics of this elective subject, the student doesen’t need to enter a pre-test, but he goes directly to the final exam. In the final exam the student is going to deal with;</w:t>
            </w:r>
          </w:p>
          <w:p w:rsidR="006C4928" w:rsidRPr="00A1365F" w:rsidRDefault="006C4928" w:rsidP="00073D74">
            <w:pPr>
              <w:rPr>
                <w:b w:val="0"/>
              </w:rPr>
            </w:pPr>
            <w:r w:rsidRPr="00A1365F">
              <w:rPr>
                <w:b w:val="0"/>
              </w:rPr>
              <w:t>To fill a freight forwarding document and other practical duties</w:t>
            </w:r>
          </w:p>
          <w:p w:rsidR="006C4928" w:rsidRPr="00A1365F" w:rsidRDefault="006C4928" w:rsidP="00073D74">
            <w:pPr>
              <w:rPr>
                <w:b w:val="0"/>
              </w:rPr>
            </w:pPr>
            <w:r w:rsidRPr="00A1365F">
              <w:rPr>
                <w:b w:val="0"/>
              </w:rPr>
              <w:t>The student is going to ba assended from the freight forwarding company.</w:t>
            </w:r>
          </w:p>
        </w:tc>
      </w:tr>
      <w:tr w:rsidR="006C4928" w:rsidRPr="00A1365F" w:rsidTr="000504CB">
        <w:tc>
          <w:tcPr>
            <w:tcW w:w="2178" w:type="dxa"/>
          </w:tcPr>
          <w:p w:rsidR="006C4928" w:rsidRPr="00A1365F" w:rsidRDefault="006C4928" w:rsidP="00073D74">
            <w:pPr>
              <w:rPr>
                <w:b w:val="0"/>
              </w:rPr>
            </w:pPr>
            <w:r w:rsidRPr="00A1365F">
              <w:rPr>
                <w:b w:val="0"/>
              </w:rPr>
              <w:t>Concretisation means</w:t>
            </w:r>
          </w:p>
        </w:tc>
        <w:tc>
          <w:tcPr>
            <w:tcW w:w="7398" w:type="dxa"/>
          </w:tcPr>
          <w:p w:rsidR="006C4928" w:rsidRPr="00A1365F" w:rsidRDefault="006C4928" w:rsidP="00073D74">
            <w:pPr>
              <w:rPr>
                <w:b w:val="0"/>
              </w:rPr>
            </w:pPr>
            <w:r w:rsidRPr="00A1365F">
              <w:rPr>
                <w:b w:val="0"/>
                <w:lang w:val="sq-AL"/>
              </w:rPr>
              <w:t xml:space="preserve">Freight forwarding company ; freightforwarding forms/templates; extracts of the decisions, etc. </w:t>
            </w:r>
          </w:p>
        </w:tc>
      </w:tr>
      <w:tr w:rsidR="006C4928" w:rsidRPr="00A1365F" w:rsidTr="000504CB">
        <w:tc>
          <w:tcPr>
            <w:tcW w:w="2178" w:type="dxa"/>
          </w:tcPr>
          <w:p w:rsidR="006C4928" w:rsidRPr="00A1365F" w:rsidRDefault="006C4928" w:rsidP="00073D74">
            <w:pPr>
              <w:rPr>
                <w:b w:val="0"/>
              </w:rPr>
            </w:pPr>
            <w:r w:rsidRPr="00A1365F">
              <w:rPr>
                <w:b w:val="0"/>
              </w:rPr>
              <w:t>Relation between theory/practice</w:t>
            </w:r>
          </w:p>
        </w:tc>
        <w:tc>
          <w:tcPr>
            <w:tcW w:w="7398" w:type="dxa"/>
          </w:tcPr>
          <w:p w:rsidR="006C4928" w:rsidRPr="00A1365F" w:rsidRDefault="006C4928" w:rsidP="00073D74">
            <w:pPr>
              <w:rPr>
                <w:b w:val="0"/>
              </w:rPr>
            </w:pPr>
            <w:r w:rsidRPr="00A1365F">
              <w:rPr>
                <w:b w:val="0"/>
                <w:lang w:val="sq-AL"/>
              </w:rPr>
              <w:t xml:space="preserve">Student gains 6 ECTS, meaning that throughout the semester he will be engaged in the work/learnig processes 150 hours. Spendin 40 hours in a company as intern is mandatory. </w:t>
            </w:r>
          </w:p>
        </w:tc>
      </w:tr>
      <w:tr w:rsidR="006C4928" w:rsidRPr="00A1365F" w:rsidTr="000504CB">
        <w:tc>
          <w:tcPr>
            <w:tcW w:w="2178" w:type="dxa"/>
            <w:shd w:val="clear" w:color="auto" w:fill="BFBFBF"/>
          </w:tcPr>
          <w:p w:rsidR="006C4928" w:rsidRPr="00A1365F" w:rsidRDefault="006C4928" w:rsidP="00073D74">
            <w:pPr>
              <w:rPr>
                <w:b w:val="0"/>
              </w:rPr>
            </w:pPr>
            <w:r w:rsidRPr="00A1365F">
              <w:rPr>
                <w:b w:val="0"/>
              </w:rPr>
              <w:t>Literature</w:t>
            </w:r>
          </w:p>
        </w:tc>
        <w:tc>
          <w:tcPr>
            <w:tcW w:w="7398" w:type="dxa"/>
          </w:tcPr>
          <w:p w:rsidR="006C4928" w:rsidRPr="00A1365F" w:rsidRDefault="006C4928" w:rsidP="00073D74">
            <w:pPr>
              <w:rPr>
                <w:b w:val="0"/>
              </w:rPr>
            </w:pPr>
            <w:r w:rsidRPr="00A1365F">
              <w:rPr>
                <w:b w:val="0"/>
              </w:rPr>
              <w:t>Authorized lectures</w:t>
            </w:r>
            <w:r w:rsidRPr="00A1365F">
              <w:rPr>
                <w:b w:val="0"/>
                <w:color w:val="000000"/>
              </w:rPr>
              <w:t xml:space="preserve">  </w:t>
            </w:r>
            <w:r w:rsidRPr="00A1365F">
              <w:rPr>
                <w:b w:val="0"/>
              </w:rPr>
              <w:t>Vokshi, J “Practical work in forwarding-compiled materials” 2012</w:t>
            </w:r>
          </w:p>
        </w:tc>
      </w:tr>
      <w:tr w:rsidR="006C4928" w:rsidRPr="00A1365F" w:rsidTr="00252FE2">
        <w:tc>
          <w:tcPr>
            <w:tcW w:w="2178" w:type="dxa"/>
          </w:tcPr>
          <w:p w:rsidR="006C4928" w:rsidRPr="00A1365F" w:rsidRDefault="006C4928" w:rsidP="00073D74">
            <w:pPr>
              <w:rPr>
                <w:b w:val="0"/>
              </w:rPr>
            </w:pPr>
            <w:r w:rsidRPr="00A1365F">
              <w:rPr>
                <w:b w:val="0"/>
              </w:rPr>
              <w:t>Additional literature</w:t>
            </w:r>
          </w:p>
        </w:tc>
        <w:tc>
          <w:tcPr>
            <w:tcW w:w="7398" w:type="dxa"/>
          </w:tcPr>
          <w:p w:rsidR="006C4928" w:rsidRPr="00A1365F" w:rsidRDefault="006C4928" w:rsidP="00073D74">
            <w:pPr>
              <w:rPr>
                <w:b w:val="0"/>
                <w:i/>
              </w:rPr>
            </w:pPr>
            <w:r w:rsidRPr="00A1365F">
              <w:rPr>
                <w:b w:val="0"/>
              </w:rPr>
              <w:t>ICC  “INCOTERMS 2010”, ICC Services publications, Paris, 2010; SAVY, M.&amp; BURNHAM, J.  “Freight Transport and the Modern Economy” Routledge, London, 2013</w:t>
            </w:r>
          </w:p>
        </w:tc>
      </w:tr>
    </w:tbl>
    <w:p w:rsidR="006C4928" w:rsidRPr="00A1365F" w:rsidRDefault="006C4928" w:rsidP="00073D74">
      <w:pPr>
        <w:rPr>
          <w:b w:val="0"/>
        </w:rPr>
      </w:pPr>
    </w:p>
    <w:p w:rsidR="006C4928" w:rsidRPr="00A1365F" w:rsidRDefault="006C4928" w:rsidP="00073D74">
      <w:pPr>
        <w:rPr>
          <w:b w:val="0"/>
        </w:rPr>
      </w:pPr>
    </w:p>
    <w:p w:rsidR="006C4928" w:rsidRPr="00A1365F" w:rsidRDefault="006C4928" w:rsidP="00073D74">
      <w:pPr>
        <w:rPr>
          <w:b w:val="0"/>
        </w:rPr>
      </w:pPr>
      <w:r w:rsidRPr="00A1365F">
        <w:rPr>
          <w:b w:val="0"/>
        </w:rPr>
        <w:t xml:space="preserve">THIRD ACADEMIC YEAR , FIFTH SEMESTER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8010"/>
      </w:tblGrid>
      <w:tr w:rsidR="006C4928" w:rsidRPr="00A1365F" w:rsidTr="00EB5219">
        <w:tc>
          <w:tcPr>
            <w:tcW w:w="1980" w:type="dxa"/>
          </w:tcPr>
          <w:p w:rsidR="006C4928" w:rsidRPr="00A1365F" w:rsidRDefault="00252FE2" w:rsidP="00073D74">
            <w:pPr>
              <w:rPr>
                <w:rFonts w:eastAsia="MS Mincho"/>
                <w:b w:val="0"/>
              </w:rPr>
            </w:pPr>
            <w:r w:rsidRPr="00A1365F">
              <w:rPr>
                <w:b w:val="0"/>
                <w:lang w:val="sq-AL"/>
              </w:rPr>
              <w:t>Course name:</w:t>
            </w:r>
          </w:p>
        </w:tc>
        <w:tc>
          <w:tcPr>
            <w:tcW w:w="8010" w:type="dxa"/>
          </w:tcPr>
          <w:p w:rsidR="006C4928" w:rsidRPr="00A1365F" w:rsidRDefault="006C4928" w:rsidP="00073D74">
            <w:pPr>
              <w:rPr>
                <w:rFonts w:eastAsia="MS Mincho"/>
                <w:b w:val="0"/>
              </w:rPr>
            </w:pPr>
            <w:r w:rsidRPr="00A1365F">
              <w:rPr>
                <w:rFonts w:eastAsia="MS Mincho"/>
                <w:b w:val="0"/>
              </w:rPr>
              <w:t>International Trade</w:t>
            </w:r>
          </w:p>
        </w:tc>
      </w:tr>
      <w:tr w:rsidR="006C4928" w:rsidRPr="00A1365F" w:rsidTr="00EB5219">
        <w:trPr>
          <w:trHeight w:val="1142"/>
        </w:trPr>
        <w:tc>
          <w:tcPr>
            <w:tcW w:w="1980" w:type="dxa"/>
          </w:tcPr>
          <w:p w:rsidR="006C4928" w:rsidRPr="00A1365F" w:rsidRDefault="006C4928" w:rsidP="00073D74">
            <w:pPr>
              <w:rPr>
                <w:rFonts w:eastAsia="MS Mincho"/>
                <w:b w:val="0"/>
              </w:rPr>
            </w:pPr>
            <w:r w:rsidRPr="00A1365F">
              <w:rPr>
                <w:rFonts w:eastAsia="MS Mincho"/>
                <w:b w:val="0"/>
              </w:rPr>
              <w:t>Description:</w:t>
            </w:r>
          </w:p>
        </w:tc>
        <w:tc>
          <w:tcPr>
            <w:tcW w:w="8010" w:type="dxa"/>
          </w:tcPr>
          <w:p w:rsidR="006C4928" w:rsidRPr="00A1365F" w:rsidRDefault="006C4928" w:rsidP="00073D74">
            <w:pPr>
              <w:rPr>
                <w:rFonts w:eastAsia="MS Mincho"/>
                <w:b w:val="0"/>
              </w:rPr>
            </w:pPr>
            <w:r w:rsidRPr="00A1365F">
              <w:rPr>
                <w:rFonts w:eastAsia="MS Mincho"/>
                <w:b w:val="0"/>
              </w:rPr>
              <w:t xml:space="preserve">Students will be taught about the ‘’INTERNATIONAL trade’’, what causes it, who gains and loses from the foreign trade; processes, circumstances in different economic systems and in different historical stage will be evaluated in order to help student understand the evolution of international trade and its differences across various times and geographical regions. </w:t>
            </w:r>
          </w:p>
        </w:tc>
      </w:tr>
      <w:tr w:rsidR="006C4928" w:rsidRPr="00A1365F" w:rsidTr="00EB5219">
        <w:tc>
          <w:tcPr>
            <w:tcW w:w="1980" w:type="dxa"/>
          </w:tcPr>
          <w:p w:rsidR="006C4928" w:rsidRPr="00A1365F" w:rsidRDefault="006C4928" w:rsidP="00073D74">
            <w:pPr>
              <w:rPr>
                <w:rFonts w:eastAsia="MS Mincho"/>
                <w:b w:val="0"/>
              </w:rPr>
            </w:pPr>
            <w:r w:rsidRPr="00A1365F">
              <w:rPr>
                <w:rFonts w:eastAsia="MS Mincho"/>
                <w:b w:val="0"/>
              </w:rPr>
              <w:t>Objectives:</w:t>
            </w:r>
          </w:p>
        </w:tc>
        <w:tc>
          <w:tcPr>
            <w:tcW w:w="8010" w:type="dxa"/>
          </w:tcPr>
          <w:p w:rsidR="006C4928" w:rsidRPr="00A1365F" w:rsidRDefault="006C4928" w:rsidP="00073D74">
            <w:pPr>
              <w:rPr>
                <w:rFonts w:eastAsia="MS Mincho"/>
                <w:b w:val="0"/>
              </w:rPr>
            </w:pPr>
            <w:r w:rsidRPr="00A1365F">
              <w:rPr>
                <w:rFonts w:eastAsia="MS Mincho"/>
                <w:b w:val="0"/>
              </w:rPr>
              <w:t xml:space="preserve">The aim of this subject is the expansion of knowledge in the theorectical and practical aspects of international trade and its interconnection economic trends in Kosovo, </w:t>
            </w:r>
            <w:r w:rsidRPr="00A1365F">
              <w:rPr>
                <w:rFonts w:eastAsia="MS Mincho"/>
                <w:b w:val="0"/>
              </w:rPr>
              <w:lastRenderedPageBreak/>
              <w:t xml:space="preserve">region and the world. </w:t>
            </w:r>
          </w:p>
        </w:tc>
      </w:tr>
      <w:tr w:rsidR="006C4928" w:rsidRPr="00A1365F" w:rsidTr="00EB5219">
        <w:tc>
          <w:tcPr>
            <w:tcW w:w="1980" w:type="dxa"/>
          </w:tcPr>
          <w:p w:rsidR="006C4928" w:rsidRPr="00A1365F" w:rsidRDefault="006C4928" w:rsidP="00073D74">
            <w:pPr>
              <w:rPr>
                <w:rFonts w:eastAsia="MS Mincho"/>
                <w:b w:val="0"/>
              </w:rPr>
            </w:pPr>
            <w:r w:rsidRPr="00A1365F">
              <w:rPr>
                <w:rFonts w:eastAsia="MS Mincho"/>
                <w:b w:val="0"/>
              </w:rPr>
              <w:lastRenderedPageBreak/>
              <w:t>Expected results:</w:t>
            </w:r>
          </w:p>
          <w:p w:rsidR="006C4928" w:rsidRPr="00A1365F" w:rsidRDefault="006C4928" w:rsidP="00073D74">
            <w:pPr>
              <w:rPr>
                <w:rFonts w:eastAsia="MS Mincho"/>
                <w:b w:val="0"/>
              </w:rPr>
            </w:pPr>
          </w:p>
          <w:p w:rsidR="006C4928" w:rsidRPr="00A1365F" w:rsidRDefault="006C4928" w:rsidP="00073D74">
            <w:pPr>
              <w:rPr>
                <w:rFonts w:eastAsia="MS Mincho"/>
                <w:b w:val="0"/>
              </w:rPr>
            </w:pPr>
            <w:r w:rsidRPr="00A1365F">
              <w:rPr>
                <w:rFonts w:eastAsia="MS Mincho"/>
                <w:b w:val="0"/>
              </w:rPr>
              <w:t>-knowledge</w:t>
            </w:r>
          </w:p>
          <w:p w:rsidR="006C4928" w:rsidRPr="00A1365F" w:rsidRDefault="006C4928" w:rsidP="00073D74">
            <w:pPr>
              <w:rPr>
                <w:rFonts w:eastAsia="MS Mincho"/>
                <w:b w:val="0"/>
              </w:rPr>
            </w:pPr>
            <w:r w:rsidRPr="00A1365F">
              <w:rPr>
                <w:rFonts w:eastAsia="MS Mincho"/>
                <w:b w:val="0"/>
              </w:rPr>
              <w:t>-abilities/skills</w:t>
            </w:r>
          </w:p>
        </w:tc>
        <w:tc>
          <w:tcPr>
            <w:tcW w:w="8010" w:type="dxa"/>
          </w:tcPr>
          <w:p w:rsidR="006C4928" w:rsidRPr="00A1365F" w:rsidRDefault="006C4928" w:rsidP="00073D74">
            <w:pPr>
              <w:rPr>
                <w:rFonts w:eastAsia="MS Mincho"/>
                <w:b w:val="0"/>
              </w:rPr>
            </w:pPr>
            <w:r w:rsidRPr="00A1365F">
              <w:rPr>
                <w:rFonts w:eastAsia="MS Mincho"/>
                <w:b w:val="0"/>
              </w:rPr>
              <w:t>The expected results will be achieved through:</w:t>
            </w:r>
          </w:p>
          <w:p w:rsidR="006C4928" w:rsidRPr="00A1365F" w:rsidRDefault="006C4928" w:rsidP="00073D74">
            <w:pPr>
              <w:rPr>
                <w:rFonts w:eastAsia="MS Mincho"/>
                <w:b w:val="0"/>
              </w:rPr>
            </w:pPr>
            <w:r w:rsidRPr="00A1365F">
              <w:rPr>
                <w:rFonts w:eastAsia="MS Mincho"/>
                <w:b w:val="0"/>
              </w:rPr>
              <w:t xml:space="preserve">Knowledge: </w:t>
            </w:r>
          </w:p>
          <w:p w:rsidR="006C4928" w:rsidRPr="00A1365F" w:rsidRDefault="006C4928" w:rsidP="00073D74">
            <w:pPr>
              <w:rPr>
                <w:rFonts w:eastAsia="MS Mincho"/>
                <w:b w:val="0"/>
              </w:rPr>
            </w:pPr>
            <w:r w:rsidRPr="00A1365F">
              <w:rPr>
                <w:rFonts w:eastAsia="MS Mincho"/>
                <w:b w:val="0"/>
              </w:rPr>
              <w:t xml:space="preserve">To achieve theoretical and practical knowledge on international trade and economical interdependence between countries                </w:t>
            </w:r>
          </w:p>
          <w:p w:rsidR="006C4928" w:rsidRPr="00A1365F" w:rsidRDefault="006C4928" w:rsidP="00073D74">
            <w:pPr>
              <w:rPr>
                <w:rFonts w:eastAsia="MS Mincho"/>
                <w:b w:val="0"/>
              </w:rPr>
            </w:pPr>
            <w:r w:rsidRPr="00A1365F">
              <w:rPr>
                <w:rFonts w:eastAsia="MS Mincho"/>
                <w:b w:val="0"/>
              </w:rPr>
              <w:t>To identify main models of International trade ; to list their differences</w:t>
            </w:r>
          </w:p>
          <w:p w:rsidR="006C4928" w:rsidRPr="00A1365F" w:rsidRDefault="006C4928" w:rsidP="00073D74">
            <w:pPr>
              <w:rPr>
                <w:rFonts w:eastAsia="MS Mincho"/>
                <w:b w:val="0"/>
              </w:rPr>
            </w:pPr>
            <w:r w:rsidRPr="00A1365F">
              <w:rPr>
                <w:rFonts w:eastAsia="MS Mincho"/>
                <w:b w:val="0"/>
              </w:rPr>
              <w:t>To understand the effects of trade on national welfare</w:t>
            </w:r>
          </w:p>
          <w:p w:rsidR="006C4928" w:rsidRPr="00A1365F" w:rsidRDefault="006C4928" w:rsidP="00073D74">
            <w:pPr>
              <w:rPr>
                <w:rFonts w:eastAsia="MS Mincho"/>
                <w:b w:val="0"/>
              </w:rPr>
            </w:pPr>
            <w:r w:rsidRPr="00A1365F">
              <w:rPr>
                <w:rFonts w:eastAsia="MS Mincho"/>
                <w:b w:val="0"/>
              </w:rPr>
              <w:t>To compare the effects of trade policies by countries, regions and worldwide.</w:t>
            </w:r>
          </w:p>
          <w:p w:rsidR="006C4928" w:rsidRPr="00A1365F" w:rsidRDefault="006C4928" w:rsidP="00073D74">
            <w:pPr>
              <w:rPr>
                <w:rFonts w:eastAsia="MS Mincho"/>
                <w:b w:val="0"/>
              </w:rPr>
            </w:pPr>
            <w:r w:rsidRPr="00A1365F">
              <w:rPr>
                <w:rFonts w:eastAsia="MS Mincho"/>
                <w:b w:val="0"/>
              </w:rPr>
              <w:t xml:space="preserve">   Abilities &amp; Skills: </w:t>
            </w:r>
          </w:p>
          <w:p w:rsidR="006C4928" w:rsidRPr="00A1365F" w:rsidRDefault="006C4928" w:rsidP="00073D74">
            <w:pPr>
              <w:rPr>
                <w:rFonts w:eastAsia="MS Mincho"/>
                <w:b w:val="0"/>
              </w:rPr>
            </w:pPr>
            <w:r w:rsidRPr="00A1365F">
              <w:rPr>
                <w:rFonts w:eastAsia="MS Mincho"/>
                <w:b w:val="0"/>
              </w:rPr>
              <w:t xml:space="preserve">•   to assess the work / values, attitudes of  international trade organizations and to use the data of multilateral organizations such as WTO in his/her comparative analysis. </w:t>
            </w:r>
          </w:p>
          <w:p w:rsidR="006C4928" w:rsidRPr="00A1365F" w:rsidRDefault="006C4928" w:rsidP="00073D74">
            <w:pPr>
              <w:rPr>
                <w:rFonts w:eastAsia="MS Mincho"/>
                <w:b w:val="0"/>
              </w:rPr>
            </w:pPr>
            <w:r w:rsidRPr="00A1365F">
              <w:rPr>
                <w:rFonts w:eastAsia="MS Mincho"/>
                <w:b w:val="0"/>
              </w:rPr>
              <w:t xml:space="preserve">  •   To gain skills to monitor the implementation of international trade policies.</w:t>
            </w:r>
          </w:p>
          <w:p w:rsidR="006C4928" w:rsidRPr="00A1365F" w:rsidRDefault="006C4928" w:rsidP="00073D74">
            <w:pPr>
              <w:rPr>
                <w:rFonts w:eastAsia="MS Mincho"/>
                <w:b w:val="0"/>
              </w:rPr>
            </w:pPr>
            <w:r w:rsidRPr="00A1365F">
              <w:rPr>
                <w:rFonts w:eastAsia="MS Mincho"/>
                <w:b w:val="0"/>
              </w:rPr>
              <w:t xml:space="preserve">Competencies: </w:t>
            </w:r>
          </w:p>
          <w:p w:rsidR="006C4928" w:rsidRPr="00A1365F" w:rsidRDefault="006C4928" w:rsidP="00073D74">
            <w:pPr>
              <w:rPr>
                <w:rFonts w:eastAsia="MS Mincho"/>
                <w:b w:val="0"/>
              </w:rPr>
            </w:pPr>
            <w:r w:rsidRPr="00A1365F">
              <w:rPr>
                <w:rFonts w:eastAsia="MS Mincho"/>
                <w:b w:val="0"/>
              </w:rPr>
              <w:t xml:space="preserve">• to give advice for direct foreign investment </w:t>
            </w:r>
          </w:p>
          <w:p w:rsidR="006C4928" w:rsidRPr="00A1365F" w:rsidRDefault="006C4928" w:rsidP="00073D74">
            <w:pPr>
              <w:rPr>
                <w:rFonts w:eastAsia="MS Mincho"/>
                <w:b w:val="0"/>
              </w:rPr>
            </w:pPr>
            <w:r w:rsidRPr="00A1365F">
              <w:rPr>
                <w:rFonts w:eastAsia="MS Mincho"/>
                <w:b w:val="0"/>
              </w:rPr>
              <w:t>• to provide expertise for determining the types of trade policies for different situations of economic development</w:t>
            </w:r>
          </w:p>
          <w:p w:rsidR="006C4928" w:rsidRPr="00A1365F" w:rsidRDefault="006C4928" w:rsidP="00073D74">
            <w:pPr>
              <w:rPr>
                <w:rFonts w:eastAsia="MS Mincho"/>
                <w:b w:val="0"/>
              </w:rPr>
            </w:pPr>
            <w:r w:rsidRPr="00A1365F">
              <w:rPr>
                <w:rFonts w:eastAsia="MS Mincho"/>
                <w:b w:val="0"/>
              </w:rPr>
              <w:t xml:space="preserve">  •  to be able to develop economic measures for certain cases of international trade  and to provide professional trainings to youngsters eager to learn about international trade</w:t>
            </w:r>
          </w:p>
        </w:tc>
      </w:tr>
      <w:tr w:rsidR="006C4928" w:rsidRPr="00A1365F" w:rsidTr="00EB5219">
        <w:tc>
          <w:tcPr>
            <w:tcW w:w="1980" w:type="dxa"/>
          </w:tcPr>
          <w:p w:rsidR="006C4928" w:rsidRPr="00A1365F" w:rsidRDefault="000A1192" w:rsidP="00073D74">
            <w:pPr>
              <w:rPr>
                <w:rFonts w:eastAsia="MS Mincho"/>
                <w:b w:val="0"/>
              </w:rPr>
            </w:pPr>
            <w:r w:rsidRPr="00A1365F">
              <w:rPr>
                <w:b w:val="0"/>
                <w:lang w:val="sq-AL"/>
              </w:rPr>
              <w:t>Teaching / learning methodology</w:t>
            </w:r>
          </w:p>
        </w:tc>
        <w:tc>
          <w:tcPr>
            <w:tcW w:w="8010" w:type="dxa"/>
          </w:tcPr>
          <w:p w:rsidR="006C4928" w:rsidRPr="00A1365F" w:rsidRDefault="006C4928" w:rsidP="00073D74">
            <w:pPr>
              <w:rPr>
                <w:rFonts w:eastAsia="MS Mincho"/>
                <w:b w:val="0"/>
                <w:i/>
              </w:rPr>
            </w:pPr>
            <w:r w:rsidRPr="00A1365F">
              <w:rPr>
                <w:rFonts w:eastAsia="MS Mincho"/>
                <w:b w:val="0"/>
              </w:rPr>
              <w:t>Concretization of theoretical concepts;  analysis of case study; case simulations; Work in groups, research case studies and research seminar papers.</w:t>
            </w:r>
          </w:p>
        </w:tc>
      </w:tr>
      <w:tr w:rsidR="006C4928" w:rsidRPr="00A1365F" w:rsidTr="00EB5219">
        <w:tc>
          <w:tcPr>
            <w:tcW w:w="1980" w:type="dxa"/>
          </w:tcPr>
          <w:p w:rsidR="006C4928" w:rsidRPr="00A1365F" w:rsidRDefault="006C4928" w:rsidP="00073D74">
            <w:pPr>
              <w:rPr>
                <w:rFonts w:eastAsia="MS Mincho"/>
                <w:b w:val="0"/>
              </w:rPr>
            </w:pPr>
            <w:r w:rsidRPr="00A1365F">
              <w:rPr>
                <w:rFonts w:eastAsia="MS Mincho"/>
                <w:b w:val="0"/>
              </w:rPr>
              <w:t>Grading Methods (passing criteria)</w:t>
            </w:r>
          </w:p>
        </w:tc>
        <w:tc>
          <w:tcPr>
            <w:tcW w:w="8010" w:type="dxa"/>
          </w:tcPr>
          <w:p w:rsidR="006C4928" w:rsidRPr="00A1365F" w:rsidRDefault="006C4928" w:rsidP="00073D74">
            <w:pPr>
              <w:rPr>
                <w:rFonts w:eastAsia="MS Mincho"/>
                <w:b w:val="0"/>
                <w:i/>
              </w:rPr>
            </w:pPr>
            <w:r w:rsidRPr="00A1365F">
              <w:rPr>
                <w:rFonts w:eastAsia="MS Mincho"/>
                <w:b w:val="0"/>
              </w:rPr>
              <w:t>Students will be evaluated through ‘feedback’ required from them during le3ctures and excercises. Their engagement , activities and research papers  presented in the class will be assessed within 20 points or twenty percent of the final grade. The students will have to enter the pre-tests or the final exam at the end of the semester.</w:t>
            </w:r>
          </w:p>
        </w:tc>
      </w:tr>
      <w:tr w:rsidR="006C4928" w:rsidRPr="00A1365F" w:rsidTr="00EB5219">
        <w:tc>
          <w:tcPr>
            <w:tcW w:w="1980" w:type="dxa"/>
          </w:tcPr>
          <w:p w:rsidR="006C4928" w:rsidRPr="00A1365F" w:rsidRDefault="006C4928" w:rsidP="00073D74">
            <w:pPr>
              <w:rPr>
                <w:rFonts w:eastAsia="MS Mincho"/>
                <w:b w:val="0"/>
              </w:rPr>
            </w:pPr>
            <w:r w:rsidRPr="00A1365F">
              <w:rPr>
                <w:rFonts w:eastAsia="MS Mincho"/>
                <w:b w:val="0"/>
              </w:rPr>
              <w:t>Concretisation means</w:t>
            </w:r>
          </w:p>
        </w:tc>
        <w:tc>
          <w:tcPr>
            <w:tcW w:w="8010" w:type="dxa"/>
          </w:tcPr>
          <w:p w:rsidR="006C4928" w:rsidRPr="00A1365F" w:rsidRDefault="006C4928" w:rsidP="00073D74">
            <w:pPr>
              <w:rPr>
                <w:rFonts w:eastAsia="MS Mincho"/>
                <w:b w:val="0"/>
              </w:rPr>
            </w:pPr>
            <w:r w:rsidRPr="00A1365F">
              <w:rPr>
                <w:rFonts w:eastAsia="MS Mincho"/>
                <w:b w:val="0"/>
                <w:lang w:val="it-IT"/>
              </w:rPr>
              <w:t>Use of the white board, internet,  wireless, computer, projector,  PowerPoint</w:t>
            </w:r>
          </w:p>
        </w:tc>
      </w:tr>
      <w:tr w:rsidR="006C4928" w:rsidRPr="00A1365F" w:rsidTr="00EB5219">
        <w:tc>
          <w:tcPr>
            <w:tcW w:w="1980" w:type="dxa"/>
          </w:tcPr>
          <w:p w:rsidR="006C4928" w:rsidRPr="00A1365F" w:rsidRDefault="006C4928" w:rsidP="00073D74">
            <w:pPr>
              <w:rPr>
                <w:rFonts w:eastAsia="MS Mincho"/>
                <w:b w:val="0"/>
              </w:rPr>
            </w:pPr>
            <w:r w:rsidRPr="00A1365F">
              <w:rPr>
                <w:rFonts w:eastAsia="MS Mincho"/>
                <w:b w:val="0"/>
              </w:rPr>
              <w:lastRenderedPageBreak/>
              <w:t>Theory vs. practice ratio</w:t>
            </w:r>
          </w:p>
        </w:tc>
        <w:tc>
          <w:tcPr>
            <w:tcW w:w="8010" w:type="dxa"/>
          </w:tcPr>
          <w:p w:rsidR="006C4928" w:rsidRPr="00A1365F" w:rsidRDefault="006C4928" w:rsidP="00073D74">
            <w:pPr>
              <w:rPr>
                <w:rFonts w:eastAsia="MS Mincho"/>
                <w:b w:val="0"/>
              </w:rPr>
            </w:pPr>
            <w:r w:rsidRPr="00A1365F">
              <w:rPr>
                <w:rFonts w:eastAsia="MS Mincho"/>
                <w:b w:val="0"/>
              </w:rPr>
              <w:t>50 percent of overall number of the hours that student spent in direct contact with the lecturer are theory; while the rest is practice.</w:t>
            </w:r>
          </w:p>
        </w:tc>
      </w:tr>
      <w:tr w:rsidR="000A1192" w:rsidRPr="00A1365F" w:rsidTr="00EB5219">
        <w:tc>
          <w:tcPr>
            <w:tcW w:w="1980" w:type="dxa"/>
          </w:tcPr>
          <w:p w:rsidR="000A1192" w:rsidRPr="00A1365F" w:rsidRDefault="000A1192" w:rsidP="00073D74">
            <w:pPr>
              <w:rPr>
                <w:rFonts w:eastAsia="MS Mincho"/>
                <w:b w:val="0"/>
              </w:rPr>
            </w:pPr>
            <w:r w:rsidRPr="00A1365F">
              <w:rPr>
                <w:rFonts w:eastAsia="MS Mincho"/>
                <w:b w:val="0"/>
              </w:rPr>
              <w:t>Literature</w:t>
            </w:r>
          </w:p>
        </w:tc>
        <w:tc>
          <w:tcPr>
            <w:tcW w:w="8010" w:type="dxa"/>
          </w:tcPr>
          <w:p w:rsidR="000A1192" w:rsidRPr="00A1365F" w:rsidRDefault="000A1192" w:rsidP="00073D74">
            <w:pPr>
              <w:rPr>
                <w:rFonts w:eastAsia="MS Mincho"/>
                <w:b w:val="0"/>
              </w:rPr>
            </w:pPr>
            <w:r w:rsidRPr="00A1365F">
              <w:rPr>
                <w:rFonts w:eastAsia="MS Mincho"/>
                <w:b w:val="0"/>
              </w:rPr>
              <w:t>Halil Kukaj, International Business Prishtin</w:t>
            </w:r>
            <w:r w:rsidRPr="00A1365F">
              <w:rPr>
                <w:rFonts w:eastAsia="MS Mincho"/>
                <w:b w:val="0"/>
                <w:color w:val="000000"/>
              </w:rPr>
              <w:t>ë,</w:t>
            </w:r>
            <w:r w:rsidRPr="00A1365F">
              <w:rPr>
                <w:rFonts w:eastAsia="MS Mincho"/>
                <w:b w:val="0"/>
              </w:rPr>
              <w:t xml:space="preserve"> 2014</w:t>
            </w:r>
          </w:p>
          <w:p w:rsidR="000A1192" w:rsidRPr="00A1365F" w:rsidRDefault="000A1192" w:rsidP="00073D74">
            <w:pPr>
              <w:rPr>
                <w:rFonts w:eastAsia="MS Mincho"/>
                <w:b w:val="0"/>
              </w:rPr>
            </w:pPr>
            <w:r w:rsidRPr="00A1365F">
              <w:rPr>
                <w:rFonts w:eastAsia="MS Mincho"/>
                <w:b w:val="0"/>
              </w:rPr>
              <w:t>JovankaBiljanoska, International Business, approved from “Pjetër Budi” College, IRIS  Struga, 2001/Prishtinë, 2007</w:t>
            </w:r>
          </w:p>
          <w:p w:rsidR="000A1192" w:rsidRPr="00A1365F" w:rsidRDefault="000A1192" w:rsidP="00073D74">
            <w:pPr>
              <w:rPr>
                <w:rFonts w:eastAsia="MS Mincho"/>
                <w:b w:val="0"/>
              </w:rPr>
            </w:pPr>
            <w:r w:rsidRPr="00A1365F">
              <w:rPr>
                <w:rFonts w:eastAsia="MS Mincho"/>
                <w:b w:val="0"/>
              </w:rPr>
              <w:t xml:space="preserve">Halim Gjergjizi,  </w:t>
            </w:r>
            <w:r w:rsidRPr="00A1365F">
              <w:rPr>
                <w:rFonts w:eastAsia="MS Mincho"/>
                <w:b w:val="0"/>
                <w:i/>
              </w:rPr>
              <w:t>International Business</w:t>
            </w:r>
            <w:r w:rsidRPr="00A1365F">
              <w:rPr>
                <w:rFonts w:eastAsia="MS Mincho"/>
                <w:b w:val="0"/>
              </w:rPr>
              <w:t xml:space="preserve">, Economic university, Prishtinë 2007  </w:t>
            </w:r>
          </w:p>
          <w:p w:rsidR="000A1192" w:rsidRPr="00A1365F" w:rsidRDefault="000A1192" w:rsidP="00073D74">
            <w:pPr>
              <w:rPr>
                <w:rFonts w:eastAsia="MS Mincho"/>
                <w:b w:val="0"/>
              </w:rPr>
            </w:pPr>
            <w:r w:rsidRPr="00A1365F">
              <w:rPr>
                <w:rFonts w:eastAsia="MS Mincho"/>
                <w:b w:val="0"/>
              </w:rPr>
              <w:t>Daniels, Radebaugh, Sullivan - International BusinessEnvironments and   Operations</w:t>
            </w:r>
          </w:p>
          <w:p w:rsidR="000A1192" w:rsidRPr="00A1365F" w:rsidRDefault="000A1192" w:rsidP="00073D74">
            <w:pPr>
              <w:rPr>
                <w:rFonts w:eastAsia="MS Mincho"/>
                <w:b w:val="0"/>
              </w:rPr>
            </w:pPr>
            <w:r w:rsidRPr="00A1365F">
              <w:rPr>
                <w:rFonts w:eastAsia="MS Mincho"/>
                <w:b w:val="0"/>
              </w:rPr>
              <w:t>Eleventh Edition, PEARSON Prentice Hall, New Jersey 2007.</w:t>
            </w:r>
          </w:p>
          <w:p w:rsidR="000A1192" w:rsidRPr="00A1365F" w:rsidRDefault="000A1192" w:rsidP="00073D74">
            <w:pPr>
              <w:rPr>
                <w:rFonts w:eastAsia="MS Mincho"/>
                <w:b w:val="0"/>
              </w:rPr>
            </w:pPr>
            <w:r w:rsidRPr="00A1365F">
              <w:rPr>
                <w:rFonts w:eastAsia="MS Mincho"/>
                <w:b w:val="0"/>
              </w:rPr>
              <w:t xml:space="preserve">Czinkota, Ronkainen, Mofffett – </w:t>
            </w:r>
            <w:r w:rsidRPr="00A1365F">
              <w:rPr>
                <w:rFonts w:eastAsia="MS Mincho"/>
                <w:b w:val="0"/>
                <w:i/>
              </w:rPr>
              <w:t xml:space="preserve">Fundamentals of </w:t>
            </w:r>
            <w:r w:rsidRPr="00A1365F">
              <w:rPr>
                <w:rFonts w:eastAsia="MS Mincho"/>
                <w:b w:val="0"/>
                <w:i/>
                <w:iCs/>
              </w:rPr>
              <w:t xml:space="preserve">International Business  – </w:t>
            </w:r>
            <w:r w:rsidRPr="00A1365F">
              <w:rPr>
                <w:rFonts w:eastAsia="MS Mincho"/>
                <w:b w:val="0"/>
              </w:rPr>
              <w:t>Thomson South-Western</w:t>
            </w:r>
          </w:p>
        </w:tc>
      </w:tr>
      <w:tr w:rsidR="006C4928" w:rsidRPr="00A1365F" w:rsidTr="00EB5219">
        <w:trPr>
          <w:trHeight w:val="58"/>
        </w:trPr>
        <w:tc>
          <w:tcPr>
            <w:tcW w:w="9990" w:type="dxa"/>
            <w:gridSpan w:val="2"/>
            <w:tcBorders>
              <w:left w:val="nil"/>
              <w:bottom w:val="nil"/>
              <w:right w:val="nil"/>
            </w:tcBorders>
          </w:tcPr>
          <w:p w:rsidR="006C4928" w:rsidRPr="00A1365F" w:rsidRDefault="006C4928" w:rsidP="00073D74">
            <w:pPr>
              <w:rPr>
                <w:rFonts w:eastAsia="MS Mincho"/>
                <w:b w:val="0"/>
              </w:rPr>
            </w:pPr>
          </w:p>
        </w:tc>
      </w:tr>
    </w:tbl>
    <w:p w:rsidR="006C4928" w:rsidRPr="00A1365F" w:rsidRDefault="006C4928" w:rsidP="00073D74">
      <w:pPr>
        <w:rPr>
          <w:b w:val="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7668"/>
      </w:tblGrid>
      <w:tr w:rsidR="006C4928" w:rsidRPr="00A1365F" w:rsidTr="00252FE2">
        <w:tc>
          <w:tcPr>
            <w:tcW w:w="2160" w:type="dxa"/>
          </w:tcPr>
          <w:p w:rsidR="006C4928" w:rsidRPr="00A1365F" w:rsidRDefault="006C4928" w:rsidP="00073D74">
            <w:pPr>
              <w:rPr>
                <w:b w:val="0"/>
                <w:lang w:val="en-GB"/>
              </w:rPr>
            </w:pPr>
            <w:r w:rsidRPr="00A1365F">
              <w:rPr>
                <w:b w:val="0"/>
                <w:lang w:val="en-GB"/>
              </w:rPr>
              <w:t xml:space="preserve">The subject name </w:t>
            </w:r>
          </w:p>
        </w:tc>
        <w:tc>
          <w:tcPr>
            <w:tcW w:w="7668" w:type="dxa"/>
          </w:tcPr>
          <w:p w:rsidR="006C4928" w:rsidRPr="00A1365F" w:rsidRDefault="006C4928" w:rsidP="00073D74">
            <w:pPr>
              <w:rPr>
                <w:b w:val="0"/>
                <w:i/>
                <w:lang w:val="en-GB"/>
              </w:rPr>
            </w:pPr>
            <w:r w:rsidRPr="00A1365F">
              <w:rPr>
                <w:b w:val="0"/>
                <w:lang w:val="en-GB"/>
              </w:rPr>
              <w:t xml:space="preserve">Protection of Cultural Heritage   </w:t>
            </w:r>
          </w:p>
        </w:tc>
      </w:tr>
      <w:tr w:rsidR="006C4928" w:rsidRPr="00A1365F" w:rsidTr="00252FE2">
        <w:trPr>
          <w:trHeight w:val="242"/>
        </w:trPr>
        <w:tc>
          <w:tcPr>
            <w:tcW w:w="2160" w:type="dxa"/>
          </w:tcPr>
          <w:p w:rsidR="006C4928" w:rsidRPr="00A1365F" w:rsidRDefault="006C4928" w:rsidP="00073D74">
            <w:pPr>
              <w:rPr>
                <w:b w:val="0"/>
                <w:lang w:val="en-GB"/>
              </w:rPr>
            </w:pPr>
            <w:r w:rsidRPr="00A1365F">
              <w:rPr>
                <w:b w:val="0"/>
                <w:lang w:val="en-GB"/>
              </w:rPr>
              <w:t>Subject description</w:t>
            </w:r>
          </w:p>
        </w:tc>
        <w:tc>
          <w:tcPr>
            <w:tcW w:w="7668" w:type="dxa"/>
          </w:tcPr>
          <w:p w:rsidR="006C4928" w:rsidRPr="00A1365F" w:rsidRDefault="006C4928" w:rsidP="00073D74">
            <w:pPr>
              <w:rPr>
                <w:b w:val="0"/>
                <w:lang w:val="en-GB"/>
              </w:rPr>
            </w:pPr>
            <w:r w:rsidRPr="00A1365F">
              <w:rPr>
                <w:b w:val="0"/>
                <w:lang w:val="en-GB"/>
              </w:rPr>
              <w:t>Study of Cultural Heritage and Protection of Cultural Heritage aims to introduce students to the early civilization of peoples and contemporary cultural development and cultural heritage. Separately will analyze the role of the customs service in the protection and prevention of illicit trade in cultural heritage and values of securities that heritage.</w:t>
            </w:r>
          </w:p>
        </w:tc>
      </w:tr>
      <w:tr w:rsidR="006C4928" w:rsidRPr="00A1365F" w:rsidTr="00252FE2">
        <w:tc>
          <w:tcPr>
            <w:tcW w:w="2160" w:type="dxa"/>
          </w:tcPr>
          <w:p w:rsidR="006C4928" w:rsidRPr="00A1365F" w:rsidRDefault="006C4928" w:rsidP="00073D74">
            <w:pPr>
              <w:rPr>
                <w:b w:val="0"/>
                <w:lang w:val="en-GB"/>
              </w:rPr>
            </w:pPr>
            <w:r w:rsidRPr="00A1365F">
              <w:rPr>
                <w:b w:val="0"/>
                <w:lang w:val="en-GB"/>
              </w:rPr>
              <w:t>The aim of the subject, expected results of the learning</w:t>
            </w:r>
          </w:p>
        </w:tc>
        <w:tc>
          <w:tcPr>
            <w:tcW w:w="7668" w:type="dxa"/>
          </w:tcPr>
          <w:p w:rsidR="006C4928" w:rsidRPr="00A1365F" w:rsidRDefault="006C4928" w:rsidP="00073D74">
            <w:pPr>
              <w:rPr>
                <w:b w:val="0"/>
                <w:lang w:val="en-GB"/>
              </w:rPr>
            </w:pPr>
            <w:r w:rsidRPr="00A1365F">
              <w:rPr>
                <w:b w:val="0"/>
                <w:lang w:val="en-GB"/>
              </w:rPr>
              <w:t xml:space="preserve">Familiarize students with the cultural heritage of national and world in different time periods, as well as ways to protect and ensure its. </w:t>
            </w:r>
          </w:p>
          <w:p w:rsidR="006C4928" w:rsidRPr="00A1365F" w:rsidRDefault="006C4928" w:rsidP="00073D74">
            <w:pPr>
              <w:rPr>
                <w:b w:val="0"/>
                <w:lang w:val="en-GB"/>
              </w:rPr>
            </w:pPr>
            <w:r w:rsidRPr="00A1365F">
              <w:rPr>
                <w:b w:val="0"/>
                <w:lang w:val="en-GB"/>
              </w:rPr>
              <w:t>Knowledge:</w:t>
            </w:r>
          </w:p>
          <w:p w:rsidR="006C4928" w:rsidRPr="00A1365F" w:rsidRDefault="006C4928" w:rsidP="00073D74">
            <w:pPr>
              <w:rPr>
                <w:b w:val="0"/>
                <w:lang w:val="en-GB"/>
              </w:rPr>
            </w:pPr>
            <w:r w:rsidRPr="00A1365F">
              <w:rPr>
                <w:b w:val="0"/>
                <w:lang w:val="en-GB"/>
              </w:rPr>
              <w:t>To become familiar with the value of cultural heritage through the centuries</w:t>
            </w:r>
          </w:p>
          <w:p w:rsidR="006C4928" w:rsidRPr="00A1365F" w:rsidRDefault="006C4928" w:rsidP="00073D74">
            <w:pPr>
              <w:rPr>
                <w:b w:val="0"/>
                <w:lang w:val="en-GB"/>
              </w:rPr>
            </w:pPr>
            <w:r w:rsidRPr="00A1365F">
              <w:rPr>
                <w:b w:val="0"/>
                <w:lang w:val="en-GB"/>
              </w:rPr>
              <w:t xml:space="preserve">to understand the role of cultural heritage protection </w:t>
            </w:r>
          </w:p>
          <w:p w:rsidR="006C4928" w:rsidRPr="00A1365F" w:rsidRDefault="006C4928" w:rsidP="00073D74">
            <w:pPr>
              <w:rPr>
                <w:b w:val="0"/>
                <w:lang w:val="en-GB"/>
              </w:rPr>
            </w:pPr>
            <w:r w:rsidRPr="00A1365F">
              <w:rPr>
                <w:b w:val="0"/>
                <w:lang w:val="en-GB"/>
              </w:rPr>
              <w:t>Abilities and Skills:</w:t>
            </w:r>
          </w:p>
          <w:p w:rsidR="006C4928" w:rsidRPr="00A1365F" w:rsidRDefault="006C4928" w:rsidP="00073D74">
            <w:pPr>
              <w:rPr>
                <w:b w:val="0"/>
                <w:lang w:val="en-GB"/>
              </w:rPr>
            </w:pPr>
            <w:r w:rsidRPr="00A1365F">
              <w:rPr>
                <w:b w:val="0"/>
                <w:lang w:val="en-GB"/>
              </w:rPr>
              <w:t>to apply with the proficiency the knowledge gained during the course.</w:t>
            </w:r>
          </w:p>
          <w:p w:rsidR="006C4928" w:rsidRPr="00A1365F" w:rsidRDefault="006C4928" w:rsidP="00073D74">
            <w:pPr>
              <w:rPr>
                <w:b w:val="0"/>
                <w:lang w:val="en-GB"/>
              </w:rPr>
            </w:pPr>
            <w:r w:rsidRPr="00A1365F">
              <w:rPr>
                <w:b w:val="0"/>
                <w:lang w:val="en-GB"/>
              </w:rPr>
              <w:t xml:space="preserve"> to protect the cultural heritage</w:t>
            </w:r>
          </w:p>
          <w:p w:rsidR="006C4928" w:rsidRPr="00A1365F" w:rsidRDefault="006C4928" w:rsidP="00073D74">
            <w:pPr>
              <w:rPr>
                <w:b w:val="0"/>
                <w:lang w:val="en-GB"/>
              </w:rPr>
            </w:pPr>
            <w:r w:rsidRPr="00A1365F">
              <w:rPr>
                <w:b w:val="0"/>
                <w:lang w:val="en-GB"/>
              </w:rPr>
              <w:t xml:space="preserve">To provide professional consultancy services to institutions in the protection of </w:t>
            </w:r>
            <w:r w:rsidRPr="00A1365F">
              <w:rPr>
                <w:b w:val="0"/>
                <w:lang w:val="en-GB"/>
              </w:rPr>
              <w:lastRenderedPageBreak/>
              <w:t>cultural heritage</w:t>
            </w:r>
          </w:p>
        </w:tc>
      </w:tr>
      <w:tr w:rsidR="006C4928" w:rsidRPr="00A1365F" w:rsidTr="00252FE2">
        <w:tc>
          <w:tcPr>
            <w:tcW w:w="2160" w:type="dxa"/>
          </w:tcPr>
          <w:p w:rsidR="006C4928" w:rsidRPr="00A1365F" w:rsidRDefault="006C4928" w:rsidP="00073D74">
            <w:pPr>
              <w:rPr>
                <w:b w:val="0"/>
                <w:lang w:val="en-GB"/>
              </w:rPr>
            </w:pPr>
            <w:r w:rsidRPr="00A1365F">
              <w:rPr>
                <w:b w:val="0"/>
                <w:lang w:val="en-GB"/>
              </w:rPr>
              <w:lastRenderedPageBreak/>
              <w:t xml:space="preserve">Teaching </w:t>
            </w:r>
            <w:r w:rsidR="000A1192" w:rsidRPr="00A1365F">
              <w:rPr>
                <w:b w:val="0"/>
                <w:lang w:val="en-GB"/>
              </w:rPr>
              <w:t xml:space="preserve"> vs. l</w:t>
            </w:r>
            <w:r w:rsidRPr="00A1365F">
              <w:rPr>
                <w:b w:val="0"/>
                <w:lang w:val="en-GB"/>
              </w:rPr>
              <w:t>earning methodology</w:t>
            </w:r>
          </w:p>
        </w:tc>
        <w:tc>
          <w:tcPr>
            <w:tcW w:w="7668" w:type="dxa"/>
          </w:tcPr>
          <w:p w:rsidR="006C4928" w:rsidRPr="00A1365F" w:rsidRDefault="006C4928" w:rsidP="00073D74">
            <w:pPr>
              <w:rPr>
                <w:b w:val="0"/>
                <w:lang w:val="en-GB"/>
              </w:rPr>
            </w:pPr>
            <w:r w:rsidRPr="00A1365F">
              <w:rPr>
                <w:b w:val="0"/>
                <w:lang w:val="en-GB"/>
              </w:rPr>
              <w:t>Explanation and concretization of the theoretical concepts taught on the study and analysis of practical examples. Interactive lectures through the involvement of students in debates, group activities, case studies and debates, research, presentation of seminar papers, development of critical thinking of students, and field visits.</w:t>
            </w:r>
          </w:p>
        </w:tc>
      </w:tr>
      <w:tr w:rsidR="006C4928" w:rsidRPr="00A1365F" w:rsidTr="00252FE2">
        <w:tc>
          <w:tcPr>
            <w:tcW w:w="2160" w:type="dxa"/>
          </w:tcPr>
          <w:p w:rsidR="006C4928" w:rsidRPr="00A1365F" w:rsidRDefault="006C4928" w:rsidP="00073D74">
            <w:pPr>
              <w:rPr>
                <w:b w:val="0"/>
                <w:lang w:val="en-GB"/>
              </w:rPr>
            </w:pPr>
            <w:r w:rsidRPr="00A1365F">
              <w:rPr>
                <w:b w:val="0"/>
                <w:lang w:val="en-GB"/>
              </w:rPr>
              <w:t xml:space="preserve">Evaluation </w:t>
            </w:r>
          </w:p>
        </w:tc>
        <w:tc>
          <w:tcPr>
            <w:tcW w:w="7668" w:type="dxa"/>
          </w:tcPr>
          <w:p w:rsidR="006C4928" w:rsidRPr="00A1365F" w:rsidRDefault="006C4928" w:rsidP="00073D74">
            <w:pPr>
              <w:rPr>
                <w:b w:val="0"/>
                <w:lang w:val="en-GB"/>
              </w:rPr>
            </w:pPr>
            <w:r w:rsidRPr="00A1365F">
              <w:rPr>
                <w:b w:val="0"/>
                <w:lang w:val="en-GB"/>
              </w:rPr>
              <w:t>Please refer to the College Regulation for the students assessment</w:t>
            </w:r>
          </w:p>
        </w:tc>
      </w:tr>
      <w:tr w:rsidR="006C4928" w:rsidRPr="00A1365F" w:rsidTr="00252FE2">
        <w:tc>
          <w:tcPr>
            <w:tcW w:w="2160" w:type="dxa"/>
          </w:tcPr>
          <w:p w:rsidR="006C4928" w:rsidRPr="00A1365F" w:rsidRDefault="007C501F" w:rsidP="00073D74">
            <w:pPr>
              <w:rPr>
                <w:b w:val="0"/>
                <w:lang w:val="en-GB"/>
              </w:rPr>
            </w:pPr>
            <w:r w:rsidRPr="00A1365F">
              <w:rPr>
                <w:b w:val="0"/>
                <w:lang w:val="sq-AL"/>
              </w:rPr>
              <w:t>Concretisation means</w:t>
            </w:r>
          </w:p>
        </w:tc>
        <w:tc>
          <w:tcPr>
            <w:tcW w:w="7668" w:type="dxa"/>
          </w:tcPr>
          <w:p w:rsidR="006C4928" w:rsidRPr="00A1365F" w:rsidRDefault="006C4928" w:rsidP="00073D74">
            <w:pPr>
              <w:rPr>
                <w:b w:val="0"/>
                <w:lang w:val="en-GB"/>
              </w:rPr>
            </w:pPr>
            <w:r w:rsidRPr="00A1365F">
              <w:rPr>
                <w:b w:val="0"/>
                <w:lang w:val="en-GB"/>
              </w:rPr>
              <w:t>The white board, power point presentation, computer Microsoft Office,etc.</w:t>
            </w:r>
          </w:p>
        </w:tc>
      </w:tr>
      <w:tr w:rsidR="006C4928" w:rsidRPr="00A1365F" w:rsidTr="00252FE2">
        <w:tc>
          <w:tcPr>
            <w:tcW w:w="2160" w:type="dxa"/>
          </w:tcPr>
          <w:p w:rsidR="006C4928" w:rsidRPr="00A1365F" w:rsidRDefault="006C4928" w:rsidP="00073D74">
            <w:pPr>
              <w:rPr>
                <w:b w:val="0"/>
                <w:lang w:val="en-GB"/>
              </w:rPr>
            </w:pPr>
            <w:r w:rsidRPr="00A1365F">
              <w:rPr>
                <w:rFonts w:eastAsia="MS Mincho"/>
                <w:b w:val="0"/>
              </w:rPr>
              <w:t>Theory vs. practice ratio</w:t>
            </w:r>
          </w:p>
        </w:tc>
        <w:tc>
          <w:tcPr>
            <w:tcW w:w="7668" w:type="dxa"/>
          </w:tcPr>
          <w:p w:rsidR="006C4928" w:rsidRPr="00A1365F" w:rsidRDefault="006C4928" w:rsidP="00073D74">
            <w:pPr>
              <w:rPr>
                <w:b w:val="0"/>
                <w:lang w:val="en-GB"/>
              </w:rPr>
            </w:pPr>
            <w:r w:rsidRPr="00A1365F">
              <w:rPr>
                <w:b w:val="0"/>
                <w:lang w:val="en-GB"/>
              </w:rPr>
              <w:t>70% of the theoretical part  (45 hours of interactive lessons and 90 hours of research and independent work); 30% of the practical work</w:t>
            </w:r>
          </w:p>
        </w:tc>
      </w:tr>
      <w:tr w:rsidR="006C4928" w:rsidRPr="00A1365F" w:rsidTr="00252FE2">
        <w:tc>
          <w:tcPr>
            <w:tcW w:w="2160" w:type="dxa"/>
          </w:tcPr>
          <w:p w:rsidR="006C4928" w:rsidRPr="00A1365F" w:rsidRDefault="006C4928" w:rsidP="00073D74">
            <w:pPr>
              <w:rPr>
                <w:b w:val="0"/>
                <w:lang w:val="en-GB"/>
              </w:rPr>
            </w:pPr>
            <w:r w:rsidRPr="00A1365F">
              <w:rPr>
                <w:b w:val="0"/>
                <w:lang w:val="en-GB"/>
              </w:rPr>
              <w:t>Literature</w:t>
            </w:r>
          </w:p>
        </w:tc>
        <w:tc>
          <w:tcPr>
            <w:tcW w:w="7668" w:type="dxa"/>
          </w:tcPr>
          <w:p w:rsidR="006C4928" w:rsidRPr="00A1365F" w:rsidRDefault="006C4928" w:rsidP="00073D74">
            <w:pPr>
              <w:rPr>
                <w:b w:val="0"/>
              </w:rPr>
            </w:pPr>
            <w:r w:rsidRPr="00A1365F">
              <w:rPr>
                <w:b w:val="0"/>
              </w:rPr>
              <w:t>Prof.Dr.Zana Frasheri-Lito ,Histori e Qytetrimit Botëror,Tiranë 2013,Gërmime dhe studime arkeologjike në Kosovë- 2000-2012,Prishtinë 2014, Ligji për Trashëgimi,Prishtinë 2006</w:t>
            </w:r>
          </w:p>
        </w:tc>
      </w:tr>
    </w:tbl>
    <w:p w:rsidR="006C4928" w:rsidRPr="00A1365F" w:rsidRDefault="006C4928" w:rsidP="00073D74">
      <w:pPr>
        <w:rPr>
          <w:b w:val="0"/>
        </w:rPr>
      </w:pPr>
    </w:p>
    <w:p w:rsidR="006C4928" w:rsidRPr="00A1365F" w:rsidRDefault="006C4928" w:rsidP="00073D74">
      <w:pPr>
        <w:rPr>
          <w:b w:val="0"/>
          <w:lang w:val="sq-AL"/>
        </w:rPr>
      </w:pPr>
    </w:p>
    <w:p w:rsidR="006C4928" w:rsidRPr="00A1365F" w:rsidRDefault="006C4928" w:rsidP="00073D74">
      <w:pPr>
        <w:rPr>
          <w:b w:val="0"/>
          <w:lang w:val="sq-AL"/>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7668"/>
      </w:tblGrid>
      <w:tr w:rsidR="006C4928" w:rsidRPr="00A1365F" w:rsidTr="00EB5219">
        <w:tc>
          <w:tcPr>
            <w:tcW w:w="2070" w:type="dxa"/>
          </w:tcPr>
          <w:p w:rsidR="006C4928" w:rsidRPr="00A1365F" w:rsidRDefault="00252FE2" w:rsidP="00073D74">
            <w:pPr>
              <w:rPr>
                <w:b w:val="0"/>
                <w:color w:val="000000"/>
              </w:rPr>
            </w:pPr>
            <w:r w:rsidRPr="00A1365F">
              <w:rPr>
                <w:b w:val="0"/>
                <w:lang w:val="sq-AL"/>
              </w:rPr>
              <w:t>Course name:</w:t>
            </w:r>
          </w:p>
        </w:tc>
        <w:tc>
          <w:tcPr>
            <w:tcW w:w="7668" w:type="dxa"/>
          </w:tcPr>
          <w:p w:rsidR="006C4928" w:rsidRPr="00A1365F" w:rsidRDefault="006C4928" w:rsidP="00073D74">
            <w:pPr>
              <w:rPr>
                <w:b w:val="0"/>
              </w:rPr>
            </w:pPr>
            <w:r w:rsidRPr="00A1365F">
              <w:rPr>
                <w:b w:val="0"/>
              </w:rPr>
              <w:t>Academic Writing</w:t>
            </w:r>
          </w:p>
        </w:tc>
      </w:tr>
      <w:tr w:rsidR="006C4928" w:rsidRPr="00A1365F" w:rsidTr="00EB5219">
        <w:trPr>
          <w:trHeight w:val="647"/>
        </w:trPr>
        <w:tc>
          <w:tcPr>
            <w:tcW w:w="2070" w:type="dxa"/>
          </w:tcPr>
          <w:p w:rsidR="006C4928" w:rsidRPr="00A1365F" w:rsidRDefault="006C4928" w:rsidP="00073D74">
            <w:pPr>
              <w:rPr>
                <w:b w:val="0"/>
              </w:rPr>
            </w:pPr>
            <w:r w:rsidRPr="00A1365F">
              <w:rPr>
                <w:b w:val="0"/>
              </w:rPr>
              <w:t>Subject description</w:t>
            </w:r>
          </w:p>
        </w:tc>
        <w:tc>
          <w:tcPr>
            <w:tcW w:w="7668" w:type="dxa"/>
          </w:tcPr>
          <w:p w:rsidR="006C4928" w:rsidRPr="00A1365F" w:rsidRDefault="006C4928" w:rsidP="00073D74">
            <w:pPr>
              <w:rPr>
                <w:b w:val="0"/>
                <w:i/>
              </w:rPr>
            </w:pPr>
            <w:r w:rsidRPr="00A1365F">
              <w:rPr>
                <w:b w:val="0"/>
              </w:rPr>
              <w:t xml:space="preserve">In depth knowledge of academic papers writing is the primary focus of this subject. While in first academic year student learns basics of academic writing, here he/she gets more advanced knowledge and professional expertise.  Topics to be studied are identification and categorization of all types of materials, both print and electronic;  writing essays and small research papers; learning to apply crtical thinking in research and writing of academic papers. </w:t>
            </w:r>
          </w:p>
        </w:tc>
      </w:tr>
      <w:tr w:rsidR="006C4928" w:rsidRPr="00A1365F" w:rsidTr="00EB5219">
        <w:tc>
          <w:tcPr>
            <w:tcW w:w="2070" w:type="dxa"/>
          </w:tcPr>
          <w:p w:rsidR="006C4928" w:rsidRPr="00A1365F" w:rsidRDefault="006C4928" w:rsidP="00073D74">
            <w:pPr>
              <w:rPr>
                <w:b w:val="0"/>
              </w:rPr>
            </w:pPr>
            <w:r w:rsidRPr="00A1365F">
              <w:rPr>
                <w:b w:val="0"/>
              </w:rPr>
              <w:t>The aim of the subject:</w:t>
            </w:r>
          </w:p>
        </w:tc>
        <w:tc>
          <w:tcPr>
            <w:tcW w:w="7668" w:type="dxa"/>
          </w:tcPr>
          <w:p w:rsidR="006C4928" w:rsidRPr="00A1365F" w:rsidRDefault="006C4928" w:rsidP="00073D74">
            <w:pPr>
              <w:rPr>
                <w:b w:val="0"/>
                <w:i/>
              </w:rPr>
            </w:pPr>
            <w:r w:rsidRPr="00A1365F">
              <w:rPr>
                <w:b w:val="0"/>
              </w:rPr>
              <w:t xml:space="preserve">Academic writing course aims to prepare student to work better and easier in her/his Master . The course consists in raising the level of writing clearly, of thinking with a certain purpose, critical thinking and expression of knowledge in an academic manner. </w:t>
            </w:r>
          </w:p>
        </w:tc>
      </w:tr>
      <w:tr w:rsidR="006C4928" w:rsidRPr="00A1365F" w:rsidTr="00EB5219">
        <w:tc>
          <w:tcPr>
            <w:tcW w:w="2070" w:type="dxa"/>
          </w:tcPr>
          <w:p w:rsidR="006C4928" w:rsidRPr="00A1365F" w:rsidRDefault="006C4928" w:rsidP="00073D74">
            <w:pPr>
              <w:rPr>
                <w:b w:val="0"/>
              </w:rPr>
            </w:pPr>
            <w:r w:rsidRPr="00A1365F">
              <w:rPr>
                <w:b w:val="0"/>
              </w:rPr>
              <w:t>Expected results of the learning:</w:t>
            </w:r>
          </w:p>
          <w:p w:rsidR="006C4928" w:rsidRPr="00A1365F" w:rsidRDefault="006C4928" w:rsidP="00073D74">
            <w:pPr>
              <w:rPr>
                <w:b w:val="0"/>
              </w:rPr>
            </w:pPr>
          </w:p>
          <w:p w:rsidR="006C4928" w:rsidRPr="00A1365F" w:rsidRDefault="006C4928" w:rsidP="00073D74">
            <w:pPr>
              <w:rPr>
                <w:b w:val="0"/>
              </w:rPr>
            </w:pPr>
            <w:r w:rsidRPr="00A1365F">
              <w:rPr>
                <w:b w:val="0"/>
              </w:rPr>
              <w:t xml:space="preserve">(a) knowledge; </w:t>
            </w:r>
          </w:p>
          <w:p w:rsidR="006C4928" w:rsidRPr="00A1365F" w:rsidRDefault="006C4928" w:rsidP="00073D74">
            <w:pPr>
              <w:rPr>
                <w:b w:val="0"/>
              </w:rPr>
            </w:pPr>
            <w:r w:rsidRPr="00A1365F">
              <w:rPr>
                <w:b w:val="0"/>
              </w:rPr>
              <w:t xml:space="preserve">(b) skills </w:t>
            </w:r>
          </w:p>
          <w:p w:rsidR="006C4928" w:rsidRPr="00A1365F" w:rsidRDefault="006C4928" w:rsidP="00073D74">
            <w:pPr>
              <w:rPr>
                <w:b w:val="0"/>
              </w:rPr>
            </w:pPr>
            <w:r w:rsidRPr="00A1365F">
              <w:rPr>
                <w:b w:val="0"/>
              </w:rPr>
              <w:t>(c) competencies:</w:t>
            </w:r>
          </w:p>
        </w:tc>
        <w:tc>
          <w:tcPr>
            <w:tcW w:w="7668" w:type="dxa"/>
          </w:tcPr>
          <w:p w:rsidR="006C4928" w:rsidRPr="00A1365F" w:rsidRDefault="006C4928" w:rsidP="00073D74">
            <w:pPr>
              <w:rPr>
                <w:b w:val="0"/>
                <w:lang w:val="sq-AL"/>
              </w:rPr>
            </w:pPr>
            <w:r w:rsidRPr="00A1365F">
              <w:rPr>
                <w:b w:val="0"/>
                <w:lang w:val="sq-AL"/>
              </w:rPr>
              <w:lastRenderedPageBreak/>
              <w:t>Upon completion of this course, students will gain:</w:t>
            </w:r>
          </w:p>
          <w:p w:rsidR="006C4928" w:rsidRPr="00A1365F" w:rsidRDefault="006C4928" w:rsidP="00073D74">
            <w:pPr>
              <w:rPr>
                <w:b w:val="0"/>
                <w:lang w:val="sq-AL"/>
              </w:rPr>
            </w:pPr>
            <w:r w:rsidRPr="00A1365F">
              <w:rPr>
                <w:b w:val="0"/>
                <w:lang w:val="sq-AL"/>
              </w:rPr>
              <w:lastRenderedPageBreak/>
              <w:t>Knowledge:</w:t>
            </w:r>
          </w:p>
          <w:p w:rsidR="006C4928" w:rsidRPr="00A1365F" w:rsidRDefault="006C4928" w:rsidP="00073D74">
            <w:pPr>
              <w:rPr>
                <w:b w:val="0"/>
              </w:rPr>
            </w:pPr>
            <w:r w:rsidRPr="00A1365F">
              <w:rPr>
                <w:b w:val="0"/>
              </w:rPr>
              <w:t>to know how to identify research topic and how to present small concept paper</w:t>
            </w:r>
          </w:p>
          <w:p w:rsidR="006C4928" w:rsidRPr="00A1365F" w:rsidRDefault="006C4928" w:rsidP="00073D74">
            <w:pPr>
              <w:rPr>
                <w:b w:val="0"/>
              </w:rPr>
            </w:pPr>
            <w:r w:rsidRPr="00A1365F">
              <w:rPr>
                <w:b w:val="0"/>
              </w:rPr>
              <w:t xml:space="preserve">to understand methodology of the chapter division </w:t>
            </w:r>
          </w:p>
          <w:p w:rsidR="006C4928" w:rsidRPr="00A1365F" w:rsidRDefault="006C4928" w:rsidP="00073D74">
            <w:pPr>
              <w:rPr>
                <w:b w:val="0"/>
              </w:rPr>
            </w:pPr>
            <w:r w:rsidRPr="00A1365F">
              <w:rPr>
                <w:b w:val="0"/>
              </w:rPr>
              <w:t>to understand process of chosing and exploring the topic</w:t>
            </w:r>
          </w:p>
          <w:p w:rsidR="006C4928" w:rsidRPr="00A1365F" w:rsidRDefault="006C4928" w:rsidP="00073D74">
            <w:pPr>
              <w:rPr>
                <w:b w:val="0"/>
                <w:lang w:val="sq-AL"/>
              </w:rPr>
            </w:pPr>
            <w:r w:rsidRPr="00A1365F">
              <w:rPr>
                <w:b w:val="0"/>
                <w:lang w:val="sq-AL"/>
              </w:rPr>
              <w:t>Abilities and skills:</w:t>
            </w:r>
          </w:p>
          <w:p w:rsidR="006C4928" w:rsidRPr="00A1365F" w:rsidRDefault="006C4928" w:rsidP="00073D74">
            <w:pPr>
              <w:rPr>
                <w:b w:val="0"/>
                <w:lang w:val="sq-AL"/>
              </w:rPr>
            </w:pPr>
            <w:r w:rsidRPr="00A1365F">
              <w:rPr>
                <w:b w:val="0"/>
                <w:lang w:val="sq-AL"/>
              </w:rPr>
              <w:t>1. Ability to implement knowledge about research methods</w:t>
            </w:r>
          </w:p>
          <w:p w:rsidR="006C4928" w:rsidRPr="00A1365F" w:rsidRDefault="006C4928" w:rsidP="00073D74">
            <w:pPr>
              <w:rPr>
                <w:b w:val="0"/>
                <w:lang w:val="sq-AL"/>
              </w:rPr>
            </w:pPr>
            <w:r w:rsidRPr="00A1365F">
              <w:rPr>
                <w:b w:val="0"/>
                <w:lang w:val="sq-AL"/>
              </w:rPr>
              <w:t>2. Ability to implement the rules of the advanced academic writing.</w:t>
            </w:r>
          </w:p>
          <w:p w:rsidR="006C4928" w:rsidRPr="00A1365F" w:rsidRDefault="006C4928" w:rsidP="00073D74">
            <w:pPr>
              <w:rPr>
                <w:b w:val="0"/>
                <w:lang w:val="sq-AL"/>
              </w:rPr>
            </w:pPr>
            <w:r w:rsidRPr="00A1365F">
              <w:rPr>
                <w:b w:val="0"/>
                <w:lang w:val="sq-AL"/>
              </w:rPr>
              <w:t>3. Skills for taking initiatives and managing the process of writing academic, scientific research etc.</w:t>
            </w:r>
          </w:p>
          <w:p w:rsidR="006C4928" w:rsidRPr="00A1365F" w:rsidRDefault="006C4928" w:rsidP="00073D74">
            <w:pPr>
              <w:rPr>
                <w:b w:val="0"/>
                <w:lang w:val="sq-AL"/>
              </w:rPr>
            </w:pPr>
            <w:r w:rsidRPr="00A1365F">
              <w:rPr>
                <w:b w:val="0"/>
                <w:lang w:val="sq-AL"/>
              </w:rPr>
              <w:t>Competence:</w:t>
            </w:r>
          </w:p>
          <w:p w:rsidR="006C4928" w:rsidRPr="00A1365F" w:rsidRDefault="006C4928" w:rsidP="00073D74">
            <w:pPr>
              <w:rPr>
                <w:b w:val="0"/>
                <w:lang w:val="sq-AL"/>
              </w:rPr>
            </w:pPr>
            <w:r w:rsidRPr="00A1365F">
              <w:rPr>
                <w:b w:val="0"/>
                <w:lang w:val="sq-AL"/>
              </w:rPr>
              <w:t xml:space="preserve">1. to prepare,write and present  research plan </w:t>
            </w:r>
          </w:p>
          <w:p w:rsidR="006C4928" w:rsidRPr="00A1365F" w:rsidRDefault="006C4928" w:rsidP="00073D74">
            <w:pPr>
              <w:rPr>
                <w:b w:val="0"/>
                <w:lang w:val="sq-AL"/>
              </w:rPr>
            </w:pPr>
            <w:r w:rsidRPr="00A1365F">
              <w:rPr>
                <w:b w:val="0"/>
                <w:lang w:val="sq-AL"/>
              </w:rPr>
              <w:t xml:space="preserve">2. to use easily various sources and quotations and to avoid the risks from plagiarism </w:t>
            </w:r>
          </w:p>
          <w:p w:rsidR="006C4928" w:rsidRPr="00A1365F" w:rsidRDefault="006C4928" w:rsidP="00073D74">
            <w:pPr>
              <w:rPr>
                <w:b w:val="0"/>
              </w:rPr>
            </w:pPr>
            <w:r w:rsidRPr="00A1365F">
              <w:rPr>
                <w:b w:val="0"/>
                <w:lang w:val="sq-AL"/>
              </w:rPr>
              <w:t>3. to understand and apply high professional ethics standards while preparing/writing academic papers</w:t>
            </w:r>
          </w:p>
        </w:tc>
      </w:tr>
      <w:tr w:rsidR="006C4928" w:rsidRPr="00A1365F" w:rsidTr="00EB5219">
        <w:tc>
          <w:tcPr>
            <w:tcW w:w="2070" w:type="dxa"/>
          </w:tcPr>
          <w:p w:rsidR="006C4928" w:rsidRPr="00A1365F" w:rsidRDefault="006C4928" w:rsidP="00073D74">
            <w:pPr>
              <w:rPr>
                <w:b w:val="0"/>
              </w:rPr>
            </w:pPr>
            <w:r w:rsidRPr="00A1365F">
              <w:rPr>
                <w:b w:val="0"/>
              </w:rPr>
              <w:lastRenderedPageBreak/>
              <w:t xml:space="preserve">Teaching </w:t>
            </w:r>
            <w:r w:rsidR="000A1192" w:rsidRPr="00A1365F">
              <w:rPr>
                <w:b w:val="0"/>
              </w:rPr>
              <w:t>vs.</w:t>
            </w:r>
            <w:r w:rsidRPr="00A1365F">
              <w:rPr>
                <w:b w:val="0"/>
              </w:rPr>
              <w:t xml:space="preserve"> learning methodology</w:t>
            </w:r>
          </w:p>
        </w:tc>
        <w:tc>
          <w:tcPr>
            <w:tcW w:w="7668" w:type="dxa"/>
          </w:tcPr>
          <w:p w:rsidR="006C4928" w:rsidRPr="00A1365F" w:rsidRDefault="006C4928" w:rsidP="00073D74">
            <w:pPr>
              <w:rPr>
                <w:b w:val="0"/>
                <w:i/>
              </w:rPr>
            </w:pPr>
            <w:r w:rsidRPr="00A1365F">
              <w:rPr>
                <w:b w:val="0"/>
              </w:rPr>
              <w:t>Problem-based learning, project work in groups,  student-centered approach; using the sources; analyzing case studies; interactive workshops, group presentations</w:t>
            </w:r>
          </w:p>
        </w:tc>
      </w:tr>
      <w:tr w:rsidR="006C4928" w:rsidRPr="00A1365F" w:rsidTr="00EB5219">
        <w:tc>
          <w:tcPr>
            <w:tcW w:w="2070" w:type="dxa"/>
          </w:tcPr>
          <w:p w:rsidR="006C4928" w:rsidRPr="00A1365F" w:rsidRDefault="006C4928" w:rsidP="00073D74">
            <w:pPr>
              <w:rPr>
                <w:b w:val="0"/>
              </w:rPr>
            </w:pPr>
            <w:r w:rsidRPr="00A1365F">
              <w:rPr>
                <w:b w:val="0"/>
              </w:rPr>
              <w:t>Evaluation method (criteria to pass exam)</w:t>
            </w:r>
          </w:p>
        </w:tc>
        <w:tc>
          <w:tcPr>
            <w:tcW w:w="7668" w:type="dxa"/>
          </w:tcPr>
          <w:p w:rsidR="006C4928" w:rsidRPr="00A1365F" w:rsidRDefault="006C4928" w:rsidP="00073D74">
            <w:pPr>
              <w:rPr>
                <w:b w:val="0"/>
              </w:rPr>
            </w:pPr>
            <w:r w:rsidRPr="00A1365F">
              <w:rPr>
                <w:b w:val="0"/>
              </w:rPr>
              <w:t xml:space="preserve">The final exam has ‘’multiple choice testing’’ with in total 30 questions, max 100 points. Student apsses the exam if he scored more than 51 points. </w:t>
            </w:r>
          </w:p>
          <w:p w:rsidR="006C4928" w:rsidRPr="00A1365F" w:rsidRDefault="006C4928" w:rsidP="00073D74">
            <w:pPr>
              <w:rPr>
                <w:b w:val="0"/>
              </w:rPr>
            </w:pPr>
            <w:r w:rsidRPr="00A1365F">
              <w:rPr>
                <w:b w:val="0"/>
              </w:rPr>
              <w:t>To determine the final grade:</w:t>
            </w:r>
          </w:p>
          <w:p w:rsidR="006C4928" w:rsidRPr="00A1365F" w:rsidRDefault="006C4928" w:rsidP="00073D74">
            <w:pPr>
              <w:rPr>
                <w:b w:val="0"/>
              </w:rPr>
            </w:pPr>
            <w:r w:rsidRPr="00A1365F">
              <w:rPr>
                <w:b w:val="0"/>
              </w:rPr>
              <w:t>From 50</w:t>
            </w:r>
            <w:r w:rsidRPr="00A1365F">
              <w:rPr>
                <w:b w:val="0"/>
                <w:i/>
              </w:rPr>
              <w:t xml:space="preserve"> – 59 </w:t>
            </w:r>
            <w:r w:rsidRPr="00A1365F">
              <w:rPr>
                <w:b w:val="0"/>
              </w:rPr>
              <w:t xml:space="preserve">accumulated point take the grade 6 (six). </w:t>
            </w:r>
          </w:p>
          <w:p w:rsidR="006C4928" w:rsidRPr="00A1365F" w:rsidRDefault="006C4928" w:rsidP="00073D74">
            <w:pPr>
              <w:rPr>
                <w:b w:val="0"/>
              </w:rPr>
            </w:pPr>
            <w:r w:rsidRPr="00A1365F">
              <w:rPr>
                <w:b w:val="0"/>
              </w:rPr>
              <w:t>From 60 – 69 accumulated point take the grade 7 (seven)</w:t>
            </w:r>
          </w:p>
          <w:p w:rsidR="006C4928" w:rsidRPr="00A1365F" w:rsidRDefault="006C4928" w:rsidP="00073D74">
            <w:pPr>
              <w:rPr>
                <w:b w:val="0"/>
              </w:rPr>
            </w:pPr>
            <w:r w:rsidRPr="00A1365F">
              <w:rPr>
                <w:b w:val="0"/>
              </w:rPr>
              <w:t xml:space="preserve">From </w:t>
            </w:r>
            <w:r w:rsidRPr="00A1365F">
              <w:rPr>
                <w:b w:val="0"/>
                <w:i/>
              </w:rPr>
              <w:t>70 – 79</w:t>
            </w:r>
            <w:r w:rsidRPr="00A1365F">
              <w:rPr>
                <w:b w:val="0"/>
              </w:rPr>
              <w:t xml:space="preserve"> accumulated point take the grade 8 (eight)</w:t>
            </w:r>
          </w:p>
          <w:p w:rsidR="006C4928" w:rsidRPr="00A1365F" w:rsidRDefault="006C4928" w:rsidP="00073D74">
            <w:pPr>
              <w:rPr>
                <w:b w:val="0"/>
              </w:rPr>
            </w:pPr>
            <w:r w:rsidRPr="00A1365F">
              <w:rPr>
                <w:b w:val="0"/>
              </w:rPr>
              <w:t>From 80 – 89 accumulated point take the grade 9 (nine)</w:t>
            </w:r>
          </w:p>
          <w:p w:rsidR="006C4928" w:rsidRPr="00A1365F" w:rsidRDefault="006C4928" w:rsidP="00073D74">
            <w:pPr>
              <w:rPr>
                <w:b w:val="0"/>
              </w:rPr>
            </w:pPr>
            <w:r w:rsidRPr="00A1365F">
              <w:rPr>
                <w:b w:val="0"/>
              </w:rPr>
              <w:t>From 90 – 100 accumulated point take the grade 10 (ten)</w:t>
            </w:r>
          </w:p>
          <w:p w:rsidR="006C4928" w:rsidRPr="00A1365F" w:rsidRDefault="006C4928" w:rsidP="00073D74">
            <w:pPr>
              <w:rPr>
                <w:b w:val="0"/>
                <w:i/>
              </w:rPr>
            </w:pPr>
            <w:r w:rsidRPr="00A1365F">
              <w:rPr>
                <w:b w:val="0"/>
              </w:rPr>
              <w:lastRenderedPageBreak/>
              <w:t>(</w:t>
            </w:r>
            <w:r w:rsidRPr="00A1365F">
              <w:rPr>
                <w:b w:val="0"/>
                <w:i/>
              </w:rPr>
              <w:t>Note</w:t>
            </w:r>
            <w:r w:rsidRPr="00A1365F">
              <w:rPr>
                <w:b w:val="0"/>
              </w:rPr>
              <w:t>: all details regarding the grading procedures are incorporated in the Regulation for midterms and final exam)</w:t>
            </w:r>
          </w:p>
        </w:tc>
      </w:tr>
      <w:tr w:rsidR="006C4928" w:rsidRPr="00A1365F" w:rsidTr="00EB5219">
        <w:tc>
          <w:tcPr>
            <w:tcW w:w="2070" w:type="dxa"/>
          </w:tcPr>
          <w:p w:rsidR="006C4928" w:rsidRPr="00A1365F" w:rsidRDefault="007C501F" w:rsidP="00073D74">
            <w:pPr>
              <w:rPr>
                <w:b w:val="0"/>
                <w:color w:val="000000"/>
              </w:rPr>
            </w:pPr>
            <w:r w:rsidRPr="00A1365F">
              <w:rPr>
                <w:b w:val="0"/>
                <w:lang w:val="sq-AL"/>
              </w:rPr>
              <w:lastRenderedPageBreak/>
              <w:t>Concretisation means</w:t>
            </w:r>
          </w:p>
        </w:tc>
        <w:tc>
          <w:tcPr>
            <w:tcW w:w="7668" w:type="dxa"/>
          </w:tcPr>
          <w:p w:rsidR="006C4928" w:rsidRPr="00A1365F" w:rsidRDefault="006C4928" w:rsidP="00073D74">
            <w:pPr>
              <w:rPr>
                <w:b w:val="0"/>
              </w:rPr>
            </w:pPr>
            <w:r w:rsidRPr="00A1365F">
              <w:rPr>
                <w:b w:val="0"/>
              </w:rPr>
              <w:t>The white board, power point presentation, computer Microsoft Office,etc.</w:t>
            </w:r>
          </w:p>
        </w:tc>
      </w:tr>
      <w:tr w:rsidR="006C4928" w:rsidRPr="00A1365F" w:rsidTr="00EB5219">
        <w:tc>
          <w:tcPr>
            <w:tcW w:w="2070" w:type="dxa"/>
          </w:tcPr>
          <w:p w:rsidR="006C4928" w:rsidRPr="00A1365F" w:rsidRDefault="006C4928" w:rsidP="00073D74">
            <w:pPr>
              <w:rPr>
                <w:b w:val="0"/>
                <w:color w:val="000000"/>
              </w:rPr>
            </w:pPr>
            <w:r w:rsidRPr="00A1365F">
              <w:rPr>
                <w:rFonts w:eastAsia="MS Mincho"/>
                <w:b w:val="0"/>
              </w:rPr>
              <w:t>Theory vs. practice ratio</w:t>
            </w:r>
          </w:p>
        </w:tc>
        <w:tc>
          <w:tcPr>
            <w:tcW w:w="7668" w:type="dxa"/>
          </w:tcPr>
          <w:p w:rsidR="006C4928" w:rsidRPr="00A1365F" w:rsidRDefault="006C4928" w:rsidP="00073D74">
            <w:pPr>
              <w:rPr>
                <w:b w:val="0"/>
              </w:rPr>
            </w:pPr>
            <w:r w:rsidRPr="00A1365F">
              <w:rPr>
                <w:b w:val="0"/>
              </w:rPr>
              <w:t>50% theory, 50% practice.</w:t>
            </w:r>
          </w:p>
        </w:tc>
      </w:tr>
      <w:tr w:rsidR="006C4928" w:rsidRPr="00A1365F" w:rsidTr="00EB5219">
        <w:tc>
          <w:tcPr>
            <w:tcW w:w="2070" w:type="dxa"/>
          </w:tcPr>
          <w:p w:rsidR="006C4928" w:rsidRPr="00A1365F" w:rsidRDefault="006C4928" w:rsidP="00073D74">
            <w:pPr>
              <w:rPr>
                <w:b w:val="0"/>
              </w:rPr>
            </w:pPr>
            <w:r w:rsidRPr="00A1365F">
              <w:rPr>
                <w:b w:val="0"/>
              </w:rPr>
              <w:t>Basic literature</w:t>
            </w:r>
          </w:p>
        </w:tc>
        <w:tc>
          <w:tcPr>
            <w:tcW w:w="7668" w:type="dxa"/>
          </w:tcPr>
          <w:p w:rsidR="006C4928" w:rsidRPr="00A1365F" w:rsidRDefault="006C4928" w:rsidP="00073D74">
            <w:pPr>
              <w:rPr>
                <w:b w:val="0"/>
                <w:i/>
                <w:lang w:val="sq-AL"/>
              </w:rPr>
            </w:pPr>
            <w:r w:rsidRPr="00A1365F">
              <w:rPr>
                <w:b w:val="0"/>
                <w:lang w:val="sq-AL"/>
              </w:rPr>
              <w:t>Imer Mushkolaj, Shkrim Akademik (ligjërata të autorizuara, 2010, Prishtinë)</w:t>
            </w:r>
          </w:p>
        </w:tc>
      </w:tr>
    </w:tbl>
    <w:p w:rsidR="006C4928" w:rsidRPr="00A1365F" w:rsidRDefault="006C4928" w:rsidP="00073D74">
      <w:pPr>
        <w:rPr>
          <w:b w:val="0"/>
        </w:rPr>
      </w:pPr>
    </w:p>
    <w:p w:rsidR="006C4928" w:rsidRPr="00A1365F" w:rsidRDefault="006C4928" w:rsidP="00073D74">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7578"/>
      </w:tblGrid>
      <w:tr w:rsidR="006C4928" w:rsidRPr="00A1365F" w:rsidTr="00EB5219">
        <w:tc>
          <w:tcPr>
            <w:tcW w:w="1998" w:type="dxa"/>
          </w:tcPr>
          <w:p w:rsidR="006C4928" w:rsidRPr="00A1365F" w:rsidRDefault="00252FE2" w:rsidP="00073D74">
            <w:pPr>
              <w:rPr>
                <w:b w:val="0"/>
              </w:rPr>
            </w:pPr>
            <w:r w:rsidRPr="00A1365F">
              <w:rPr>
                <w:b w:val="0"/>
                <w:lang w:val="sq-AL"/>
              </w:rPr>
              <w:t>Course name:</w:t>
            </w:r>
          </w:p>
        </w:tc>
        <w:tc>
          <w:tcPr>
            <w:tcW w:w="7578" w:type="dxa"/>
          </w:tcPr>
          <w:p w:rsidR="006C4928" w:rsidRPr="00A1365F" w:rsidRDefault="006C4928" w:rsidP="00073D74">
            <w:pPr>
              <w:rPr>
                <w:b w:val="0"/>
              </w:rPr>
            </w:pPr>
            <w:r w:rsidRPr="00A1365F">
              <w:rPr>
                <w:b w:val="0"/>
              </w:rPr>
              <w:t>The fiscal policies and System</w:t>
            </w:r>
          </w:p>
        </w:tc>
      </w:tr>
      <w:tr w:rsidR="006C4928" w:rsidRPr="00A1365F" w:rsidTr="00EB5219">
        <w:trPr>
          <w:trHeight w:val="1412"/>
        </w:trPr>
        <w:tc>
          <w:tcPr>
            <w:tcW w:w="1998" w:type="dxa"/>
          </w:tcPr>
          <w:p w:rsidR="006C4928" w:rsidRPr="00A1365F" w:rsidRDefault="006C4928" w:rsidP="00073D74">
            <w:pPr>
              <w:rPr>
                <w:b w:val="0"/>
              </w:rPr>
            </w:pPr>
            <w:r w:rsidRPr="00A1365F">
              <w:rPr>
                <w:b w:val="0"/>
              </w:rPr>
              <w:t>Subject description</w:t>
            </w:r>
          </w:p>
        </w:tc>
        <w:tc>
          <w:tcPr>
            <w:tcW w:w="7578" w:type="dxa"/>
          </w:tcPr>
          <w:p w:rsidR="006C4928" w:rsidRPr="00A1365F" w:rsidRDefault="006C4928" w:rsidP="00073D74">
            <w:pPr>
              <w:rPr>
                <w:b w:val="0"/>
              </w:rPr>
            </w:pPr>
            <w:r w:rsidRPr="00A1365F">
              <w:rPr>
                <w:b w:val="0"/>
              </w:rPr>
              <w:t>This subject deals with the impact of fiscal policy in the economic development and/or growth, especially with the government expenses and tax. This module in particular deals with the different fiscal systems in the Republic of Kosovo and all kind of instruments that such system is comprised of</w:t>
            </w:r>
          </w:p>
        </w:tc>
      </w:tr>
      <w:tr w:rsidR="006C4928" w:rsidRPr="00A1365F" w:rsidTr="00EB5219">
        <w:tc>
          <w:tcPr>
            <w:tcW w:w="1998" w:type="dxa"/>
          </w:tcPr>
          <w:p w:rsidR="006C4928" w:rsidRPr="00A1365F" w:rsidRDefault="006C4928" w:rsidP="00073D74">
            <w:pPr>
              <w:rPr>
                <w:b w:val="0"/>
              </w:rPr>
            </w:pPr>
            <w:r w:rsidRPr="00A1365F">
              <w:rPr>
                <w:b w:val="0"/>
              </w:rPr>
              <w:t>The aim of the subject:</w:t>
            </w:r>
          </w:p>
        </w:tc>
        <w:tc>
          <w:tcPr>
            <w:tcW w:w="7578" w:type="dxa"/>
          </w:tcPr>
          <w:p w:rsidR="006C4928" w:rsidRPr="00A1365F" w:rsidRDefault="006C4928" w:rsidP="00073D74">
            <w:pPr>
              <w:rPr>
                <w:b w:val="0"/>
                <w:i/>
              </w:rPr>
            </w:pPr>
            <w:r w:rsidRPr="00A1365F">
              <w:rPr>
                <w:b w:val="0"/>
              </w:rPr>
              <w:t>The aim of this subject is to enhance the knowledge about the impact of different policies as a fundamental instrument into raising the fiscal performance.</w:t>
            </w:r>
            <w:r w:rsidRPr="00A1365F">
              <w:rPr>
                <w:b w:val="0"/>
                <w:i/>
              </w:rPr>
              <w:t xml:space="preserve">    </w:t>
            </w:r>
          </w:p>
        </w:tc>
      </w:tr>
      <w:tr w:rsidR="006C4928" w:rsidRPr="00A1365F" w:rsidTr="00EB5219">
        <w:tc>
          <w:tcPr>
            <w:tcW w:w="1998" w:type="dxa"/>
          </w:tcPr>
          <w:p w:rsidR="006C4928" w:rsidRPr="00A1365F" w:rsidRDefault="006C4928" w:rsidP="00073D74">
            <w:pPr>
              <w:rPr>
                <w:b w:val="0"/>
              </w:rPr>
            </w:pPr>
            <w:r w:rsidRPr="00A1365F">
              <w:rPr>
                <w:b w:val="0"/>
              </w:rPr>
              <w:t>Expected results of the learning:</w:t>
            </w:r>
          </w:p>
          <w:p w:rsidR="006C4928" w:rsidRPr="00A1365F" w:rsidRDefault="006C4928" w:rsidP="00073D74">
            <w:pPr>
              <w:rPr>
                <w:b w:val="0"/>
              </w:rPr>
            </w:pPr>
          </w:p>
          <w:p w:rsidR="006C4928" w:rsidRPr="00A1365F" w:rsidRDefault="006C4928" w:rsidP="00073D74">
            <w:pPr>
              <w:rPr>
                <w:b w:val="0"/>
              </w:rPr>
            </w:pPr>
            <w:r w:rsidRPr="00A1365F">
              <w:rPr>
                <w:b w:val="0"/>
              </w:rPr>
              <w:t xml:space="preserve">(a) knowledge; </w:t>
            </w:r>
          </w:p>
          <w:p w:rsidR="006C4928" w:rsidRPr="00A1365F" w:rsidRDefault="006C4928" w:rsidP="00073D74">
            <w:pPr>
              <w:rPr>
                <w:b w:val="0"/>
              </w:rPr>
            </w:pPr>
            <w:r w:rsidRPr="00A1365F">
              <w:rPr>
                <w:b w:val="0"/>
              </w:rPr>
              <w:t xml:space="preserve">(b) skills </w:t>
            </w:r>
          </w:p>
          <w:p w:rsidR="006C4928" w:rsidRPr="00A1365F" w:rsidRDefault="006C4928" w:rsidP="00073D74">
            <w:pPr>
              <w:rPr>
                <w:b w:val="0"/>
              </w:rPr>
            </w:pPr>
            <w:r w:rsidRPr="00A1365F">
              <w:rPr>
                <w:b w:val="0"/>
              </w:rPr>
              <w:t>(c) competencies:</w:t>
            </w:r>
          </w:p>
        </w:tc>
        <w:tc>
          <w:tcPr>
            <w:tcW w:w="7578" w:type="dxa"/>
          </w:tcPr>
          <w:p w:rsidR="006C4928" w:rsidRPr="00A1365F" w:rsidRDefault="006C4928" w:rsidP="00073D74">
            <w:pPr>
              <w:rPr>
                <w:b w:val="0"/>
              </w:rPr>
            </w:pPr>
            <w:r w:rsidRPr="00A1365F">
              <w:rPr>
                <w:b w:val="0"/>
              </w:rPr>
              <w:t>After accomplishment of the subject, the students will get:</w:t>
            </w:r>
          </w:p>
          <w:p w:rsidR="006C4928" w:rsidRPr="00A1365F" w:rsidRDefault="006C4928" w:rsidP="00073D74">
            <w:pPr>
              <w:rPr>
                <w:b w:val="0"/>
              </w:rPr>
            </w:pPr>
            <w:r w:rsidRPr="00A1365F">
              <w:rPr>
                <w:b w:val="0"/>
              </w:rPr>
              <w:t>a) knowledge</w:t>
            </w:r>
          </w:p>
          <w:p w:rsidR="006C4928" w:rsidRPr="00A1365F" w:rsidRDefault="006C4928" w:rsidP="00073D74">
            <w:pPr>
              <w:rPr>
                <w:b w:val="0"/>
              </w:rPr>
            </w:pPr>
            <w:r w:rsidRPr="00A1365F">
              <w:rPr>
                <w:b w:val="0"/>
              </w:rPr>
              <w:t>1. To understand basic fiscal problems, the analysis of the policies and tax system.</w:t>
            </w:r>
          </w:p>
          <w:p w:rsidR="006C4928" w:rsidRPr="00A1365F" w:rsidRDefault="006C4928" w:rsidP="00073D74">
            <w:pPr>
              <w:rPr>
                <w:b w:val="0"/>
                <w:lang w:val="de-DE"/>
              </w:rPr>
            </w:pPr>
            <w:r w:rsidRPr="00A1365F">
              <w:rPr>
                <w:b w:val="0"/>
              </w:rPr>
              <w:t>2. To know concepts, functions and elements of fiscal and tax system</w:t>
            </w:r>
            <w:r w:rsidRPr="00A1365F">
              <w:rPr>
                <w:b w:val="0"/>
                <w:lang w:val="de-DE"/>
              </w:rPr>
              <w:t>.</w:t>
            </w:r>
          </w:p>
          <w:p w:rsidR="006C4928" w:rsidRPr="00A1365F" w:rsidRDefault="006C4928" w:rsidP="00073D74">
            <w:pPr>
              <w:rPr>
                <w:b w:val="0"/>
              </w:rPr>
            </w:pPr>
            <w:r w:rsidRPr="00A1365F">
              <w:rPr>
                <w:b w:val="0"/>
                <w:lang w:val="de-DE"/>
              </w:rPr>
              <w:t>3. To list/interpret types of taxes, the advantages and weaknesesses of each applicable tax system, the risks which come form unstable fiscal system</w:t>
            </w:r>
            <w:r w:rsidRPr="00A1365F">
              <w:rPr>
                <w:b w:val="0"/>
              </w:rPr>
              <w:t>.</w:t>
            </w:r>
          </w:p>
          <w:p w:rsidR="006C4928" w:rsidRPr="00A1365F" w:rsidRDefault="006C4928" w:rsidP="00073D74">
            <w:pPr>
              <w:rPr>
                <w:b w:val="0"/>
              </w:rPr>
            </w:pPr>
            <w:r w:rsidRPr="00A1365F">
              <w:rPr>
                <w:b w:val="0"/>
              </w:rPr>
              <w:t>b) skills</w:t>
            </w:r>
          </w:p>
          <w:p w:rsidR="006C4928" w:rsidRPr="00A1365F" w:rsidRDefault="006C4928" w:rsidP="00073D74">
            <w:pPr>
              <w:rPr>
                <w:b w:val="0"/>
              </w:rPr>
            </w:pPr>
            <w:r w:rsidRPr="00A1365F">
              <w:rPr>
                <w:b w:val="0"/>
              </w:rPr>
              <w:t>1. to apply knowledge regarding fiscal and tax system in a country and abroad</w:t>
            </w:r>
          </w:p>
          <w:p w:rsidR="006C4928" w:rsidRPr="00A1365F" w:rsidRDefault="006C4928" w:rsidP="00073D74">
            <w:pPr>
              <w:rPr>
                <w:b w:val="0"/>
              </w:rPr>
            </w:pPr>
            <w:r w:rsidRPr="00A1365F">
              <w:rPr>
                <w:b w:val="0"/>
              </w:rPr>
              <w:t>2. to analyse and compare analytically various tax systems and review their impacts in society and wellbeing of the people/companies</w:t>
            </w:r>
          </w:p>
          <w:p w:rsidR="006C4928" w:rsidRPr="00A1365F" w:rsidRDefault="006C4928" w:rsidP="00073D74">
            <w:pPr>
              <w:rPr>
                <w:b w:val="0"/>
              </w:rPr>
            </w:pPr>
            <w:r w:rsidRPr="00A1365F">
              <w:rPr>
                <w:b w:val="0"/>
              </w:rPr>
              <w:t>c) competences</w:t>
            </w:r>
          </w:p>
          <w:p w:rsidR="006C4928" w:rsidRPr="00A1365F" w:rsidRDefault="006C4928" w:rsidP="00073D74">
            <w:pPr>
              <w:rPr>
                <w:b w:val="0"/>
              </w:rPr>
            </w:pPr>
            <w:r w:rsidRPr="00A1365F">
              <w:rPr>
                <w:b w:val="0"/>
              </w:rPr>
              <w:lastRenderedPageBreak/>
              <w:t>1. to evaluate fiscal and tax issues policies and procedures in business and overall in societies; competence to manage processes related to them .</w:t>
            </w:r>
          </w:p>
          <w:p w:rsidR="006C4928" w:rsidRPr="00A1365F" w:rsidRDefault="006C4928" w:rsidP="00073D74">
            <w:pPr>
              <w:rPr>
                <w:b w:val="0"/>
              </w:rPr>
            </w:pPr>
            <w:r w:rsidRPr="00A1365F">
              <w:rPr>
                <w:b w:val="0"/>
              </w:rPr>
              <w:t>2. to carry tasks related to fiscal policies in a professional manner</w:t>
            </w:r>
          </w:p>
        </w:tc>
      </w:tr>
      <w:tr w:rsidR="006C4928" w:rsidRPr="00A1365F" w:rsidTr="00EB5219">
        <w:tc>
          <w:tcPr>
            <w:tcW w:w="1998" w:type="dxa"/>
          </w:tcPr>
          <w:p w:rsidR="006C4928" w:rsidRPr="00A1365F" w:rsidRDefault="006C4928" w:rsidP="00073D74">
            <w:pPr>
              <w:rPr>
                <w:b w:val="0"/>
              </w:rPr>
            </w:pPr>
            <w:r w:rsidRPr="00A1365F">
              <w:rPr>
                <w:b w:val="0"/>
              </w:rPr>
              <w:lastRenderedPageBreak/>
              <w:t xml:space="preserve">Teaching </w:t>
            </w:r>
            <w:r w:rsidR="000A1192" w:rsidRPr="00A1365F">
              <w:rPr>
                <w:b w:val="0"/>
              </w:rPr>
              <w:t>vs.</w:t>
            </w:r>
            <w:r w:rsidRPr="00A1365F">
              <w:rPr>
                <w:b w:val="0"/>
              </w:rPr>
              <w:t xml:space="preserve"> learning methodology</w:t>
            </w:r>
          </w:p>
        </w:tc>
        <w:tc>
          <w:tcPr>
            <w:tcW w:w="7578" w:type="dxa"/>
          </w:tcPr>
          <w:p w:rsidR="006C4928" w:rsidRPr="00A1365F" w:rsidRDefault="006C4928" w:rsidP="00073D74">
            <w:pPr>
              <w:rPr>
                <w:b w:val="0"/>
                <w:i/>
              </w:rPr>
            </w:pPr>
            <w:r w:rsidRPr="00A1365F">
              <w:rPr>
                <w:b w:val="0"/>
              </w:rPr>
              <w:t>Lecturing is always interactive. Students are encouraged to actively participate .</w:t>
            </w:r>
          </w:p>
        </w:tc>
      </w:tr>
      <w:tr w:rsidR="006C4928" w:rsidRPr="00A1365F" w:rsidTr="00EB5219">
        <w:tc>
          <w:tcPr>
            <w:tcW w:w="1998" w:type="dxa"/>
          </w:tcPr>
          <w:p w:rsidR="006C4928" w:rsidRPr="00A1365F" w:rsidRDefault="006C4928" w:rsidP="00073D74">
            <w:pPr>
              <w:rPr>
                <w:b w:val="0"/>
              </w:rPr>
            </w:pPr>
            <w:r w:rsidRPr="00A1365F">
              <w:rPr>
                <w:b w:val="0"/>
              </w:rPr>
              <w:t>Evaluation method (criteria to pass exam)</w:t>
            </w:r>
          </w:p>
        </w:tc>
        <w:tc>
          <w:tcPr>
            <w:tcW w:w="7578" w:type="dxa"/>
          </w:tcPr>
          <w:p w:rsidR="006C4928" w:rsidRPr="00A1365F" w:rsidRDefault="006C4928" w:rsidP="00073D74">
            <w:pPr>
              <w:rPr>
                <w:b w:val="0"/>
              </w:rPr>
            </w:pPr>
            <w:r w:rsidRPr="00A1365F">
              <w:rPr>
                <w:b w:val="0"/>
              </w:rPr>
              <w:t>During the semester there are two pre-tests, and in the end of the semester there is the final exam. The questions in the exam are 20‘’multiple choice’’ questions. They grant the student 40 points in total, so for each question 2 points. Grading for written exams is regulated in the institutional level. See Regulation for students assessment</w:t>
            </w:r>
          </w:p>
        </w:tc>
      </w:tr>
      <w:tr w:rsidR="006C4928" w:rsidRPr="00A1365F" w:rsidTr="00EB5219">
        <w:tc>
          <w:tcPr>
            <w:tcW w:w="1998" w:type="dxa"/>
          </w:tcPr>
          <w:p w:rsidR="006C4928" w:rsidRPr="00A1365F" w:rsidRDefault="007C501F" w:rsidP="00073D74">
            <w:pPr>
              <w:rPr>
                <w:b w:val="0"/>
              </w:rPr>
            </w:pPr>
            <w:r w:rsidRPr="00A1365F">
              <w:rPr>
                <w:b w:val="0"/>
                <w:lang w:val="sq-AL"/>
              </w:rPr>
              <w:t>Concretisation means</w:t>
            </w:r>
          </w:p>
        </w:tc>
        <w:tc>
          <w:tcPr>
            <w:tcW w:w="7578" w:type="dxa"/>
          </w:tcPr>
          <w:p w:rsidR="006C4928" w:rsidRPr="00A1365F" w:rsidRDefault="006C4928" w:rsidP="00073D74">
            <w:pPr>
              <w:rPr>
                <w:b w:val="0"/>
              </w:rPr>
            </w:pPr>
            <w:r w:rsidRPr="00A1365F">
              <w:rPr>
                <w:b w:val="0"/>
              </w:rPr>
              <w:t>The white board, power point presentation, computer Microsoft Office,etc.</w:t>
            </w:r>
          </w:p>
        </w:tc>
      </w:tr>
      <w:tr w:rsidR="006C4928" w:rsidRPr="00A1365F" w:rsidTr="00EB5219">
        <w:tc>
          <w:tcPr>
            <w:tcW w:w="1998" w:type="dxa"/>
          </w:tcPr>
          <w:p w:rsidR="006C4928" w:rsidRPr="00A1365F" w:rsidRDefault="006C4928" w:rsidP="00073D74">
            <w:pPr>
              <w:rPr>
                <w:b w:val="0"/>
              </w:rPr>
            </w:pPr>
            <w:r w:rsidRPr="00A1365F">
              <w:rPr>
                <w:rFonts w:eastAsia="MS Mincho"/>
                <w:b w:val="0"/>
              </w:rPr>
              <w:t>Theory vs. practice ratio</w:t>
            </w:r>
          </w:p>
        </w:tc>
        <w:tc>
          <w:tcPr>
            <w:tcW w:w="7578" w:type="dxa"/>
          </w:tcPr>
          <w:p w:rsidR="006C4928" w:rsidRPr="00A1365F" w:rsidRDefault="00252FE2" w:rsidP="00073D74">
            <w:pPr>
              <w:rPr>
                <w:b w:val="0"/>
              </w:rPr>
            </w:pPr>
            <w:r w:rsidRPr="00A1365F">
              <w:rPr>
                <w:b w:val="0"/>
              </w:rPr>
              <w:t>45 h</w:t>
            </w:r>
            <w:r w:rsidR="006C4928" w:rsidRPr="00A1365F">
              <w:rPr>
                <w:b w:val="0"/>
              </w:rPr>
              <w:t xml:space="preserve">ourse of lectures and 15 excercised will take place in classroom. </w:t>
            </w:r>
          </w:p>
          <w:p w:rsidR="006C4928" w:rsidRPr="00A1365F" w:rsidRDefault="006C4928" w:rsidP="00073D74">
            <w:pPr>
              <w:rPr>
                <w:b w:val="0"/>
              </w:rPr>
            </w:pPr>
            <w:r w:rsidRPr="00A1365F">
              <w:rPr>
                <w:b w:val="0"/>
              </w:rPr>
              <w:t>90 hours is designated for homework and independent work of student</w:t>
            </w:r>
          </w:p>
        </w:tc>
      </w:tr>
      <w:tr w:rsidR="006C4928" w:rsidRPr="00A1365F" w:rsidTr="00EB5219">
        <w:tc>
          <w:tcPr>
            <w:tcW w:w="1998" w:type="dxa"/>
          </w:tcPr>
          <w:p w:rsidR="006C4928" w:rsidRPr="00A1365F" w:rsidRDefault="006C4928" w:rsidP="00073D74">
            <w:pPr>
              <w:rPr>
                <w:b w:val="0"/>
              </w:rPr>
            </w:pPr>
            <w:r w:rsidRPr="00A1365F">
              <w:rPr>
                <w:b w:val="0"/>
              </w:rPr>
              <w:t>Basic literature</w:t>
            </w:r>
          </w:p>
        </w:tc>
        <w:tc>
          <w:tcPr>
            <w:tcW w:w="7578" w:type="dxa"/>
          </w:tcPr>
          <w:p w:rsidR="006C4928" w:rsidRPr="00A1365F" w:rsidRDefault="006C4928" w:rsidP="00073D74">
            <w:pPr>
              <w:rPr>
                <w:b w:val="0"/>
              </w:rPr>
            </w:pPr>
            <w:r w:rsidRPr="00A1365F">
              <w:rPr>
                <w:b w:val="0"/>
              </w:rPr>
              <w:t>Dr. Ivica Smilkovski “</w:t>
            </w:r>
            <w:r w:rsidR="00252FE2" w:rsidRPr="00A1365F">
              <w:rPr>
                <w:b w:val="0"/>
              </w:rPr>
              <w:t>Fiscal policies and law</w:t>
            </w:r>
            <w:r w:rsidRPr="00A1365F">
              <w:rPr>
                <w:b w:val="0"/>
              </w:rPr>
              <w:t>”, Prishtine, 2007</w:t>
            </w:r>
          </w:p>
        </w:tc>
      </w:tr>
      <w:tr w:rsidR="006C4928" w:rsidRPr="00A1365F" w:rsidTr="00EB5219">
        <w:tc>
          <w:tcPr>
            <w:tcW w:w="1998" w:type="dxa"/>
          </w:tcPr>
          <w:p w:rsidR="006C4928" w:rsidRPr="00A1365F" w:rsidRDefault="006C4928" w:rsidP="00073D74">
            <w:pPr>
              <w:rPr>
                <w:b w:val="0"/>
              </w:rPr>
            </w:pPr>
            <w:r w:rsidRPr="00A1365F">
              <w:rPr>
                <w:b w:val="0"/>
              </w:rPr>
              <w:t>Additional literature</w:t>
            </w:r>
          </w:p>
        </w:tc>
        <w:tc>
          <w:tcPr>
            <w:tcW w:w="7578" w:type="dxa"/>
          </w:tcPr>
          <w:p w:rsidR="006C4928" w:rsidRPr="00A1365F" w:rsidRDefault="006C4928" w:rsidP="00073D74">
            <w:pPr>
              <w:rPr>
                <w:b w:val="0"/>
              </w:rPr>
            </w:pPr>
            <w:r w:rsidRPr="00A1365F">
              <w:rPr>
                <w:b w:val="0"/>
              </w:rPr>
              <w:t>Dr. Refik Kryeziu “</w:t>
            </w:r>
            <w:r w:rsidR="00252FE2" w:rsidRPr="00A1365F">
              <w:rPr>
                <w:b w:val="0"/>
              </w:rPr>
              <w:t xml:space="preserve">Public finances </w:t>
            </w:r>
            <w:r w:rsidRPr="00A1365F">
              <w:rPr>
                <w:b w:val="0"/>
              </w:rPr>
              <w:t>”, Prishtine, 2014</w:t>
            </w:r>
          </w:p>
          <w:p w:rsidR="006C4928" w:rsidRPr="00A1365F" w:rsidRDefault="006C4928" w:rsidP="00073D74">
            <w:pPr>
              <w:rPr>
                <w:b w:val="0"/>
              </w:rPr>
            </w:pPr>
            <w:r w:rsidRPr="00A1365F">
              <w:rPr>
                <w:b w:val="0"/>
              </w:rPr>
              <w:t>Madura J. and Fox R. “International Financial Management”, 2010</w:t>
            </w:r>
          </w:p>
        </w:tc>
      </w:tr>
    </w:tbl>
    <w:p w:rsidR="006C4928" w:rsidRPr="00A1365F" w:rsidRDefault="006C4928" w:rsidP="00073D74">
      <w:pPr>
        <w:rPr>
          <w:b w:val="0"/>
        </w:rPr>
      </w:pPr>
    </w:p>
    <w:p w:rsidR="006C4928" w:rsidRPr="00A1365F" w:rsidRDefault="006C4928" w:rsidP="00073D74">
      <w:pPr>
        <w:rPr>
          <w:b w:val="0"/>
        </w:rPr>
      </w:pPr>
      <w:r w:rsidRPr="00A1365F">
        <w:rPr>
          <w:b w:val="0"/>
        </w:rPr>
        <w:t>For two types of internship syllabi please see previous semester</w:t>
      </w:r>
    </w:p>
    <w:p w:rsidR="006C4928" w:rsidRPr="00A1365F" w:rsidRDefault="006C4928" w:rsidP="00073D74">
      <w:pPr>
        <w:rPr>
          <w:b w:val="0"/>
        </w:rPr>
      </w:pPr>
    </w:p>
    <w:p w:rsidR="006C4928" w:rsidRPr="00A1365F" w:rsidRDefault="006C4928" w:rsidP="00073D74">
      <w:pPr>
        <w:rPr>
          <w:b w:val="0"/>
        </w:rPr>
      </w:pPr>
      <w:r w:rsidRPr="00A1365F">
        <w:rPr>
          <w:b w:val="0"/>
        </w:rPr>
        <w:t xml:space="preserve">SIXTH  SEMESTER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7218"/>
      </w:tblGrid>
      <w:tr w:rsidR="006C4928" w:rsidRPr="00A1365F" w:rsidTr="000504CB">
        <w:tc>
          <w:tcPr>
            <w:tcW w:w="2358" w:type="dxa"/>
          </w:tcPr>
          <w:p w:rsidR="006C4928" w:rsidRPr="00A1365F" w:rsidRDefault="006C4928" w:rsidP="00073D74">
            <w:pPr>
              <w:rPr>
                <w:b w:val="0"/>
                <w:lang w:val="sq-AL"/>
              </w:rPr>
            </w:pPr>
            <w:r w:rsidRPr="00A1365F">
              <w:rPr>
                <w:b w:val="0"/>
                <w:lang w:val="sq-AL"/>
              </w:rPr>
              <w:t>Subject name</w:t>
            </w:r>
          </w:p>
        </w:tc>
        <w:tc>
          <w:tcPr>
            <w:tcW w:w="7218" w:type="dxa"/>
          </w:tcPr>
          <w:p w:rsidR="006C4928" w:rsidRPr="00A1365F" w:rsidRDefault="006C4928" w:rsidP="00073D74">
            <w:pPr>
              <w:rPr>
                <w:b w:val="0"/>
                <w:lang w:val="sq-AL"/>
              </w:rPr>
            </w:pPr>
            <w:r w:rsidRPr="00A1365F">
              <w:rPr>
                <w:b w:val="0"/>
                <w:lang w:val="sq-AL"/>
              </w:rPr>
              <w:t>Finance Management</w:t>
            </w:r>
          </w:p>
        </w:tc>
      </w:tr>
      <w:tr w:rsidR="006C4928" w:rsidRPr="00A1365F" w:rsidTr="000504CB">
        <w:trPr>
          <w:trHeight w:val="1997"/>
        </w:trPr>
        <w:tc>
          <w:tcPr>
            <w:tcW w:w="2358" w:type="dxa"/>
          </w:tcPr>
          <w:p w:rsidR="006C4928" w:rsidRPr="00A1365F" w:rsidRDefault="006C4928" w:rsidP="00073D74">
            <w:pPr>
              <w:rPr>
                <w:b w:val="0"/>
                <w:lang w:val="sq-AL"/>
              </w:rPr>
            </w:pPr>
            <w:r w:rsidRPr="00A1365F">
              <w:rPr>
                <w:b w:val="0"/>
                <w:lang w:val="sq-AL"/>
              </w:rPr>
              <w:t>Subject description</w:t>
            </w:r>
          </w:p>
        </w:tc>
        <w:tc>
          <w:tcPr>
            <w:tcW w:w="7218" w:type="dxa"/>
          </w:tcPr>
          <w:p w:rsidR="006C4928" w:rsidRPr="00A1365F" w:rsidRDefault="006C4928" w:rsidP="00073D74">
            <w:pPr>
              <w:rPr>
                <w:b w:val="0"/>
                <w:lang w:val="sq-AL"/>
              </w:rPr>
            </w:pPr>
            <w:r w:rsidRPr="00A1365F">
              <w:rPr>
                <w:b w:val="0"/>
                <w:lang w:val="sq-AL"/>
              </w:rPr>
              <w:t xml:space="preserve">This subject deals with: the main financial role in a firm, development finance firm, the form of organising firms, the financial relation with; the government, world economy, financial market and banks, employers, clients etc. Financial decision-making in a firm, financial functions in a firm, interests, the upcoming value of an euro, financial firm analysis, balance sheet , income sheet, </w:t>
            </w:r>
            <w:r w:rsidRPr="00A1365F">
              <w:rPr>
                <w:b w:val="0"/>
                <w:lang w:val="sq-AL"/>
              </w:rPr>
              <w:lastRenderedPageBreak/>
              <w:t>statements of changes in equity and cash flow sheet, etc.</w:t>
            </w:r>
          </w:p>
        </w:tc>
      </w:tr>
      <w:tr w:rsidR="006C4928" w:rsidRPr="00A1365F" w:rsidTr="000504CB">
        <w:tc>
          <w:tcPr>
            <w:tcW w:w="2358" w:type="dxa"/>
          </w:tcPr>
          <w:p w:rsidR="006C4928" w:rsidRPr="00A1365F" w:rsidRDefault="006C4928" w:rsidP="00073D74">
            <w:pPr>
              <w:rPr>
                <w:b w:val="0"/>
                <w:lang w:val="sq-AL"/>
              </w:rPr>
            </w:pPr>
            <w:r w:rsidRPr="00A1365F">
              <w:rPr>
                <w:b w:val="0"/>
                <w:lang w:val="sq-AL"/>
              </w:rPr>
              <w:lastRenderedPageBreak/>
              <w:t>Expected learning aims and outcomes</w:t>
            </w:r>
          </w:p>
        </w:tc>
        <w:tc>
          <w:tcPr>
            <w:tcW w:w="7218" w:type="dxa"/>
          </w:tcPr>
          <w:p w:rsidR="006C4928" w:rsidRPr="00A1365F" w:rsidRDefault="006C4928" w:rsidP="00073D74">
            <w:pPr>
              <w:rPr>
                <w:b w:val="0"/>
                <w:lang w:val="sq-AL" w:eastAsia="ja-JP"/>
              </w:rPr>
            </w:pPr>
            <w:r w:rsidRPr="00A1365F">
              <w:rPr>
                <w:b w:val="0"/>
                <w:lang w:val="sq-AL" w:eastAsia="ja-JP"/>
              </w:rPr>
              <w:t>On this subject the student is expected to know the problems, functions, maturity in a finance firm and to apply the same one during professional work, etc.</w:t>
            </w:r>
          </w:p>
        </w:tc>
      </w:tr>
      <w:tr w:rsidR="006C4928" w:rsidRPr="00A1365F" w:rsidTr="000504CB">
        <w:tc>
          <w:tcPr>
            <w:tcW w:w="2358" w:type="dxa"/>
          </w:tcPr>
          <w:p w:rsidR="006C4928" w:rsidRPr="00A1365F" w:rsidRDefault="006C4928" w:rsidP="00073D74">
            <w:pPr>
              <w:rPr>
                <w:b w:val="0"/>
                <w:lang w:val="sq-AL"/>
              </w:rPr>
            </w:pPr>
            <w:r w:rsidRPr="00A1365F">
              <w:rPr>
                <w:b w:val="0"/>
                <w:lang w:val="sq-AL"/>
              </w:rPr>
              <w:t>(knowledge, skills and competences)</w:t>
            </w:r>
          </w:p>
          <w:p w:rsidR="006C4928" w:rsidRPr="00A1365F" w:rsidRDefault="006C4928" w:rsidP="00073D74">
            <w:pPr>
              <w:rPr>
                <w:b w:val="0"/>
                <w:lang w:val="sq-AL"/>
              </w:rPr>
            </w:pPr>
          </w:p>
        </w:tc>
        <w:tc>
          <w:tcPr>
            <w:tcW w:w="7218" w:type="dxa"/>
          </w:tcPr>
          <w:p w:rsidR="006C4928" w:rsidRPr="00A1365F" w:rsidRDefault="006C4928" w:rsidP="00073D74">
            <w:pPr>
              <w:rPr>
                <w:b w:val="0"/>
                <w:kern w:val="36"/>
                <w:lang w:val="sq-AL"/>
              </w:rPr>
            </w:pPr>
            <w:r w:rsidRPr="00A1365F">
              <w:rPr>
                <w:b w:val="0"/>
                <w:kern w:val="36"/>
                <w:lang w:val="sq-AL"/>
              </w:rPr>
              <w:t>Knowledge</w:t>
            </w:r>
          </w:p>
          <w:p w:rsidR="006C4928" w:rsidRPr="00A1365F" w:rsidRDefault="006C4928" w:rsidP="00073D74">
            <w:pPr>
              <w:rPr>
                <w:b w:val="0"/>
                <w:kern w:val="36"/>
                <w:lang w:val="sq-AL"/>
              </w:rPr>
            </w:pPr>
            <w:r w:rsidRPr="00A1365F">
              <w:rPr>
                <w:b w:val="0"/>
                <w:kern w:val="36"/>
                <w:lang w:val="sq-AL"/>
              </w:rPr>
              <w:t>to know functioning of the firm's finance department, financial planning firm.</w:t>
            </w:r>
          </w:p>
          <w:p w:rsidR="006C4928" w:rsidRPr="00A1365F" w:rsidRDefault="006C4928" w:rsidP="00073D74">
            <w:pPr>
              <w:rPr>
                <w:b w:val="0"/>
                <w:kern w:val="36"/>
                <w:lang w:val="sq-AL"/>
              </w:rPr>
            </w:pPr>
            <w:r w:rsidRPr="00A1365F">
              <w:rPr>
                <w:b w:val="0"/>
                <w:kern w:val="36"/>
                <w:lang w:val="sq-AL"/>
              </w:rPr>
              <w:t>To know tools of finance management.</w:t>
            </w:r>
          </w:p>
          <w:p w:rsidR="006C4928" w:rsidRPr="00A1365F" w:rsidRDefault="006C4928" w:rsidP="00073D74">
            <w:pPr>
              <w:rPr>
                <w:b w:val="0"/>
                <w:kern w:val="36"/>
                <w:lang w:val="sq-AL"/>
              </w:rPr>
            </w:pPr>
            <w:r w:rsidRPr="00A1365F">
              <w:rPr>
                <w:b w:val="0"/>
                <w:kern w:val="36"/>
                <w:lang w:val="sq-AL"/>
              </w:rPr>
              <w:t>To understand financial sheets and/or statements, financial control system .</w:t>
            </w:r>
          </w:p>
          <w:p w:rsidR="006C4928" w:rsidRPr="00A1365F" w:rsidRDefault="006C4928" w:rsidP="00073D74">
            <w:pPr>
              <w:rPr>
                <w:b w:val="0"/>
                <w:kern w:val="36"/>
                <w:lang w:val="sq-AL"/>
              </w:rPr>
            </w:pPr>
            <w:r w:rsidRPr="00A1365F">
              <w:rPr>
                <w:b w:val="0"/>
                <w:kern w:val="36"/>
                <w:lang w:val="sq-AL"/>
              </w:rPr>
              <w:t>Skills</w:t>
            </w:r>
          </w:p>
          <w:p w:rsidR="006C4928" w:rsidRPr="00A1365F" w:rsidRDefault="006C4928" w:rsidP="00073D74">
            <w:pPr>
              <w:rPr>
                <w:b w:val="0"/>
                <w:kern w:val="36"/>
                <w:lang w:val="sq-AL"/>
              </w:rPr>
            </w:pPr>
            <w:r w:rsidRPr="00A1365F">
              <w:rPr>
                <w:b w:val="0"/>
                <w:kern w:val="36"/>
                <w:lang w:val="sq-AL"/>
              </w:rPr>
              <w:t>To be able to identify the source of the income.</w:t>
            </w:r>
          </w:p>
          <w:p w:rsidR="006C4928" w:rsidRPr="00A1365F" w:rsidRDefault="006C4928" w:rsidP="00073D74">
            <w:pPr>
              <w:rPr>
                <w:b w:val="0"/>
                <w:kern w:val="36"/>
                <w:lang w:val="sq-AL"/>
              </w:rPr>
            </w:pPr>
            <w:r w:rsidRPr="00A1365F">
              <w:rPr>
                <w:b w:val="0"/>
                <w:kern w:val="36"/>
                <w:lang w:val="sq-AL"/>
              </w:rPr>
              <w:t>To be able to develop financial plans in an economical unit level</w:t>
            </w:r>
          </w:p>
          <w:p w:rsidR="006C4928" w:rsidRPr="00A1365F" w:rsidRDefault="006C4928" w:rsidP="00073D74">
            <w:pPr>
              <w:rPr>
                <w:b w:val="0"/>
                <w:kern w:val="36"/>
                <w:lang w:val="sq-AL"/>
              </w:rPr>
            </w:pPr>
            <w:r w:rsidRPr="00A1365F">
              <w:rPr>
                <w:b w:val="0"/>
                <w:kern w:val="36"/>
                <w:lang w:val="sq-AL"/>
              </w:rPr>
              <w:t>To be able to identify the timelines of financial management</w:t>
            </w:r>
          </w:p>
          <w:p w:rsidR="006C4928" w:rsidRPr="00A1365F" w:rsidRDefault="006C4928" w:rsidP="00073D74">
            <w:pPr>
              <w:rPr>
                <w:b w:val="0"/>
                <w:kern w:val="36"/>
                <w:lang w:val="sq-AL"/>
              </w:rPr>
            </w:pPr>
            <w:r w:rsidRPr="00A1365F">
              <w:rPr>
                <w:b w:val="0"/>
                <w:kern w:val="36"/>
                <w:lang w:val="sq-AL"/>
              </w:rPr>
              <w:t>Competence</w:t>
            </w:r>
          </w:p>
          <w:p w:rsidR="006C4928" w:rsidRPr="00A1365F" w:rsidRDefault="006C4928" w:rsidP="00073D74">
            <w:pPr>
              <w:rPr>
                <w:b w:val="0"/>
                <w:kern w:val="36"/>
                <w:lang w:val="sq-AL"/>
              </w:rPr>
            </w:pPr>
            <w:r w:rsidRPr="00A1365F">
              <w:rPr>
                <w:b w:val="0"/>
                <w:kern w:val="36"/>
                <w:lang w:val="sq-AL"/>
              </w:rPr>
              <w:t>to lead different financial sectors in a firm and/or company, to plan a strategic budget of the financial firm.</w:t>
            </w:r>
          </w:p>
          <w:p w:rsidR="006C4928" w:rsidRPr="00A1365F" w:rsidRDefault="006C4928" w:rsidP="00073D74">
            <w:pPr>
              <w:rPr>
                <w:b w:val="0"/>
                <w:lang w:val="sq-AL"/>
              </w:rPr>
            </w:pPr>
            <w:r w:rsidRPr="00A1365F">
              <w:rPr>
                <w:b w:val="0"/>
                <w:kern w:val="36"/>
                <w:lang w:val="sq-AL"/>
              </w:rPr>
              <w:t xml:space="preserve">to assess the structure of assets and resources of the firm </w:t>
            </w:r>
          </w:p>
        </w:tc>
      </w:tr>
      <w:tr w:rsidR="006C4928" w:rsidRPr="00A1365F" w:rsidTr="000504CB">
        <w:tc>
          <w:tcPr>
            <w:tcW w:w="2358" w:type="dxa"/>
          </w:tcPr>
          <w:p w:rsidR="006C4928" w:rsidRPr="00A1365F" w:rsidRDefault="006C4928" w:rsidP="00073D74">
            <w:pPr>
              <w:rPr>
                <w:b w:val="0"/>
                <w:lang w:val="sq-AL"/>
              </w:rPr>
            </w:pPr>
            <w:r w:rsidRPr="00A1365F">
              <w:rPr>
                <w:b w:val="0"/>
                <w:lang w:val="sq-AL"/>
              </w:rPr>
              <w:t>Teaching and learning methods</w:t>
            </w:r>
          </w:p>
        </w:tc>
        <w:tc>
          <w:tcPr>
            <w:tcW w:w="7218" w:type="dxa"/>
          </w:tcPr>
          <w:p w:rsidR="006C4928" w:rsidRPr="00A1365F" w:rsidRDefault="006C4928" w:rsidP="00073D74">
            <w:pPr>
              <w:rPr>
                <w:b w:val="0"/>
                <w:lang w:val="sq-AL"/>
              </w:rPr>
            </w:pPr>
            <w:r w:rsidRPr="00A1365F">
              <w:rPr>
                <w:b w:val="0"/>
                <w:lang w:val="sq-AL"/>
              </w:rPr>
              <w:t>Concretization of theoretical concepts learned in theory and in practical examples. Work in groups, case studies, research papers, etc.</w:t>
            </w:r>
          </w:p>
        </w:tc>
      </w:tr>
      <w:tr w:rsidR="006C4928" w:rsidRPr="00A1365F" w:rsidTr="000504CB">
        <w:tc>
          <w:tcPr>
            <w:tcW w:w="2358" w:type="dxa"/>
          </w:tcPr>
          <w:p w:rsidR="006C4928" w:rsidRPr="00A1365F" w:rsidRDefault="006C4928" w:rsidP="00073D74">
            <w:pPr>
              <w:rPr>
                <w:b w:val="0"/>
                <w:lang w:val="sq-AL"/>
              </w:rPr>
            </w:pPr>
            <w:r w:rsidRPr="00A1365F">
              <w:rPr>
                <w:b w:val="0"/>
                <w:lang w:val="sq-AL"/>
              </w:rPr>
              <w:t>Evaluation methods and passing criteria</w:t>
            </w:r>
          </w:p>
        </w:tc>
        <w:tc>
          <w:tcPr>
            <w:tcW w:w="7218" w:type="dxa"/>
          </w:tcPr>
          <w:p w:rsidR="006C4928" w:rsidRPr="00A1365F" w:rsidRDefault="006C4928" w:rsidP="00073D74">
            <w:pPr>
              <w:rPr>
                <w:b w:val="0"/>
                <w:lang w:val="sq-AL"/>
              </w:rPr>
            </w:pPr>
            <w:r w:rsidRPr="00A1365F">
              <w:rPr>
                <w:b w:val="0"/>
                <w:lang w:val="sq-AL"/>
              </w:rPr>
              <w:t>Throughout a semester two pre-tests are held, and in the end of the semester there is a final exam. The exam is passed when a student clearly shows that he has successfully passed at least 50% of the subject.</w:t>
            </w:r>
          </w:p>
        </w:tc>
      </w:tr>
      <w:tr w:rsidR="006C4928" w:rsidRPr="00A1365F" w:rsidTr="000504CB">
        <w:tc>
          <w:tcPr>
            <w:tcW w:w="2358" w:type="dxa"/>
          </w:tcPr>
          <w:p w:rsidR="006C4928" w:rsidRPr="00A1365F" w:rsidRDefault="006C4928" w:rsidP="00073D74">
            <w:pPr>
              <w:rPr>
                <w:b w:val="0"/>
                <w:lang w:val="sq-AL"/>
              </w:rPr>
            </w:pPr>
            <w:r w:rsidRPr="00A1365F">
              <w:rPr>
                <w:b w:val="0"/>
                <w:lang w:val="sq-AL"/>
              </w:rPr>
              <w:t xml:space="preserve">Concretization means </w:t>
            </w:r>
          </w:p>
        </w:tc>
        <w:tc>
          <w:tcPr>
            <w:tcW w:w="7218" w:type="dxa"/>
          </w:tcPr>
          <w:p w:rsidR="006C4928" w:rsidRPr="00A1365F" w:rsidRDefault="006C4928" w:rsidP="00073D74">
            <w:pPr>
              <w:rPr>
                <w:b w:val="0"/>
                <w:lang w:val="sq-AL"/>
              </w:rPr>
            </w:pPr>
            <w:r w:rsidRPr="00A1365F">
              <w:rPr>
                <w:b w:val="0"/>
                <w:lang w:val="sq-AL"/>
              </w:rPr>
              <w:t>The usage of the white board, internet, wireless, computer, projector, power point slides, etc</w:t>
            </w:r>
          </w:p>
        </w:tc>
      </w:tr>
      <w:tr w:rsidR="006C4928" w:rsidRPr="00A1365F" w:rsidTr="000504CB">
        <w:tc>
          <w:tcPr>
            <w:tcW w:w="2358" w:type="dxa"/>
          </w:tcPr>
          <w:p w:rsidR="006C4928" w:rsidRPr="00A1365F" w:rsidRDefault="006C4928" w:rsidP="00073D74">
            <w:pPr>
              <w:rPr>
                <w:b w:val="0"/>
                <w:lang w:val="sq-AL"/>
              </w:rPr>
            </w:pPr>
            <w:r w:rsidRPr="00A1365F">
              <w:rPr>
                <w:rFonts w:eastAsia="MS Mincho"/>
                <w:b w:val="0"/>
              </w:rPr>
              <w:t xml:space="preserve">Theory vs. practice </w:t>
            </w:r>
            <w:r w:rsidRPr="00A1365F">
              <w:rPr>
                <w:rFonts w:eastAsia="MS Mincho"/>
                <w:b w:val="0"/>
              </w:rPr>
              <w:lastRenderedPageBreak/>
              <w:t>ratio</w:t>
            </w:r>
          </w:p>
        </w:tc>
        <w:tc>
          <w:tcPr>
            <w:tcW w:w="7218" w:type="dxa"/>
          </w:tcPr>
          <w:p w:rsidR="006C4928" w:rsidRPr="00A1365F" w:rsidRDefault="006C4928" w:rsidP="00073D74">
            <w:pPr>
              <w:rPr>
                <w:b w:val="0"/>
                <w:lang w:val="sq-AL"/>
              </w:rPr>
            </w:pPr>
            <w:r w:rsidRPr="00A1365F">
              <w:rPr>
                <w:b w:val="0"/>
                <w:lang w:val="sq-AL"/>
              </w:rPr>
              <w:lastRenderedPageBreak/>
              <w:t>50% with 50%</w:t>
            </w:r>
          </w:p>
        </w:tc>
      </w:tr>
      <w:tr w:rsidR="006C4928" w:rsidRPr="00A1365F" w:rsidTr="000504CB">
        <w:tc>
          <w:tcPr>
            <w:tcW w:w="2358" w:type="dxa"/>
          </w:tcPr>
          <w:p w:rsidR="006C4928" w:rsidRPr="00A1365F" w:rsidRDefault="006C4928" w:rsidP="00073D74">
            <w:pPr>
              <w:rPr>
                <w:b w:val="0"/>
                <w:lang w:val="sq-AL"/>
              </w:rPr>
            </w:pPr>
            <w:r w:rsidRPr="00A1365F">
              <w:rPr>
                <w:b w:val="0"/>
                <w:lang w:val="sq-AL"/>
              </w:rPr>
              <w:lastRenderedPageBreak/>
              <w:t>Literature:</w:t>
            </w:r>
          </w:p>
        </w:tc>
        <w:tc>
          <w:tcPr>
            <w:tcW w:w="7218" w:type="dxa"/>
          </w:tcPr>
          <w:p w:rsidR="006C4928" w:rsidRPr="00A1365F" w:rsidRDefault="006C4928" w:rsidP="00073D74">
            <w:pPr>
              <w:rPr>
                <w:b w:val="0"/>
                <w:lang w:val="sq-AL"/>
              </w:rPr>
            </w:pPr>
            <w:r w:rsidRPr="00A1365F">
              <w:rPr>
                <w:rStyle w:val="Strong"/>
                <w:rFonts w:ascii="Times New Roman" w:eastAsia="MS Mincho" w:hAnsi="Times New Roman"/>
                <w:sz w:val="24"/>
                <w:szCs w:val="24"/>
                <w:lang w:val="sq-AL"/>
              </w:rPr>
              <w:t>Dr. Isa Mustafa “ Menaxhmenti Financiar” Prishtinë 2007</w:t>
            </w:r>
          </w:p>
        </w:tc>
      </w:tr>
    </w:tbl>
    <w:p w:rsidR="006C4928" w:rsidRPr="00A1365F" w:rsidRDefault="006C4928" w:rsidP="00073D74">
      <w:pPr>
        <w:rPr>
          <w:b w:val="0"/>
        </w:rPr>
      </w:pPr>
    </w:p>
    <w:p w:rsidR="006C4928" w:rsidRPr="00A1365F" w:rsidRDefault="006C4928" w:rsidP="00073D74">
      <w:pPr>
        <w:rPr>
          <w:b w:val="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7218"/>
      </w:tblGrid>
      <w:tr w:rsidR="006C4928" w:rsidRPr="00A1365F" w:rsidTr="00252FE2">
        <w:tc>
          <w:tcPr>
            <w:tcW w:w="2358" w:type="dxa"/>
          </w:tcPr>
          <w:p w:rsidR="006C4928" w:rsidRPr="00A1365F" w:rsidRDefault="006C4928" w:rsidP="00073D74">
            <w:pPr>
              <w:rPr>
                <w:b w:val="0"/>
                <w:lang w:val="sq-AL"/>
              </w:rPr>
            </w:pPr>
            <w:r w:rsidRPr="00A1365F">
              <w:rPr>
                <w:b w:val="0"/>
                <w:lang w:val="sq-AL"/>
              </w:rPr>
              <w:t>Subject:</w:t>
            </w:r>
          </w:p>
        </w:tc>
        <w:tc>
          <w:tcPr>
            <w:tcW w:w="7218" w:type="dxa"/>
          </w:tcPr>
          <w:p w:rsidR="006C4928" w:rsidRPr="00A1365F" w:rsidRDefault="006C4928" w:rsidP="00073D74">
            <w:pPr>
              <w:rPr>
                <w:b w:val="0"/>
                <w:lang w:val="sq-AL"/>
              </w:rPr>
            </w:pPr>
            <w:r w:rsidRPr="00A1365F">
              <w:rPr>
                <w:b w:val="0"/>
                <w:lang w:val="sq-AL"/>
              </w:rPr>
              <w:t>LOGISTICS</w:t>
            </w:r>
          </w:p>
        </w:tc>
      </w:tr>
      <w:tr w:rsidR="006C4928" w:rsidRPr="00A1365F" w:rsidTr="00252FE2">
        <w:tc>
          <w:tcPr>
            <w:tcW w:w="2358" w:type="dxa"/>
          </w:tcPr>
          <w:p w:rsidR="006C4928" w:rsidRPr="00A1365F" w:rsidRDefault="006C4928" w:rsidP="00073D74">
            <w:pPr>
              <w:rPr>
                <w:b w:val="0"/>
                <w:lang w:val="sq-AL"/>
              </w:rPr>
            </w:pPr>
            <w:r w:rsidRPr="00A1365F">
              <w:rPr>
                <w:b w:val="0"/>
                <w:lang w:val="sq-AL"/>
              </w:rPr>
              <w:t>Subject description</w:t>
            </w:r>
          </w:p>
        </w:tc>
        <w:tc>
          <w:tcPr>
            <w:tcW w:w="7218" w:type="dxa"/>
          </w:tcPr>
          <w:p w:rsidR="006C4928" w:rsidRPr="00A1365F" w:rsidRDefault="006C4928" w:rsidP="00073D74">
            <w:pPr>
              <w:rPr>
                <w:b w:val="0"/>
                <w:lang w:val="sq-AL"/>
              </w:rPr>
            </w:pPr>
            <w:r w:rsidRPr="00A1365F">
              <w:rPr>
                <w:b w:val="0"/>
                <w:lang w:val="sq-AL"/>
              </w:rPr>
              <w:t>The subject ‘’Logistics’’, is a subject which taught students on  supporting activities of freight forwarding. The level of supply chain, planning, organizing and controlling each phase and entire logistic process by operators are core of this course. Since logistics is an multidisciplinary activity, course topics are starting from the processes of planning, creation and control of effective channels and efficient transport, storage of raw materials, semi-products and final products as well as information liaison from the point of departure to the point of submission.</w:t>
            </w:r>
          </w:p>
        </w:tc>
      </w:tr>
      <w:tr w:rsidR="006C4928" w:rsidRPr="00A1365F" w:rsidTr="00252FE2">
        <w:tc>
          <w:tcPr>
            <w:tcW w:w="2358" w:type="dxa"/>
          </w:tcPr>
          <w:p w:rsidR="006C4928" w:rsidRPr="00A1365F" w:rsidRDefault="006C4928" w:rsidP="00073D74">
            <w:pPr>
              <w:rPr>
                <w:b w:val="0"/>
                <w:lang w:val="sq-AL"/>
              </w:rPr>
            </w:pPr>
            <w:r w:rsidRPr="00A1365F">
              <w:rPr>
                <w:b w:val="0"/>
                <w:lang w:val="sq-AL"/>
              </w:rPr>
              <w:t>Expected learning aims and outcomes</w:t>
            </w:r>
          </w:p>
        </w:tc>
        <w:tc>
          <w:tcPr>
            <w:tcW w:w="7218" w:type="dxa"/>
          </w:tcPr>
          <w:p w:rsidR="006C4928" w:rsidRPr="00A1365F" w:rsidRDefault="006C4928" w:rsidP="00073D74">
            <w:pPr>
              <w:rPr>
                <w:b w:val="0"/>
                <w:lang w:val="sq-AL"/>
              </w:rPr>
            </w:pPr>
            <w:r w:rsidRPr="00A1365F">
              <w:rPr>
                <w:b w:val="0"/>
                <w:lang w:val="sq-AL"/>
              </w:rPr>
              <w:t>The aim of this subject is to prepare students about the logistic activities in order to meet the market needs of professional companies dealing with logistic domesticly and internationally.</w:t>
            </w:r>
          </w:p>
        </w:tc>
      </w:tr>
      <w:tr w:rsidR="006C4928" w:rsidRPr="00A1365F" w:rsidTr="00252FE2">
        <w:tc>
          <w:tcPr>
            <w:tcW w:w="2358" w:type="dxa"/>
          </w:tcPr>
          <w:p w:rsidR="006C4928" w:rsidRPr="00A1365F" w:rsidRDefault="006C4928" w:rsidP="00073D74">
            <w:pPr>
              <w:rPr>
                <w:b w:val="0"/>
                <w:lang w:val="sq-AL"/>
              </w:rPr>
            </w:pPr>
            <w:r w:rsidRPr="00A1365F">
              <w:rPr>
                <w:b w:val="0"/>
                <w:lang w:val="sq-AL"/>
              </w:rPr>
              <w:t>(knowledge, skills and competences)</w:t>
            </w:r>
          </w:p>
          <w:p w:rsidR="006C4928" w:rsidRPr="00A1365F" w:rsidRDefault="006C4928" w:rsidP="00073D74">
            <w:pPr>
              <w:rPr>
                <w:b w:val="0"/>
                <w:lang w:val="sq-AL"/>
              </w:rPr>
            </w:pPr>
          </w:p>
        </w:tc>
        <w:tc>
          <w:tcPr>
            <w:tcW w:w="7218" w:type="dxa"/>
          </w:tcPr>
          <w:p w:rsidR="006C4928" w:rsidRPr="00A1365F" w:rsidRDefault="006C4928" w:rsidP="00073D74">
            <w:pPr>
              <w:rPr>
                <w:b w:val="0"/>
                <w:lang w:val="sq-AL"/>
              </w:rPr>
            </w:pPr>
            <w:r w:rsidRPr="00A1365F">
              <w:rPr>
                <w:b w:val="0"/>
                <w:lang w:val="sq-AL"/>
              </w:rPr>
              <w:t>Knowledge</w:t>
            </w:r>
          </w:p>
          <w:p w:rsidR="006C4928" w:rsidRPr="00A1365F" w:rsidRDefault="006C4928" w:rsidP="00073D74">
            <w:pPr>
              <w:rPr>
                <w:b w:val="0"/>
              </w:rPr>
            </w:pPr>
            <w:r w:rsidRPr="00A1365F">
              <w:rPr>
                <w:b w:val="0"/>
              </w:rPr>
              <w:t>To know the notion of ‘’Logistics’’</w:t>
            </w:r>
          </w:p>
          <w:p w:rsidR="006C4928" w:rsidRPr="00A1365F" w:rsidRDefault="006C4928" w:rsidP="00073D74">
            <w:pPr>
              <w:rPr>
                <w:b w:val="0"/>
              </w:rPr>
            </w:pPr>
            <w:r w:rsidRPr="00A1365F">
              <w:rPr>
                <w:b w:val="0"/>
              </w:rPr>
              <w:t>To understand  the general logistic structure</w:t>
            </w:r>
          </w:p>
          <w:p w:rsidR="006C4928" w:rsidRPr="00A1365F" w:rsidRDefault="006C4928" w:rsidP="00073D74">
            <w:pPr>
              <w:rPr>
                <w:b w:val="0"/>
              </w:rPr>
            </w:pPr>
            <w:r w:rsidRPr="00A1365F">
              <w:rPr>
                <w:b w:val="0"/>
              </w:rPr>
              <w:t>To comprehend  knowledge about procedures, completion of the logistic documentation, the usage of logistic terms, logistic informative systems.</w:t>
            </w:r>
          </w:p>
          <w:p w:rsidR="006C4928" w:rsidRPr="00A1365F" w:rsidRDefault="006C4928" w:rsidP="00073D74">
            <w:pPr>
              <w:rPr>
                <w:b w:val="0"/>
                <w:lang w:val="sq-AL"/>
              </w:rPr>
            </w:pPr>
          </w:p>
          <w:p w:rsidR="006C4928" w:rsidRPr="00A1365F" w:rsidRDefault="006C4928" w:rsidP="00073D74">
            <w:pPr>
              <w:rPr>
                <w:b w:val="0"/>
                <w:lang w:val="sq-AL"/>
              </w:rPr>
            </w:pPr>
            <w:r w:rsidRPr="00A1365F">
              <w:rPr>
                <w:b w:val="0"/>
                <w:lang w:val="sq-AL"/>
              </w:rPr>
              <w:t>Skills</w:t>
            </w:r>
          </w:p>
          <w:p w:rsidR="006C4928" w:rsidRPr="00A1365F" w:rsidRDefault="006C4928" w:rsidP="00073D74">
            <w:pPr>
              <w:rPr>
                <w:b w:val="0"/>
              </w:rPr>
            </w:pPr>
            <w:r w:rsidRPr="00A1365F">
              <w:rPr>
                <w:b w:val="0"/>
              </w:rPr>
              <w:t>To have skills of an logistic operator (freight forwarder)</w:t>
            </w:r>
          </w:p>
          <w:p w:rsidR="006C4928" w:rsidRPr="00A1365F" w:rsidRDefault="006C4928" w:rsidP="00073D74">
            <w:pPr>
              <w:rPr>
                <w:b w:val="0"/>
              </w:rPr>
            </w:pPr>
            <w:r w:rsidRPr="00A1365F">
              <w:rPr>
                <w:b w:val="0"/>
              </w:rPr>
              <w:t>To have ability to work in  a multimodule transport operating company.</w:t>
            </w:r>
          </w:p>
          <w:p w:rsidR="006C4928" w:rsidRPr="00A1365F" w:rsidRDefault="006C4928" w:rsidP="00073D74">
            <w:pPr>
              <w:rPr>
                <w:b w:val="0"/>
              </w:rPr>
            </w:pPr>
            <w:r w:rsidRPr="00A1365F">
              <w:rPr>
                <w:b w:val="0"/>
              </w:rPr>
              <w:t>To organise an international transport.</w:t>
            </w:r>
          </w:p>
          <w:p w:rsidR="006C4928" w:rsidRPr="00A1365F" w:rsidRDefault="006C4928" w:rsidP="00073D74">
            <w:pPr>
              <w:rPr>
                <w:b w:val="0"/>
              </w:rPr>
            </w:pPr>
            <w:r w:rsidRPr="00A1365F">
              <w:rPr>
                <w:b w:val="0"/>
              </w:rPr>
              <w:t>to manage the logistic system ‘’Just in Time’’.</w:t>
            </w:r>
          </w:p>
          <w:p w:rsidR="006C4928" w:rsidRPr="00A1365F" w:rsidRDefault="006C4928" w:rsidP="00073D74">
            <w:pPr>
              <w:rPr>
                <w:b w:val="0"/>
                <w:lang w:val="sq-AL"/>
              </w:rPr>
            </w:pPr>
            <w:r w:rsidRPr="00A1365F">
              <w:rPr>
                <w:b w:val="0"/>
                <w:lang w:val="sq-AL"/>
              </w:rPr>
              <w:lastRenderedPageBreak/>
              <w:t>Competences</w:t>
            </w:r>
          </w:p>
          <w:p w:rsidR="006C4928" w:rsidRPr="00A1365F" w:rsidRDefault="006C4928" w:rsidP="00073D74">
            <w:pPr>
              <w:rPr>
                <w:b w:val="0"/>
              </w:rPr>
            </w:pPr>
            <w:r w:rsidRPr="00A1365F">
              <w:rPr>
                <w:b w:val="0"/>
              </w:rPr>
              <w:t>To plan and organise logistic channels (international transport, goods manipulation, managing the warehouses, logistic nodes, etc)</w:t>
            </w:r>
          </w:p>
          <w:p w:rsidR="006C4928" w:rsidRPr="00A1365F" w:rsidRDefault="006C4928" w:rsidP="00073D74">
            <w:pPr>
              <w:rPr>
                <w:b w:val="0"/>
              </w:rPr>
            </w:pPr>
            <w:r w:rsidRPr="00A1365F">
              <w:rPr>
                <w:b w:val="0"/>
              </w:rPr>
              <w:t>to provide logistical analysis when deliveries are sent "online" from the moment of departure until the delivery in time.</w:t>
            </w:r>
          </w:p>
        </w:tc>
      </w:tr>
      <w:tr w:rsidR="006C4928" w:rsidRPr="00A1365F" w:rsidTr="00252FE2">
        <w:tc>
          <w:tcPr>
            <w:tcW w:w="2358" w:type="dxa"/>
          </w:tcPr>
          <w:p w:rsidR="006C4928" w:rsidRPr="00A1365F" w:rsidRDefault="006C4928" w:rsidP="00073D74">
            <w:pPr>
              <w:rPr>
                <w:b w:val="0"/>
                <w:lang w:val="sq-AL"/>
              </w:rPr>
            </w:pPr>
            <w:r w:rsidRPr="00A1365F">
              <w:rPr>
                <w:b w:val="0"/>
                <w:lang w:val="sq-AL"/>
              </w:rPr>
              <w:lastRenderedPageBreak/>
              <w:t>Teaching and learning methods</w:t>
            </w:r>
          </w:p>
        </w:tc>
        <w:tc>
          <w:tcPr>
            <w:tcW w:w="7218" w:type="dxa"/>
          </w:tcPr>
          <w:p w:rsidR="006C4928" w:rsidRPr="00A1365F" w:rsidRDefault="006C4928" w:rsidP="00073D74">
            <w:pPr>
              <w:rPr>
                <w:b w:val="0"/>
                <w:lang w:val="sq-AL"/>
              </w:rPr>
            </w:pPr>
            <w:r w:rsidRPr="00A1365F">
              <w:rPr>
                <w:b w:val="0"/>
                <w:lang w:val="sq-AL"/>
              </w:rPr>
              <w:t>Student  has 30 hours of lectures, and 30 hours of exercises. Through the lectures the student is evaluated through his active engagement.</w:t>
            </w:r>
          </w:p>
        </w:tc>
      </w:tr>
      <w:tr w:rsidR="006C4928" w:rsidRPr="00A1365F" w:rsidTr="00252FE2">
        <w:tc>
          <w:tcPr>
            <w:tcW w:w="2358" w:type="dxa"/>
          </w:tcPr>
          <w:p w:rsidR="006C4928" w:rsidRPr="00A1365F" w:rsidRDefault="006C4928" w:rsidP="00073D74">
            <w:pPr>
              <w:rPr>
                <w:b w:val="0"/>
                <w:lang w:val="sq-AL"/>
              </w:rPr>
            </w:pPr>
            <w:r w:rsidRPr="00A1365F">
              <w:rPr>
                <w:b w:val="0"/>
                <w:lang w:val="sq-AL"/>
              </w:rPr>
              <w:t>Evaluation methods and passing criteria</w:t>
            </w:r>
          </w:p>
        </w:tc>
        <w:tc>
          <w:tcPr>
            <w:tcW w:w="7218" w:type="dxa"/>
          </w:tcPr>
          <w:p w:rsidR="006C4928" w:rsidRPr="00A1365F" w:rsidRDefault="006C4928" w:rsidP="00073D74">
            <w:pPr>
              <w:rPr>
                <w:b w:val="0"/>
                <w:lang w:val="sq-AL"/>
              </w:rPr>
            </w:pPr>
            <w:r w:rsidRPr="00A1365F">
              <w:rPr>
                <w:b w:val="0"/>
                <w:lang w:val="sq-AL"/>
              </w:rPr>
              <w:t>Essay/seminar and filling the forms during the excercises may bring students 20 points, whilst with the final exam he might get maximum 80 point.</w:t>
            </w:r>
          </w:p>
        </w:tc>
      </w:tr>
      <w:tr w:rsidR="006C4928" w:rsidRPr="00A1365F" w:rsidTr="00252FE2">
        <w:tc>
          <w:tcPr>
            <w:tcW w:w="2358" w:type="dxa"/>
          </w:tcPr>
          <w:p w:rsidR="006C4928" w:rsidRPr="00A1365F" w:rsidRDefault="006C4928" w:rsidP="00073D74">
            <w:pPr>
              <w:rPr>
                <w:b w:val="0"/>
                <w:lang w:val="sq-AL"/>
              </w:rPr>
            </w:pPr>
            <w:r w:rsidRPr="00A1365F">
              <w:rPr>
                <w:b w:val="0"/>
                <w:lang w:val="sq-AL"/>
              </w:rPr>
              <w:t>Concretization means (IT)</w:t>
            </w:r>
          </w:p>
        </w:tc>
        <w:tc>
          <w:tcPr>
            <w:tcW w:w="7218" w:type="dxa"/>
          </w:tcPr>
          <w:p w:rsidR="006C4928" w:rsidRPr="00A1365F" w:rsidRDefault="006C4928" w:rsidP="00073D74">
            <w:pPr>
              <w:rPr>
                <w:b w:val="0"/>
                <w:lang w:val="sq-AL"/>
              </w:rPr>
            </w:pPr>
            <w:r w:rsidRPr="00A1365F">
              <w:rPr>
                <w:b w:val="0"/>
                <w:lang w:val="sq-AL"/>
              </w:rPr>
              <w:t>Usage of the white board, internet, computer, projector, powerpoint slides, and practical work in the field, etc.</w:t>
            </w:r>
          </w:p>
          <w:p w:rsidR="006C4928" w:rsidRPr="00A1365F" w:rsidRDefault="006C4928" w:rsidP="00073D74">
            <w:pPr>
              <w:rPr>
                <w:b w:val="0"/>
                <w:lang w:val="sq-AL"/>
              </w:rPr>
            </w:pPr>
          </w:p>
        </w:tc>
      </w:tr>
      <w:tr w:rsidR="006C4928" w:rsidRPr="00A1365F" w:rsidTr="00252FE2">
        <w:tc>
          <w:tcPr>
            <w:tcW w:w="2358" w:type="dxa"/>
          </w:tcPr>
          <w:p w:rsidR="006C4928" w:rsidRPr="00A1365F" w:rsidRDefault="006C4928" w:rsidP="00073D74">
            <w:pPr>
              <w:rPr>
                <w:b w:val="0"/>
                <w:color w:val="548DD4" w:themeColor="text2" w:themeTint="99"/>
                <w:lang w:val="sq-AL"/>
              </w:rPr>
            </w:pPr>
            <w:r w:rsidRPr="00A1365F">
              <w:rPr>
                <w:rFonts w:eastAsia="MS Mincho"/>
                <w:b w:val="0"/>
              </w:rPr>
              <w:t>Theory vs. practice ratio</w:t>
            </w:r>
          </w:p>
        </w:tc>
        <w:tc>
          <w:tcPr>
            <w:tcW w:w="7218" w:type="dxa"/>
          </w:tcPr>
          <w:p w:rsidR="006C4928" w:rsidRPr="00A1365F" w:rsidRDefault="006C4928" w:rsidP="00073D74">
            <w:pPr>
              <w:rPr>
                <w:b w:val="0"/>
                <w:lang w:val="sq-AL"/>
              </w:rPr>
            </w:pPr>
            <w:r w:rsidRPr="00A1365F">
              <w:rPr>
                <w:b w:val="0"/>
                <w:lang w:val="sq-AL"/>
              </w:rPr>
              <w:t>50:50</w:t>
            </w:r>
          </w:p>
          <w:p w:rsidR="006C4928" w:rsidRPr="00A1365F" w:rsidRDefault="006C4928" w:rsidP="00073D74">
            <w:pPr>
              <w:rPr>
                <w:b w:val="0"/>
                <w:lang w:val="sq-AL"/>
              </w:rPr>
            </w:pPr>
          </w:p>
        </w:tc>
      </w:tr>
      <w:tr w:rsidR="006C4928" w:rsidRPr="00A1365F" w:rsidTr="00252FE2">
        <w:trPr>
          <w:trHeight w:val="989"/>
        </w:trPr>
        <w:tc>
          <w:tcPr>
            <w:tcW w:w="2358" w:type="dxa"/>
          </w:tcPr>
          <w:p w:rsidR="006C4928" w:rsidRPr="00A1365F" w:rsidRDefault="006C4928" w:rsidP="00073D74">
            <w:pPr>
              <w:rPr>
                <w:b w:val="0"/>
                <w:lang w:val="sq-AL"/>
              </w:rPr>
            </w:pPr>
            <w:r w:rsidRPr="00A1365F">
              <w:rPr>
                <w:b w:val="0"/>
                <w:lang w:val="sq-AL"/>
              </w:rPr>
              <w:t>Literature</w:t>
            </w:r>
          </w:p>
        </w:tc>
        <w:tc>
          <w:tcPr>
            <w:tcW w:w="7218" w:type="dxa"/>
          </w:tcPr>
          <w:p w:rsidR="006C4928" w:rsidRPr="00A1365F" w:rsidRDefault="006C4928" w:rsidP="00073D74">
            <w:pPr>
              <w:rPr>
                <w:b w:val="0"/>
                <w:lang w:val="sq-AL"/>
              </w:rPr>
            </w:pPr>
            <w:r w:rsidRPr="00A1365F">
              <w:rPr>
                <w:b w:val="0"/>
                <w:lang w:val="sq-AL"/>
              </w:rPr>
              <w:t>Authorised lessons: “Log</w:t>
            </w:r>
            <w:r w:rsidR="00252FE2" w:rsidRPr="00A1365F">
              <w:rPr>
                <w:b w:val="0"/>
                <w:lang w:val="sq-AL"/>
              </w:rPr>
              <w:t>i</w:t>
            </w:r>
            <w:r w:rsidRPr="00A1365F">
              <w:rPr>
                <w:b w:val="0"/>
                <w:lang w:val="sq-AL"/>
              </w:rPr>
              <w:t>stics’’ Jeton Vokshi 2015;</w:t>
            </w:r>
          </w:p>
          <w:p w:rsidR="006C4928" w:rsidRPr="00A1365F" w:rsidRDefault="006C4928" w:rsidP="00073D74">
            <w:pPr>
              <w:rPr>
                <w:b w:val="0"/>
                <w:lang w:val="sq-AL"/>
              </w:rPr>
            </w:pPr>
            <w:r w:rsidRPr="00A1365F">
              <w:rPr>
                <w:b w:val="0"/>
                <w:lang w:val="sq-AL"/>
              </w:rPr>
              <w:t>SAVY, M.&amp; BURNHAM, J.  “Freight Transport and the Modern Economy” Routledge, London, 2013</w:t>
            </w:r>
          </w:p>
          <w:p w:rsidR="006C4928" w:rsidRPr="00A1365F" w:rsidRDefault="006C4928" w:rsidP="00073D74">
            <w:pPr>
              <w:rPr>
                <w:b w:val="0"/>
                <w:i/>
                <w:lang w:val="sq-AL"/>
              </w:rPr>
            </w:pPr>
            <w:r w:rsidRPr="00A1365F">
              <w:rPr>
                <w:b w:val="0"/>
                <w:lang w:val="sq-AL"/>
              </w:rPr>
              <w:t>Bloomberg D., LeMay S., Hanna J., “Logystics”  Viktory, Prishtine 2009</w:t>
            </w:r>
          </w:p>
        </w:tc>
      </w:tr>
    </w:tbl>
    <w:p w:rsidR="006C4928" w:rsidRPr="00A1365F" w:rsidRDefault="006C4928" w:rsidP="00073D74">
      <w:pPr>
        <w:rPr>
          <w:b w:val="0"/>
        </w:rPr>
      </w:pPr>
    </w:p>
    <w:p w:rsidR="006C4928" w:rsidRPr="00A1365F" w:rsidRDefault="006C4928" w:rsidP="00073D74">
      <w:pPr>
        <w:rPr>
          <w:b w:val="0"/>
        </w:rPr>
      </w:pPr>
    </w:p>
    <w:p w:rsidR="006C4928" w:rsidRPr="00A1365F" w:rsidRDefault="006C4928" w:rsidP="00073D74">
      <w:pPr>
        <w:rPr>
          <w:b w:val="0"/>
        </w:rPr>
      </w:pPr>
      <w:r w:rsidRPr="00A1365F">
        <w:rPr>
          <w:b w:val="0"/>
        </w:rPr>
        <w:t>Bachellor Thesis BA: 12 Credits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8"/>
        <w:gridCol w:w="6858"/>
      </w:tblGrid>
      <w:tr w:rsidR="006C4928" w:rsidRPr="00A1365F" w:rsidTr="000504CB">
        <w:tc>
          <w:tcPr>
            <w:tcW w:w="2718" w:type="dxa"/>
          </w:tcPr>
          <w:p w:rsidR="006C4928" w:rsidRPr="00A1365F" w:rsidRDefault="00252FE2" w:rsidP="00073D74">
            <w:pPr>
              <w:rPr>
                <w:b w:val="0"/>
                <w:lang w:val="sq-AL"/>
              </w:rPr>
            </w:pPr>
            <w:r w:rsidRPr="00A1365F">
              <w:rPr>
                <w:b w:val="0"/>
                <w:lang w:val="sq-AL"/>
              </w:rPr>
              <w:t>Course name:</w:t>
            </w:r>
          </w:p>
        </w:tc>
        <w:tc>
          <w:tcPr>
            <w:tcW w:w="6858" w:type="dxa"/>
          </w:tcPr>
          <w:p w:rsidR="006C4928" w:rsidRPr="00A1365F" w:rsidRDefault="006C4928" w:rsidP="00073D74">
            <w:pPr>
              <w:rPr>
                <w:b w:val="0"/>
                <w:lang w:val="sq-AL"/>
              </w:rPr>
            </w:pPr>
            <w:r w:rsidRPr="00A1365F">
              <w:rPr>
                <w:b w:val="0"/>
                <w:lang w:val="sq-AL"/>
              </w:rPr>
              <w:t>INTERNATIONAL MARKETING</w:t>
            </w:r>
          </w:p>
        </w:tc>
      </w:tr>
      <w:tr w:rsidR="006C4928" w:rsidRPr="00A1365F" w:rsidTr="000504CB">
        <w:tc>
          <w:tcPr>
            <w:tcW w:w="2718" w:type="dxa"/>
          </w:tcPr>
          <w:p w:rsidR="006C4928" w:rsidRPr="00A1365F" w:rsidRDefault="006C4928" w:rsidP="00073D74">
            <w:pPr>
              <w:rPr>
                <w:b w:val="0"/>
                <w:lang w:val="sq-AL"/>
              </w:rPr>
            </w:pPr>
            <w:r w:rsidRPr="00A1365F">
              <w:rPr>
                <w:b w:val="0"/>
                <w:lang w:val="sq-AL"/>
              </w:rPr>
              <w:t>Subject description</w:t>
            </w:r>
          </w:p>
        </w:tc>
        <w:tc>
          <w:tcPr>
            <w:tcW w:w="6858" w:type="dxa"/>
          </w:tcPr>
          <w:p w:rsidR="006C4928" w:rsidRPr="00A1365F" w:rsidRDefault="006C4928" w:rsidP="00073D74">
            <w:pPr>
              <w:rPr>
                <w:b w:val="0"/>
                <w:lang w:val="sq-AL"/>
              </w:rPr>
            </w:pPr>
            <w:r w:rsidRPr="00A1365F">
              <w:rPr>
                <w:b w:val="0"/>
                <w:lang w:val="sq-AL"/>
              </w:rPr>
              <w:t>International Marketing deals with the basic concepts of marketing and its four fundamental functions; production, distribucion, price and promotion. The messages and its strategical appliance in International Marketing are the main concepts that this subject deals with.</w:t>
            </w:r>
          </w:p>
        </w:tc>
      </w:tr>
      <w:tr w:rsidR="006C4928" w:rsidRPr="00A1365F" w:rsidTr="000504CB">
        <w:tc>
          <w:tcPr>
            <w:tcW w:w="2718" w:type="dxa"/>
          </w:tcPr>
          <w:p w:rsidR="006C4928" w:rsidRPr="00A1365F" w:rsidRDefault="006C4928" w:rsidP="00073D74">
            <w:pPr>
              <w:rPr>
                <w:b w:val="0"/>
                <w:lang w:val="sq-AL"/>
              </w:rPr>
            </w:pPr>
            <w:r w:rsidRPr="00A1365F">
              <w:rPr>
                <w:b w:val="0"/>
                <w:lang w:val="sq-AL"/>
              </w:rPr>
              <w:t xml:space="preserve">Expected learning aims and </w:t>
            </w:r>
            <w:r w:rsidRPr="00A1365F">
              <w:rPr>
                <w:b w:val="0"/>
                <w:lang w:val="sq-AL"/>
              </w:rPr>
              <w:lastRenderedPageBreak/>
              <w:t>outcomes</w:t>
            </w:r>
          </w:p>
        </w:tc>
        <w:tc>
          <w:tcPr>
            <w:tcW w:w="6858" w:type="dxa"/>
          </w:tcPr>
          <w:p w:rsidR="006C4928" w:rsidRPr="00A1365F" w:rsidRDefault="006C4928" w:rsidP="00073D74">
            <w:pPr>
              <w:rPr>
                <w:b w:val="0"/>
                <w:lang w:val="sq-AL"/>
              </w:rPr>
            </w:pPr>
            <w:r w:rsidRPr="00A1365F">
              <w:rPr>
                <w:b w:val="0"/>
                <w:lang w:val="sq-AL"/>
              </w:rPr>
              <w:lastRenderedPageBreak/>
              <w:t xml:space="preserve">The main outcomes of this subject are the learning of the basic principles </w:t>
            </w:r>
            <w:r w:rsidRPr="00A1365F">
              <w:rPr>
                <w:b w:val="0"/>
                <w:lang w:val="sq-AL"/>
              </w:rPr>
              <w:lastRenderedPageBreak/>
              <w:t xml:space="preserve">of  International Marketing, </w:t>
            </w:r>
            <w:r w:rsidRPr="00A1365F">
              <w:rPr>
                <w:b w:val="0"/>
              </w:rPr>
              <w:t xml:space="preserve"> </w:t>
            </w:r>
            <w:r w:rsidRPr="00A1365F">
              <w:rPr>
                <w:b w:val="0"/>
                <w:lang w:val="sq-AL"/>
              </w:rPr>
              <w:t>with practical application in the daily work of various business entities.</w:t>
            </w:r>
          </w:p>
        </w:tc>
      </w:tr>
      <w:tr w:rsidR="006C4928" w:rsidRPr="00A1365F" w:rsidTr="000504CB">
        <w:tc>
          <w:tcPr>
            <w:tcW w:w="2718" w:type="dxa"/>
          </w:tcPr>
          <w:p w:rsidR="006C4928" w:rsidRPr="00A1365F" w:rsidRDefault="006C4928" w:rsidP="00073D74">
            <w:pPr>
              <w:rPr>
                <w:b w:val="0"/>
                <w:lang w:val="sq-AL"/>
              </w:rPr>
            </w:pPr>
            <w:r w:rsidRPr="00A1365F">
              <w:rPr>
                <w:b w:val="0"/>
                <w:lang w:val="sq-AL"/>
              </w:rPr>
              <w:lastRenderedPageBreak/>
              <w:t>Knowledge, Skills, Competences</w:t>
            </w:r>
          </w:p>
        </w:tc>
        <w:tc>
          <w:tcPr>
            <w:tcW w:w="6858" w:type="dxa"/>
          </w:tcPr>
          <w:p w:rsidR="006C4928" w:rsidRPr="00A1365F" w:rsidRDefault="006C4928" w:rsidP="00073D74">
            <w:pPr>
              <w:rPr>
                <w:b w:val="0"/>
                <w:lang w:val="sq-AL"/>
              </w:rPr>
            </w:pPr>
            <w:r w:rsidRPr="00A1365F">
              <w:rPr>
                <w:b w:val="0"/>
                <w:lang w:val="sq-AL"/>
              </w:rPr>
              <w:t>Expected Knowledge</w:t>
            </w:r>
          </w:p>
          <w:p w:rsidR="006C4928" w:rsidRPr="00A1365F" w:rsidRDefault="006C4928" w:rsidP="00073D74">
            <w:pPr>
              <w:rPr>
                <w:b w:val="0"/>
              </w:rPr>
            </w:pPr>
            <w:r w:rsidRPr="00A1365F">
              <w:rPr>
                <w:b w:val="0"/>
              </w:rPr>
              <w:t xml:space="preserve">General knowledge in the field of International Marketing </w:t>
            </w:r>
          </w:p>
          <w:p w:rsidR="006C4928" w:rsidRPr="00A1365F" w:rsidRDefault="006C4928" w:rsidP="00073D74">
            <w:pPr>
              <w:rPr>
                <w:b w:val="0"/>
              </w:rPr>
            </w:pPr>
            <w:r w:rsidRPr="00A1365F">
              <w:rPr>
                <w:b w:val="0"/>
              </w:rPr>
              <w:t xml:space="preserve">Knowledge in the practical field of marketing in different business companies which aim their integration into the external market. </w:t>
            </w:r>
          </w:p>
          <w:p w:rsidR="006C4928" w:rsidRPr="00A1365F" w:rsidRDefault="006C4928" w:rsidP="00073D74">
            <w:pPr>
              <w:rPr>
                <w:b w:val="0"/>
              </w:rPr>
            </w:pPr>
            <w:r w:rsidRPr="00A1365F">
              <w:rPr>
                <w:b w:val="0"/>
              </w:rPr>
              <w:t>The knowledge and the understanding of the international demands.</w:t>
            </w:r>
          </w:p>
          <w:p w:rsidR="006C4928" w:rsidRPr="00A1365F" w:rsidRDefault="006C4928" w:rsidP="00073D74">
            <w:pPr>
              <w:rPr>
                <w:b w:val="0"/>
                <w:lang w:val="sq-AL"/>
              </w:rPr>
            </w:pPr>
            <w:r w:rsidRPr="00A1365F">
              <w:rPr>
                <w:b w:val="0"/>
                <w:lang w:val="sq-AL"/>
              </w:rPr>
              <w:t>Expected Skills:</w:t>
            </w:r>
          </w:p>
          <w:p w:rsidR="006C4928" w:rsidRPr="00A1365F" w:rsidRDefault="006C4928" w:rsidP="00073D74">
            <w:pPr>
              <w:rPr>
                <w:b w:val="0"/>
              </w:rPr>
            </w:pPr>
            <w:r w:rsidRPr="00A1365F">
              <w:rPr>
                <w:b w:val="0"/>
              </w:rPr>
              <w:t>Skills on undertaking activities of marketing abroad.</w:t>
            </w:r>
          </w:p>
          <w:p w:rsidR="006C4928" w:rsidRPr="00A1365F" w:rsidRDefault="006C4928" w:rsidP="00073D74">
            <w:pPr>
              <w:rPr>
                <w:b w:val="0"/>
              </w:rPr>
            </w:pPr>
            <w:r w:rsidRPr="00A1365F">
              <w:rPr>
                <w:b w:val="0"/>
              </w:rPr>
              <w:t>Skills on giving the right judgement or critical thought regarding the International Marketing.</w:t>
            </w:r>
          </w:p>
          <w:p w:rsidR="006C4928" w:rsidRPr="00A1365F" w:rsidRDefault="006C4928" w:rsidP="00073D74">
            <w:pPr>
              <w:rPr>
                <w:b w:val="0"/>
              </w:rPr>
            </w:pPr>
            <w:r w:rsidRPr="00A1365F">
              <w:rPr>
                <w:b w:val="0"/>
              </w:rPr>
              <w:t>The right skills into solving problems regarding International Marketing.</w:t>
            </w:r>
          </w:p>
          <w:p w:rsidR="006C4928" w:rsidRPr="00A1365F" w:rsidRDefault="006C4928" w:rsidP="00073D74">
            <w:pPr>
              <w:rPr>
                <w:b w:val="0"/>
                <w:lang w:val="sq-AL"/>
              </w:rPr>
            </w:pPr>
            <w:r w:rsidRPr="00A1365F">
              <w:rPr>
                <w:b w:val="0"/>
                <w:lang w:val="sq-AL"/>
              </w:rPr>
              <w:t>Expected Competences:</w:t>
            </w:r>
          </w:p>
          <w:p w:rsidR="006C4928" w:rsidRPr="00A1365F" w:rsidRDefault="006C4928" w:rsidP="00073D74">
            <w:pPr>
              <w:rPr>
                <w:b w:val="0"/>
              </w:rPr>
            </w:pPr>
            <w:r w:rsidRPr="00A1365F">
              <w:rPr>
                <w:b w:val="0"/>
              </w:rPr>
              <w:t>Competences to take decisions in the International Marketing.</w:t>
            </w:r>
          </w:p>
          <w:p w:rsidR="006C4928" w:rsidRPr="00A1365F" w:rsidRDefault="006C4928" w:rsidP="00073D74">
            <w:pPr>
              <w:rPr>
                <w:b w:val="0"/>
              </w:rPr>
            </w:pPr>
            <w:r w:rsidRPr="00A1365F">
              <w:rPr>
                <w:b w:val="0"/>
              </w:rPr>
              <w:t>To be competent to undertake activities or any case studies which involves the fjeld of International Marketing.</w:t>
            </w:r>
          </w:p>
          <w:p w:rsidR="006C4928" w:rsidRPr="00A1365F" w:rsidRDefault="006C4928" w:rsidP="00073D74">
            <w:pPr>
              <w:rPr>
                <w:b w:val="0"/>
              </w:rPr>
            </w:pPr>
            <w:r w:rsidRPr="00A1365F">
              <w:rPr>
                <w:b w:val="0"/>
              </w:rPr>
              <w:t>Competent for professionality and ethics regarding International Marketing.</w:t>
            </w:r>
          </w:p>
        </w:tc>
      </w:tr>
      <w:tr w:rsidR="006C4928" w:rsidRPr="00A1365F" w:rsidTr="000504CB">
        <w:tc>
          <w:tcPr>
            <w:tcW w:w="2718" w:type="dxa"/>
          </w:tcPr>
          <w:p w:rsidR="006C4928" w:rsidRPr="00A1365F" w:rsidRDefault="006C4928" w:rsidP="00073D74">
            <w:pPr>
              <w:rPr>
                <w:b w:val="0"/>
                <w:lang w:val="sq-AL"/>
              </w:rPr>
            </w:pPr>
            <w:r w:rsidRPr="00A1365F">
              <w:rPr>
                <w:b w:val="0"/>
                <w:lang w:val="sq-AL"/>
              </w:rPr>
              <w:t>Teaching and learning methods</w:t>
            </w:r>
          </w:p>
        </w:tc>
        <w:tc>
          <w:tcPr>
            <w:tcW w:w="6858" w:type="dxa"/>
          </w:tcPr>
          <w:p w:rsidR="006C4928" w:rsidRPr="00A1365F" w:rsidRDefault="006C4928" w:rsidP="00073D74">
            <w:pPr>
              <w:rPr>
                <w:b w:val="0"/>
                <w:lang w:val="sq-AL"/>
              </w:rPr>
            </w:pPr>
            <w:r w:rsidRPr="00A1365F">
              <w:rPr>
                <w:b w:val="0"/>
                <w:lang w:val="sq-AL"/>
              </w:rPr>
              <w:t>Throughtout the lectures about the International Marketing, case studies will be used and also different stories will be used to demonstrate the successful stories of marketing in global organisations. Students will be asked to design SWOT analysis, prepare focus groups, to analyse different functions of international marketing etj.</w:t>
            </w:r>
          </w:p>
        </w:tc>
      </w:tr>
      <w:tr w:rsidR="006C4928" w:rsidRPr="00A1365F" w:rsidTr="000504CB">
        <w:tc>
          <w:tcPr>
            <w:tcW w:w="2718" w:type="dxa"/>
          </w:tcPr>
          <w:p w:rsidR="006C4928" w:rsidRPr="00A1365F" w:rsidRDefault="006C4928" w:rsidP="00073D74">
            <w:pPr>
              <w:rPr>
                <w:b w:val="0"/>
                <w:lang w:val="sq-AL"/>
              </w:rPr>
            </w:pPr>
            <w:r w:rsidRPr="00A1365F">
              <w:rPr>
                <w:b w:val="0"/>
                <w:lang w:val="sq-AL"/>
              </w:rPr>
              <w:t>Assessment</w:t>
            </w:r>
          </w:p>
        </w:tc>
        <w:tc>
          <w:tcPr>
            <w:tcW w:w="6858" w:type="dxa"/>
          </w:tcPr>
          <w:p w:rsidR="006C4928" w:rsidRPr="00A1365F" w:rsidRDefault="006C4928" w:rsidP="00073D74">
            <w:pPr>
              <w:rPr>
                <w:b w:val="0"/>
                <w:lang w:val="sq-AL"/>
              </w:rPr>
            </w:pPr>
            <w:r w:rsidRPr="00A1365F">
              <w:rPr>
                <w:b w:val="0"/>
                <w:lang w:val="sq-AL"/>
              </w:rPr>
              <w:t>Student’s engagement is assended, but in particular critical opinions are valued the most. Passing criteria are defined by College Regulation.</w:t>
            </w:r>
          </w:p>
        </w:tc>
      </w:tr>
      <w:tr w:rsidR="006C4928" w:rsidRPr="00A1365F" w:rsidTr="000504CB">
        <w:tc>
          <w:tcPr>
            <w:tcW w:w="2718" w:type="dxa"/>
          </w:tcPr>
          <w:p w:rsidR="006C4928" w:rsidRPr="00A1365F" w:rsidRDefault="006C4928" w:rsidP="00073D74">
            <w:pPr>
              <w:rPr>
                <w:b w:val="0"/>
                <w:lang w:val="sq-AL"/>
              </w:rPr>
            </w:pPr>
            <w:r w:rsidRPr="00A1365F">
              <w:rPr>
                <w:b w:val="0"/>
                <w:lang w:val="sq-AL"/>
              </w:rPr>
              <w:t xml:space="preserve">Concretization means </w:t>
            </w:r>
          </w:p>
        </w:tc>
        <w:tc>
          <w:tcPr>
            <w:tcW w:w="6858" w:type="dxa"/>
          </w:tcPr>
          <w:p w:rsidR="006C4928" w:rsidRPr="00A1365F" w:rsidRDefault="006C4928" w:rsidP="00073D74">
            <w:pPr>
              <w:rPr>
                <w:b w:val="0"/>
                <w:lang w:val="it-IT"/>
              </w:rPr>
            </w:pPr>
            <w:r w:rsidRPr="00A1365F">
              <w:rPr>
                <w:b w:val="0"/>
                <w:lang w:val="it-IT"/>
              </w:rPr>
              <w:t>White board, Internet, Wireless, Computer, Projector, and Powerpoint slides etc.</w:t>
            </w:r>
          </w:p>
        </w:tc>
      </w:tr>
      <w:tr w:rsidR="006C4928" w:rsidRPr="00A1365F" w:rsidTr="000504CB">
        <w:trPr>
          <w:trHeight w:val="1817"/>
        </w:trPr>
        <w:tc>
          <w:tcPr>
            <w:tcW w:w="2718" w:type="dxa"/>
          </w:tcPr>
          <w:p w:rsidR="006C4928" w:rsidRPr="00A1365F" w:rsidRDefault="006C4928" w:rsidP="00073D74">
            <w:pPr>
              <w:rPr>
                <w:b w:val="0"/>
                <w:lang w:val="sq-AL"/>
              </w:rPr>
            </w:pPr>
            <w:r w:rsidRPr="00A1365F">
              <w:rPr>
                <w:rFonts w:eastAsia="MS Mincho"/>
                <w:b w:val="0"/>
              </w:rPr>
              <w:lastRenderedPageBreak/>
              <w:t>Theory vs. practice ratio</w:t>
            </w:r>
          </w:p>
        </w:tc>
        <w:tc>
          <w:tcPr>
            <w:tcW w:w="6858" w:type="dxa"/>
          </w:tcPr>
          <w:p w:rsidR="006C4928" w:rsidRPr="00A1365F" w:rsidRDefault="006C4928" w:rsidP="00073D74">
            <w:pPr>
              <w:rPr>
                <w:b w:val="0"/>
                <w:lang w:val="it-IT"/>
              </w:rPr>
            </w:pPr>
            <w:r w:rsidRPr="00A1365F">
              <w:rPr>
                <w:b w:val="0"/>
                <w:lang w:val="it-IT"/>
              </w:rPr>
              <w:t>50%  with 50% is the ratio of lectures with the exercises within 60 hours in class. The rest of hours are ment for the student to engage himself in the homework, research paper, etc.</w:t>
            </w:r>
          </w:p>
        </w:tc>
      </w:tr>
      <w:tr w:rsidR="006C4928" w:rsidRPr="00A1365F" w:rsidTr="000504CB">
        <w:tc>
          <w:tcPr>
            <w:tcW w:w="2718" w:type="dxa"/>
          </w:tcPr>
          <w:p w:rsidR="006C4928" w:rsidRPr="00A1365F" w:rsidRDefault="006C4928" w:rsidP="00073D74">
            <w:pPr>
              <w:rPr>
                <w:b w:val="0"/>
                <w:lang w:val="sq-AL"/>
              </w:rPr>
            </w:pPr>
            <w:r w:rsidRPr="00A1365F">
              <w:rPr>
                <w:b w:val="0"/>
                <w:lang w:val="sq-AL"/>
              </w:rPr>
              <w:t>Literature</w:t>
            </w:r>
          </w:p>
        </w:tc>
        <w:tc>
          <w:tcPr>
            <w:tcW w:w="6858" w:type="dxa"/>
          </w:tcPr>
          <w:p w:rsidR="006C4928" w:rsidRPr="00A1365F" w:rsidRDefault="006C4928" w:rsidP="00073D74">
            <w:pPr>
              <w:rPr>
                <w:b w:val="0"/>
                <w:lang w:val="sq-AL"/>
              </w:rPr>
            </w:pPr>
            <w:r w:rsidRPr="00A1365F">
              <w:rPr>
                <w:b w:val="0"/>
                <w:lang w:val="sq-AL"/>
              </w:rPr>
              <w:t>Bardhyl Ceku, Hamit Aliu, Hasim Deari “Principles of marketing“(2011)</w:t>
            </w:r>
          </w:p>
          <w:p w:rsidR="006C4928" w:rsidRPr="00A1365F" w:rsidRDefault="006C4928" w:rsidP="00073D74">
            <w:pPr>
              <w:rPr>
                <w:b w:val="0"/>
                <w:color w:val="00B050"/>
                <w:lang w:val="it-IT"/>
              </w:rPr>
            </w:pPr>
            <w:r w:rsidRPr="00A1365F">
              <w:rPr>
                <w:b w:val="0"/>
              </w:rPr>
              <w:t>Ramiz Livoreka” Marketing Research” (2011)</w:t>
            </w:r>
          </w:p>
        </w:tc>
      </w:tr>
    </w:tbl>
    <w:p w:rsidR="006C4928" w:rsidRPr="00A1365F" w:rsidRDefault="006C4928" w:rsidP="00073D74">
      <w:pPr>
        <w:rPr>
          <w:b w:val="0"/>
        </w:rPr>
      </w:pPr>
    </w:p>
    <w:p w:rsidR="006C4928" w:rsidRPr="00A1365F" w:rsidRDefault="006C4928" w:rsidP="00073D74">
      <w:pPr>
        <w:rPr>
          <w:b w:val="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8"/>
        <w:gridCol w:w="6858"/>
      </w:tblGrid>
      <w:tr w:rsidR="006C4928" w:rsidRPr="00A1365F" w:rsidTr="00252FE2">
        <w:tc>
          <w:tcPr>
            <w:tcW w:w="2718" w:type="dxa"/>
          </w:tcPr>
          <w:p w:rsidR="006C4928" w:rsidRPr="00A1365F" w:rsidRDefault="00252FE2" w:rsidP="00073D74">
            <w:pPr>
              <w:rPr>
                <w:b w:val="0"/>
                <w:lang w:val="sq-AL"/>
              </w:rPr>
            </w:pPr>
            <w:r w:rsidRPr="00A1365F">
              <w:rPr>
                <w:b w:val="0"/>
                <w:lang w:val="sq-AL"/>
              </w:rPr>
              <w:t>Course name:</w:t>
            </w:r>
          </w:p>
        </w:tc>
        <w:tc>
          <w:tcPr>
            <w:tcW w:w="6858" w:type="dxa"/>
          </w:tcPr>
          <w:p w:rsidR="006C4928" w:rsidRPr="00A1365F" w:rsidRDefault="006C4928" w:rsidP="00073D74">
            <w:pPr>
              <w:rPr>
                <w:b w:val="0"/>
                <w:lang w:val="sq-AL"/>
              </w:rPr>
            </w:pPr>
            <w:r w:rsidRPr="00A1365F">
              <w:rPr>
                <w:b w:val="0"/>
                <w:lang w:val="sq-AL"/>
              </w:rPr>
              <w:t>Psychology of Crime</w:t>
            </w:r>
          </w:p>
        </w:tc>
      </w:tr>
      <w:tr w:rsidR="006C4928" w:rsidRPr="00A1365F" w:rsidTr="00252FE2">
        <w:tc>
          <w:tcPr>
            <w:tcW w:w="2718" w:type="dxa"/>
          </w:tcPr>
          <w:p w:rsidR="006C4928" w:rsidRPr="00A1365F" w:rsidRDefault="006C4928" w:rsidP="00073D74">
            <w:pPr>
              <w:rPr>
                <w:b w:val="0"/>
                <w:lang w:val="sq-AL"/>
              </w:rPr>
            </w:pPr>
            <w:r w:rsidRPr="00A1365F">
              <w:rPr>
                <w:b w:val="0"/>
                <w:lang w:val="sq-AL"/>
              </w:rPr>
              <w:t>Subject description</w:t>
            </w:r>
          </w:p>
        </w:tc>
        <w:tc>
          <w:tcPr>
            <w:tcW w:w="6858" w:type="dxa"/>
          </w:tcPr>
          <w:p w:rsidR="006C4928" w:rsidRPr="00A1365F" w:rsidRDefault="006C4928" w:rsidP="00073D74">
            <w:pPr>
              <w:rPr>
                <w:b w:val="0"/>
                <w:i/>
                <w:lang w:val="sq-AL"/>
              </w:rPr>
            </w:pPr>
            <w:r w:rsidRPr="00A1365F">
              <w:rPr>
                <w:b w:val="0"/>
                <w:lang w:val="sq-AL"/>
              </w:rPr>
              <w:t>General knowledge about psychology, the work in Customs from the context of psychological and criminal characters.</w:t>
            </w:r>
          </w:p>
        </w:tc>
      </w:tr>
      <w:tr w:rsidR="006C4928" w:rsidRPr="00A1365F" w:rsidTr="00252FE2">
        <w:tc>
          <w:tcPr>
            <w:tcW w:w="2718" w:type="dxa"/>
          </w:tcPr>
          <w:p w:rsidR="006C4928" w:rsidRPr="00A1365F" w:rsidRDefault="006C4928" w:rsidP="00073D74">
            <w:pPr>
              <w:rPr>
                <w:b w:val="0"/>
                <w:lang w:val="sq-AL"/>
              </w:rPr>
            </w:pPr>
            <w:r w:rsidRPr="00A1365F">
              <w:rPr>
                <w:b w:val="0"/>
                <w:lang w:val="sq-AL"/>
              </w:rPr>
              <w:t>Expected learning aims and outcomes</w:t>
            </w:r>
          </w:p>
        </w:tc>
        <w:tc>
          <w:tcPr>
            <w:tcW w:w="6858" w:type="dxa"/>
          </w:tcPr>
          <w:p w:rsidR="006C4928" w:rsidRPr="00A1365F" w:rsidRDefault="006C4928" w:rsidP="00073D74">
            <w:pPr>
              <w:rPr>
                <w:b w:val="0"/>
                <w:lang w:val="sq-AL"/>
              </w:rPr>
            </w:pPr>
            <w:r w:rsidRPr="00A1365F">
              <w:rPr>
                <w:b w:val="0"/>
                <w:lang w:val="sq-AL"/>
              </w:rPr>
              <w:t>Psychology of Crime is about studying the criminal personality and giving a psychological prognosis and proposed measures to re-adaptat and correct.</w:t>
            </w:r>
          </w:p>
        </w:tc>
      </w:tr>
      <w:tr w:rsidR="006C4928" w:rsidRPr="00A1365F" w:rsidTr="00252FE2">
        <w:tc>
          <w:tcPr>
            <w:tcW w:w="2718" w:type="dxa"/>
          </w:tcPr>
          <w:p w:rsidR="006C4928" w:rsidRPr="00A1365F" w:rsidRDefault="006C4928" w:rsidP="00073D74">
            <w:pPr>
              <w:rPr>
                <w:b w:val="0"/>
                <w:lang w:val="sq-AL"/>
              </w:rPr>
            </w:pPr>
            <w:r w:rsidRPr="00A1365F">
              <w:rPr>
                <w:b w:val="0"/>
                <w:lang w:val="sq-AL"/>
              </w:rPr>
              <w:t>Knowledge, Skills, and Competences</w:t>
            </w:r>
          </w:p>
        </w:tc>
        <w:tc>
          <w:tcPr>
            <w:tcW w:w="6858" w:type="dxa"/>
          </w:tcPr>
          <w:p w:rsidR="006C4928" w:rsidRPr="00A1365F" w:rsidRDefault="006C4928" w:rsidP="00073D74">
            <w:pPr>
              <w:rPr>
                <w:b w:val="0"/>
                <w:lang w:val="sq-AL"/>
              </w:rPr>
            </w:pPr>
            <w:r w:rsidRPr="00A1365F">
              <w:rPr>
                <w:b w:val="0"/>
                <w:lang w:val="sq-AL"/>
              </w:rPr>
              <w:t>Knowledge</w:t>
            </w:r>
          </w:p>
          <w:p w:rsidR="006C4928" w:rsidRPr="00A1365F" w:rsidRDefault="006C4928" w:rsidP="00073D74">
            <w:pPr>
              <w:rPr>
                <w:b w:val="0"/>
              </w:rPr>
            </w:pPr>
            <w:r w:rsidRPr="00A1365F">
              <w:rPr>
                <w:b w:val="0"/>
              </w:rPr>
              <w:t>To identify clearly criminal behaviour</w:t>
            </w:r>
          </w:p>
          <w:p w:rsidR="006C4928" w:rsidRPr="00A1365F" w:rsidRDefault="006C4928" w:rsidP="00073D74">
            <w:pPr>
              <w:rPr>
                <w:b w:val="0"/>
              </w:rPr>
            </w:pPr>
            <w:r w:rsidRPr="00A1365F">
              <w:rPr>
                <w:b w:val="0"/>
              </w:rPr>
              <w:t xml:space="preserve">To differentiate the dark side and positive  psychological phenomena </w:t>
            </w:r>
          </w:p>
          <w:p w:rsidR="006C4928" w:rsidRPr="00A1365F" w:rsidRDefault="006C4928" w:rsidP="00073D74">
            <w:pPr>
              <w:rPr>
                <w:b w:val="0"/>
                <w:lang w:val="sq-AL"/>
              </w:rPr>
            </w:pPr>
            <w:r w:rsidRPr="00A1365F">
              <w:rPr>
                <w:b w:val="0"/>
                <w:lang w:val="sq-AL"/>
              </w:rPr>
              <w:t>Skills</w:t>
            </w:r>
          </w:p>
          <w:p w:rsidR="006C4928" w:rsidRPr="00A1365F" w:rsidRDefault="006C4928" w:rsidP="00073D74">
            <w:pPr>
              <w:rPr>
                <w:b w:val="0"/>
              </w:rPr>
            </w:pPr>
            <w:r w:rsidRPr="00A1365F">
              <w:rPr>
                <w:b w:val="0"/>
              </w:rPr>
              <w:t>To apply knowledge regardin this course in order to undertake appropriate preventive measures.</w:t>
            </w:r>
          </w:p>
          <w:p w:rsidR="006C4928" w:rsidRPr="00A1365F" w:rsidRDefault="006C4928" w:rsidP="00073D74">
            <w:pPr>
              <w:rPr>
                <w:b w:val="0"/>
              </w:rPr>
            </w:pPr>
            <w:r w:rsidRPr="00A1365F">
              <w:rPr>
                <w:b w:val="0"/>
              </w:rPr>
              <w:t>To organise the adequate work, the usage of psycho-social skills for possible corrections in an individual</w:t>
            </w:r>
          </w:p>
          <w:p w:rsidR="006C4928" w:rsidRPr="00A1365F" w:rsidRDefault="006C4928" w:rsidP="00073D74">
            <w:pPr>
              <w:rPr>
                <w:b w:val="0"/>
                <w:lang w:val="sq-AL"/>
              </w:rPr>
            </w:pPr>
            <w:r w:rsidRPr="00A1365F">
              <w:rPr>
                <w:b w:val="0"/>
                <w:lang w:val="sq-AL"/>
              </w:rPr>
              <w:t>Competences:</w:t>
            </w:r>
          </w:p>
          <w:p w:rsidR="006C4928" w:rsidRPr="00A1365F" w:rsidRDefault="006C4928" w:rsidP="00073D74">
            <w:pPr>
              <w:rPr>
                <w:b w:val="0"/>
              </w:rPr>
            </w:pPr>
            <w:r w:rsidRPr="00A1365F">
              <w:rPr>
                <w:b w:val="0"/>
              </w:rPr>
              <w:t>To pride professional expertise/support in assessing what is negative and positive psychological phenomena.</w:t>
            </w:r>
          </w:p>
          <w:p w:rsidR="006C4928" w:rsidRPr="00A1365F" w:rsidRDefault="006C4928" w:rsidP="00073D74">
            <w:pPr>
              <w:rPr>
                <w:b w:val="0"/>
              </w:rPr>
            </w:pPr>
            <w:r w:rsidRPr="00A1365F">
              <w:rPr>
                <w:b w:val="0"/>
              </w:rPr>
              <w:t xml:space="preserve">To undertake responsibilities in order </w:t>
            </w:r>
            <w:r w:rsidR="00252FE2" w:rsidRPr="00A1365F">
              <w:rPr>
                <w:b w:val="0"/>
              </w:rPr>
              <w:t>to evaluate</w:t>
            </w:r>
            <w:r w:rsidRPr="00A1365F">
              <w:rPr>
                <w:b w:val="0"/>
              </w:rPr>
              <w:t xml:space="preserve"> certain deviances.</w:t>
            </w:r>
          </w:p>
        </w:tc>
      </w:tr>
      <w:tr w:rsidR="006C4928" w:rsidRPr="00A1365F" w:rsidTr="00252FE2">
        <w:tc>
          <w:tcPr>
            <w:tcW w:w="2718" w:type="dxa"/>
          </w:tcPr>
          <w:p w:rsidR="006C4928" w:rsidRPr="00A1365F" w:rsidRDefault="006C4928" w:rsidP="00073D74">
            <w:pPr>
              <w:rPr>
                <w:b w:val="0"/>
                <w:lang w:val="sq-AL"/>
              </w:rPr>
            </w:pPr>
            <w:r w:rsidRPr="00A1365F">
              <w:rPr>
                <w:b w:val="0"/>
                <w:lang w:val="sq-AL"/>
              </w:rPr>
              <w:t xml:space="preserve">Methodology of learning </w:t>
            </w:r>
            <w:r w:rsidRPr="00A1365F">
              <w:rPr>
                <w:b w:val="0"/>
                <w:lang w:val="sq-AL"/>
              </w:rPr>
              <w:lastRenderedPageBreak/>
              <w:t>and teaching</w:t>
            </w:r>
          </w:p>
        </w:tc>
        <w:tc>
          <w:tcPr>
            <w:tcW w:w="6858" w:type="dxa"/>
          </w:tcPr>
          <w:p w:rsidR="006C4928" w:rsidRPr="00A1365F" w:rsidRDefault="006C4928" w:rsidP="00073D74">
            <w:pPr>
              <w:rPr>
                <w:b w:val="0"/>
                <w:i/>
                <w:lang w:val="sq-AL"/>
              </w:rPr>
            </w:pPr>
            <w:r w:rsidRPr="00A1365F">
              <w:rPr>
                <w:b w:val="0"/>
                <w:lang w:val="sq-AL"/>
              </w:rPr>
              <w:lastRenderedPageBreak/>
              <w:t xml:space="preserve">Concretization of theoretical concepts ; case studies. Work in groups, </w:t>
            </w:r>
            <w:r w:rsidRPr="00A1365F">
              <w:rPr>
                <w:b w:val="0"/>
                <w:lang w:val="sq-AL"/>
              </w:rPr>
              <w:lastRenderedPageBreak/>
              <w:t>research papers, etc.</w:t>
            </w:r>
          </w:p>
        </w:tc>
      </w:tr>
      <w:tr w:rsidR="006C4928" w:rsidRPr="00A1365F" w:rsidTr="00252FE2">
        <w:tc>
          <w:tcPr>
            <w:tcW w:w="2718" w:type="dxa"/>
          </w:tcPr>
          <w:p w:rsidR="006C4928" w:rsidRPr="00A1365F" w:rsidRDefault="006C4928" w:rsidP="00073D74">
            <w:pPr>
              <w:rPr>
                <w:b w:val="0"/>
                <w:lang w:val="sq-AL"/>
              </w:rPr>
            </w:pPr>
            <w:r w:rsidRPr="00A1365F">
              <w:rPr>
                <w:b w:val="0"/>
                <w:lang w:val="sq-AL"/>
              </w:rPr>
              <w:lastRenderedPageBreak/>
              <w:t>Methods of evaluation</w:t>
            </w:r>
          </w:p>
        </w:tc>
        <w:tc>
          <w:tcPr>
            <w:tcW w:w="6858" w:type="dxa"/>
          </w:tcPr>
          <w:p w:rsidR="006C4928" w:rsidRPr="00A1365F" w:rsidRDefault="006C4928" w:rsidP="00073D74">
            <w:pPr>
              <w:rPr>
                <w:b w:val="0"/>
                <w:lang w:val="sq-AL"/>
              </w:rPr>
            </w:pPr>
            <w:r w:rsidRPr="00A1365F">
              <w:rPr>
                <w:b w:val="0"/>
                <w:lang w:val="sq-AL"/>
              </w:rPr>
              <w:t>Student will undertake semi semestral exams twice. At the end of the semester he/she will go through final exam.</w:t>
            </w:r>
          </w:p>
        </w:tc>
      </w:tr>
      <w:tr w:rsidR="006C4928" w:rsidRPr="00A1365F" w:rsidTr="00252FE2">
        <w:tc>
          <w:tcPr>
            <w:tcW w:w="2718" w:type="dxa"/>
          </w:tcPr>
          <w:p w:rsidR="006C4928" w:rsidRPr="00A1365F" w:rsidRDefault="007C501F" w:rsidP="00073D74">
            <w:pPr>
              <w:rPr>
                <w:b w:val="0"/>
                <w:lang w:val="sq-AL"/>
              </w:rPr>
            </w:pPr>
            <w:r w:rsidRPr="00A1365F">
              <w:rPr>
                <w:b w:val="0"/>
                <w:lang w:val="sq-AL"/>
              </w:rPr>
              <w:t>Concretisation means</w:t>
            </w:r>
          </w:p>
        </w:tc>
        <w:tc>
          <w:tcPr>
            <w:tcW w:w="6858" w:type="dxa"/>
          </w:tcPr>
          <w:p w:rsidR="006C4928" w:rsidRPr="00A1365F" w:rsidRDefault="006C4928" w:rsidP="00073D74">
            <w:pPr>
              <w:rPr>
                <w:b w:val="0"/>
                <w:lang w:val="sq-AL"/>
              </w:rPr>
            </w:pPr>
            <w:r w:rsidRPr="00A1365F">
              <w:rPr>
                <w:b w:val="0"/>
                <w:lang w:val="it-IT"/>
              </w:rPr>
              <w:t>Internet,  wireless, computer, projector,  Powerpoint etc.</w:t>
            </w:r>
          </w:p>
        </w:tc>
      </w:tr>
      <w:tr w:rsidR="006C4928" w:rsidRPr="00A1365F" w:rsidTr="00252FE2">
        <w:tc>
          <w:tcPr>
            <w:tcW w:w="2718" w:type="dxa"/>
          </w:tcPr>
          <w:p w:rsidR="006C4928" w:rsidRPr="00A1365F" w:rsidRDefault="006C4928" w:rsidP="00073D74">
            <w:pPr>
              <w:rPr>
                <w:b w:val="0"/>
                <w:lang w:val="sq-AL"/>
              </w:rPr>
            </w:pPr>
            <w:r w:rsidRPr="00A1365F">
              <w:rPr>
                <w:b w:val="0"/>
                <w:lang w:val="sq-AL"/>
              </w:rPr>
              <w:t>Theory vs. practice</w:t>
            </w:r>
          </w:p>
        </w:tc>
        <w:tc>
          <w:tcPr>
            <w:tcW w:w="6858" w:type="dxa"/>
          </w:tcPr>
          <w:p w:rsidR="006C4928" w:rsidRPr="00A1365F" w:rsidRDefault="006C4928" w:rsidP="00073D74">
            <w:pPr>
              <w:rPr>
                <w:b w:val="0"/>
                <w:lang w:val="it-IT"/>
              </w:rPr>
            </w:pPr>
            <w:r w:rsidRPr="00A1365F">
              <w:rPr>
                <w:b w:val="0"/>
                <w:lang w:val="it-IT"/>
              </w:rPr>
              <w:t>45 hours of interactive lecture and 15 hours of excercise</w:t>
            </w:r>
          </w:p>
        </w:tc>
      </w:tr>
      <w:tr w:rsidR="006C4928" w:rsidRPr="00A1365F" w:rsidTr="00252FE2">
        <w:tc>
          <w:tcPr>
            <w:tcW w:w="2718" w:type="dxa"/>
          </w:tcPr>
          <w:p w:rsidR="006C4928" w:rsidRPr="00A1365F" w:rsidRDefault="006C4928" w:rsidP="00073D74">
            <w:pPr>
              <w:rPr>
                <w:b w:val="0"/>
                <w:lang w:val="sq-AL"/>
              </w:rPr>
            </w:pPr>
            <w:r w:rsidRPr="00A1365F">
              <w:rPr>
                <w:b w:val="0"/>
                <w:lang w:val="sq-AL"/>
              </w:rPr>
              <w:t>Literature</w:t>
            </w:r>
          </w:p>
        </w:tc>
        <w:tc>
          <w:tcPr>
            <w:tcW w:w="6858" w:type="dxa"/>
          </w:tcPr>
          <w:p w:rsidR="006C4928" w:rsidRPr="00A1365F" w:rsidRDefault="00D62B8D" w:rsidP="00073D74">
            <w:pPr>
              <w:rPr>
                <w:b w:val="0"/>
                <w:shd w:val="clear" w:color="auto" w:fill="FFFFFF"/>
              </w:rPr>
            </w:pPr>
            <w:hyperlink r:id="rId10" w:history="1">
              <w:r w:rsidR="006C4928" w:rsidRPr="00A1365F">
                <w:rPr>
                  <w:rStyle w:val="Hyperlink"/>
                  <w:rFonts w:ascii="Times New Roman" w:eastAsia="MS Mincho" w:hAnsi="Times New Roman"/>
                  <w:b w:val="0"/>
                  <w:bCs w:val="0"/>
                  <w:sz w:val="24"/>
                  <w:szCs w:val="24"/>
                  <w:bdr w:val="none" w:sz="0" w:space="0" w:color="auto" w:frame="1"/>
                  <w:shd w:val="clear" w:color="auto" w:fill="FFFFFF"/>
                </w:rPr>
                <w:t>Psychiatrist and the Science of Criminology: Sociological, Psychological and Psychiatric Analysis of the Dark Side</w:t>
              </w:r>
            </w:hyperlink>
            <w:r w:rsidR="006C4928" w:rsidRPr="00A1365F">
              <w:rPr>
                <w:rStyle w:val="apple-converted-space"/>
                <w:rFonts w:ascii="Times New Roman" w:hAnsi="Times New Roman"/>
                <w:b w:val="0"/>
                <w:sz w:val="24"/>
                <w:szCs w:val="24"/>
                <w:shd w:val="clear" w:color="auto" w:fill="FFFFFF"/>
              </w:rPr>
              <w:t xml:space="preserve"> ; </w:t>
            </w:r>
            <w:r w:rsidR="006C4928" w:rsidRPr="00A1365F">
              <w:rPr>
                <w:b w:val="0"/>
                <w:shd w:val="clear" w:color="auto" w:fill="FFFFFF"/>
              </w:rPr>
              <w:t>Rao, T. Sathyanarayana.; 2007</w:t>
            </w:r>
          </w:p>
          <w:p w:rsidR="00252FE2" w:rsidRPr="00A1365F" w:rsidRDefault="00252FE2" w:rsidP="00073D74">
            <w:pPr>
              <w:rPr>
                <w:b w:val="0"/>
                <w:lang w:val="it-IT"/>
              </w:rPr>
            </w:pPr>
            <w:r w:rsidRPr="00A1365F">
              <w:rPr>
                <w:b w:val="0"/>
                <w:shd w:val="clear" w:color="auto" w:fill="FFFFFF"/>
              </w:rPr>
              <w:t>Authorized lectures, 2015</w:t>
            </w:r>
          </w:p>
        </w:tc>
      </w:tr>
    </w:tbl>
    <w:p w:rsidR="006C4928" w:rsidRPr="00A1365F" w:rsidRDefault="006C4928" w:rsidP="00073D74">
      <w:pPr>
        <w:rPr>
          <w:b w:val="0"/>
        </w:rPr>
      </w:pPr>
    </w:p>
    <w:p w:rsidR="006C4928" w:rsidRPr="00A1365F" w:rsidRDefault="006C4928" w:rsidP="00073D74">
      <w:pPr>
        <w:rPr>
          <w:b w:val="0"/>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840"/>
      </w:tblGrid>
      <w:tr w:rsidR="006C4928" w:rsidRPr="00A1365F" w:rsidTr="000504CB">
        <w:tc>
          <w:tcPr>
            <w:tcW w:w="2718" w:type="dxa"/>
          </w:tcPr>
          <w:p w:rsidR="006C4928" w:rsidRPr="00A1365F" w:rsidRDefault="006C4928" w:rsidP="00073D74">
            <w:pPr>
              <w:rPr>
                <w:b w:val="0"/>
                <w:lang w:val="sq-AL"/>
              </w:rPr>
            </w:pPr>
            <w:r w:rsidRPr="00A1365F">
              <w:rPr>
                <w:b w:val="0"/>
                <w:lang w:val="sq-AL"/>
              </w:rPr>
              <w:t>Course name:</w:t>
            </w:r>
          </w:p>
        </w:tc>
        <w:tc>
          <w:tcPr>
            <w:tcW w:w="6840" w:type="dxa"/>
          </w:tcPr>
          <w:p w:rsidR="006C4928" w:rsidRPr="00A1365F" w:rsidRDefault="006C4928" w:rsidP="00073D74">
            <w:pPr>
              <w:rPr>
                <w:b w:val="0"/>
                <w:lang w:val="sq-AL"/>
              </w:rPr>
            </w:pPr>
            <w:r w:rsidRPr="00A1365F">
              <w:rPr>
                <w:b w:val="0"/>
                <w:lang w:val="sq-AL"/>
              </w:rPr>
              <w:t>Insurances in International Trade</w:t>
            </w:r>
          </w:p>
        </w:tc>
      </w:tr>
      <w:tr w:rsidR="006C4928" w:rsidRPr="00A1365F" w:rsidTr="000504CB">
        <w:tc>
          <w:tcPr>
            <w:tcW w:w="2718" w:type="dxa"/>
          </w:tcPr>
          <w:p w:rsidR="006C4928" w:rsidRPr="00A1365F" w:rsidRDefault="006C4928" w:rsidP="00073D74">
            <w:pPr>
              <w:rPr>
                <w:b w:val="0"/>
                <w:lang w:val="sq-AL"/>
              </w:rPr>
            </w:pPr>
            <w:r w:rsidRPr="00A1365F">
              <w:rPr>
                <w:b w:val="0"/>
                <w:lang w:val="sq-AL"/>
              </w:rPr>
              <w:t>Subject description</w:t>
            </w:r>
          </w:p>
        </w:tc>
        <w:tc>
          <w:tcPr>
            <w:tcW w:w="6840" w:type="dxa"/>
          </w:tcPr>
          <w:p w:rsidR="006C4928" w:rsidRPr="00A1365F" w:rsidRDefault="006C4928" w:rsidP="00073D74">
            <w:pPr>
              <w:rPr>
                <w:b w:val="0"/>
                <w:lang w:val="sq-AL"/>
              </w:rPr>
            </w:pPr>
            <w:r w:rsidRPr="00A1365F">
              <w:rPr>
                <w:b w:val="0"/>
                <w:lang w:val="sq-AL"/>
              </w:rPr>
              <w:t>The insurance of international transport, insurance with the new british cargo, the insurance of credit exports, important institutions which deal with the credit exports in different countries.</w:t>
            </w:r>
          </w:p>
        </w:tc>
      </w:tr>
      <w:tr w:rsidR="006C4928" w:rsidRPr="00A1365F" w:rsidTr="000504CB">
        <w:tc>
          <w:tcPr>
            <w:tcW w:w="2718" w:type="dxa"/>
          </w:tcPr>
          <w:p w:rsidR="006C4928" w:rsidRPr="00A1365F" w:rsidRDefault="006C4928" w:rsidP="00073D74">
            <w:pPr>
              <w:rPr>
                <w:b w:val="0"/>
                <w:lang w:val="sq-AL"/>
              </w:rPr>
            </w:pPr>
            <w:r w:rsidRPr="00A1365F">
              <w:rPr>
                <w:b w:val="0"/>
                <w:lang w:val="sq-AL"/>
              </w:rPr>
              <w:t>Expected learning aims and outcomes</w:t>
            </w:r>
          </w:p>
        </w:tc>
        <w:tc>
          <w:tcPr>
            <w:tcW w:w="6840" w:type="dxa"/>
          </w:tcPr>
          <w:p w:rsidR="006C4928" w:rsidRPr="00A1365F" w:rsidRDefault="006C4928" w:rsidP="00073D74">
            <w:pPr>
              <w:rPr>
                <w:b w:val="0"/>
                <w:lang w:val="sq-AL"/>
              </w:rPr>
            </w:pPr>
            <w:r w:rsidRPr="00A1365F">
              <w:rPr>
                <w:rStyle w:val="Strong"/>
                <w:rFonts w:ascii="Times New Roman" w:eastAsia="MS Mincho" w:hAnsi="Times New Roman"/>
                <w:sz w:val="24"/>
                <w:szCs w:val="24"/>
              </w:rPr>
              <w:t>Aim of the course is to provide the knowledge, competencies and skills to the young generations regarding insurances in international transport, cargos, and institutions which deal with the credit export.</w:t>
            </w:r>
          </w:p>
        </w:tc>
      </w:tr>
      <w:tr w:rsidR="006C4928" w:rsidRPr="00A1365F" w:rsidTr="000504CB">
        <w:tc>
          <w:tcPr>
            <w:tcW w:w="2718" w:type="dxa"/>
          </w:tcPr>
          <w:p w:rsidR="006C4928" w:rsidRPr="00A1365F" w:rsidRDefault="006C4928" w:rsidP="00073D74">
            <w:pPr>
              <w:rPr>
                <w:b w:val="0"/>
                <w:lang w:val="sq-AL"/>
              </w:rPr>
            </w:pPr>
            <w:r w:rsidRPr="00A1365F">
              <w:rPr>
                <w:b w:val="0"/>
                <w:lang w:val="sq-AL"/>
              </w:rPr>
              <w:t>(knowledge, skills and competences)</w:t>
            </w:r>
          </w:p>
          <w:p w:rsidR="006C4928" w:rsidRPr="00A1365F" w:rsidRDefault="006C4928" w:rsidP="00073D74">
            <w:pPr>
              <w:rPr>
                <w:b w:val="0"/>
                <w:lang w:val="sq-AL"/>
              </w:rPr>
            </w:pPr>
          </w:p>
        </w:tc>
        <w:tc>
          <w:tcPr>
            <w:tcW w:w="6840" w:type="dxa"/>
          </w:tcPr>
          <w:p w:rsidR="006C4928" w:rsidRPr="00A1365F" w:rsidRDefault="006C4928" w:rsidP="00073D74">
            <w:pPr>
              <w:rPr>
                <w:b w:val="0"/>
                <w:kern w:val="36"/>
                <w:lang w:val="sq-AL"/>
              </w:rPr>
            </w:pPr>
            <w:r w:rsidRPr="00A1365F">
              <w:rPr>
                <w:b w:val="0"/>
                <w:kern w:val="36"/>
                <w:lang w:val="sq-AL"/>
              </w:rPr>
              <w:t>Knowledge</w:t>
            </w:r>
          </w:p>
          <w:p w:rsidR="006C4928" w:rsidRPr="00A1365F" w:rsidRDefault="006C4928" w:rsidP="00073D74">
            <w:pPr>
              <w:rPr>
                <w:b w:val="0"/>
                <w:kern w:val="36"/>
              </w:rPr>
            </w:pPr>
            <w:r w:rsidRPr="00A1365F">
              <w:rPr>
                <w:b w:val="0"/>
                <w:kern w:val="36"/>
              </w:rPr>
              <w:t>To understand basic characteristics of insurance contracts in international transport.</w:t>
            </w:r>
          </w:p>
          <w:p w:rsidR="006C4928" w:rsidRPr="00A1365F" w:rsidRDefault="006C4928" w:rsidP="00073D74">
            <w:pPr>
              <w:rPr>
                <w:b w:val="0"/>
                <w:kern w:val="36"/>
              </w:rPr>
            </w:pPr>
            <w:r w:rsidRPr="00A1365F">
              <w:rPr>
                <w:b w:val="0"/>
                <w:kern w:val="36"/>
              </w:rPr>
              <w:t>To know concepts, functions and elements of Insurance</w:t>
            </w:r>
          </w:p>
          <w:p w:rsidR="006C4928" w:rsidRPr="00A1365F" w:rsidRDefault="006C4928" w:rsidP="00073D74">
            <w:pPr>
              <w:rPr>
                <w:b w:val="0"/>
                <w:kern w:val="36"/>
              </w:rPr>
            </w:pPr>
            <w:r w:rsidRPr="00A1365F">
              <w:rPr>
                <w:b w:val="0"/>
                <w:kern w:val="36"/>
              </w:rPr>
              <w:t>To understand the basic issues related to the insurance of goods in international transport - principles of insurance, types and forms of insurance;</w:t>
            </w:r>
          </w:p>
          <w:p w:rsidR="006C4928" w:rsidRPr="00A1365F" w:rsidRDefault="006C4928" w:rsidP="00073D74">
            <w:pPr>
              <w:rPr>
                <w:b w:val="0"/>
                <w:kern w:val="36"/>
                <w:lang w:val="sq-AL"/>
              </w:rPr>
            </w:pPr>
            <w:r w:rsidRPr="00A1365F">
              <w:rPr>
                <w:b w:val="0"/>
                <w:kern w:val="36"/>
                <w:lang w:val="sq-AL"/>
              </w:rPr>
              <w:t>Skills</w:t>
            </w:r>
          </w:p>
          <w:p w:rsidR="006C4928" w:rsidRPr="00A1365F" w:rsidRDefault="006C4928" w:rsidP="00073D74">
            <w:pPr>
              <w:rPr>
                <w:b w:val="0"/>
                <w:kern w:val="36"/>
              </w:rPr>
            </w:pPr>
            <w:r w:rsidRPr="00A1365F">
              <w:rPr>
                <w:b w:val="0"/>
                <w:kern w:val="36"/>
              </w:rPr>
              <w:t xml:space="preserve">to apply knowledge in implementation of various processes regarding the </w:t>
            </w:r>
            <w:r w:rsidRPr="00A1365F">
              <w:rPr>
                <w:b w:val="0"/>
                <w:kern w:val="36"/>
              </w:rPr>
              <w:lastRenderedPageBreak/>
              <w:t>system of insurances in the international transport.</w:t>
            </w:r>
          </w:p>
          <w:p w:rsidR="006C4928" w:rsidRPr="00A1365F" w:rsidRDefault="006C4928" w:rsidP="00073D74">
            <w:pPr>
              <w:rPr>
                <w:rFonts w:eastAsiaTheme="minorEastAsia"/>
                <w:b w:val="0"/>
                <w:kern w:val="36"/>
              </w:rPr>
            </w:pPr>
            <w:r w:rsidRPr="00A1365F">
              <w:rPr>
                <w:b w:val="0"/>
                <w:kern w:val="36"/>
              </w:rPr>
              <w:t xml:space="preserve">To take take initiatives and carry tasks of insurance throughout every phase and every type of the transport </w:t>
            </w:r>
          </w:p>
          <w:p w:rsidR="006C4928" w:rsidRPr="00A1365F" w:rsidRDefault="006C4928" w:rsidP="00073D74">
            <w:pPr>
              <w:rPr>
                <w:b w:val="0"/>
                <w:kern w:val="36"/>
                <w:lang w:val="sq-AL"/>
              </w:rPr>
            </w:pPr>
            <w:r w:rsidRPr="00A1365F">
              <w:rPr>
                <w:b w:val="0"/>
                <w:kern w:val="36"/>
                <w:lang w:val="sq-AL"/>
              </w:rPr>
              <w:t>Competence</w:t>
            </w:r>
          </w:p>
          <w:p w:rsidR="006C4928" w:rsidRPr="00A1365F" w:rsidRDefault="006C4928" w:rsidP="00073D74">
            <w:pPr>
              <w:rPr>
                <w:b w:val="0"/>
                <w:kern w:val="36"/>
              </w:rPr>
            </w:pPr>
            <w:r w:rsidRPr="00A1365F">
              <w:rPr>
                <w:b w:val="0"/>
                <w:kern w:val="36"/>
              </w:rPr>
              <w:t>To undertake responsible action and under effective leadership, in collaboration with other professional colleagues to design and implement strategies regarding insurances in international trade</w:t>
            </w:r>
          </w:p>
          <w:p w:rsidR="006C4928" w:rsidRPr="00A1365F" w:rsidRDefault="006C4928" w:rsidP="00073D74">
            <w:pPr>
              <w:rPr>
                <w:b w:val="0"/>
                <w:kern w:val="36"/>
              </w:rPr>
            </w:pPr>
            <w:r w:rsidRPr="00A1365F">
              <w:rPr>
                <w:b w:val="0"/>
                <w:kern w:val="36"/>
              </w:rPr>
              <w:t>Expected to have autonomy and capacity to take initiative in professional activities and taking responsibility for the work of others.</w:t>
            </w:r>
          </w:p>
          <w:p w:rsidR="006C4928" w:rsidRPr="00A1365F" w:rsidRDefault="006C4928" w:rsidP="00073D74">
            <w:pPr>
              <w:rPr>
                <w:b w:val="0"/>
                <w:kern w:val="36"/>
              </w:rPr>
            </w:pPr>
            <w:r w:rsidRPr="00A1365F">
              <w:rPr>
                <w:b w:val="0"/>
                <w:kern w:val="36"/>
              </w:rPr>
              <w:t>To cooperate with the others to insure changes, development, and new ideas in the sphere of insurances.</w:t>
            </w:r>
          </w:p>
          <w:p w:rsidR="006C4928" w:rsidRPr="00A1365F" w:rsidRDefault="006C4928" w:rsidP="00073D74">
            <w:pPr>
              <w:rPr>
                <w:b w:val="0"/>
                <w:kern w:val="36"/>
              </w:rPr>
            </w:pPr>
            <w:r w:rsidRPr="00A1365F">
              <w:rPr>
                <w:b w:val="0"/>
                <w:kern w:val="36"/>
              </w:rPr>
              <w:t>To deal with the ethical and professional issues in accordance with egsistuese professional codes and practices;</w:t>
            </w:r>
          </w:p>
        </w:tc>
      </w:tr>
      <w:tr w:rsidR="006C4928" w:rsidRPr="00A1365F" w:rsidTr="000504CB">
        <w:tc>
          <w:tcPr>
            <w:tcW w:w="2718" w:type="dxa"/>
          </w:tcPr>
          <w:p w:rsidR="006C4928" w:rsidRPr="00A1365F" w:rsidRDefault="006C4928" w:rsidP="00073D74">
            <w:pPr>
              <w:rPr>
                <w:b w:val="0"/>
                <w:lang w:val="sq-AL"/>
              </w:rPr>
            </w:pPr>
            <w:r w:rsidRPr="00A1365F">
              <w:rPr>
                <w:b w:val="0"/>
                <w:lang w:val="sq-AL"/>
              </w:rPr>
              <w:lastRenderedPageBreak/>
              <w:t xml:space="preserve">Teaching/learning methodology  </w:t>
            </w:r>
          </w:p>
        </w:tc>
        <w:tc>
          <w:tcPr>
            <w:tcW w:w="6840" w:type="dxa"/>
          </w:tcPr>
          <w:p w:rsidR="006C4928" w:rsidRPr="00A1365F" w:rsidRDefault="006C4928" w:rsidP="00073D74">
            <w:pPr>
              <w:rPr>
                <w:b w:val="0"/>
                <w:i/>
                <w:lang w:val="sq-AL"/>
              </w:rPr>
            </w:pPr>
            <w:r w:rsidRPr="00A1365F">
              <w:rPr>
                <w:b w:val="0"/>
                <w:lang w:val="sq-AL"/>
              </w:rPr>
              <w:t>Integrated methodology and inter-disciplionary lessons.</w:t>
            </w:r>
          </w:p>
        </w:tc>
      </w:tr>
      <w:tr w:rsidR="006C4928" w:rsidRPr="00A1365F" w:rsidTr="000504CB">
        <w:tc>
          <w:tcPr>
            <w:tcW w:w="2718" w:type="dxa"/>
          </w:tcPr>
          <w:p w:rsidR="006C4928" w:rsidRPr="00A1365F" w:rsidRDefault="006C4928" w:rsidP="00073D74">
            <w:pPr>
              <w:rPr>
                <w:b w:val="0"/>
                <w:lang w:val="sq-AL"/>
              </w:rPr>
            </w:pPr>
            <w:r w:rsidRPr="00A1365F">
              <w:rPr>
                <w:b w:val="0"/>
                <w:lang w:val="sq-AL"/>
              </w:rPr>
              <w:t>Evaluation methods:</w:t>
            </w:r>
          </w:p>
        </w:tc>
        <w:tc>
          <w:tcPr>
            <w:tcW w:w="6840" w:type="dxa"/>
          </w:tcPr>
          <w:p w:rsidR="006C4928" w:rsidRPr="00A1365F" w:rsidRDefault="006C4928" w:rsidP="00073D74">
            <w:pPr>
              <w:rPr>
                <w:b w:val="0"/>
                <w:lang w:val="sq-AL"/>
              </w:rPr>
            </w:pPr>
            <w:r w:rsidRPr="00A1365F">
              <w:rPr>
                <w:b w:val="0"/>
                <w:lang w:val="sq-AL"/>
              </w:rPr>
              <w:t>Exams are organised in these forms: Written, Verbal, and both Combined. Passing criterias are envisaged in the College Regulation for students assessment</w:t>
            </w:r>
          </w:p>
        </w:tc>
      </w:tr>
      <w:tr w:rsidR="006C4928" w:rsidRPr="00A1365F" w:rsidTr="000504CB">
        <w:tc>
          <w:tcPr>
            <w:tcW w:w="2718" w:type="dxa"/>
          </w:tcPr>
          <w:p w:rsidR="006C4928" w:rsidRPr="00A1365F" w:rsidRDefault="006C4928" w:rsidP="00073D74">
            <w:pPr>
              <w:rPr>
                <w:b w:val="0"/>
                <w:lang w:val="sq-AL"/>
              </w:rPr>
            </w:pPr>
            <w:r w:rsidRPr="00A1365F">
              <w:rPr>
                <w:b w:val="0"/>
                <w:lang w:val="sq-AL"/>
              </w:rPr>
              <w:t>Concretisation means</w:t>
            </w:r>
          </w:p>
        </w:tc>
        <w:tc>
          <w:tcPr>
            <w:tcW w:w="6840" w:type="dxa"/>
          </w:tcPr>
          <w:p w:rsidR="006C4928" w:rsidRPr="00A1365F" w:rsidRDefault="006C4928" w:rsidP="00073D74">
            <w:pPr>
              <w:rPr>
                <w:b w:val="0"/>
                <w:lang w:val="sq-AL"/>
              </w:rPr>
            </w:pPr>
            <w:r w:rsidRPr="00A1365F">
              <w:rPr>
                <w:b w:val="0"/>
                <w:lang w:val="sq-AL"/>
              </w:rPr>
              <w:t>Usage of the white board, Internet, Wireless, Computer, Projector, Powerpoint slides, etc.</w:t>
            </w:r>
          </w:p>
        </w:tc>
      </w:tr>
      <w:tr w:rsidR="006C4928" w:rsidRPr="00A1365F" w:rsidTr="000504CB">
        <w:tc>
          <w:tcPr>
            <w:tcW w:w="2718" w:type="dxa"/>
          </w:tcPr>
          <w:p w:rsidR="006C4928" w:rsidRPr="00A1365F" w:rsidRDefault="007C501F" w:rsidP="00073D74">
            <w:pPr>
              <w:rPr>
                <w:b w:val="0"/>
                <w:lang w:val="sq-AL"/>
              </w:rPr>
            </w:pPr>
            <w:r w:rsidRPr="00A1365F">
              <w:rPr>
                <w:b w:val="0"/>
                <w:lang w:val="sq-AL"/>
              </w:rPr>
              <w:t>Literature</w:t>
            </w:r>
            <w:r w:rsidR="006C4928" w:rsidRPr="00A1365F">
              <w:rPr>
                <w:b w:val="0"/>
                <w:lang w:val="sq-AL"/>
              </w:rPr>
              <w:t xml:space="preserve">  </w:t>
            </w:r>
          </w:p>
        </w:tc>
        <w:tc>
          <w:tcPr>
            <w:tcW w:w="6840" w:type="dxa"/>
          </w:tcPr>
          <w:p w:rsidR="006C4928" w:rsidRPr="00A1365F" w:rsidRDefault="006C4928" w:rsidP="00073D74">
            <w:pPr>
              <w:rPr>
                <w:b w:val="0"/>
                <w:lang w:val="sq-AL"/>
              </w:rPr>
            </w:pPr>
            <w:r w:rsidRPr="00A1365F">
              <w:rPr>
                <w:b w:val="0"/>
                <w:lang w:val="sq-AL"/>
              </w:rPr>
              <w:t>Ivica Smilkovski., :”Insurance and international trade” KPB, Prishtinë, 2011.</w:t>
            </w:r>
          </w:p>
          <w:p w:rsidR="007C501F" w:rsidRPr="00A1365F" w:rsidRDefault="007C501F" w:rsidP="00073D74">
            <w:pPr>
              <w:rPr>
                <w:rStyle w:val="Strong"/>
                <w:rFonts w:ascii="Times New Roman" w:eastAsia="MS Mincho" w:hAnsi="Times New Roman"/>
                <w:bCs/>
                <w:sz w:val="24"/>
                <w:szCs w:val="24"/>
                <w:lang w:val="sq-AL"/>
              </w:rPr>
            </w:pPr>
            <w:r w:rsidRPr="00A1365F">
              <w:rPr>
                <w:b w:val="0"/>
                <w:lang w:val="sq-AL"/>
              </w:rPr>
              <w:t>Ilir Hoti, “The insurance industry and Risk Management”, Instituti i Inxhinierisë Financiare per Banke&amp;Sigurime, Tirane, 2008.</w:t>
            </w:r>
          </w:p>
          <w:p w:rsidR="007C501F" w:rsidRPr="00A1365F" w:rsidRDefault="007C501F" w:rsidP="00073D74">
            <w:pPr>
              <w:rPr>
                <w:b w:val="0"/>
              </w:rPr>
            </w:pPr>
            <w:r w:rsidRPr="00A1365F">
              <w:rPr>
                <w:rStyle w:val="Strong"/>
                <w:rFonts w:ascii="Times New Roman" w:eastAsia="MS Mincho" w:hAnsi="Times New Roman"/>
                <w:sz w:val="24"/>
                <w:szCs w:val="24"/>
              </w:rPr>
              <w:t>Nada V. Djordjevic., “Insurance”, Univerzitet “Singidunum”, Beograd, 2009.</w:t>
            </w:r>
          </w:p>
          <w:p w:rsidR="007C501F" w:rsidRPr="00A1365F" w:rsidRDefault="007C501F" w:rsidP="00073D74">
            <w:pPr>
              <w:rPr>
                <w:rStyle w:val="Strong"/>
                <w:rFonts w:ascii="Times New Roman" w:eastAsia="MS Mincho" w:hAnsi="Times New Roman"/>
                <w:sz w:val="24"/>
                <w:szCs w:val="24"/>
                <w:lang w:val="sq-AL"/>
              </w:rPr>
            </w:pPr>
            <w:r w:rsidRPr="00A1365F">
              <w:rPr>
                <w:b w:val="0"/>
              </w:rPr>
              <w:t>R.Grujic.,”Insurance”, FTB, Beograd, 2007.</w:t>
            </w:r>
          </w:p>
        </w:tc>
      </w:tr>
    </w:tbl>
    <w:p w:rsidR="006C4928" w:rsidRPr="00A1365F" w:rsidRDefault="006C4928" w:rsidP="00073D74">
      <w:pPr>
        <w:rPr>
          <w:b w:val="0"/>
        </w:rPr>
      </w:pPr>
    </w:p>
    <w:p w:rsidR="005D52C1" w:rsidRPr="00A1365F" w:rsidRDefault="00252FE2" w:rsidP="00073D74">
      <w:pPr>
        <w:rPr>
          <w:b w:val="0"/>
        </w:rPr>
      </w:pPr>
      <w:r w:rsidRPr="00A1365F">
        <w:rPr>
          <w:b w:val="0"/>
        </w:rPr>
        <w:br w:type="page"/>
      </w:r>
      <w:r w:rsidR="00280B27" w:rsidRPr="00A1365F">
        <w:rPr>
          <w:b w:val="0"/>
        </w:rPr>
        <w:lastRenderedPageBreak/>
        <w:t xml:space="preserve">5.3. </w:t>
      </w:r>
      <w:r w:rsidR="005D52C1" w:rsidRPr="00A1365F">
        <w:rPr>
          <w:b w:val="0"/>
        </w:rPr>
        <w:t xml:space="preserve">Basic data for the study program </w:t>
      </w:r>
      <w:r w:rsidR="00280B27" w:rsidRPr="00A1365F">
        <w:rPr>
          <w:b w:val="0"/>
        </w:rPr>
        <w:t>Tourism and Hospitality Management  /BA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5625"/>
      </w:tblGrid>
      <w:tr w:rsidR="00280B27" w:rsidRPr="00A1365F" w:rsidTr="00EB5219">
        <w:tc>
          <w:tcPr>
            <w:tcW w:w="3618" w:type="dxa"/>
          </w:tcPr>
          <w:p w:rsidR="00280B27" w:rsidRPr="00A1365F" w:rsidRDefault="00280B27" w:rsidP="00280B27">
            <w:pPr>
              <w:rPr>
                <w:rFonts w:ascii="Times New Roman" w:hAnsi="Times New Roman"/>
                <w:b w:val="0"/>
                <w:sz w:val="24"/>
                <w:szCs w:val="24"/>
              </w:rPr>
            </w:pPr>
            <w:r w:rsidRPr="00A1365F">
              <w:rPr>
                <w:rFonts w:ascii="Times New Roman" w:hAnsi="Times New Roman"/>
                <w:b w:val="0"/>
                <w:sz w:val="24"/>
                <w:szCs w:val="24"/>
              </w:rPr>
              <w:t xml:space="preserve">Description (name) of the study programme </w:t>
            </w:r>
          </w:p>
        </w:tc>
        <w:tc>
          <w:tcPr>
            <w:tcW w:w="5625" w:type="dxa"/>
          </w:tcPr>
          <w:p w:rsidR="00280B27" w:rsidRPr="00A1365F" w:rsidRDefault="00280B27" w:rsidP="00280B27">
            <w:pPr>
              <w:widowControl w:val="0"/>
              <w:autoSpaceDE w:val="0"/>
              <w:autoSpaceDN w:val="0"/>
              <w:adjustRightInd w:val="0"/>
              <w:rPr>
                <w:rFonts w:ascii="Times New Roman" w:hAnsi="Times New Roman"/>
                <w:b w:val="0"/>
                <w:sz w:val="24"/>
                <w:szCs w:val="24"/>
              </w:rPr>
            </w:pPr>
            <w:r w:rsidRPr="00A1365F">
              <w:rPr>
                <w:rFonts w:ascii="Times New Roman" w:hAnsi="Times New Roman"/>
                <w:b w:val="0"/>
                <w:sz w:val="24"/>
                <w:szCs w:val="24"/>
              </w:rPr>
              <w:t xml:space="preserve">Tourism and Hospitality Management </w:t>
            </w:r>
          </w:p>
        </w:tc>
      </w:tr>
      <w:tr w:rsidR="00280B27" w:rsidRPr="00A1365F" w:rsidTr="00EB5219">
        <w:tc>
          <w:tcPr>
            <w:tcW w:w="3618" w:type="dxa"/>
          </w:tcPr>
          <w:p w:rsidR="00280B27" w:rsidRPr="00A1365F" w:rsidRDefault="00280B27" w:rsidP="00280B27">
            <w:pPr>
              <w:widowControl w:val="0"/>
              <w:autoSpaceDE w:val="0"/>
              <w:autoSpaceDN w:val="0"/>
              <w:adjustRightInd w:val="0"/>
              <w:rPr>
                <w:rFonts w:ascii="Times New Roman" w:hAnsi="Times New Roman"/>
                <w:b w:val="0"/>
                <w:sz w:val="24"/>
                <w:szCs w:val="24"/>
              </w:rPr>
            </w:pPr>
            <w:r w:rsidRPr="00A1365F">
              <w:rPr>
                <w:rFonts w:ascii="Times New Roman" w:hAnsi="Times New Roman"/>
                <w:b w:val="0"/>
                <w:sz w:val="24"/>
                <w:szCs w:val="24"/>
              </w:rPr>
              <w:t>Level of qualification according to NQF (with abbreviations BA, MA, PhD, Doctorate Program, university course, certificate or professional diploma)</w:t>
            </w:r>
          </w:p>
        </w:tc>
        <w:tc>
          <w:tcPr>
            <w:tcW w:w="5625" w:type="dxa"/>
          </w:tcPr>
          <w:p w:rsidR="00280B27" w:rsidRPr="00A1365F" w:rsidRDefault="00280B27" w:rsidP="00280B27">
            <w:pPr>
              <w:widowControl w:val="0"/>
              <w:autoSpaceDE w:val="0"/>
              <w:autoSpaceDN w:val="0"/>
              <w:adjustRightInd w:val="0"/>
              <w:rPr>
                <w:rFonts w:ascii="Times New Roman" w:hAnsi="Times New Roman"/>
                <w:b w:val="0"/>
                <w:sz w:val="24"/>
                <w:szCs w:val="24"/>
              </w:rPr>
            </w:pPr>
            <w:r w:rsidRPr="00A1365F">
              <w:rPr>
                <w:rFonts w:ascii="Times New Roman" w:hAnsi="Times New Roman"/>
                <w:b w:val="0"/>
                <w:sz w:val="24"/>
                <w:szCs w:val="24"/>
              </w:rPr>
              <w:t>Bachelor  degree (BA), Level VI according to the Kosovo National Qualification Framework</w:t>
            </w:r>
          </w:p>
        </w:tc>
      </w:tr>
      <w:tr w:rsidR="00280B27" w:rsidRPr="00A1365F" w:rsidTr="00EB5219">
        <w:tc>
          <w:tcPr>
            <w:tcW w:w="3618" w:type="dxa"/>
          </w:tcPr>
          <w:p w:rsidR="00280B27" w:rsidRPr="00A1365F" w:rsidRDefault="00280B27" w:rsidP="00280B27">
            <w:pPr>
              <w:widowControl w:val="0"/>
              <w:autoSpaceDE w:val="0"/>
              <w:autoSpaceDN w:val="0"/>
              <w:adjustRightInd w:val="0"/>
              <w:rPr>
                <w:rFonts w:ascii="Times New Roman" w:hAnsi="Times New Roman"/>
                <w:b w:val="0"/>
                <w:sz w:val="24"/>
                <w:szCs w:val="24"/>
              </w:rPr>
            </w:pPr>
            <w:r w:rsidRPr="00A1365F">
              <w:rPr>
                <w:rFonts w:ascii="Times New Roman" w:hAnsi="Times New Roman"/>
                <w:b w:val="0"/>
                <w:sz w:val="24"/>
                <w:szCs w:val="24"/>
              </w:rPr>
              <w:t>Academic degree or certificate, spelled out in full and in abbreviated form</w:t>
            </w:r>
          </w:p>
        </w:tc>
        <w:tc>
          <w:tcPr>
            <w:tcW w:w="5625" w:type="dxa"/>
          </w:tcPr>
          <w:p w:rsidR="00280B27" w:rsidRPr="00A1365F" w:rsidRDefault="00280B27" w:rsidP="00280B27">
            <w:pPr>
              <w:widowControl w:val="0"/>
              <w:autoSpaceDE w:val="0"/>
              <w:autoSpaceDN w:val="0"/>
              <w:adjustRightInd w:val="0"/>
              <w:rPr>
                <w:rFonts w:ascii="Times New Roman" w:hAnsi="Times New Roman"/>
                <w:b w:val="0"/>
                <w:sz w:val="24"/>
                <w:szCs w:val="24"/>
              </w:rPr>
            </w:pPr>
            <w:r w:rsidRPr="00A1365F">
              <w:rPr>
                <w:rFonts w:ascii="Times New Roman" w:hAnsi="Times New Roman"/>
                <w:b w:val="0"/>
                <w:sz w:val="24"/>
                <w:szCs w:val="24"/>
              </w:rPr>
              <w:t>Bachelor of Tourism and Hospitality Management , BA</w:t>
            </w:r>
          </w:p>
        </w:tc>
      </w:tr>
      <w:tr w:rsidR="00280B27" w:rsidRPr="00A1365F" w:rsidTr="00EB5219">
        <w:tc>
          <w:tcPr>
            <w:tcW w:w="3618" w:type="dxa"/>
          </w:tcPr>
          <w:p w:rsidR="00280B27" w:rsidRPr="00A1365F" w:rsidRDefault="00280B27" w:rsidP="00280B27">
            <w:pPr>
              <w:widowControl w:val="0"/>
              <w:autoSpaceDE w:val="0"/>
              <w:autoSpaceDN w:val="0"/>
              <w:adjustRightInd w:val="0"/>
              <w:rPr>
                <w:rFonts w:ascii="Times New Roman" w:hAnsi="Times New Roman"/>
                <w:b w:val="0"/>
                <w:sz w:val="24"/>
                <w:szCs w:val="24"/>
              </w:rPr>
            </w:pPr>
            <w:r w:rsidRPr="00A1365F">
              <w:rPr>
                <w:rFonts w:ascii="Times New Roman" w:hAnsi="Times New Roman"/>
                <w:b w:val="0"/>
                <w:sz w:val="24"/>
                <w:szCs w:val="24"/>
              </w:rPr>
              <w:t xml:space="preserve">Area of study according to the </w:t>
            </w:r>
            <w:r w:rsidRPr="00A1365F">
              <w:rPr>
                <w:rFonts w:ascii="Times New Roman" w:hAnsi="Times New Roman"/>
                <w:b w:val="0"/>
                <w:i/>
                <w:sz w:val="24"/>
                <w:szCs w:val="24"/>
              </w:rPr>
              <w:t>Erasmus Subject Area Codes</w:t>
            </w:r>
            <w:r w:rsidRPr="00A1365F">
              <w:rPr>
                <w:rFonts w:ascii="Times New Roman" w:hAnsi="Times New Roman"/>
                <w:b w:val="0"/>
                <w:sz w:val="24"/>
                <w:szCs w:val="24"/>
              </w:rPr>
              <w:t xml:space="preserve"> (ESAC)</w:t>
            </w:r>
          </w:p>
        </w:tc>
        <w:tc>
          <w:tcPr>
            <w:tcW w:w="5625" w:type="dxa"/>
          </w:tcPr>
          <w:p w:rsidR="00280B27" w:rsidRPr="00A1365F" w:rsidRDefault="00280B27" w:rsidP="00280B27">
            <w:pPr>
              <w:widowControl w:val="0"/>
              <w:autoSpaceDE w:val="0"/>
              <w:autoSpaceDN w:val="0"/>
              <w:adjustRightInd w:val="0"/>
              <w:rPr>
                <w:rFonts w:ascii="Times New Roman" w:hAnsi="Times New Roman"/>
                <w:b w:val="0"/>
                <w:sz w:val="24"/>
                <w:szCs w:val="24"/>
              </w:rPr>
            </w:pPr>
            <w:r w:rsidRPr="00A1365F">
              <w:rPr>
                <w:rFonts w:ascii="Times New Roman" w:hAnsi="Times New Roman"/>
                <w:b w:val="0"/>
                <w:sz w:val="24"/>
                <w:szCs w:val="24"/>
              </w:rPr>
              <w:t>04</w:t>
            </w:r>
          </w:p>
        </w:tc>
      </w:tr>
      <w:tr w:rsidR="00280B27" w:rsidRPr="00A1365F" w:rsidTr="00EB5219">
        <w:tc>
          <w:tcPr>
            <w:tcW w:w="3618" w:type="dxa"/>
            <w:shd w:val="clear" w:color="auto" w:fill="auto"/>
          </w:tcPr>
          <w:p w:rsidR="00280B27" w:rsidRPr="00A1365F" w:rsidRDefault="00280B27" w:rsidP="00280B27">
            <w:pPr>
              <w:widowControl w:val="0"/>
              <w:autoSpaceDE w:val="0"/>
              <w:autoSpaceDN w:val="0"/>
              <w:adjustRightInd w:val="0"/>
              <w:rPr>
                <w:rFonts w:ascii="Times New Roman" w:hAnsi="Times New Roman"/>
                <w:b w:val="0"/>
                <w:sz w:val="24"/>
                <w:szCs w:val="24"/>
              </w:rPr>
            </w:pPr>
            <w:r w:rsidRPr="00A1365F">
              <w:rPr>
                <w:rFonts w:ascii="Times New Roman" w:hAnsi="Times New Roman"/>
                <w:b w:val="0"/>
                <w:sz w:val="24"/>
                <w:szCs w:val="24"/>
              </w:rPr>
              <w:t>Profile of the academic program / Scientific position</w:t>
            </w:r>
          </w:p>
        </w:tc>
        <w:tc>
          <w:tcPr>
            <w:tcW w:w="5625" w:type="dxa"/>
          </w:tcPr>
          <w:p w:rsidR="00280B27" w:rsidRPr="00A1365F" w:rsidRDefault="00280B27" w:rsidP="00280B27">
            <w:pPr>
              <w:widowControl w:val="0"/>
              <w:autoSpaceDE w:val="0"/>
              <w:autoSpaceDN w:val="0"/>
              <w:adjustRightInd w:val="0"/>
              <w:rPr>
                <w:rFonts w:ascii="Times New Roman" w:hAnsi="Times New Roman"/>
                <w:b w:val="0"/>
                <w:sz w:val="24"/>
                <w:szCs w:val="24"/>
              </w:rPr>
            </w:pPr>
            <w:r w:rsidRPr="00A1365F">
              <w:rPr>
                <w:rFonts w:ascii="Times New Roman" w:hAnsi="Times New Roman"/>
                <w:b w:val="0"/>
                <w:sz w:val="24"/>
                <w:szCs w:val="24"/>
              </w:rPr>
              <w:t>This academic programme belongs to the Erasmus area identified under code 04. Students ar prepared to work/contribute to the tourism management and hospitality, in public and private sector.</w:t>
            </w:r>
          </w:p>
        </w:tc>
      </w:tr>
      <w:tr w:rsidR="00280B27" w:rsidRPr="00A1365F" w:rsidTr="00EB5219">
        <w:tc>
          <w:tcPr>
            <w:tcW w:w="3618" w:type="dxa"/>
          </w:tcPr>
          <w:p w:rsidR="00280B27" w:rsidRPr="00A1365F" w:rsidRDefault="00280B27" w:rsidP="00280B27">
            <w:pPr>
              <w:widowControl w:val="0"/>
              <w:autoSpaceDE w:val="0"/>
              <w:autoSpaceDN w:val="0"/>
              <w:adjustRightInd w:val="0"/>
              <w:rPr>
                <w:rFonts w:ascii="Times New Roman" w:hAnsi="Times New Roman"/>
                <w:b w:val="0"/>
                <w:sz w:val="24"/>
                <w:szCs w:val="24"/>
              </w:rPr>
            </w:pPr>
            <w:r w:rsidRPr="00A1365F">
              <w:rPr>
                <w:rFonts w:ascii="Times New Roman" w:hAnsi="Times New Roman"/>
                <w:b w:val="0"/>
                <w:sz w:val="24"/>
                <w:szCs w:val="24"/>
              </w:rPr>
              <w:t>Minimum duration of studies</w:t>
            </w:r>
          </w:p>
          <w:p w:rsidR="00280B27" w:rsidRPr="00A1365F" w:rsidRDefault="00280B27" w:rsidP="00280B27">
            <w:pPr>
              <w:widowControl w:val="0"/>
              <w:autoSpaceDE w:val="0"/>
              <w:autoSpaceDN w:val="0"/>
              <w:adjustRightInd w:val="0"/>
              <w:rPr>
                <w:rFonts w:ascii="Times New Roman" w:hAnsi="Times New Roman"/>
                <w:b w:val="0"/>
                <w:sz w:val="24"/>
                <w:szCs w:val="24"/>
              </w:rPr>
            </w:pPr>
          </w:p>
        </w:tc>
        <w:tc>
          <w:tcPr>
            <w:tcW w:w="5625" w:type="dxa"/>
          </w:tcPr>
          <w:p w:rsidR="00280B27" w:rsidRPr="00A1365F" w:rsidRDefault="00280B27" w:rsidP="00280B27">
            <w:pPr>
              <w:widowControl w:val="0"/>
              <w:autoSpaceDE w:val="0"/>
              <w:autoSpaceDN w:val="0"/>
              <w:adjustRightInd w:val="0"/>
              <w:rPr>
                <w:rFonts w:ascii="Times New Roman" w:hAnsi="Times New Roman"/>
                <w:b w:val="0"/>
                <w:sz w:val="24"/>
                <w:szCs w:val="24"/>
              </w:rPr>
            </w:pPr>
            <w:r w:rsidRPr="00A1365F">
              <w:rPr>
                <w:rFonts w:ascii="Times New Roman" w:hAnsi="Times New Roman"/>
                <w:b w:val="0"/>
                <w:sz w:val="24"/>
                <w:szCs w:val="24"/>
              </w:rPr>
              <w:t>3 years or 6 semesters</w:t>
            </w:r>
          </w:p>
        </w:tc>
      </w:tr>
      <w:tr w:rsidR="00280B27" w:rsidRPr="00A1365F" w:rsidTr="00EB5219">
        <w:tc>
          <w:tcPr>
            <w:tcW w:w="3618" w:type="dxa"/>
          </w:tcPr>
          <w:p w:rsidR="00280B27" w:rsidRPr="00A1365F" w:rsidRDefault="00280B27" w:rsidP="00280B27">
            <w:pPr>
              <w:widowControl w:val="0"/>
              <w:autoSpaceDE w:val="0"/>
              <w:autoSpaceDN w:val="0"/>
              <w:adjustRightInd w:val="0"/>
              <w:rPr>
                <w:rFonts w:ascii="Times New Roman" w:hAnsi="Times New Roman"/>
                <w:b w:val="0"/>
                <w:sz w:val="24"/>
                <w:szCs w:val="24"/>
              </w:rPr>
            </w:pPr>
            <w:r w:rsidRPr="00A1365F">
              <w:rPr>
                <w:rFonts w:ascii="Times New Roman" w:hAnsi="Times New Roman"/>
                <w:b w:val="0"/>
                <w:sz w:val="24"/>
                <w:szCs w:val="24"/>
              </w:rPr>
              <w:t>Target group</w:t>
            </w:r>
          </w:p>
        </w:tc>
        <w:tc>
          <w:tcPr>
            <w:tcW w:w="5625" w:type="dxa"/>
          </w:tcPr>
          <w:p w:rsidR="00280B27" w:rsidRPr="00A1365F" w:rsidRDefault="00280B27" w:rsidP="00280B27">
            <w:pPr>
              <w:widowControl w:val="0"/>
              <w:autoSpaceDE w:val="0"/>
              <w:autoSpaceDN w:val="0"/>
              <w:adjustRightInd w:val="0"/>
              <w:rPr>
                <w:rFonts w:ascii="Times New Roman" w:hAnsi="Times New Roman"/>
                <w:b w:val="0"/>
                <w:sz w:val="24"/>
                <w:szCs w:val="24"/>
              </w:rPr>
            </w:pPr>
            <w:r w:rsidRPr="00A1365F">
              <w:rPr>
                <w:rFonts w:ascii="Times New Roman" w:hAnsi="Times New Roman"/>
                <w:b w:val="0"/>
                <w:sz w:val="24"/>
                <w:szCs w:val="24"/>
              </w:rPr>
              <w:t xml:space="preserve">Candidates that fulfill legal criteria to study at BA degree </w:t>
            </w:r>
          </w:p>
        </w:tc>
      </w:tr>
      <w:tr w:rsidR="00280B27" w:rsidRPr="00A1365F" w:rsidTr="00EB5219">
        <w:tc>
          <w:tcPr>
            <w:tcW w:w="3618" w:type="dxa"/>
          </w:tcPr>
          <w:p w:rsidR="00280B27" w:rsidRPr="00A1365F" w:rsidRDefault="00280B27" w:rsidP="00280B27">
            <w:pPr>
              <w:widowControl w:val="0"/>
              <w:autoSpaceDE w:val="0"/>
              <w:autoSpaceDN w:val="0"/>
              <w:adjustRightInd w:val="0"/>
              <w:rPr>
                <w:rFonts w:ascii="Times New Roman" w:hAnsi="Times New Roman"/>
                <w:b w:val="0"/>
                <w:sz w:val="24"/>
                <w:szCs w:val="24"/>
              </w:rPr>
            </w:pPr>
            <w:r w:rsidRPr="00A1365F">
              <w:rPr>
                <w:rFonts w:ascii="Times New Roman" w:hAnsi="Times New Roman"/>
                <w:b w:val="0"/>
                <w:sz w:val="24"/>
                <w:szCs w:val="24"/>
              </w:rPr>
              <w:t>Form of studies (full time or part time, distance learning etc.)</w:t>
            </w:r>
          </w:p>
        </w:tc>
        <w:tc>
          <w:tcPr>
            <w:tcW w:w="5625" w:type="dxa"/>
          </w:tcPr>
          <w:p w:rsidR="00280B27" w:rsidRPr="00A1365F" w:rsidRDefault="00280B27" w:rsidP="00280B27">
            <w:pPr>
              <w:widowControl w:val="0"/>
              <w:autoSpaceDE w:val="0"/>
              <w:autoSpaceDN w:val="0"/>
              <w:adjustRightInd w:val="0"/>
              <w:rPr>
                <w:rFonts w:ascii="Times New Roman" w:hAnsi="Times New Roman"/>
                <w:b w:val="0"/>
                <w:sz w:val="24"/>
                <w:szCs w:val="24"/>
              </w:rPr>
            </w:pPr>
            <w:r w:rsidRPr="00A1365F">
              <w:rPr>
                <w:rFonts w:ascii="Times New Roman" w:hAnsi="Times New Roman"/>
                <w:b w:val="0"/>
                <w:sz w:val="24"/>
                <w:szCs w:val="24"/>
              </w:rPr>
              <w:t>Full time</w:t>
            </w:r>
          </w:p>
        </w:tc>
      </w:tr>
      <w:tr w:rsidR="00280B27" w:rsidRPr="00A1365F" w:rsidTr="00EB5219">
        <w:tc>
          <w:tcPr>
            <w:tcW w:w="3618" w:type="dxa"/>
          </w:tcPr>
          <w:p w:rsidR="00280B27" w:rsidRPr="00A1365F" w:rsidRDefault="00280B27" w:rsidP="00280B27">
            <w:pPr>
              <w:widowControl w:val="0"/>
              <w:autoSpaceDE w:val="0"/>
              <w:autoSpaceDN w:val="0"/>
              <w:adjustRightInd w:val="0"/>
              <w:rPr>
                <w:rFonts w:ascii="Times New Roman" w:hAnsi="Times New Roman"/>
                <w:b w:val="0"/>
                <w:sz w:val="24"/>
                <w:szCs w:val="24"/>
              </w:rPr>
            </w:pPr>
            <w:r w:rsidRPr="00A1365F">
              <w:rPr>
                <w:rFonts w:ascii="Times New Roman" w:hAnsi="Times New Roman"/>
                <w:b w:val="0"/>
                <w:sz w:val="24"/>
                <w:szCs w:val="24"/>
              </w:rPr>
              <w:t>Number of ECTS ( total and per year)</w:t>
            </w:r>
          </w:p>
        </w:tc>
        <w:tc>
          <w:tcPr>
            <w:tcW w:w="5625" w:type="dxa"/>
          </w:tcPr>
          <w:p w:rsidR="00280B27" w:rsidRPr="00A1365F" w:rsidRDefault="00280B27" w:rsidP="00280B27">
            <w:pPr>
              <w:widowControl w:val="0"/>
              <w:autoSpaceDE w:val="0"/>
              <w:autoSpaceDN w:val="0"/>
              <w:adjustRightInd w:val="0"/>
              <w:rPr>
                <w:rFonts w:ascii="Times New Roman" w:hAnsi="Times New Roman"/>
                <w:b w:val="0"/>
                <w:sz w:val="24"/>
                <w:szCs w:val="24"/>
              </w:rPr>
            </w:pPr>
            <w:r w:rsidRPr="00A1365F">
              <w:rPr>
                <w:rFonts w:ascii="Times New Roman" w:hAnsi="Times New Roman"/>
                <w:b w:val="0"/>
                <w:sz w:val="24"/>
                <w:szCs w:val="24"/>
              </w:rPr>
              <w:t>180 ECTS in total</w:t>
            </w:r>
          </w:p>
          <w:p w:rsidR="00280B27" w:rsidRPr="00A1365F" w:rsidRDefault="00280B27" w:rsidP="00280B27">
            <w:pPr>
              <w:widowControl w:val="0"/>
              <w:autoSpaceDE w:val="0"/>
              <w:autoSpaceDN w:val="0"/>
              <w:adjustRightInd w:val="0"/>
              <w:rPr>
                <w:rFonts w:ascii="Times New Roman" w:hAnsi="Times New Roman"/>
                <w:b w:val="0"/>
                <w:sz w:val="24"/>
                <w:szCs w:val="24"/>
              </w:rPr>
            </w:pPr>
            <w:r w:rsidRPr="00A1365F">
              <w:rPr>
                <w:rFonts w:ascii="Times New Roman" w:hAnsi="Times New Roman"/>
                <w:b w:val="0"/>
                <w:sz w:val="24"/>
                <w:szCs w:val="24"/>
              </w:rPr>
              <w:t xml:space="preserve">60 ECTS per year </w:t>
            </w:r>
          </w:p>
        </w:tc>
      </w:tr>
      <w:tr w:rsidR="00280B27" w:rsidRPr="00A1365F" w:rsidTr="00EB5219">
        <w:tc>
          <w:tcPr>
            <w:tcW w:w="3618" w:type="dxa"/>
          </w:tcPr>
          <w:p w:rsidR="00280B27" w:rsidRPr="00A1365F" w:rsidRDefault="00280B27" w:rsidP="00280B27">
            <w:pPr>
              <w:widowControl w:val="0"/>
              <w:autoSpaceDE w:val="0"/>
              <w:autoSpaceDN w:val="0"/>
              <w:adjustRightInd w:val="0"/>
              <w:rPr>
                <w:rFonts w:ascii="Times New Roman" w:hAnsi="Times New Roman"/>
                <w:b w:val="0"/>
                <w:sz w:val="24"/>
                <w:szCs w:val="24"/>
              </w:rPr>
            </w:pPr>
            <w:r w:rsidRPr="00A1365F">
              <w:rPr>
                <w:rFonts w:ascii="Times New Roman" w:hAnsi="Times New Roman"/>
                <w:b w:val="0"/>
                <w:sz w:val="24"/>
                <w:szCs w:val="24"/>
              </w:rPr>
              <w:t xml:space="preserve">Program/Modules/Courses </w:t>
            </w:r>
          </w:p>
        </w:tc>
        <w:tc>
          <w:tcPr>
            <w:tcW w:w="5625" w:type="dxa"/>
          </w:tcPr>
          <w:p w:rsidR="00280B27" w:rsidRPr="00A1365F" w:rsidRDefault="00280B27" w:rsidP="00280B27">
            <w:pPr>
              <w:widowControl w:val="0"/>
              <w:autoSpaceDE w:val="0"/>
              <w:autoSpaceDN w:val="0"/>
              <w:adjustRightInd w:val="0"/>
              <w:jc w:val="both"/>
              <w:rPr>
                <w:rFonts w:ascii="Times New Roman" w:hAnsi="Times New Roman"/>
                <w:b w:val="0"/>
                <w:sz w:val="24"/>
                <w:szCs w:val="24"/>
              </w:rPr>
            </w:pPr>
            <w:r w:rsidRPr="00A1365F">
              <w:rPr>
                <w:rFonts w:ascii="Times New Roman" w:hAnsi="Times New Roman"/>
                <w:b w:val="0"/>
                <w:sz w:val="24"/>
                <w:szCs w:val="24"/>
              </w:rPr>
              <w:t>First year</w:t>
            </w:r>
          </w:p>
          <w:p w:rsidR="00280B27" w:rsidRPr="00A1365F" w:rsidRDefault="00280B27" w:rsidP="00280B27">
            <w:pPr>
              <w:jc w:val="both"/>
              <w:rPr>
                <w:rFonts w:ascii="Times New Roman" w:hAnsi="Times New Roman"/>
                <w:b w:val="0"/>
                <w:sz w:val="24"/>
                <w:szCs w:val="24"/>
              </w:rPr>
            </w:pPr>
            <w:r w:rsidRPr="00A1365F">
              <w:rPr>
                <w:rFonts w:ascii="Times New Roman" w:hAnsi="Times New Roman"/>
                <w:b w:val="0"/>
                <w:sz w:val="24"/>
                <w:szCs w:val="24"/>
              </w:rPr>
              <w:t xml:space="preserve">First semester </w:t>
            </w:r>
          </w:p>
          <w:p w:rsidR="00280B27" w:rsidRPr="00A1365F" w:rsidRDefault="00280B27" w:rsidP="00280B27">
            <w:pPr>
              <w:jc w:val="both"/>
              <w:rPr>
                <w:rFonts w:ascii="Times New Roman" w:hAnsi="Times New Roman"/>
                <w:b w:val="0"/>
                <w:sz w:val="24"/>
                <w:szCs w:val="24"/>
              </w:rPr>
            </w:pPr>
            <w:r w:rsidRPr="00A1365F">
              <w:rPr>
                <w:rFonts w:ascii="Times New Roman" w:hAnsi="Times New Roman"/>
                <w:b w:val="0"/>
                <w:sz w:val="24"/>
                <w:szCs w:val="24"/>
              </w:rPr>
              <w:lastRenderedPageBreak/>
              <w:t xml:space="preserve">Mandatory: Introduction to Tourism; </w:t>
            </w:r>
            <w:r w:rsidR="007E21C6">
              <w:rPr>
                <w:rFonts w:ascii="Times New Roman" w:hAnsi="Times New Roman"/>
                <w:b w:val="0"/>
                <w:sz w:val="24"/>
                <w:szCs w:val="24"/>
              </w:rPr>
              <w:t>Fundamentals of</w:t>
            </w:r>
            <w:r w:rsidRPr="00A1365F">
              <w:rPr>
                <w:rFonts w:ascii="Times New Roman" w:hAnsi="Times New Roman"/>
                <w:b w:val="0"/>
                <w:sz w:val="24"/>
                <w:szCs w:val="24"/>
              </w:rPr>
              <w:t xml:space="preserve"> </w:t>
            </w:r>
            <w:r w:rsidRPr="00A1365F">
              <w:rPr>
                <w:rFonts w:ascii="Times New Roman" w:hAnsi="Times New Roman"/>
                <w:b w:val="0"/>
                <w:iCs/>
                <w:sz w:val="24"/>
                <w:szCs w:val="24"/>
              </w:rPr>
              <w:t>Management</w:t>
            </w:r>
            <w:r w:rsidRPr="00A1365F">
              <w:rPr>
                <w:rFonts w:ascii="Times New Roman" w:hAnsi="Times New Roman"/>
                <w:b w:val="0"/>
                <w:sz w:val="24"/>
                <w:szCs w:val="24"/>
                <w:shd w:val="clear" w:color="auto" w:fill="FFFFFF"/>
              </w:rPr>
              <w:t>; Economics</w:t>
            </w:r>
            <w:r w:rsidRPr="00A1365F">
              <w:rPr>
                <w:rFonts w:ascii="Times New Roman" w:hAnsi="Times New Roman"/>
                <w:b w:val="0"/>
                <w:sz w:val="24"/>
                <w:szCs w:val="24"/>
              </w:rPr>
              <w:t>; English I</w:t>
            </w:r>
          </w:p>
          <w:p w:rsidR="00280B27" w:rsidRPr="00A1365F" w:rsidRDefault="00280B27" w:rsidP="00280B27">
            <w:pPr>
              <w:jc w:val="both"/>
              <w:rPr>
                <w:rFonts w:ascii="Times New Roman" w:hAnsi="Times New Roman"/>
                <w:b w:val="0"/>
                <w:sz w:val="24"/>
                <w:szCs w:val="24"/>
              </w:rPr>
            </w:pPr>
            <w:r w:rsidRPr="00A1365F">
              <w:rPr>
                <w:rFonts w:ascii="Times New Roman" w:hAnsi="Times New Roman"/>
                <w:b w:val="0"/>
                <w:sz w:val="24"/>
                <w:szCs w:val="24"/>
                <w:shd w:val="clear" w:color="auto" w:fill="FFFFFF"/>
              </w:rPr>
              <w:t xml:space="preserve">Elective: Introduction to academic writing; </w:t>
            </w:r>
            <w:r w:rsidRPr="00A1365F">
              <w:rPr>
                <w:rFonts w:ascii="Times New Roman" w:hAnsi="Times New Roman"/>
                <w:b w:val="0"/>
                <w:sz w:val="24"/>
                <w:szCs w:val="24"/>
              </w:rPr>
              <w:t xml:space="preserve">Information Technology; </w:t>
            </w:r>
          </w:p>
          <w:p w:rsidR="00280B27" w:rsidRPr="00A1365F" w:rsidRDefault="00280B27" w:rsidP="00280B27">
            <w:pPr>
              <w:widowControl w:val="0"/>
              <w:autoSpaceDE w:val="0"/>
              <w:autoSpaceDN w:val="0"/>
              <w:adjustRightInd w:val="0"/>
              <w:jc w:val="both"/>
              <w:rPr>
                <w:rFonts w:ascii="Times New Roman" w:hAnsi="Times New Roman"/>
                <w:b w:val="0"/>
                <w:sz w:val="24"/>
                <w:szCs w:val="24"/>
              </w:rPr>
            </w:pPr>
            <w:r w:rsidRPr="00A1365F">
              <w:rPr>
                <w:rFonts w:ascii="Times New Roman" w:hAnsi="Times New Roman"/>
                <w:b w:val="0"/>
                <w:sz w:val="24"/>
                <w:szCs w:val="24"/>
              </w:rPr>
              <w:t xml:space="preserve">Second Semester </w:t>
            </w:r>
          </w:p>
          <w:p w:rsidR="00280B27" w:rsidRPr="00A1365F" w:rsidRDefault="00280B27" w:rsidP="00280B27">
            <w:pPr>
              <w:jc w:val="both"/>
              <w:rPr>
                <w:rFonts w:ascii="Times New Roman" w:hAnsi="Times New Roman"/>
                <w:b w:val="0"/>
                <w:sz w:val="24"/>
                <w:szCs w:val="24"/>
              </w:rPr>
            </w:pPr>
            <w:r w:rsidRPr="00A1365F">
              <w:rPr>
                <w:rFonts w:ascii="Times New Roman" w:hAnsi="Times New Roman"/>
                <w:b w:val="0"/>
                <w:sz w:val="24"/>
                <w:szCs w:val="24"/>
              </w:rPr>
              <w:t>Mandatory: Tourism Law</w:t>
            </w:r>
            <w:r w:rsidRPr="00A1365F">
              <w:rPr>
                <w:rFonts w:ascii="Times New Roman" w:hAnsi="Times New Roman"/>
                <w:b w:val="0"/>
                <w:color w:val="FF0000"/>
                <w:sz w:val="24"/>
                <w:szCs w:val="24"/>
              </w:rPr>
              <w:t xml:space="preserve">; </w:t>
            </w:r>
            <w:r w:rsidRPr="00A1365F">
              <w:rPr>
                <w:rFonts w:ascii="Times New Roman" w:hAnsi="Times New Roman"/>
                <w:b w:val="0"/>
                <w:sz w:val="24"/>
                <w:szCs w:val="24"/>
                <w:shd w:val="clear" w:color="auto" w:fill="FFFFFF"/>
              </w:rPr>
              <w:t>Hospitality; Enterpreneurship</w:t>
            </w:r>
            <w:r w:rsidR="007E21C6">
              <w:rPr>
                <w:rFonts w:ascii="Times New Roman" w:hAnsi="Times New Roman"/>
                <w:b w:val="0"/>
                <w:sz w:val="24"/>
                <w:szCs w:val="24"/>
                <w:shd w:val="clear" w:color="auto" w:fill="FFFFFF"/>
              </w:rPr>
              <w:t xml:space="preserve"> </w:t>
            </w:r>
            <w:r w:rsidRPr="00A1365F">
              <w:rPr>
                <w:rFonts w:ascii="Times New Roman" w:hAnsi="Times New Roman"/>
                <w:b w:val="0"/>
                <w:sz w:val="24"/>
                <w:szCs w:val="24"/>
                <w:shd w:val="clear" w:color="auto" w:fill="FFFFFF"/>
              </w:rPr>
              <w:t>;</w:t>
            </w:r>
            <w:r w:rsidRPr="00A1365F">
              <w:rPr>
                <w:rFonts w:ascii="Times New Roman" w:hAnsi="Times New Roman"/>
                <w:b w:val="0"/>
                <w:sz w:val="24"/>
                <w:szCs w:val="24"/>
              </w:rPr>
              <w:t xml:space="preserve"> English I;</w:t>
            </w:r>
          </w:p>
          <w:p w:rsidR="00280B27" w:rsidRPr="00A1365F" w:rsidRDefault="00280B27" w:rsidP="00280B27">
            <w:pPr>
              <w:jc w:val="both"/>
              <w:rPr>
                <w:rFonts w:ascii="Times New Roman" w:hAnsi="Times New Roman"/>
                <w:b w:val="0"/>
                <w:sz w:val="24"/>
                <w:szCs w:val="24"/>
                <w:shd w:val="clear" w:color="auto" w:fill="FFFFFF"/>
              </w:rPr>
            </w:pPr>
            <w:r w:rsidRPr="00A1365F">
              <w:rPr>
                <w:rFonts w:ascii="Times New Roman" w:hAnsi="Times New Roman"/>
                <w:b w:val="0"/>
                <w:sz w:val="24"/>
                <w:szCs w:val="24"/>
                <w:shd w:val="clear" w:color="auto" w:fill="FFFFFF"/>
              </w:rPr>
              <w:t>Elective: Communication and public relations; Sociology; Information Technology ;</w:t>
            </w:r>
          </w:p>
          <w:p w:rsidR="00280B27" w:rsidRPr="00A1365F" w:rsidRDefault="00280B27" w:rsidP="00280B27">
            <w:pPr>
              <w:jc w:val="both"/>
              <w:rPr>
                <w:rFonts w:ascii="Times New Roman" w:hAnsi="Times New Roman"/>
                <w:b w:val="0"/>
                <w:sz w:val="24"/>
                <w:szCs w:val="24"/>
                <w:shd w:val="clear" w:color="auto" w:fill="FFFFFF"/>
              </w:rPr>
            </w:pPr>
            <w:r w:rsidRPr="00A1365F">
              <w:rPr>
                <w:rFonts w:ascii="Times New Roman" w:hAnsi="Times New Roman"/>
                <w:b w:val="0"/>
                <w:sz w:val="24"/>
                <w:szCs w:val="24"/>
                <w:shd w:val="clear" w:color="auto" w:fill="FFFFFF"/>
              </w:rPr>
              <w:t xml:space="preserve">Second year </w:t>
            </w:r>
          </w:p>
          <w:p w:rsidR="00280B27" w:rsidRPr="00A1365F" w:rsidRDefault="00280B27" w:rsidP="00280B27">
            <w:pPr>
              <w:jc w:val="both"/>
              <w:rPr>
                <w:rFonts w:ascii="Times New Roman" w:hAnsi="Times New Roman"/>
                <w:b w:val="0"/>
                <w:sz w:val="24"/>
                <w:szCs w:val="24"/>
                <w:shd w:val="clear" w:color="auto" w:fill="FFFFFF"/>
              </w:rPr>
            </w:pPr>
            <w:r w:rsidRPr="00A1365F">
              <w:rPr>
                <w:rFonts w:ascii="Times New Roman" w:hAnsi="Times New Roman"/>
                <w:b w:val="0"/>
                <w:sz w:val="24"/>
                <w:szCs w:val="24"/>
                <w:shd w:val="clear" w:color="auto" w:fill="FFFFFF"/>
              </w:rPr>
              <w:t>Third semester</w:t>
            </w:r>
          </w:p>
          <w:p w:rsidR="00280B27" w:rsidRPr="00A1365F" w:rsidRDefault="00280B27" w:rsidP="00280B27">
            <w:pPr>
              <w:jc w:val="both"/>
              <w:rPr>
                <w:rFonts w:ascii="Times New Roman" w:hAnsi="Times New Roman"/>
                <w:b w:val="0"/>
                <w:sz w:val="24"/>
                <w:szCs w:val="24"/>
              </w:rPr>
            </w:pPr>
            <w:r w:rsidRPr="00A1365F">
              <w:rPr>
                <w:rFonts w:ascii="Times New Roman" w:hAnsi="Times New Roman"/>
                <w:b w:val="0"/>
                <w:sz w:val="24"/>
                <w:szCs w:val="24"/>
                <w:shd w:val="clear" w:color="auto" w:fill="FFFFFF"/>
              </w:rPr>
              <w:t>Mandatory: Public</w:t>
            </w:r>
            <w:r w:rsidR="007E21C6">
              <w:rPr>
                <w:rFonts w:ascii="Times New Roman" w:hAnsi="Times New Roman"/>
                <w:b w:val="0"/>
                <w:sz w:val="24"/>
                <w:szCs w:val="24"/>
                <w:shd w:val="clear" w:color="auto" w:fill="FFFFFF"/>
              </w:rPr>
              <w:t xml:space="preserve"> finance</w:t>
            </w:r>
            <w:r w:rsidRPr="00A1365F">
              <w:rPr>
                <w:rFonts w:ascii="Times New Roman" w:hAnsi="Times New Roman"/>
                <w:b w:val="0"/>
                <w:sz w:val="24"/>
                <w:szCs w:val="24"/>
                <w:shd w:val="clear" w:color="auto" w:fill="FFFFFF"/>
              </w:rPr>
              <w:t xml:space="preserve">;  </w:t>
            </w:r>
            <w:r w:rsidR="007E21C6">
              <w:rPr>
                <w:rFonts w:ascii="Times New Roman" w:hAnsi="Times New Roman"/>
                <w:b w:val="0"/>
                <w:sz w:val="24"/>
                <w:szCs w:val="24"/>
                <w:shd w:val="clear" w:color="auto" w:fill="FFFFFF"/>
              </w:rPr>
              <w:t xml:space="preserve">Fundamentals of </w:t>
            </w:r>
            <w:r w:rsidRPr="00A1365F">
              <w:rPr>
                <w:rFonts w:ascii="Times New Roman" w:hAnsi="Times New Roman"/>
                <w:b w:val="0"/>
                <w:sz w:val="24"/>
                <w:szCs w:val="24"/>
              </w:rPr>
              <w:t xml:space="preserve">Human Resources Management; Marketing; Recognition of goods and food science; </w:t>
            </w:r>
          </w:p>
          <w:p w:rsidR="00280B27" w:rsidRPr="00A1365F" w:rsidRDefault="00280B27" w:rsidP="00280B27">
            <w:pPr>
              <w:jc w:val="both"/>
              <w:rPr>
                <w:rFonts w:ascii="Times New Roman" w:hAnsi="Times New Roman"/>
                <w:b w:val="0"/>
                <w:sz w:val="24"/>
                <w:szCs w:val="24"/>
              </w:rPr>
            </w:pPr>
            <w:r w:rsidRPr="00A1365F">
              <w:rPr>
                <w:rFonts w:ascii="Times New Roman" w:hAnsi="Times New Roman"/>
                <w:b w:val="0"/>
                <w:sz w:val="24"/>
                <w:szCs w:val="24"/>
              </w:rPr>
              <w:t xml:space="preserve">Elective: </w:t>
            </w:r>
            <w:r w:rsidRPr="00A1365F">
              <w:rPr>
                <w:rFonts w:ascii="Times New Roman" w:hAnsi="Times New Roman"/>
                <w:b w:val="0"/>
                <w:sz w:val="24"/>
                <w:szCs w:val="24"/>
                <w:shd w:val="clear" w:color="auto" w:fill="FFFFFF"/>
              </w:rPr>
              <w:t xml:space="preserve">English II; GIS and mapping; Mathematics </w:t>
            </w:r>
          </w:p>
          <w:p w:rsidR="00280B27" w:rsidRPr="00A1365F" w:rsidRDefault="00280B27" w:rsidP="00280B27">
            <w:pPr>
              <w:jc w:val="both"/>
              <w:rPr>
                <w:rFonts w:ascii="Times New Roman" w:hAnsi="Times New Roman"/>
                <w:b w:val="0"/>
                <w:sz w:val="24"/>
                <w:szCs w:val="24"/>
                <w:shd w:val="clear" w:color="auto" w:fill="FFFFFF"/>
              </w:rPr>
            </w:pPr>
            <w:r w:rsidRPr="00A1365F">
              <w:rPr>
                <w:rFonts w:ascii="Times New Roman" w:hAnsi="Times New Roman"/>
                <w:b w:val="0"/>
                <w:sz w:val="24"/>
                <w:szCs w:val="24"/>
                <w:shd w:val="clear" w:color="auto" w:fill="FFFFFF"/>
              </w:rPr>
              <w:t xml:space="preserve">Fourth semester: </w:t>
            </w:r>
          </w:p>
          <w:p w:rsidR="00280B27" w:rsidRPr="00A1365F" w:rsidRDefault="00280B27" w:rsidP="00280B27">
            <w:pPr>
              <w:jc w:val="both"/>
              <w:rPr>
                <w:rFonts w:ascii="Times New Roman" w:hAnsi="Times New Roman"/>
                <w:b w:val="0"/>
                <w:sz w:val="24"/>
                <w:szCs w:val="24"/>
              </w:rPr>
            </w:pPr>
            <w:r w:rsidRPr="00A1365F">
              <w:rPr>
                <w:rFonts w:ascii="Times New Roman" w:hAnsi="Times New Roman"/>
                <w:b w:val="0"/>
                <w:sz w:val="24"/>
                <w:szCs w:val="24"/>
                <w:shd w:val="clear" w:color="auto" w:fill="FFFFFF"/>
              </w:rPr>
              <w:t xml:space="preserve">Mandatory:  </w:t>
            </w:r>
            <w:r w:rsidRPr="00A1365F">
              <w:rPr>
                <w:rFonts w:ascii="Times New Roman" w:hAnsi="Times New Roman"/>
                <w:b w:val="0"/>
                <w:sz w:val="24"/>
                <w:szCs w:val="24"/>
              </w:rPr>
              <w:t>Travel Agencies; Ecology and Environment Protection; Marketing research; Internship;</w:t>
            </w:r>
          </w:p>
          <w:p w:rsidR="00280B27" w:rsidRPr="00A1365F" w:rsidRDefault="00280B27" w:rsidP="00280B27">
            <w:pPr>
              <w:jc w:val="both"/>
              <w:rPr>
                <w:rFonts w:ascii="Times New Roman" w:hAnsi="Times New Roman"/>
                <w:b w:val="0"/>
                <w:sz w:val="24"/>
                <w:szCs w:val="24"/>
              </w:rPr>
            </w:pPr>
            <w:r w:rsidRPr="00A1365F">
              <w:rPr>
                <w:rFonts w:ascii="Times New Roman" w:hAnsi="Times New Roman"/>
                <w:b w:val="0"/>
                <w:sz w:val="24"/>
                <w:szCs w:val="24"/>
              </w:rPr>
              <w:t xml:space="preserve"> </w:t>
            </w:r>
            <w:r w:rsidRPr="00A1365F">
              <w:rPr>
                <w:rFonts w:ascii="Times New Roman" w:hAnsi="Times New Roman"/>
                <w:b w:val="0"/>
                <w:sz w:val="24"/>
                <w:szCs w:val="24"/>
                <w:shd w:val="clear" w:color="auto" w:fill="FFFFFF"/>
              </w:rPr>
              <w:t xml:space="preserve">Elective: English II; Natural Resources Management; </w:t>
            </w:r>
            <w:r w:rsidRPr="00A1365F">
              <w:rPr>
                <w:rFonts w:ascii="Times New Roman" w:hAnsi="Times New Roman"/>
                <w:b w:val="0"/>
                <w:sz w:val="24"/>
                <w:szCs w:val="24"/>
              </w:rPr>
              <w:t xml:space="preserve">Statistics; Management Information System; </w:t>
            </w:r>
          </w:p>
          <w:p w:rsidR="00280B27" w:rsidRPr="00A1365F" w:rsidRDefault="00280B27" w:rsidP="00280B27">
            <w:pPr>
              <w:jc w:val="both"/>
              <w:rPr>
                <w:rFonts w:ascii="Times New Roman" w:hAnsi="Times New Roman"/>
                <w:b w:val="0"/>
                <w:sz w:val="24"/>
                <w:szCs w:val="24"/>
                <w:shd w:val="clear" w:color="auto" w:fill="FFFFFF"/>
              </w:rPr>
            </w:pPr>
            <w:r w:rsidRPr="00A1365F">
              <w:rPr>
                <w:rFonts w:ascii="Times New Roman" w:hAnsi="Times New Roman"/>
                <w:b w:val="0"/>
                <w:sz w:val="24"/>
                <w:szCs w:val="24"/>
                <w:shd w:val="clear" w:color="auto" w:fill="FFFFFF"/>
              </w:rPr>
              <w:t>Third year</w:t>
            </w:r>
          </w:p>
          <w:p w:rsidR="00280B27" w:rsidRPr="00A1365F" w:rsidRDefault="00280B27" w:rsidP="00280B27">
            <w:pPr>
              <w:tabs>
                <w:tab w:val="center" w:pos="2178"/>
              </w:tabs>
              <w:jc w:val="both"/>
              <w:rPr>
                <w:rFonts w:ascii="Times New Roman" w:hAnsi="Times New Roman"/>
                <w:b w:val="0"/>
                <w:sz w:val="24"/>
                <w:szCs w:val="24"/>
                <w:shd w:val="clear" w:color="auto" w:fill="FFFFFF"/>
              </w:rPr>
            </w:pPr>
            <w:r w:rsidRPr="00A1365F">
              <w:rPr>
                <w:rFonts w:ascii="Times New Roman" w:hAnsi="Times New Roman"/>
                <w:b w:val="0"/>
                <w:sz w:val="24"/>
                <w:szCs w:val="24"/>
                <w:shd w:val="clear" w:color="auto" w:fill="FFFFFF"/>
              </w:rPr>
              <w:t>Fifth semester</w:t>
            </w:r>
            <w:r w:rsidRPr="00A1365F">
              <w:rPr>
                <w:rFonts w:ascii="Times New Roman" w:hAnsi="Times New Roman"/>
                <w:b w:val="0"/>
                <w:sz w:val="24"/>
                <w:szCs w:val="24"/>
                <w:shd w:val="clear" w:color="auto" w:fill="FFFFFF"/>
              </w:rPr>
              <w:tab/>
            </w:r>
          </w:p>
          <w:p w:rsidR="00280B27" w:rsidRPr="00A1365F" w:rsidRDefault="00280B27" w:rsidP="00280B27">
            <w:pPr>
              <w:jc w:val="both"/>
              <w:rPr>
                <w:rFonts w:ascii="Times New Roman" w:hAnsi="Times New Roman"/>
                <w:b w:val="0"/>
                <w:sz w:val="24"/>
                <w:szCs w:val="24"/>
                <w:shd w:val="clear" w:color="auto" w:fill="FFFFFF"/>
              </w:rPr>
            </w:pPr>
            <w:r w:rsidRPr="00A1365F">
              <w:rPr>
                <w:rFonts w:ascii="Times New Roman" w:hAnsi="Times New Roman"/>
                <w:b w:val="0"/>
                <w:sz w:val="24"/>
                <w:szCs w:val="24"/>
                <w:shd w:val="clear" w:color="auto" w:fill="FFFFFF"/>
              </w:rPr>
              <w:t xml:space="preserve">Mandatory: </w:t>
            </w:r>
            <w:r w:rsidRPr="00A1365F">
              <w:rPr>
                <w:rFonts w:ascii="Times New Roman" w:hAnsi="Times New Roman"/>
                <w:b w:val="0"/>
                <w:sz w:val="24"/>
                <w:szCs w:val="24"/>
              </w:rPr>
              <w:t xml:space="preserve">Protection of Cultural Heritage; Academic writing; </w:t>
            </w:r>
            <w:r w:rsidRPr="00A1365F">
              <w:rPr>
                <w:rFonts w:ascii="Times New Roman" w:hAnsi="Times New Roman"/>
                <w:b w:val="0"/>
                <w:sz w:val="24"/>
                <w:szCs w:val="24"/>
                <w:shd w:val="clear" w:color="auto" w:fill="FFFFFF"/>
              </w:rPr>
              <w:t xml:space="preserve">International Tourism; </w:t>
            </w:r>
            <w:r w:rsidR="007E21C6" w:rsidRPr="00A1365F">
              <w:rPr>
                <w:rFonts w:ascii="Times New Roman" w:hAnsi="Times New Roman"/>
                <w:b w:val="0"/>
                <w:sz w:val="24"/>
                <w:szCs w:val="24"/>
                <w:shd w:val="clear" w:color="auto" w:fill="FFFFFF"/>
              </w:rPr>
              <w:t>Cultural Tourism</w:t>
            </w:r>
            <w:r w:rsidRPr="00A1365F">
              <w:rPr>
                <w:rFonts w:ascii="Times New Roman" w:hAnsi="Times New Roman"/>
                <w:b w:val="0"/>
                <w:sz w:val="24"/>
                <w:szCs w:val="24"/>
                <w:shd w:val="clear" w:color="auto" w:fill="FFFFFF"/>
              </w:rPr>
              <w:t>;</w:t>
            </w:r>
          </w:p>
          <w:p w:rsidR="00280B27" w:rsidRPr="00A1365F" w:rsidRDefault="00280B27" w:rsidP="00280B27">
            <w:pPr>
              <w:jc w:val="both"/>
              <w:rPr>
                <w:rFonts w:ascii="Times New Roman" w:hAnsi="Times New Roman"/>
                <w:b w:val="0"/>
                <w:sz w:val="24"/>
                <w:szCs w:val="24"/>
              </w:rPr>
            </w:pPr>
            <w:r w:rsidRPr="00A1365F">
              <w:rPr>
                <w:rFonts w:ascii="Times New Roman" w:hAnsi="Times New Roman"/>
                <w:b w:val="0"/>
                <w:sz w:val="24"/>
                <w:szCs w:val="24"/>
                <w:shd w:val="clear" w:color="auto" w:fill="FFFFFF"/>
              </w:rPr>
              <w:t xml:space="preserve">Elective:  Nutricionism; Spatial Planning and Tourism; </w:t>
            </w:r>
          </w:p>
          <w:p w:rsidR="00280B27" w:rsidRPr="00A1365F" w:rsidRDefault="00280B27" w:rsidP="00280B27">
            <w:pPr>
              <w:widowControl w:val="0"/>
              <w:autoSpaceDE w:val="0"/>
              <w:autoSpaceDN w:val="0"/>
              <w:adjustRightInd w:val="0"/>
              <w:jc w:val="both"/>
              <w:rPr>
                <w:rFonts w:ascii="Times New Roman" w:hAnsi="Times New Roman"/>
                <w:b w:val="0"/>
                <w:sz w:val="24"/>
                <w:szCs w:val="24"/>
              </w:rPr>
            </w:pPr>
            <w:r w:rsidRPr="00A1365F">
              <w:rPr>
                <w:rFonts w:ascii="Times New Roman" w:hAnsi="Times New Roman"/>
                <w:b w:val="0"/>
                <w:sz w:val="24"/>
                <w:szCs w:val="24"/>
              </w:rPr>
              <w:lastRenderedPageBreak/>
              <w:t>Sixth semester</w:t>
            </w:r>
          </w:p>
          <w:p w:rsidR="00280B27" w:rsidRPr="00A1365F" w:rsidRDefault="00280B27" w:rsidP="007E21C6">
            <w:pPr>
              <w:jc w:val="both"/>
              <w:rPr>
                <w:rFonts w:ascii="Times New Roman" w:hAnsi="Times New Roman"/>
                <w:b w:val="0"/>
                <w:sz w:val="24"/>
                <w:szCs w:val="24"/>
              </w:rPr>
            </w:pPr>
            <w:r w:rsidRPr="00A1365F">
              <w:rPr>
                <w:rFonts w:ascii="Times New Roman" w:hAnsi="Times New Roman"/>
                <w:b w:val="0"/>
                <w:sz w:val="24"/>
                <w:szCs w:val="24"/>
              </w:rPr>
              <w:t>Mandatory: Animations in Tourism</w:t>
            </w:r>
            <w:r w:rsidR="007E21C6">
              <w:rPr>
                <w:rFonts w:ascii="Times New Roman" w:hAnsi="Times New Roman"/>
                <w:b w:val="0"/>
                <w:sz w:val="24"/>
                <w:szCs w:val="24"/>
              </w:rPr>
              <w:t xml:space="preserve"> and hospitality</w:t>
            </w:r>
            <w:r w:rsidRPr="00A1365F">
              <w:rPr>
                <w:rFonts w:ascii="Times New Roman" w:hAnsi="Times New Roman"/>
                <w:b w:val="0"/>
                <w:sz w:val="24"/>
                <w:szCs w:val="24"/>
              </w:rPr>
              <w:t xml:space="preserve">, </w:t>
            </w:r>
            <w:r w:rsidR="007E21C6">
              <w:rPr>
                <w:rFonts w:ascii="Times New Roman" w:hAnsi="Times New Roman"/>
                <w:b w:val="0"/>
                <w:sz w:val="24"/>
                <w:szCs w:val="24"/>
              </w:rPr>
              <w:t>Sustainable development</w:t>
            </w:r>
            <w:r w:rsidRPr="00A1365F">
              <w:rPr>
                <w:rFonts w:ascii="Times New Roman" w:hAnsi="Times New Roman"/>
                <w:b w:val="0"/>
                <w:sz w:val="24"/>
                <w:szCs w:val="24"/>
              </w:rPr>
              <w:t xml:space="preserve">;   </w:t>
            </w:r>
            <w:r w:rsidRPr="00A1365F">
              <w:rPr>
                <w:rFonts w:ascii="Times New Roman" w:hAnsi="Times New Roman"/>
                <w:b w:val="0"/>
                <w:sz w:val="24"/>
                <w:szCs w:val="24"/>
                <w:shd w:val="clear" w:color="auto" w:fill="FFFFFF"/>
              </w:rPr>
              <w:t>BA Thesis ; Tourism Destinations;</w:t>
            </w:r>
            <w:r w:rsidRPr="00A1365F">
              <w:rPr>
                <w:rFonts w:ascii="Times New Roman" w:hAnsi="Times New Roman"/>
                <w:b w:val="0"/>
                <w:sz w:val="24"/>
                <w:szCs w:val="24"/>
              </w:rPr>
              <w:t xml:space="preserve"> </w:t>
            </w:r>
            <w:r w:rsidR="007E21C6" w:rsidRPr="00A1365F">
              <w:rPr>
                <w:rFonts w:ascii="Times New Roman" w:hAnsi="Times New Roman"/>
                <w:b w:val="0"/>
                <w:sz w:val="24"/>
                <w:szCs w:val="24"/>
              </w:rPr>
              <w:t>Financial management</w:t>
            </w:r>
            <w:r w:rsidRPr="00A1365F">
              <w:rPr>
                <w:rFonts w:ascii="Times New Roman" w:hAnsi="Times New Roman"/>
                <w:b w:val="0"/>
                <w:sz w:val="24"/>
                <w:szCs w:val="24"/>
              </w:rPr>
              <w:t xml:space="preserve">; </w:t>
            </w:r>
          </w:p>
        </w:tc>
      </w:tr>
      <w:tr w:rsidR="00280B27" w:rsidRPr="00A1365F" w:rsidTr="00EB5219">
        <w:tc>
          <w:tcPr>
            <w:tcW w:w="3618" w:type="dxa"/>
          </w:tcPr>
          <w:p w:rsidR="00280B27" w:rsidRPr="00A1365F" w:rsidRDefault="00280B27" w:rsidP="00280B27">
            <w:pPr>
              <w:widowControl w:val="0"/>
              <w:autoSpaceDE w:val="0"/>
              <w:autoSpaceDN w:val="0"/>
              <w:adjustRightInd w:val="0"/>
              <w:rPr>
                <w:rFonts w:ascii="Times New Roman" w:hAnsi="Times New Roman"/>
                <w:b w:val="0"/>
                <w:sz w:val="24"/>
                <w:szCs w:val="24"/>
              </w:rPr>
            </w:pPr>
            <w:r w:rsidRPr="00A1365F">
              <w:rPr>
                <w:rFonts w:ascii="Times New Roman" w:hAnsi="Times New Roman"/>
                <w:b w:val="0"/>
                <w:sz w:val="24"/>
                <w:szCs w:val="24"/>
              </w:rPr>
              <w:lastRenderedPageBreak/>
              <w:t>Number of student places</w:t>
            </w:r>
          </w:p>
        </w:tc>
        <w:tc>
          <w:tcPr>
            <w:tcW w:w="5625" w:type="dxa"/>
          </w:tcPr>
          <w:p w:rsidR="00280B27" w:rsidRPr="00A1365F" w:rsidRDefault="00280B27" w:rsidP="00280B27">
            <w:pPr>
              <w:widowControl w:val="0"/>
              <w:autoSpaceDE w:val="0"/>
              <w:autoSpaceDN w:val="0"/>
              <w:adjustRightInd w:val="0"/>
              <w:rPr>
                <w:rFonts w:ascii="Times New Roman" w:hAnsi="Times New Roman"/>
                <w:b w:val="0"/>
                <w:sz w:val="24"/>
                <w:szCs w:val="24"/>
              </w:rPr>
            </w:pPr>
            <w:r w:rsidRPr="00A1365F">
              <w:rPr>
                <w:rFonts w:ascii="Times New Roman" w:hAnsi="Times New Roman"/>
                <w:b w:val="0"/>
                <w:sz w:val="24"/>
                <w:szCs w:val="24"/>
              </w:rPr>
              <w:t>50 full time</w:t>
            </w:r>
          </w:p>
        </w:tc>
      </w:tr>
      <w:tr w:rsidR="00280B27" w:rsidRPr="00A1365F" w:rsidTr="00EB5219">
        <w:tc>
          <w:tcPr>
            <w:tcW w:w="3618" w:type="dxa"/>
          </w:tcPr>
          <w:p w:rsidR="00280B27" w:rsidRPr="00A1365F" w:rsidRDefault="00280B27" w:rsidP="00280B27">
            <w:pPr>
              <w:widowControl w:val="0"/>
              <w:autoSpaceDE w:val="0"/>
              <w:autoSpaceDN w:val="0"/>
              <w:adjustRightInd w:val="0"/>
              <w:rPr>
                <w:rFonts w:ascii="Times New Roman" w:hAnsi="Times New Roman"/>
                <w:b w:val="0"/>
                <w:sz w:val="24"/>
                <w:szCs w:val="24"/>
              </w:rPr>
            </w:pPr>
            <w:r w:rsidRPr="00A1365F">
              <w:rPr>
                <w:rFonts w:ascii="Times New Roman" w:hAnsi="Times New Roman"/>
                <w:b w:val="0"/>
                <w:sz w:val="24"/>
                <w:szCs w:val="24"/>
              </w:rPr>
              <w:t>Person in charge of the program</w:t>
            </w:r>
          </w:p>
        </w:tc>
        <w:tc>
          <w:tcPr>
            <w:tcW w:w="5625" w:type="dxa"/>
          </w:tcPr>
          <w:p w:rsidR="00280B27" w:rsidRPr="00A1365F" w:rsidRDefault="00280B27" w:rsidP="00280B27">
            <w:pPr>
              <w:widowControl w:val="0"/>
              <w:autoSpaceDE w:val="0"/>
              <w:autoSpaceDN w:val="0"/>
              <w:adjustRightInd w:val="0"/>
              <w:rPr>
                <w:rFonts w:ascii="Times New Roman" w:hAnsi="Times New Roman"/>
                <w:b w:val="0"/>
                <w:sz w:val="24"/>
                <w:szCs w:val="24"/>
              </w:rPr>
            </w:pPr>
            <w:r w:rsidRPr="00A1365F">
              <w:rPr>
                <w:rFonts w:ascii="Times New Roman" w:hAnsi="Times New Roman"/>
                <w:b w:val="0"/>
                <w:sz w:val="24"/>
                <w:szCs w:val="24"/>
              </w:rPr>
              <w:t xml:space="preserve">Sabri Hajdini, PhD </w:t>
            </w:r>
          </w:p>
        </w:tc>
      </w:tr>
      <w:tr w:rsidR="00280B27" w:rsidRPr="00A1365F" w:rsidTr="00EB5219">
        <w:tc>
          <w:tcPr>
            <w:tcW w:w="3618" w:type="dxa"/>
          </w:tcPr>
          <w:p w:rsidR="00280B27" w:rsidRPr="00A1365F" w:rsidRDefault="00280B27" w:rsidP="00280B27">
            <w:pPr>
              <w:widowControl w:val="0"/>
              <w:autoSpaceDE w:val="0"/>
              <w:autoSpaceDN w:val="0"/>
              <w:adjustRightInd w:val="0"/>
              <w:rPr>
                <w:rFonts w:ascii="Times New Roman" w:hAnsi="Times New Roman"/>
                <w:b w:val="0"/>
                <w:sz w:val="24"/>
                <w:szCs w:val="24"/>
              </w:rPr>
            </w:pPr>
            <w:r w:rsidRPr="00A1365F">
              <w:rPr>
                <w:rFonts w:ascii="Times New Roman" w:hAnsi="Times New Roman"/>
                <w:b w:val="0"/>
                <w:sz w:val="24"/>
                <w:szCs w:val="24"/>
              </w:rPr>
              <w:t>Scientific/artistic staff (number per staff category)</w:t>
            </w:r>
          </w:p>
        </w:tc>
        <w:tc>
          <w:tcPr>
            <w:tcW w:w="5625" w:type="dxa"/>
          </w:tcPr>
          <w:tbl>
            <w:tblPr>
              <w:tblpPr w:leftFromText="180" w:rightFromText="180" w:vertAnchor="page" w:horzAnchor="margin" w:tblpY="1"/>
              <w:tblOverlap w:val="never"/>
              <w:tblW w:w="0" w:type="auto"/>
              <w:tblBorders>
                <w:top w:val="single" w:sz="4" w:space="0" w:color="auto"/>
                <w:bottom w:val="single" w:sz="4" w:space="0" w:color="auto"/>
                <w:insideH w:val="single" w:sz="4" w:space="0" w:color="auto"/>
              </w:tblBorders>
              <w:tblLook w:val="04A0"/>
            </w:tblPr>
            <w:tblGrid>
              <w:gridCol w:w="2323"/>
            </w:tblGrid>
            <w:tr w:rsidR="00280B27" w:rsidRPr="00A1365F" w:rsidTr="00280B27">
              <w:trPr>
                <w:trHeight w:val="298"/>
              </w:trPr>
              <w:tc>
                <w:tcPr>
                  <w:tcW w:w="2323" w:type="dxa"/>
                </w:tcPr>
                <w:p w:rsidR="00280B27" w:rsidRPr="00A1365F" w:rsidRDefault="00280B27" w:rsidP="00280B27">
                  <w:pPr>
                    <w:tabs>
                      <w:tab w:val="left" w:pos="11300"/>
                    </w:tabs>
                    <w:rPr>
                      <w:rFonts w:ascii="Times New Roman" w:hAnsi="Times New Roman"/>
                      <w:b w:val="0"/>
                      <w:sz w:val="24"/>
                      <w:szCs w:val="24"/>
                    </w:rPr>
                  </w:pPr>
                  <w:r w:rsidRPr="00A1365F">
                    <w:rPr>
                      <w:rFonts w:ascii="Times New Roman" w:hAnsi="Times New Roman"/>
                      <w:b w:val="0"/>
                      <w:sz w:val="24"/>
                      <w:szCs w:val="24"/>
                    </w:rPr>
                    <w:t>XXXX</w:t>
                  </w:r>
                </w:p>
              </w:tc>
            </w:tr>
          </w:tbl>
          <w:p w:rsidR="00280B27" w:rsidRPr="00A1365F" w:rsidRDefault="00280B27" w:rsidP="00280B27">
            <w:pPr>
              <w:widowControl w:val="0"/>
              <w:autoSpaceDE w:val="0"/>
              <w:autoSpaceDN w:val="0"/>
              <w:adjustRightInd w:val="0"/>
              <w:rPr>
                <w:rFonts w:ascii="Times New Roman" w:hAnsi="Times New Roman"/>
                <w:b w:val="0"/>
                <w:sz w:val="24"/>
                <w:szCs w:val="24"/>
              </w:rPr>
            </w:pPr>
          </w:p>
        </w:tc>
      </w:tr>
      <w:tr w:rsidR="00280B27" w:rsidRPr="00A1365F" w:rsidTr="00EB5219">
        <w:tc>
          <w:tcPr>
            <w:tcW w:w="3618" w:type="dxa"/>
          </w:tcPr>
          <w:p w:rsidR="00280B27" w:rsidRPr="00A1365F" w:rsidRDefault="00280B27" w:rsidP="00280B27">
            <w:pPr>
              <w:widowControl w:val="0"/>
              <w:autoSpaceDE w:val="0"/>
              <w:autoSpaceDN w:val="0"/>
              <w:adjustRightInd w:val="0"/>
              <w:rPr>
                <w:rFonts w:ascii="Times New Roman" w:hAnsi="Times New Roman"/>
                <w:b w:val="0"/>
                <w:sz w:val="24"/>
                <w:szCs w:val="24"/>
              </w:rPr>
            </w:pPr>
            <w:r w:rsidRPr="00A1365F">
              <w:rPr>
                <w:rFonts w:ascii="Times New Roman" w:hAnsi="Times New Roman"/>
                <w:b w:val="0"/>
                <w:sz w:val="24"/>
                <w:szCs w:val="24"/>
              </w:rPr>
              <w:t>Tuition fees</w:t>
            </w:r>
          </w:p>
        </w:tc>
        <w:tc>
          <w:tcPr>
            <w:tcW w:w="5625" w:type="dxa"/>
          </w:tcPr>
          <w:p w:rsidR="00280B27" w:rsidRPr="00A1365F" w:rsidRDefault="00280B27" w:rsidP="000B54C0">
            <w:pPr>
              <w:pStyle w:val="ListParagraph"/>
              <w:numPr>
                <w:ilvl w:val="0"/>
                <w:numId w:val="5"/>
              </w:numPr>
              <w:tabs>
                <w:tab w:val="left" w:pos="11300"/>
              </w:tabs>
              <w:spacing w:after="200" w:line="360" w:lineRule="auto"/>
              <w:rPr>
                <w:b w:val="0"/>
              </w:rPr>
            </w:pPr>
            <w:r w:rsidRPr="00A1365F">
              <w:rPr>
                <w:b w:val="0"/>
              </w:rPr>
              <w:t xml:space="preserve"> per academic year </w:t>
            </w:r>
          </w:p>
        </w:tc>
      </w:tr>
    </w:tbl>
    <w:p w:rsidR="00280B27" w:rsidRPr="00A1365F" w:rsidRDefault="00280B27" w:rsidP="00073D74">
      <w:pPr>
        <w:rPr>
          <w:b w:val="0"/>
        </w:rPr>
      </w:pPr>
    </w:p>
    <w:p w:rsidR="00280B27" w:rsidRPr="00A1365F" w:rsidRDefault="00280B27" w:rsidP="00073D74">
      <w:pPr>
        <w:rPr>
          <w:b w:val="0"/>
        </w:rPr>
      </w:pPr>
    </w:p>
    <w:p w:rsidR="005D52C1" w:rsidRPr="00A1365F" w:rsidRDefault="005D52C1" w:rsidP="00073D74">
      <w:pPr>
        <w:rPr>
          <w:b w:val="0"/>
        </w:rPr>
      </w:pPr>
    </w:p>
    <w:p w:rsidR="005D52C1" w:rsidRPr="00A1365F" w:rsidRDefault="005D52C1" w:rsidP="00073D74">
      <w:pPr>
        <w:rPr>
          <w:b w:val="0"/>
        </w:rPr>
      </w:pPr>
      <w:r w:rsidRPr="00A1365F">
        <w:rPr>
          <w:b w:val="0"/>
        </w:rPr>
        <w:t xml:space="preserve">5.3.2. </w:t>
      </w:r>
      <w:bookmarkStart w:id="1" w:name="_Toc428346584"/>
      <w:r w:rsidRPr="00A1365F">
        <w:rPr>
          <w:b w:val="0"/>
        </w:rPr>
        <w:t>Rationale of the programme for the labour market</w:t>
      </w:r>
      <w:bookmarkEnd w:id="1"/>
      <w:r w:rsidRPr="00A1365F">
        <w:rPr>
          <w:b w:val="0"/>
        </w:rPr>
        <w:t xml:space="preserve"> </w:t>
      </w:r>
    </w:p>
    <w:p w:rsidR="005D52C1" w:rsidRPr="00A1365F" w:rsidRDefault="005D52C1" w:rsidP="00073D74">
      <w:pPr>
        <w:rPr>
          <w:b w:val="0"/>
        </w:rPr>
      </w:pPr>
    </w:p>
    <w:p w:rsidR="005D52C1" w:rsidRPr="00A1365F" w:rsidRDefault="00D62B8D" w:rsidP="00073D74">
      <w:pPr>
        <w:rPr>
          <w:b w:val="0"/>
          <w:shd w:val="clear" w:color="auto" w:fill="FFFFFF"/>
        </w:rPr>
      </w:pPr>
      <w:hyperlink r:id="rId11" w:tooltip="Tourism" w:history="1">
        <w:r w:rsidR="005D52C1" w:rsidRPr="00A1365F">
          <w:rPr>
            <w:rStyle w:val="Hyperlink"/>
            <w:rFonts w:ascii="Times New Roman" w:eastAsiaTheme="majorEastAsia" w:hAnsi="Times New Roman"/>
            <w:b w:val="0"/>
            <w:color w:val="auto"/>
            <w:sz w:val="24"/>
            <w:szCs w:val="24"/>
            <w:shd w:val="clear" w:color="auto" w:fill="FFFFFF"/>
          </w:rPr>
          <w:t>Tourism</w:t>
        </w:r>
      </w:hyperlink>
      <w:r w:rsidR="005D52C1" w:rsidRPr="00A1365F">
        <w:rPr>
          <w:rStyle w:val="apple-converted-space"/>
          <w:rFonts w:ascii="Times New Roman" w:eastAsiaTheme="majorEastAsia" w:hAnsi="Times New Roman"/>
          <w:b w:val="0"/>
          <w:sz w:val="24"/>
          <w:szCs w:val="24"/>
          <w:shd w:val="clear" w:color="auto" w:fill="FFFFFF"/>
        </w:rPr>
        <w:t> </w:t>
      </w:r>
      <w:r w:rsidR="005D52C1" w:rsidRPr="00A1365F">
        <w:rPr>
          <w:b w:val="0"/>
          <w:shd w:val="clear" w:color="auto" w:fill="FFFFFF"/>
        </w:rPr>
        <w:t>in</w:t>
      </w:r>
      <w:r w:rsidR="005D52C1" w:rsidRPr="00A1365F">
        <w:rPr>
          <w:rStyle w:val="apple-converted-space"/>
          <w:rFonts w:ascii="Times New Roman" w:eastAsiaTheme="majorEastAsia" w:hAnsi="Times New Roman"/>
          <w:b w:val="0"/>
          <w:sz w:val="24"/>
          <w:szCs w:val="24"/>
          <w:shd w:val="clear" w:color="auto" w:fill="FFFFFF"/>
        </w:rPr>
        <w:t> </w:t>
      </w:r>
      <w:hyperlink r:id="rId12" w:tooltip="Kosovo" w:history="1">
        <w:r w:rsidR="005D52C1" w:rsidRPr="00A1365F">
          <w:rPr>
            <w:rStyle w:val="Hyperlink"/>
            <w:rFonts w:ascii="Times New Roman" w:eastAsiaTheme="majorEastAsia" w:hAnsi="Times New Roman"/>
            <w:b w:val="0"/>
            <w:color w:val="auto"/>
            <w:sz w:val="24"/>
            <w:szCs w:val="24"/>
            <w:shd w:val="clear" w:color="auto" w:fill="FFFFFF"/>
          </w:rPr>
          <w:t>Kosovo</w:t>
        </w:r>
      </w:hyperlink>
      <w:r w:rsidR="005D52C1" w:rsidRPr="00A1365F">
        <w:rPr>
          <w:b w:val="0"/>
          <w:shd w:val="clear" w:color="auto" w:fill="FFFFFF"/>
          <w:vertAlign w:val="superscript"/>
        </w:rPr>
        <w:t xml:space="preserve"> </w:t>
      </w:r>
      <w:r w:rsidR="005D52C1" w:rsidRPr="00A1365F">
        <w:rPr>
          <w:b w:val="0"/>
          <w:shd w:val="clear" w:color="auto" w:fill="FFFFFF"/>
        </w:rPr>
        <w:t>is characterized by Kosovar</w:t>
      </w:r>
      <w:r w:rsidR="005D52C1" w:rsidRPr="00A1365F">
        <w:rPr>
          <w:rStyle w:val="apple-converted-space"/>
          <w:rFonts w:ascii="Times New Roman" w:eastAsiaTheme="majorEastAsia" w:hAnsi="Times New Roman"/>
          <w:b w:val="0"/>
          <w:sz w:val="24"/>
          <w:szCs w:val="24"/>
          <w:shd w:val="clear" w:color="auto" w:fill="FFFFFF"/>
        </w:rPr>
        <w:t> </w:t>
      </w:r>
      <w:hyperlink r:id="rId13" w:tooltip="Cuisine of Kosovo" w:history="1">
        <w:r w:rsidR="005D52C1" w:rsidRPr="00A1365F">
          <w:rPr>
            <w:rStyle w:val="Hyperlink"/>
            <w:rFonts w:ascii="Times New Roman" w:eastAsiaTheme="majorEastAsia" w:hAnsi="Times New Roman"/>
            <w:b w:val="0"/>
            <w:color w:val="auto"/>
            <w:sz w:val="24"/>
            <w:szCs w:val="24"/>
            <w:shd w:val="clear" w:color="auto" w:fill="FFFFFF"/>
          </w:rPr>
          <w:t>cuisine</w:t>
        </w:r>
      </w:hyperlink>
      <w:r w:rsidR="005D52C1" w:rsidRPr="00A1365F">
        <w:rPr>
          <w:b w:val="0"/>
          <w:shd w:val="clear" w:color="auto" w:fill="FFFFFF"/>
        </w:rPr>
        <w:t>, architecture, religious heritage, unique</w:t>
      </w:r>
      <w:r w:rsidR="005D52C1" w:rsidRPr="00A1365F">
        <w:rPr>
          <w:rStyle w:val="apple-converted-space"/>
          <w:rFonts w:ascii="Times New Roman" w:eastAsiaTheme="majorEastAsia" w:hAnsi="Times New Roman"/>
          <w:b w:val="0"/>
          <w:sz w:val="24"/>
          <w:szCs w:val="24"/>
          <w:shd w:val="clear" w:color="auto" w:fill="FFFFFF"/>
        </w:rPr>
        <w:t> </w:t>
      </w:r>
      <w:hyperlink r:id="rId14" w:anchor="Culture" w:tooltip="Albanians in Kosovo" w:history="1">
        <w:r w:rsidR="005D52C1" w:rsidRPr="00A1365F">
          <w:rPr>
            <w:rStyle w:val="Hyperlink"/>
            <w:rFonts w:ascii="Times New Roman" w:eastAsiaTheme="majorEastAsia" w:hAnsi="Times New Roman"/>
            <w:b w:val="0"/>
            <w:color w:val="auto"/>
            <w:sz w:val="24"/>
            <w:szCs w:val="24"/>
            <w:shd w:val="clear" w:color="auto" w:fill="FFFFFF"/>
          </w:rPr>
          <w:t>traditions</w:t>
        </w:r>
      </w:hyperlink>
      <w:r w:rsidR="005D52C1" w:rsidRPr="00A1365F">
        <w:rPr>
          <w:b w:val="0"/>
          <w:shd w:val="clear" w:color="auto" w:fill="FFFFFF"/>
        </w:rPr>
        <w:t>, and</w:t>
      </w:r>
      <w:r w:rsidR="005D52C1" w:rsidRPr="00A1365F">
        <w:rPr>
          <w:rStyle w:val="apple-converted-space"/>
          <w:rFonts w:ascii="Times New Roman" w:eastAsiaTheme="majorEastAsia" w:hAnsi="Times New Roman"/>
          <w:b w:val="0"/>
          <w:sz w:val="24"/>
          <w:szCs w:val="24"/>
          <w:shd w:val="clear" w:color="auto" w:fill="FFFFFF"/>
        </w:rPr>
        <w:t> </w:t>
      </w:r>
      <w:hyperlink r:id="rId15" w:tooltip="Geography of Kosovo" w:history="1">
        <w:r w:rsidR="005D52C1" w:rsidRPr="00A1365F">
          <w:rPr>
            <w:rStyle w:val="Hyperlink"/>
            <w:rFonts w:ascii="Times New Roman" w:eastAsiaTheme="majorEastAsia" w:hAnsi="Times New Roman"/>
            <w:b w:val="0"/>
            <w:color w:val="auto"/>
            <w:sz w:val="24"/>
            <w:szCs w:val="24"/>
            <w:shd w:val="clear" w:color="auto" w:fill="FFFFFF"/>
          </w:rPr>
          <w:t>natural landscapes</w:t>
        </w:r>
      </w:hyperlink>
      <w:r w:rsidR="005D52C1" w:rsidRPr="00A1365F">
        <w:rPr>
          <w:b w:val="0"/>
          <w:shd w:val="clear" w:color="auto" w:fill="FFFFFF"/>
        </w:rPr>
        <w:t>. Despite being in its infancy and overshadowed by the</w:t>
      </w:r>
      <w:r w:rsidR="005D52C1" w:rsidRPr="00A1365F">
        <w:rPr>
          <w:rStyle w:val="apple-converted-space"/>
          <w:rFonts w:ascii="Times New Roman" w:eastAsiaTheme="majorEastAsia" w:hAnsi="Times New Roman"/>
          <w:b w:val="0"/>
          <w:sz w:val="24"/>
          <w:szCs w:val="24"/>
          <w:shd w:val="clear" w:color="auto" w:fill="FFFFFF"/>
        </w:rPr>
        <w:t> </w:t>
      </w:r>
      <w:hyperlink r:id="rId16" w:tooltip="2004 unrest in Kosovo" w:history="1">
        <w:r w:rsidR="005D52C1" w:rsidRPr="00A1365F">
          <w:rPr>
            <w:rStyle w:val="Hyperlink"/>
            <w:rFonts w:ascii="Times New Roman" w:eastAsiaTheme="majorEastAsia" w:hAnsi="Times New Roman"/>
            <w:b w:val="0"/>
            <w:color w:val="auto"/>
            <w:sz w:val="24"/>
            <w:szCs w:val="24"/>
            <w:shd w:val="clear" w:color="auto" w:fill="FFFFFF"/>
          </w:rPr>
          <w:t>instability</w:t>
        </w:r>
      </w:hyperlink>
      <w:r w:rsidR="005D52C1" w:rsidRPr="00A1365F">
        <w:rPr>
          <w:rStyle w:val="apple-converted-space"/>
          <w:rFonts w:ascii="Times New Roman" w:eastAsiaTheme="majorEastAsia" w:hAnsi="Times New Roman"/>
          <w:b w:val="0"/>
          <w:sz w:val="24"/>
          <w:szCs w:val="24"/>
          <w:shd w:val="clear" w:color="auto" w:fill="FFFFFF"/>
        </w:rPr>
        <w:t> </w:t>
      </w:r>
      <w:r w:rsidR="005D52C1" w:rsidRPr="00A1365F">
        <w:rPr>
          <w:b w:val="0"/>
          <w:shd w:val="clear" w:color="auto" w:fill="FFFFFF"/>
        </w:rPr>
        <w:t>following the</w:t>
      </w:r>
      <w:r w:rsidR="005D52C1" w:rsidRPr="00A1365F">
        <w:rPr>
          <w:rStyle w:val="apple-converted-space"/>
          <w:rFonts w:ascii="Times New Roman" w:eastAsiaTheme="majorEastAsia" w:hAnsi="Times New Roman"/>
          <w:b w:val="0"/>
          <w:sz w:val="24"/>
          <w:szCs w:val="24"/>
          <w:shd w:val="clear" w:color="auto" w:fill="FFFFFF"/>
        </w:rPr>
        <w:t> </w:t>
      </w:r>
      <w:hyperlink r:id="rId17" w:tooltip="Kosovo war" w:history="1">
        <w:r w:rsidR="005D52C1" w:rsidRPr="00A1365F">
          <w:rPr>
            <w:rStyle w:val="Hyperlink"/>
            <w:rFonts w:ascii="Times New Roman" w:eastAsiaTheme="majorEastAsia" w:hAnsi="Times New Roman"/>
            <w:b w:val="0"/>
            <w:color w:val="auto"/>
            <w:sz w:val="24"/>
            <w:szCs w:val="24"/>
            <w:shd w:val="clear" w:color="auto" w:fill="FFFFFF"/>
          </w:rPr>
          <w:t>war</w:t>
        </w:r>
      </w:hyperlink>
      <w:r w:rsidR="005D52C1" w:rsidRPr="00A1365F">
        <w:rPr>
          <w:b w:val="0"/>
          <w:shd w:val="clear" w:color="auto" w:fill="FFFFFF"/>
        </w:rPr>
        <w:t>, and the</w:t>
      </w:r>
      <w:r w:rsidR="005D52C1" w:rsidRPr="00A1365F">
        <w:rPr>
          <w:rStyle w:val="apple-converted-space"/>
          <w:rFonts w:ascii="Times New Roman" w:eastAsiaTheme="majorEastAsia" w:hAnsi="Times New Roman"/>
          <w:b w:val="0"/>
          <w:sz w:val="24"/>
          <w:szCs w:val="24"/>
          <w:shd w:val="clear" w:color="auto" w:fill="FFFFFF"/>
        </w:rPr>
        <w:t> </w:t>
      </w:r>
      <w:hyperlink r:id="rId18" w:tooltip="2008 Kosovo declaration of independence" w:history="1">
        <w:r w:rsidR="005D52C1" w:rsidRPr="00A1365F">
          <w:rPr>
            <w:rStyle w:val="Hyperlink"/>
            <w:rFonts w:ascii="Times New Roman" w:eastAsiaTheme="majorEastAsia" w:hAnsi="Times New Roman"/>
            <w:b w:val="0"/>
            <w:color w:val="auto"/>
            <w:sz w:val="24"/>
            <w:szCs w:val="24"/>
            <w:shd w:val="clear" w:color="auto" w:fill="FFFFFF"/>
          </w:rPr>
          <w:t>2008 Kosovo declaration of independence</w:t>
        </w:r>
      </w:hyperlink>
      <w:r w:rsidR="005D52C1" w:rsidRPr="00A1365F">
        <w:rPr>
          <w:b w:val="0"/>
          <w:shd w:val="clear" w:color="auto" w:fill="FFFFFF"/>
        </w:rPr>
        <w:t>,</w:t>
      </w:r>
      <w:r w:rsidR="005D52C1" w:rsidRPr="00A1365F">
        <w:rPr>
          <w:b w:val="0"/>
          <w:iCs/>
          <w:shd w:val="clear" w:color="auto" w:fill="FFFFFF"/>
        </w:rPr>
        <w:t xml:space="preserve"> </w:t>
      </w:r>
      <w:hyperlink r:id="rId19" w:tooltip="The New York Times" w:history="1">
        <w:r w:rsidR="005D52C1" w:rsidRPr="00A1365F">
          <w:rPr>
            <w:rStyle w:val="Hyperlink"/>
            <w:rFonts w:ascii="Times New Roman" w:eastAsiaTheme="majorEastAsia" w:hAnsi="Times New Roman"/>
            <w:b w:val="0"/>
            <w:iCs/>
            <w:color w:val="auto"/>
            <w:sz w:val="24"/>
            <w:szCs w:val="24"/>
            <w:shd w:val="clear" w:color="auto" w:fill="FFFFFF"/>
          </w:rPr>
          <w:t>The New York Times</w:t>
        </w:r>
      </w:hyperlink>
      <w:r w:rsidR="005D52C1" w:rsidRPr="00A1365F">
        <w:rPr>
          <w:rStyle w:val="apple-converted-space"/>
          <w:rFonts w:ascii="Times New Roman" w:eastAsiaTheme="majorEastAsia" w:hAnsi="Times New Roman"/>
          <w:b w:val="0"/>
          <w:sz w:val="24"/>
          <w:szCs w:val="24"/>
          <w:shd w:val="clear" w:color="auto" w:fill="FFFFFF"/>
        </w:rPr>
        <w:t> </w:t>
      </w:r>
      <w:r w:rsidR="005D52C1" w:rsidRPr="00A1365F">
        <w:rPr>
          <w:b w:val="0"/>
          <w:shd w:val="clear" w:color="auto" w:fill="FFFFFF"/>
        </w:rPr>
        <w:t>recently included Kosovo on the list of 41 Places to go in 2011.</w:t>
      </w:r>
      <w:r w:rsidR="005D52C1" w:rsidRPr="00A1365F">
        <w:rPr>
          <w:rStyle w:val="apple-converted-space"/>
          <w:rFonts w:ascii="Times New Roman" w:eastAsiaTheme="majorEastAsia" w:hAnsi="Times New Roman"/>
          <w:b w:val="0"/>
          <w:sz w:val="24"/>
          <w:szCs w:val="24"/>
          <w:shd w:val="clear" w:color="auto" w:fill="FFFFFF"/>
        </w:rPr>
        <w:t> </w:t>
      </w:r>
      <w:r w:rsidR="005D52C1" w:rsidRPr="00A1365F">
        <w:rPr>
          <w:b w:val="0"/>
          <w:shd w:val="clear" w:color="auto" w:fill="FFFFFF"/>
        </w:rPr>
        <w:t xml:space="preserve">In the same year, Kosovo saw a jump of about 40 places on the Skyscanner flight search engine which rates global tourism growth. </w:t>
      </w:r>
    </w:p>
    <w:p w:rsidR="005D52C1" w:rsidRPr="00A1365F" w:rsidRDefault="005D52C1" w:rsidP="00073D74">
      <w:pPr>
        <w:rPr>
          <w:b w:val="0"/>
        </w:rPr>
      </w:pPr>
      <w:r w:rsidRPr="00A1365F">
        <w:rPr>
          <w:b w:val="0"/>
        </w:rPr>
        <w:t>Based on research done by Ministry of Trade and Industry, Kosovo lacks tourism managers and mid-level professionals to hotels, restaurants and to tourism overall. Managers who run tourism businesses lack the appropriate formal education, while secondary level staff usually provides young unskilled who are unable to be skilled and trained. Some schools in Kosovo have courses on tourism and management / catering services, while three higher education institutions in Kosovo (two private colleges and public universities) offer tourism studies</w:t>
      </w:r>
      <w:r w:rsidRPr="00A1365F">
        <w:rPr>
          <w:rStyle w:val="FootnoteReference"/>
          <w:rFonts w:ascii="Times New Roman" w:eastAsia="SimSun" w:hAnsi="Times New Roman"/>
          <w:b w:val="0"/>
          <w:sz w:val="24"/>
          <w:szCs w:val="24"/>
        </w:rPr>
        <w:footnoteReference w:id="23"/>
      </w:r>
    </w:p>
    <w:p w:rsidR="005D52C1" w:rsidRPr="00A1365F" w:rsidRDefault="005D52C1" w:rsidP="00073D74">
      <w:pPr>
        <w:rPr>
          <w:b w:val="0"/>
        </w:rPr>
      </w:pPr>
      <w:r w:rsidRPr="00A1365F">
        <w:rPr>
          <w:b w:val="0"/>
        </w:rPr>
        <w:t xml:space="preserve">Regarding difficulties relating to human resources in the tourism sector, businesses have noted the following: the lack of qualified employees and agile (50% think it is a problem), lack of graduates from vocational </w:t>
      </w:r>
      <w:r w:rsidRPr="00A1365F">
        <w:rPr>
          <w:b w:val="0"/>
        </w:rPr>
        <w:lastRenderedPageBreak/>
        <w:t>schools eligible for the sector (53%), lack of university graduates suitable for the sector (55%).Most employees in the tourism sector have completed secondary education, while 27% of businesses reported that they employ five or more men with higher education. Of the businesses surveyed, 22% offer job training to their employees</w:t>
      </w:r>
      <w:r w:rsidRPr="00A1365F">
        <w:rPr>
          <w:rStyle w:val="FootnoteReference"/>
          <w:rFonts w:ascii="Times New Roman" w:eastAsia="SimSun" w:hAnsi="Times New Roman"/>
          <w:b w:val="0"/>
          <w:sz w:val="24"/>
          <w:szCs w:val="24"/>
        </w:rPr>
        <w:t xml:space="preserve"> </w:t>
      </w:r>
      <w:r w:rsidRPr="00A1365F">
        <w:rPr>
          <w:rStyle w:val="FootnoteReference"/>
          <w:rFonts w:ascii="Times New Roman" w:eastAsia="SimSun" w:hAnsi="Times New Roman"/>
          <w:b w:val="0"/>
          <w:sz w:val="24"/>
          <w:szCs w:val="24"/>
        </w:rPr>
        <w:footnoteReference w:id="24"/>
      </w:r>
    </w:p>
    <w:p w:rsidR="005D52C1" w:rsidRPr="00A1365F" w:rsidRDefault="005D52C1" w:rsidP="00073D74">
      <w:pPr>
        <w:rPr>
          <w:b w:val="0"/>
        </w:rPr>
      </w:pPr>
      <w:r w:rsidRPr="00A1365F">
        <w:rPr>
          <w:b w:val="0"/>
        </w:rPr>
        <w:t xml:space="preserve">The mission of our Bachelor Study Program in the field of Tourism and Hospitality Management is to provide students </w:t>
      </w:r>
      <w:r w:rsidRPr="00A1365F">
        <w:rPr>
          <w:b w:val="0"/>
          <w:shd w:val="clear" w:color="auto" w:fill="FFFFFF"/>
        </w:rPr>
        <w:t xml:space="preserve">expertise, commitment, and skills for management, marketing, and operations positions in the expanding industry that provides food, accommodations, and tourism services to people away from home. As a field of study, Hospitality and Tourism Management is interdisciplinary, it draws upon a wide range of basic disciplines to provide the fundamental knowledge and skills that are required to fulfil the diverse demands placed upon individuals in management positions within the hospitality industry. </w:t>
      </w:r>
      <w:r w:rsidRPr="00A1365F">
        <w:rPr>
          <w:b w:val="0"/>
        </w:rPr>
        <w:t xml:space="preserve">Faculty members with diverse backgrounds in the social and natural sciences and in the humanities are committed to developing interdisciplinary approaches prepare students on managing tourism and hospitality in our country. </w:t>
      </w:r>
    </w:p>
    <w:p w:rsidR="005D52C1" w:rsidRPr="00A1365F" w:rsidRDefault="005D52C1" w:rsidP="00073D74">
      <w:pPr>
        <w:rPr>
          <w:b w:val="0"/>
          <w:shd w:val="clear" w:color="auto" w:fill="EFEFEF"/>
        </w:rPr>
      </w:pPr>
      <w:r w:rsidRPr="00A1365F">
        <w:rPr>
          <w:b w:val="0"/>
        </w:rPr>
        <w:t>The curriculum is designed for students to gain an understanding of ways to evaluate the impact of human activities on the environment and human health, to balance social and economic needs with environmental realities, to learn how to use resources in a sustainable manner, and to obtain the necessary skills on issue formulation and policy making.</w:t>
      </w:r>
    </w:p>
    <w:p w:rsidR="005D52C1" w:rsidRPr="00A1365F" w:rsidRDefault="005D52C1" w:rsidP="00073D74">
      <w:pPr>
        <w:rPr>
          <w:b w:val="0"/>
        </w:rPr>
      </w:pPr>
      <w:r w:rsidRPr="00A1365F">
        <w:rPr>
          <w:b w:val="0"/>
        </w:rPr>
        <w:t xml:space="preserve">Students will gain knowledge and skills on management of tourism and hospitality issues such as: main concepts of hospitality and tourism, communication and organizational skills, sustainable development, accounting and its importance in hospitality and tourism, how to organize events and caterings, how are regulated by polices these two issues in our country; economic and performance analysis for hospitality and tourism; ecotourism and heritage tourism and its protection. </w:t>
      </w:r>
    </w:p>
    <w:p w:rsidR="005D52C1" w:rsidRPr="00A1365F" w:rsidRDefault="005D52C1" w:rsidP="00073D74">
      <w:pPr>
        <w:rPr>
          <w:b w:val="0"/>
        </w:rPr>
      </w:pPr>
      <w:r w:rsidRPr="00A1365F">
        <w:rPr>
          <w:rStyle w:val="Strong"/>
          <w:rFonts w:ascii="Times New Roman" w:eastAsiaTheme="majorEastAsia" w:hAnsi="Times New Roman"/>
          <w:sz w:val="24"/>
          <w:szCs w:val="24"/>
        </w:rPr>
        <w:t>For a career in the field of tourism and hospitality, students can start specialized study program in Tourism and Hospitality Management. Through this program, you will have the opportunity to work in a vibrant and welcoming environment in sectors such as transport, hotel and restaurant, tourism, travel, and more. The program can include courses in general business management as well as specific courses related to the field of hospitality and tourism.</w:t>
      </w:r>
    </w:p>
    <w:p w:rsidR="005D52C1" w:rsidRPr="00A1365F" w:rsidRDefault="005D52C1" w:rsidP="00073D74">
      <w:pPr>
        <w:rPr>
          <w:rFonts w:eastAsiaTheme="majorEastAsia"/>
          <w:b w:val="0"/>
        </w:rPr>
      </w:pPr>
      <w:r w:rsidRPr="00A1365F">
        <w:rPr>
          <w:rFonts w:eastAsiaTheme="majorEastAsia"/>
          <w:b w:val="0"/>
        </w:rPr>
        <w:t>5.3.3. International comparability of the programme</w:t>
      </w:r>
    </w:p>
    <w:p w:rsidR="005D52C1" w:rsidRPr="00A1365F" w:rsidRDefault="005D52C1" w:rsidP="00073D74">
      <w:pPr>
        <w:rPr>
          <w:b w:val="0"/>
          <w:lang w:val="sq-AL"/>
        </w:rPr>
      </w:pPr>
      <w:r w:rsidRPr="00A1365F">
        <w:rPr>
          <w:b w:val="0"/>
          <w:lang w:val="sq-AL"/>
        </w:rPr>
        <w:t xml:space="preserve">Tourism and Hospitality Management Program is three years program with 180 ECTS credits. When finishing the this programm, students will gain academic degree Bachelor of Tourism and Hospitality Management.  Tourism and Hospitality Management Program is in line with contemporary standards of Higher Education or the European Space for Higher Education (Bolognia Process). </w:t>
      </w:r>
    </w:p>
    <w:p w:rsidR="005D52C1" w:rsidRPr="00A1365F" w:rsidRDefault="005D52C1" w:rsidP="00073D74">
      <w:pPr>
        <w:rPr>
          <w:b w:val="0"/>
        </w:rPr>
      </w:pPr>
      <w:r w:rsidRPr="00A1365F">
        <w:rPr>
          <w:b w:val="0"/>
        </w:rPr>
        <w:lastRenderedPageBreak/>
        <w:t xml:space="preserve">This study program is compatible with similar study programs in the countries of the region and Europe. Students of College “Pjetër Budi”, can be transferred without any problem in other institutions of higher education in the countries of the region and Europe. Academic degrees (Bachelor and Master) offered by the College “Pjetër Budi” are in compliance and correlate with European Area of Higher Education, as well as with the relevant documents of Bologna Process. Study programs correspond with the needs of labour market. Special attention is given to cooperation with other institutions of higher education such as cooperation with the “St. Clementi of Ohrid” University in Ohrid. </w:t>
      </w:r>
    </w:p>
    <w:p w:rsidR="005D52C1" w:rsidRPr="00A1365F" w:rsidRDefault="005D52C1" w:rsidP="00073D74">
      <w:pPr>
        <w:rPr>
          <w:b w:val="0"/>
        </w:rPr>
      </w:pPr>
      <w:r w:rsidRPr="00A1365F">
        <w:rPr>
          <w:b w:val="0"/>
        </w:rPr>
        <w:t>Compatibility of program is also with Bachelor program in Tourism and Hospitality Management of Modul University of Vienna (</w:t>
      </w:r>
      <w:hyperlink r:id="rId20" w:history="1">
        <w:r w:rsidRPr="00A1365F">
          <w:rPr>
            <w:rStyle w:val="Hyperlink"/>
            <w:rFonts w:ascii="Times New Roman" w:hAnsi="Times New Roman"/>
            <w:b w:val="0"/>
            <w:color w:val="auto"/>
            <w:sz w:val="24"/>
            <w:szCs w:val="24"/>
          </w:rPr>
          <w:t>https://www.modul.ac.at/study-programs/bachelor-in-tourism-and-hospitality-management/curriculum/</w:t>
        </w:r>
      </w:hyperlink>
      <w:r w:rsidRPr="00A1365F">
        <w:rPr>
          <w:b w:val="0"/>
        </w:rPr>
        <w:t xml:space="preserve">). </w:t>
      </w:r>
    </w:p>
    <w:p w:rsidR="005D52C1" w:rsidRPr="00A1365F" w:rsidRDefault="005D52C1" w:rsidP="00073D74">
      <w:pPr>
        <w:rPr>
          <w:rFonts w:eastAsiaTheme="majorEastAsia"/>
          <w:b w:val="0"/>
        </w:rPr>
      </w:pPr>
      <w:r w:rsidRPr="00A1365F">
        <w:rPr>
          <w:rFonts w:eastAsiaTheme="majorEastAsia"/>
          <w:b w:val="0"/>
        </w:rPr>
        <w:t xml:space="preserve">Group ( the target) to whom the program is dedicated </w:t>
      </w:r>
    </w:p>
    <w:p w:rsidR="005D52C1" w:rsidRPr="00A1365F" w:rsidRDefault="005D52C1" w:rsidP="00073D74">
      <w:pPr>
        <w:rPr>
          <w:b w:val="0"/>
        </w:rPr>
      </w:pPr>
      <w:r w:rsidRPr="00A1365F">
        <w:rPr>
          <w:b w:val="0"/>
        </w:rPr>
        <w:t>This study program shall optimally meet the needs of the society for an educated labour force in order to tackle the problems in all levels in the country and abroad. With this program, the needs for professionals in the field of Tourism and Hospitality Management will be fulfilled.</w:t>
      </w:r>
    </w:p>
    <w:p w:rsidR="005D52C1" w:rsidRPr="00A1365F" w:rsidRDefault="005D52C1" w:rsidP="00073D74">
      <w:pPr>
        <w:rPr>
          <w:b w:val="0"/>
        </w:rPr>
      </w:pPr>
      <w:r w:rsidRPr="00A1365F">
        <w:rPr>
          <w:b w:val="0"/>
        </w:rPr>
        <w:t>Students who attend the Bachelor Study Program and complete it successfully, will be awarded with the degree of Bachelor in Tourism and Hospitality Management, and will be able to work as manager at</w:t>
      </w:r>
      <w:bookmarkStart w:id="2" w:name="page70"/>
      <w:bookmarkEnd w:id="2"/>
      <w:r w:rsidRPr="00A1365F">
        <w:rPr>
          <w:b w:val="0"/>
        </w:rPr>
        <w:t xml:space="preserve"> the business community, home as well as abroad, in the field of Tourism and Hospitality Management at national and international level, also at government and non‐governmental sector. Others are able to work on consulting management and working as well as teacher in high schools. The bachelor degree provides basis for pursuing master studies in the field of Tourism and Hospitality Management at the accredited Universities home and around the world.</w:t>
      </w:r>
    </w:p>
    <w:p w:rsidR="005D52C1" w:rsidRPr="00A1365F" w:rsidRDefault="005D52C1" w:rsidP="00073D74">
      <w:pPr>
        <w:rPr>
          <w:rFonts w:eastAsiaTheme="majorEastAsia"/>
          <w:b w:val="0"/>
        </w:rPr>
      </w:pPr>
      <w:r w:rsidRPr="00A1365F">
        <w:rPr>
          <w:rFonts w:eastAsiaTheme="majorEastAsia"/>
          <w:b w:val="0"/>
        </w:rPr>
        <w:t xml:space="preserve">Orientation of the study programme according to the leading principles of the institution (mission statement) </w:t>
      </w:r>
    </w:p>
    <w:p w:rsidR="005D52C1" w:rsidRPr="00A1365F" w:rsidRDefault="005D52C1" w:rsidP="00073D74">
      <w:pPr>
        <w:rPr>
          <w:rFonts w:eastAsiaTheme="majorEastAsia"/>
          <w:b w:val="0"/>
        </w:rPr>
      </w:pPr>
      <w:r w:rsidRPr="00A1365F">
        <w:rPr>
          <w:rFonts w:eastAsiaTheme="majorEastAsia"/>
          <w:b w:val="0"/>
        </w:rPr>
        <w:t xml:space="preserve">Based on institution mission, this academic programme is envisaged to prepare future generations equipped with the research based knowledge, skills and competences related to the field of tourism and hospitality management.  </w:t>
      </w:r>
    </w:p>
    <w:p w:rsidR="005D52C1" w:rsidRPr="00A1365F" w:rsidRDefault="005D52C1" w:rsidP="00073D74">
      <w:pPr>
        <w:rPr>
          <w:rFonts w:eastAsiaTheme="majorEastAsia"/>
          <w:b w:val="0"/>
        </w:rPr>
      </w:pPr>
      <w:r w:rsidRPr="00A1365F">
        <w:rPr>
          <w:rFonts w:eastAsiaTheme="majorEastAsia"/>
          <w:b w:val="0"/>
        </w:rPr>
        <w:t xml:space="preserve">The aim and profile of the study programme </w:t>
      </w:r>
    </w:p>
    <w:p w:rsidR="005D52C1" w:rsidRPr="00A1365F" w:rsidRDefault="005D52C1" w:rsidP="00073D74">
      <w:pPr>
        <w:rPr>
          <w:b w:val="0"/>
          <w:shd w:val="clear" w:color="auto" w:fill="FFFFFF"/>
        </w:rPr>
      </w:pPr>
      <w:r w:rsidRPr="00A1365F">
        <w:rPr>
          <w:b w:val="0"/>
        </w:rPr>
        <w:t>The goals of the Hotel and Tourism Management program are to prepare students who have chosen hospitality/tourism as their career for entry level management positions, leadership roles and life. These goals are accomplished through a commitment to student learning and development marked by high expectation and standards of conduct and performance; excellence in scholarship and instruction; exposure to the industry and successful industry professionals; and training and experience in the student’s chosen area of the industry</w:t>
      </w:r>
    </w:p>
    <w:p w:rsidR="005D52C1" w:rsidRPr="00A1365F" w:rsidRDefault="005D52C1" w:rsidP="00073D74">
      <w:pPr>
        <w:rPr>
          <w:b w:val="0"/>
        </w:rPr>
      </w:pPr>
      <w:r w:rsidRPr="00A1365F">
        <w:rPr>
          <w:b w:val="0"/>
        </w:rPr>
        <w:lastRenderedPageBreak/>
        <w:t>The main objectives of the education program are:</w:t>
      </w:r>
    </w:p>
    <w:p w:rsidR="005D52C1" w:rsidRPr="00A1365F" w:rsidRDefault="005D52C1" w:rsidP="00073D74">
      <w:pPr>
        <w:rPr>
          <w:b w:val="0"/>
          <w:shd w:val="clear" w:color="auto" w:fill="FFFFFF"/>
        </w:rPr>
      </w:pPr>
      <w:r w:rsidRPr="00A1365F">
        <w:rPr>
          <w:b w:val="0"/>
          <w:shd w:val="clear" w:color="auto" w:fill="FFFFFF"/>
        </w:rPr>
        <w:t xml:space="preserve">To prepare managers with immediate functional competencies </w:t>
      </w:r>
    </w:p>
    <w:p w:rsidR="005D52C1" w:rsidRPr="00A1365F" w:rsidRDefault="005D52C1" w:rsidP="00073D74">
      <w:pPr>
        <w:rPr>
          <w:b w:val="0"/>
          <w:shd w:val="clear" w:color="auto" w:fill="FFFFFF"/>
        </w:rPr>
      </w:pPr>
      <w:r w:rsidRPr="00A1365F">
        <w:rPr>
          <w:b w:val="0"/>
        </w:rPr>
        <w:t>Identification, researches, and evaluation of hospitality and tourism;</w:t>
      </w:r>
    </w:p>
    <w:p w:rsidR="005D52C1" w:rsidRPr="00A1365F" w:rsidRDefault="005D52C1" w:rsidP="00073D74">
      <w:pPr>
        <w:rPr>
          <w:b w:val="0"/>
          <w:shd w:val="clear" w:color="auto" w:fill="FFFFFF"/>
        </w:rPr>
      </w:pPr>
      <w:r w:rsidRPr="00A1365F">
        <w:rPr>
          <w:b w:val="0"/>
        </w:rPr>
        <w:t xml:space="preserve">To prepare managers with an entrepreneurial and innovative attitude to work </w:t>
      </w:r>
    </w:p>
    <w:p w:rsidR="005D52C1" w:rsidRPr="00A1365F" w:rsidRDefault="005D52C1" w:rsidP="00073D74">
      <w:pPr>
        <w:rPr>
          <w:b w:val="0"/>
          <w:shd w:val="clear" w:color="auto" w:fill="FFFFFF"/>
        </w:rPr>
      </w:pPr>
      <w:r w:rsidRPr="00A1365F">
        <w:rPr>
          <w:b w:val="0"/>
        </w:rPr>
        <w:t xml:space="preserve">Developing a good overall knowledge of the business and competitive environments in the industry </w:t>
      </w:r>
    </w:p>
    <w:p w:rsidR="005D52C1" w:rsidRPr="00A1365F" w:rsidRDefault="005D52C1" w:rsidP="00073D74">
      <w:pPr>
        <w:rPr>
          <w:b w:val="0"/>
          <w:shd w:val="clear" w:color="auto" w:fill="FFFFFF"/>
        </w:rPr>
      </w:pPr>
      <w:r w:rsidRPr="00A1365F">
        <w:rPr>
          <w:b w:val="0"/>
        </w:rPr>
        <w:t>A strong sense of social obligations and environmental responsibilities of the  industry</w:t>
      </w:r>
    </w:p>
    <w:p w:rsidR="005D52C1" w:rsidRPr="00A1365F" w:rsidRDefault="005D52C1" w:rsidP="00073D74">
      <w:pPr>
        <w:rPr>
          <w:b w:val="0"/>
        </w:rPr>
      </w:pPr>
      <w:r w:rsidRPr="00A1365F">
        <w:rPr>
          <w:b w:val="0"/>
          <w:bdr w:val="none" w:sz="0" w:space="0" w:color="auto" w:frame="1"/>
        </w:rPr>
        <w:t>The provision of scholarly and professional expertise to meet the dynamic needs of the travel, tourism and hospitality industry while continuing to promote moral integrity, traditional values, and culture;</w:t>
      </w:r>
    </w:p>
    <w:p w:rsidR="005D52C1" w:rsidRPr="00A1365F" w:rsidRDefault="005D52C1" w:rsidP="00073D74">
      <w:pPr>
        <w:rPr>
          <w:b w:val="0"/>
        </w:rPr>
      </w:pPr>
      <w:r w:rsidRPr="00A1365F">
        <w:rPr>
          <w:b w:val="0"/>
          <w:bdr w:val="none" w:sz="0" w:space="0" w:color="auto" w:frame="1"/>
        </w:rPr>
        <w:t>Strong linkages between and among industry, government and educational institutions via collaborative research works, community development, and professional consultancy programs.</w:t>
      </w:r>
    </w:p>
    <w:p w:rsidR="005D52C1" w:rsidRPr="00A1365F" w:rsidRDefault="005D52C1" w:rsidP="00073D74">
      <w:pPr>
        <w:rPr>
          <w:b w:val="0"/>
        </w:rPr>
      </w:pPr>
      <w:r w:rsidRPr="00A1365F">
        <w:rPr>
          <w:b w:val="0"/>
        </w:rPr>
        <w:t>To develop general critical, analytical, functional and skills, and ability to compare and select solutions that can be implemented within the various legal and non‐legal means;</w:t>
      </w:r>
    </w:p>
    <w:p w:rsidR="005D52C1" w:rsidRPr="00A1365F" w:rsidRDefault="005D52C1" w:rsidP="00073D74">
      <w:pPr>
        <w:rPr>
          <w:b w:val="0"/>
        </w:rPr>
      </w:pPr>
      <w:r w:rsidRPr="00A1365F">
        <w:rPr>
          <w:b w:val="0"/>
        </w:rPr>
        <w:t>Candidates can contribute to original analysis, innovation and entrepreneurship by development and realization of sustainable products, systems and solutions</w:t>
      </w:r>
    </w:p>
    <w:p w:rsidR="005D52C1" w:rsidRPr="00A1365F" w:rsidRDefault="005D52C1" w:rsidP="00073D74">
      <w:pPr>
        <w:rPr>
          <w:b w:val="0"/>
        </w:rPr>
      </w:pPr>
      <w:r w:rsidRPr="00A1365F">
        <w:rPr>
          <w:b w:val="0"/>
        </w:rPr>
        <w:t>Candidates are able to communicate advanced technical and natural scientific knowledge to a wide range of audiences both orally and in written form. Furthermore, candidates are able to direct attention to the importance of tourism and hospitality management;</w:t>
      </w:r>
    </w:p>
    <w:p w:rsidR="005D52C1" w:rsidRPr="00A1365F" w:rsidRDefault="005D52C1" w:rsidP="00073D74">
      <w:pPr>
        <w:rPr>
          <w:b w:val="0"/>
        </w:rPr>
      </w:pPr>
      <w:r w:rsidRPr="00A1365F">
        <w:rPr>
          <w:b w:val="0"/>
        </w:rPr>
        <w:t>How perspectives, motivations and traditions affect environmental decision making and environmental responsibility.</w:t>
      </w:r>
    </w:p>
    <w:p w:rsidR="005D52C1" w:rsidRPr="00A1365F" w:rsidRDefault="005D52C1" w:rsidP="00073D74">
      <w:pPr>
        <w:rPr>
          <w:rFonts w:eastAsiaTheme="majorEastAsia"/>
          <w:b w:val="0"/>
        </w:rPr>
      </w:pPr>
      <w:r w:rsidRPr="00A1365F">
        <w:rPr>
          <w:rFonts w:eastAsiaTheme="majorEastAsia"/>
          <w:b w:val="0"/>
        </w:rPr>
        <w:t xml:space="preserve"> Expected learning outcomes </w:t>
      </w:r>
    </w:p>
    <w:p w:rsidR="005D52C1" w:rsidRPr="00A1365F" w:rsidRDefault="005D52C1" w:rsidP="00073D74">
      <w:pPr>
        <w:rPr>
          <w:b w:val="0"/>
        </w:rPr>
      </w:pPr>
      <w:r w:rsidRPr="00A1365F">
        <w:rPr>
          <w:b w:val="0"/>
        </w:rPr>
        <w:t>After successfully completing the program, students will be able to:</w:t>
      </w:r>
    </w:p>
    <w:p w:rsidR="005D52C1" w:rsidRPr="00A1365F" w:rsidRDefault="005D52C1" w:rsidP="00073D74">
      <w:pPr>
        <w:rPr>
          <w:b w:val="0"/>
        </w:rPr>
      </w:pPr>
      <w:r w:rsidRPr="00A1365F">
        <w:rPr>
          <w:b w:val="0"/>
        </w:rPr>
        <w:t xml:space="preserve">Knowledge: </w:t>
      </w:r>
    </w:p>
    <w:p w:rsidR="005D52C1" w:rsidRPr="00A1365F" w:rsidRDefault="005D52C1" w:rsidP="00073D74">
      <w:pPr>
        <w:rPr>
          <w:b w:val="0"/>
        </w:rPr>
      </w:pPr>
      <w:r w:rsidRPr="00A1365F">
        <w:rPr>
          <w:b w:val="0"/>
        </w:rPr>
        <w:t xml:space="preserve">Gaining the recent contemporary knowledge in the field of tourism, according to internationally accepted standards for the higher education. </w:t>
      </w:r>
    </w:p>
    <w:p w:rsidR="005D52C1" w:rsidRPr="00A1365F" w:rsidRDefault="005D52C1" w:rsidP="00073D74">
      <w:pPr>
        <w:rPr>
          <w:b w:val="0"/>
        </w:rPr>
      </w:pPr>
      <w:r w:rsidRPr="00A1365F">
        <w:rPr>
          <w:b w:val="0"/>
        </w:rPr>
        <w:t>Gaining a general knowledge in the field of spatial, socio-economic, cultural and artistic values.</w:t>
      </w:r>
    </w:p>
    <w:p w:rsidR="005D52C1" w:rsidRPr="00A1365F" w:rsidRDefault="005D52C1" w:rsidP="00073D74">
      <w:pPr>
        <w:rPr>
          <w:b w:val="0"/>
        </w:rPr>
      </w:pPr>
      <w:r w:rsidRPr="00A1365F">
        <w:rPr>
          <w:b w:val="0"/>
        </w:rPr>
        <w:t>Gaining knowledge in the field of touristic regulations in all the domains where tourism can be applied.</w:t>
      </w:r>
    </w:p>
    <w:p w:rsidR="005D52C1" w:rsidRPr="00A1365F" w:rsidRDefault="005D52C1" w:rsidP="00073D74">
      <w:pPr>
        <w:rPr>
          <w:b w:val="0"/>
        </w:rPr>
      </w:pPr>
      <w:r w:rsidRPr="00A1365F">
        <w:rPr>
          <w:b w:val="0"/>
        </w:rPr>
        <w:t>Gaining the skills of a multi-disciplinary nature for the application of the knowledge in the field of tourism.</w:t>
      </w:r>
    </w:p>
    <w:p w:rsidR="005D52C1" w:rsidRPr="00A1365F" w:rsidRDefault="005D52C1" w:rsidP="00073D74">
      <w:pPr>
        <w:rPr>
          <w:b w:val="0"/>
        </w:rPr>
      </w:pPr>
      <w:r w:rsidRPr="00A1365F">
        <w:rPr>
          <w:b w:val="0"/>
        </w:rPr>
        <w:lastRenderedPageBreak/>
        <w:t>Gaining management skills in all areas of tourism.</w:t>
      </w:r>
    </w:p>
    <w:p w:rsidR="005D52C1" w:rsidRPr="00A1365F" w:rsidRDefault="005D52C1" w:rsidP="00073D74">
      <w:pPr>
        <w:rPr>
          <w:b w:val="0"/>
        </w:rPr>
      </w:pPr>
      <w:r w:rsidRPr="00A1365F">
        <w:rPr>
          <w:b w:val="0"/>
        </w:rPr>
        <w:t>Skills:</w:t>
      </w:r>
    </w:p>
    <w:p w:rsidR="005D52C1" w:rsidRPr="00A1365F" w:rsidRDefault="005D52C1" w:rsidP="00073D74">
      <w:pPr>
        <w:rPr>
          <w:b w:val="0"/>
        </w:rPr>
      </w:pPr>
      <w:r w:rsidRPr="00A1365F">
        <w:rPr>
          <w:b w:val="0"/>
        </w:rPr>
        <w:t xml:space="preserve">Demonstrate the ability to communicate effectively. </w:t>
      </w:r>
    </w:p>
    <w:p w:rsidR="005D52C1" w:rsidRPr="00A1365F" w:rsidRDefault="005D52C1" w:rsidP="00073D74">
      <w:pPr>
        <w:rPr>
          <w:b w:val="0"/>
        </w:rPr>
      </w:pPr>
      <w:r w:rsidRPr="00A1365F">
        <w:rPr>
          <w:b w:val="0"/>
        </w:rPr>
        <w:t>Demonstrate problem solving and critical thinking skills.</w:t>
      </w:r>
    </w:p>
    <w:p w:rsidR="005D52C1" w:rsidRPr="00A1365F" w:rsidRDefault="005D52C1" w:rsidP="00073D74">
      <w:pPr>
        <w:rPr>
          <w:b w:val="0"/>
        </w:rPr>
      </w:pPr>
      <w:r w:rsidRPr="00A1365F">
        <w:rPr>
          <w:b w:val="0"/>
        </w:rPr>
        <w:t xml:space="preserve">Demonstrate an ethical basis for decision making. </w:t>
      </w:r>
    </w:p>
    <w:p w:rsidR="005D52C1" w:rsidRPr="00A1365F" w:rsidRDefault="005D52C1" w:rsidP="00073D74">
      <w:pPr>
        <w:rPr>
          <w:b w:val="0"/>
        </w:rPr>
      </w:pPr>
      <w:r w:rsidRPr="00A1365F">
        <w:rPr>
          <w:b w:val="0"/>
        </w:rPr>
        <w:t xml:space="preserve">Demonstrate leadership ability. </w:t>
      </w:r>
    </w:p>
    <w:p w:rsidR="005D52C1" w:rsidRPr="00A1365F" w:rsidRDefault="005D52C1" w:rsidP="00073D74">
      <w:pPr>
        <w:rPr>
          <w:b w:val="0"/>
        </w:rPr>
      </w:pPr>
      <w:r w:rsidRPr="00A1365F">
        <w:rPr>
          <w:b w:val="0"/>
        </w:rPr>
        <w:t xml:space="preserve">Demonstrate practical skills and an awareness of current Tourism and Hospitality industry challenges. </w:t>
      </w:r>
    </w:p>
    <w:p w:rsidR="005D52C1" w:rsidRPr="00A1365F" w:rsidRDefault="005D52C1" w:rsidP="00073D74">
      <w:pPr>
        <w:rPr>
          <w:b w:val="0"/>
        </w:rPr>
      </w:pPr>
      <w:r w:rsidRPr="00A1365F">
        <w:rPr>
          <w:b w:val="0"/>
        </w:rPr>
        <w:t>Competences:</w:t>
      </w:r>
    </w:p>
    <w:p w:rsidR="005D52C1" w:rsidRPr="00A1365F" w:rsidRDefault="005D52C1" w:rsidP="00073D74">
      <w:pPr>
        <w:rPr>
          <w:b w:val="0"/>
        </w:rPr>
      </w:pPr>
      <w:r w:rsidRPr="00A1365F">
        <w:rPr>
          <w:b w:val="0"/>
        </w:rPr>
        <w:t xml:space="preserve"> Demonstrate competency in current technology. </w:t>
      </w:r>
    </w:p>
    <w:p w:rsidR="005D52C1" w:rsidRPr="00A1365F" w:rsidRDefault="005D52C1" w:rsidP="00073D74">
      <w:pPr>
        <w:rPr>
          <w:b w:val="0"/>
        </w:rPr>
      </w:pPr>
      <w:r w:rsidRPr="00A1365F">
        <w:rPr>
          <w:b w:val="0"/>
        </w:rPr>
        <w:t xml:space="preserve">Demonstrate international understanding and an ability to work with diverse groups in a multicultural setting. </w:t>
      </w:r>
    </w:p>
    <w:p w:rsidR="005D52C1" w:rsidRPr="00A1365F" w:rsidRDefault="005D52C1" w:rsidP="00073D74">
      <w:pPr>
        <w:rPr>
          <w:b w:val="0"/>
        </w:rPr>
      </w:pPr>
      <w:r w:rsidRPr="00A1365F">
        <w:rPr>
          <w:b w:val="0"/>
        </w:rPr>
        <w:t xml:space="preserve">Obtain industry job placement with appropriate career advancement </w:t>
      </w:r>
    </w:p>
    <w:p w:rsidR="005D52C1" w:rsidRPr="00A1365F" w:rsidRDefault="005D52C1" w:rsidP="00073D74">
      <w:pPr>
        <w:rPr>
          <w:b w:val="0"/>
        </w:rPr>
      </w:pPr>
      <w:r w:rsidRPr="00A1365F">
        <w:rPr>
          <w:b w:val="0"/>
        </w:rPr>
        <w:t>Preparation for market of tourism.</w:t>
      </w:r>
    </w:p>
    <w:p w:rsidR="005D52C1" w:rsidRPr="00A1365F" w:rsidRDefault="005D52C1" w:rsidP="00073D74">
      <w:pPr>
        <w:rPr>
          <w:b w:val="0"/>
        </w:rPr>
      </w:pPr>
      <w:r w:rsidRPr="00A1365F">
        <w:rPr>
          <w:b w:val="0"/>
        </w:rPr>
        <w:t>Preparation for the local and international labour market.</w:t>
      </w:r>
    </w:p>
    <w:p w:rsidR="005D52C1" w:rsidRPr="00A1365F" w:rsidRDefault="005D52C1" w:rsidP="00073D74">
      <w:pPr>
        <w:rPr>
          <w:rFonts w:eastAsiaTheme="majorEastAsia"/>
          <w:b w:val="0"/>
        </w:rPr>
      </w:pPr>
      <w:r w:rsidRPr="00A1365F">
        <w:rPr>
          <w:rFonts w:eastAsiaTheme="majorEastAsia"/>
          <w:b w:val="0"/>
        </w:rPr>
        <w:t>Relation between the theoretical and practical/ experimental part of the study</w:t>
      </w:r>
    </w:p>
    <w:p w:rsidR="005D52C1" w:rsidRPr="00A1365F" w:rsidRDefault="005D52C1" w:rsidP="00073D74">
      <w:pPr>
        <w:rPr>
          <w:rFonts w:eastAsiaTheme="majorEastAsia"/>
          <w:b w:val="0"/>
        </w:rPr>
      </w:pPr>
      <w:r w:rsidRPr="00A1365F">
        <w:rPr>
          <w:b w:val="0"/>
        </w:rPr>
        <w:t>Tourism and Hospitality management program links theory with practice, which is the prerequisite for the acquisition of skills, knowledge and skills necessary for careers in tourism and hospitality management. Thus, cooperation with private companies, state and local level as well as non‐governmental sector is a priority 'for our concept. This collaboration will be achieved primarily made with practical work (internship) that enables the interconnection of theoretical knowledge gained in practice. Our efforts to continuously improve the program are consistent with changes in the labour market in Kosovo and the region. This program provides students with the highest international standards in education in the field of Tourism and Hospitality Management. Students will gain knowledge in Tourism and Hospitality management, financial institutions, and will gain knowledge to decision making, etc.</w:t>
      </w:r>
    </w:p>
    <w:p w:rsidR="005D52C1" w:rsidRPr="00A1365F" w:rsidRDefault="005D52C1" w:rsidP="00073D74">
      <w:pPr>
        <w:rPr>
          <w:rFonts w:eastAsiaTheme="majorEastAsia"/>
          <w:b w:val="0"/>
        </w:rPr>
      </w:pPr>
      <w:r w:rsidRPr="00A1365F">
        <w:rPr>
          <w:rFonts w:eastAsiaTheme="majorEastAsia"/>
          <w:b w:val="0"/>
        </w:rPr>
        <w:t>ECTS calculation</w:t>
      </w:r>
      <w:r w:rsidRPr="00A1365F">
        <w:rPr>
          <w:rFonts w:eastAsiaTheme="majorEastAsia"/>
          <w:b w:val="0"/>
        </w:rPr>
        <w:tab/>
      </w:r>
    </w:p>
    <w:p w:rsidR="005D52C1" w:rsidRPr="00A1365F" w:rsidRDefault="005D52C1" w:rsidP="00073D74">
      <w:pPr>
        <w:rPr>
          <w:b w:val="0"/>
          <w:lang w:val="sq-AL"/>
        </w:rPr>
      </w:pPr>
      <w:r w:rsidRPr="00A1365F">
        <w:rPr>
          <w:b w:val="0"/>
          <w:lang w:val="sq-AL"/>
        </w:rPr>
        <w:t xml:space="preserve">Based on MEST regulation, through Administraive Instrucition is regulated calculation of ECTS-credits for ciruses; 1 ECTS= 20 to 30 teaching hours (Lectures, exercieses, practical work) of student. In “Pjeter Budi” </w:t>
      </w:r>
      <w:r w:rsidRPr="00A1365F">
        <w:rPr>
          <w:b w:val="0"/>
          <w:lang w:val="sq-AL"/>
        </w:rPr>
        <w:lastRenderedPageBreak/>
        <w:t xml:space="preserve">college , ECTS calculation is regulated based on decision of Academic Scaintific Council, when 1 ECTS= 25 teaching horus. </w:t>
      </w:r>
    </w:p>
    <w:p w:rsidR="005D52C1" w:rsidRPr="00A1365F" w:rsidRDefault="005D52C1" w:rsidP="00073D74">
      <w:pPr>
        <w:rPr>
          <w:rFonts w:eastAsiaTheme="majorEastAsia"/>
          <w:b w:val="0"/>
        </w:rPr>
      </w:pPr>
      <w:r w:rsidRPr="00A1365F">
        <w:rPr>
          <w:rFonts w:eastAsiaTheme="majorEastAsia"/>
          <w:b w:val="0"/>
        </w:rPr>
        <w:t xml:space="preserve">All courses in our program have 6 ECTS but they vary on the time dedicated for different activities as in example below. There are some courses that need more practical activities and some less.  So even that they all have same ECTS they differ on the time dedicated for activities. </w:t>
      </w:r>
    </w:p>
    <w:p w:rsidR="005D52C1" w:rsidRPr="00A1365F" w:rsidRDefault="005D52C1" w:rsidP="00073D74">
      <w:pPr>
        <w:rPr>
          <w:rFonts w:eastAsiaTheme="majorEastAsia"/>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5"/>
        <w:gridCol w:w="953"/>
        <w:gridCol w:w="1693"/>
        <w:gridCol w:w="852"/>
      </w:tblGrid>
      <w:tr w:rsidR="005D52C1" w:rsidRPr="00A1365F" w:rsidTr="008D65A5">
        <w:tc>
          <w:tcPr>
            <w:tcW w:w="0" w:type="auto"/>
            <w:gridSpan w:val="4"/>
            <w:shd w:val="clear" w:color="auto" w:fill="BFBFBF"/>
          </w:tcPr>
          <w:p w:rsidR="005D52C1" w:rsidRPr="00A1365F" w:rsidRDefault="005D52C1" w:rsidP="00073D74">
            <w:pPr>
              <w:rPr>
                <w:b w:val="0"/>
              </w:rPr>
            </w:pPr>
            <w:r w:rsidRPr="00A1365F">
              <w:rPr>
                <w:b w:val="0"/>
              </w:rPr>
              <w:t>The contribution of the students load (which should correspond to the results of the learning student)</w:t>
            </w:r>
          </w:p>
        </w:tc>
      </w:tr>
      <w:tr w:rsidR="005D52C1" w:rsidRPr="00A1365F" w:rsidTr="008D65A5">
        <w:trPr>
          <w:trHeight w:val="386"/>
        </w:trPr>
        <w:tc>
          <w:tcPr>
            <w:tcW w:w="0" w:type="auto"/>
            <w:shd w:val="clear" w:color="auto" w:fill="BFBFBF"/>
          </w:tcPr>
          <w:p w:rsidR="005D52C1" w:rsidRPr="00A1365F" w:rsidRDefault="005D52C1" w:rsidP="00073D74">
            <w:pPr>
              <w:rPr>
                <w:b w:val="0"/>
              </w:rPr>
            </w:pPr>
            <w:r w:rsidRPr="00A1365F">
              <w:rPr>
                <w:b w:val="0"/>
              </w:rPr>
              <w:t>Activity</w:t>
            </w:r>
          </w:p>
        </w:tc>
        <w:tc>
          <w:tcPr>
            <w:tcW w:w="0" w:type="auto"/>
            <w:shd w:val="clear" w:color="auto" w:fill="BFBFBF"/>
          </w:tcPr>
          <w:p w:rsidR="005D52C1" w:rsidRPr="00A1365F" w:rsidRDefault="005D52C1" w:rsidP="00073D74">
            <w:pPr>
              <w:rPr>
                <w:b w:val="0"/>
              </w:rPr>
            </w:pPr>
            <w:r w:rsidRPr="00A1365F">
              <w:rPr>
                <w:b w:val="0"/>
              </w:rPr>
              <w:t>Hours</w:t>
            </w:r>
          </w:p>
        </w:tc>
        <w:tc>
          <w:tcPr>
            <w:tcW w:w="0" w:type="auto"/>
            <w:shd w:val="clear" w:color="auto" w:fill="BFBFBF"/>
          </w:tcPr>
          <w:p w:rsidR="005D52C1" w:rsidRPr="00A1365F" w:rsidRDefault="005D52C1" w:rsidP="00073D74">
            <w:pPr>
              <w:rPr>
                <w:b w:val="0"/>
              </w:rPr>
            </w:pPr>
            <w:r w:rsidRPr="00A1365F">
              <w:rPr>
                <w:b w:val="0"/>
              </w:rPr>
              <w:t>Days/Weeks</w:t>
            </w:r>
          </w:p>
        </w:tc>
        <w:tc>
          <w:tcPr>
            <w:tcW w:w="0" w:type="auto"/>
            <w:shd w:val="clear" w:color="auto" w:fill="BFBFBF"/>
          </w:tcPr>
          <w:p w:rsidR="005D52C1" w:rsidRPr="00A1365F" w:rsidRDefault="005D52C1" w:rsidP="00073D74">
            <w:pPr>
              <w:rPr>
                <w:b w:val="0"/>
              </w:rPr>
            </w:pPr>
            <w:r w:rsidRPr="00A1365F">
              <w:rPr>
                <w:b w:val="0"/>
              </w:rPr>
              <w:t>Total</w:t>
            </w:r>
          </w:p>
        </w:tc>
      </w:tr>
      <w:tr w:rsidR="005D52C1" w:rsidRPr="00A1365F" w:rsidTr="008D65A5">
        <w:tc>
          <w:tcPr>
            <w:tcW w:w="0" w:type="auto"/>
          </w:tcPr>
          <w:p w:rsidR="005D52C1" w:rsidRPr="00A1365F" w:rsidRDefault="005D52C1" w:rsidP="00073D74">
            <w:pPr>
              <w:rPr>
                <w:b w:val="0"/>
              </w:rPr>
            </w:pPr>
            <w:r w:rsidRPr="00A1365F">
              <w:rPr>
                <w:b w:val="0"/>
              </w:rPr>
              <w:t>Lectures</w:t>
            </w:r>
          </w:p>
        </w:tc>
        <w:tc>
          <w:tcPr>
            <w:tcW w:w="0" w:type="auto"/>
          </w:tcPr>
          <w:p w:rsidR="005D52C1" w:rsidRPr="00A1365F" w:rsidRDefault="005D52C1" w:rsidP="00073D74">
            <w:pPr>
              <w:rPr>
                <w:b w:val="0"/>
              </w:rPr>
            </w:pPr>
            <w:r w:rsidRPr="00A1365F">
              <w:rPr>
                <w:b w:val="0"/>
              </w:rPr>
              <w:t>2</w:t>
            </w:r>
          </w:p>
        </w:tc>
        <w:tc>
          <w:tcPr>
            <w:tcW w:w="0" w:type="auto"/>
          </w:tcPr>
          <w:p w:rsidR="005D52C1" w:rsidRPr="00A1365F" w:rsidRDefault="005D52C1" w:rsidP="00073D74">
            <w:pPr>
              <w:rPr>
                <w:b w:val="0"/>
              </w:rPr>
            </w:pPr>
            <w:r w:rsidRPr="00A1365F">
              <w:rPr>
                <w:b w:val="0"/>
              </w:rPr>
              <w:t>15</w:t>
            </w:r>
          </w:p>
        </w:tc>
        <w:tc>
          <w:tcPr>
            <w:tcW w:w="0" w:type="auto"/>
          </w:tcPr>
          <w:p w:rsidR="005D52C1" w:rsidRPr="00A1365F" w:rsidRDefault="005D52C1" w:rsidP="00073D74">
            <w:pPr>
              <w:rPr>
                <w:b w:val="0"/>
              </w:rPr>
            </w:pPr>
            <w:r w:rsidRPr="00A1365F">
              <w:rPr>
                <w:b w:val="0"/>
              </w:rPr>
              <w:t>30</w:t>
            </w:r>
          </w:p>
        </w:tc>
      </w:tr>
      <w:tr w:rsidR="005D52C1" w:rsidRPr="00A1365F" w:rsidTr="008D65A5">
        <w:tc>
          <w:tcPr>
            <w:tcW w:w="0" w:type="auto"/>
          </w:tcPr>
          <w:p w:rsidR="005D52C1" w:rsidRPr="00A1365F" w:rsidRDefault="005D52C1" w:rsidP="00073D74">
            <w:pPr>
              <w:rPr>
                <w:b w:val="0"/>
              </w:rPr>
            </w:pPr>
            <w:r w:rsidRPr="00A1365F">
              <w:rPr>
                <w:b w:val="0"/>
              </w:rPr>
              <w:t>Theoretical Exercises</w:t>
            </w:r>
          </w:p>
        </w:tc>
        <w:tc>
          <w:tcPr>
            <w:tcW w:w="0" w:type="auto"/>
          </w:tcPr>
          <w:p w:rsidR="005D52C1" w:rsidRPr="00A1365F" w:rsidRDefault="005D52C1" w:rsidP="00073D74">
            <w:pPr>
              <w:rPr>
                <w:b w:val="0"/>
              </w:rPr>
            </w:pPr>
            <w:r w:rsidRPr="00A1365F">
              <w:rPr>
                <w:b w:val="0"/>
              </w:rPr>
              <w:t>1</w:t>
            </w:r>
          </w:p>
        </w:tc>
        <w:tc>
          <w:tcPr>
            <w:tcW w:w="0" w:type="auto"/>
          </w:tcPr>
          <w:p w:rsidR="005D52C1" w:rsidRPr="00A1365F" w:rsidRDefault="005D52C1" w:rsidP="00073D74">
            <w:pPr>
              <w:rPr>
                <w:b w:val="0"/>
              </w:rPr>
            </w:pPr>
            <w:r w:rsidRPr="00A1365F">
              <w:rPr>
                <w:b w:val="0"/>
              </w:rPr>
              <w:t>15</w:t>
            </w:r>
          </w:p>
        </w:tc>
        <w:tc>
          <w:tcPr>
            <w:tcW w:w="0" w:type="auto"/>
          </w:tcPr>
          <w:p w:rsidR="005D52C1" w:rsidRPr="00A1365F" w:rsidRDefault="005D52C1" w:rsidP="00073D74">
            <w:pPr>
              <w:rPr>
                <w:b w:val="0"/>
              </w:rPr>
            </w:pPr>
            <w:r w:rsidRPr="00A1365F">
              <w:rPr>
                <w:b w:val="0"/>
              </w:rPr>
              <w:t>15</w:t>
            </w:r>
          </w:p>
        </w:tc>
      </w:tr>
      <w:tr w:rsidR="005D52C1" w:rsidRPr="00A1365F" w:rsidTr="008D65A5">
        <w:tc>
          <w:tcPr>
            <w:tcW w:w="0" w:type="auto"/>
          </w:tcPr>
          <w:p w:rsidR="005D52C1" w:rsidRPr="00A1365F" w:rsidRDefault="005D52C1" w:rsidP="00073D74">
            <w:pPr>
              <w:rPr>
                <w:b w:val="0"/>
              </w:rPr>
            </w:pPr>
            <w:r w:rsidRPr="00A1365F">
              <w:rPr>
                <w:b w:val="0"/>
              </w:rPr>
              <w:t>Tutorials</w:t>
            </w:r>
          </w:p>
        </w:tc>
        <w:tc>
          <w:tcPr>
            <w:tcW w:w="0" w:type="auto"/>
          </w:tcPr>
          <w:p w:rsidR="005D52C1" w:rsidRPr="00A1365F" w:rsidRDefault="005D52C1" w:rsidP="00073D74">
            <w:pPr>
              <w:rPr>
                <w:b w:val="0"/>
              </w:rPr>
            </w:pPr>
          </w:p>
        </w:tc>
        <w:tc>
          <w:tcPr>
            <w:tcW w:w="0" w:type="auto"/>
          </w:tcPr>
          <w:p w:rsidR="005D52C1" w:rsidRPr="00A1365F" w:rsidRDefault="005D52C1" w:rsidP="00073D74">
            <w:pPr>
              <w:rPr>
                <w:b w:val="0"/>
              </w:rPr>
            </w:pPr>
          </w:p>
        </w:tc>
        <w:tc>
          <w:tcPr>
            <w:tcW w:w="0" w:type="auto"/>
          </w:tcPr>
          <w:p w:rsidR="005D52C1" w:rsidRPr="00A1365F" w:rsidRDefault="005D52C1" w:rsidP="00073D74">
            <w:pPr>
              <w:rPr>
                <w:b w:val="0"/>
              </w:rPr>
            </w:pPr>
          </w:p>
        </w:tc>
      </w:tr>
      <w:tr w:rsidR="005D52C1" w:rsidRPr="00A1365F" w:rsidTr="008D65A5">
        <w:tc>
          <w:tcPr>
            <w:tcW w:w="0" w:type="auto"/>
          </w:tcPr>
          <w:p w:rsidR="005D52C1" w:rsidRPr="00A1365F" w:rsidRDefault="005D52C1" w:rsidP="00073D74">
            <w:pPr>
              <w:rPr>
                <w:b w:val="0"/>
              </w:rPr>
            </w:pPr>
            <w:r w:rsidRPr="00A1365F">
              <w:rPr>
                <w:b w:val="0"/>
              </w:rPr>
              <w:t>Office Hours – Consultations</w:t>
            </w:r>
          </w:p>
        </w:tc>
        <w:tc>
          <w:tcPr>
            <w:tcW w:w="0" w:type="auto"/>
          </w:tcPr>
          <w:p w:rsidR="005D52C1" w:rsidRPr="00A1365F" w:rsidRDefault="005D52C1" w:rsidP="00073D74">
            <w:pPr>
              <w:rPr>
                <w:b w:val="0"/>
              </w:rPr>
            </w:pPr>
            <w:r w:rsidRPr="00A1365F">
              <w:rPr>
                <w:b w:val="0"/>
              </w:rPr>
              <w:t>1</w:t>
            </w:r>
          </w:p>
        </w:tc>
        <w:tc>
          <w:tcPr>
            <w:tcW w:w="0" w:type="auto"/>
          </w:tcPr>
          <w:p w:rsidR="005D52C1" w:rsidRPr="00A1365F" w:rsidRDefault="005D52C1" w:rsidP="00073D74">
            <w:pPr>
              <w:rPr>
                <w:b w:val="0"/>
              </w:rPr>
            </w:pPr>
            <w:r w:rsidRPr="00A1365F">
              <w:rPr>
                <w:b w:val="0"/>
              </w:rPr>
              <w:t>15</w:t>
            </w:r>
          </w:p>
        </w:tc>
        <w:tc>
          <w:tcPr>
            <w:tcW w:w="0" w:type="auto"/>
          </w:tcPr>
          <w:p w:rsidR="005D52C1" w:rsidRPr="00A1365F" w:rsidRDefault="005D52C1" w:rsidP="00073D74">
            <w:pPr>
              <w:rPr>
                <w:b w:val="0"/>
              </w:rPr>
            </w:pPr>
            <w:r w:rsidRPr="00A1365F">
              <w:rPr>
                <w:b w:val="0"/>
              </w:rPr>
              <w:t>15</w:t>
            </w:r>
          </w:p>
        </w:tc>
      </w:tr>
      <w:tr w:rsidR="005D52C1" w:rsidRPr="00A1365F" w:rsidTr="008D65A5">
        <w:tc>
          <w:tcPr>
            <w:tcW w:w="0" w:type="auto"/>
          </w:tcPr>
          <w:p w:rsidR="005D52C1" w:rsidRPr="00A1365F" w:rsidRDefault="005D52C1" w:rsidP="00073D74">
            <w:pPr>
              <w:rPr>
                <w:b w:val="0"/>
              </w:rPr>
            </w:pPr>
            <w:r w:rsidRPr="00A1365F">
              <w:rPr>
                <w:b w:val="0"/>
              </w:rPr>
              <w:t>Field Exercises</w:t>
            </w:r>
          </w:p>
        </w:tc>
        <w:tc>
          <w:tcPr>
            <w:tcW w:w="0" w:type="auto"/>
          </w:tcPr>
          <w:p w:rsidR="005D52C1" w:rsidRPr="00A1365F" w:rsidRDefault="005D52C1" w:rsidP="00073D74">
            <w:pPr>
              <w:rPr>
                <w:b w:val="0"/>
              </w:rPr>
            </w:pPr>
          </w:p>
        </w:tc>
        <w:tc>
          <w:tcPr>
            <w:tcW w:w="0" w:type="auto"/>
          </w:tcPr>
          <w:p w:rsidR="005D52C1" w:rsidRPr="00A1365F" w:rsidRDefault="005D52C1" w:rsidP="00073D74">
            <w:pPr>
              <w:rPr>
                <w:b w:val="0"/>
              </w:rPr>
            </w:pPr>
          </w:p>
        </w:tc>
        <w:tc>
          <w:tcPr>
            <w:tcW w:w="0" w:type="auto"/>
          </w:tcPr>
          <w:p w:rsidR="005D52C1" w:rsidRPr="00A1365F" w:rsidRDefault="005D52C1" w:rsidP="00073D74">
            <w:pPr>
              <w:rPr>
                <w:b w:val="0"/>
              </w:rPr>
            </w:pPr>
          </w:p>
        </w:tc>
      </w:tr>
      <w:tr w:rsidR="005D52C1" w:rsidRPr="00A1365F" w:rsidTr="008D65A5">
        <w:tc>
          <w:tcPr>
            <w:tcW w:w="0" w:type="auto"/>
          </w:tcPr>
          <w:p w:rsidR="005D52C1" w:rsidRPr="00A1365F" w:rsidRDefault="005D52C1" w:rsidP="00073D74">
            <w:pPr>
              <w:rPr>
                <w:b w:val="0"/>
              </w:rPr>
            </w:pPr>
            <w:r w:rsidRPr="00A1365F">
              <w:rPr>
                <w:b w:val="0"/>
              </w:rPr>
              <w:t>Exams – Seminars</w:t>
            </w:r>
          </w:p>
        </w:tc>
        <w:tc>
          <w:tcPr>
            <w:tcW w:w="0" w:type="auto"/>
          </w:tcPr>
          <w:p w:rsidR="005D52C1" w:rsidRPr="00A1365F" w:rsidRDefault="005D52C1" w:rsidP="00073D74">
            <w:pPr>
              <w:rPr>
                <w:b w:val="0"/>
              </w:rPr>
            </w:pPr>
            <w:r w:rsidRPr="00A1365F">
              <w:rPr>
                <w:b w:val="0"/>
              </w:rPr>
              <w:t>5</w:t>
            </w:r>
          </w:p>
        </w:tc>
        <w:tc>
          <w:tcPr>
            <w:tcW w:w="0" w:type="auto"/>
          </w:tcPr>
          <w:p w:rsidR="005D52C1" w:rsidRPr="00A1365F" w:rsidRDefault="005D52C1" w:rsidP="00073D74">
            <w:pPr>
              <w:rPr>
                <w:b w:val="0"/>
              </w:rPr>
            </w:pPr>
            <w:r w:rsidRPr="00A1365F">
              <w:rPr>
                <w:b w:val="0"/>
              </w:rPr>
              <w:t>2</w:t>
            </w:r>
          </w:p>
        </w:tc>
        <w:tc>
          <w:tcPr>
            <w:tcW w:w="0" w:type="auto"/>
          </w:tcPr>
          <w:p w:rsidR="005D52C1" w:rsidRPr="00A1365F" w:rsidRDefault="005D52C1" w:rsidP="00073D74">
            <w:pPr>
              <w:rPr>
                <w:b w:val="0"/>
              </w:rPr>
            </w:pPr>
            <w:r w:rsidRPr="00A1365F">
              <w:rPr>
                <w:b w:val="0"/>
              </w:rPr>
              <w:t>10</w:t>
            </w:r>
          </w:p>
        </w:tc>
      </w:tr>
      <w:tr w:rsidR="005D52C1" w:rsidRPr="00A1365F" w:rsidTr="008D65A5">
        <w:tc>
          <w:tcPr>
            <w:tcW w:w="0" w:type="auto"/>
          </w:tcPr>
          <w:p w:rsidR="005D52C1" w:rsidRPr="00A1365F" w:rsidRDefault="005D52C1" w:rsidP="00073D74">
            <w:pPr>
              <w:rPr>
                <w:b w:val="0"/>
              </w:rPr>
            </w:pPr>
            <w:r w:rsidRPr="00A1365F">
              <w:rPr>
                <w:b w:val="0"/>
              </w:rPr>
              <w:t>Homework</w:t>
            </w:r>
          </w:p>
        </w:tc>
        <w:tc>
          <w:tcPr>
            <w:tcW w:w="0" w:type="auto"/>
          </w:tcPr>
          <w:p w:rsidR="005D52C1" w:rsidRPr="00A1365F" w:rsidRDefault="005D52C1" w:rsidP="00073D74">
            <w:pPr>
              <w:rPr>
                <w:b w:val="0"/>
              </w:rPr>
            </w:pPr>
          </w:p>
        </w:tc>
        <w:tc>
          <w:tcPr>
            <w:tcW w:w="0" w:type="auto"/>
          </w:tcPr>
          <w:p w:rsidR="005D52C1" w:rsidRPr="00A1365F" w:rsidRDefault="005D52C1" w:rsidP="00073D74">
            <w:pPr>
              <w:rPr>
                <w:b w:val="0"/>
              </w:rPr>
            </w:pPr>
          </w:p>
        </w:tc>
        <w:tc>
          <w:tcPr>
            <w:tcW w:w="0" w:type="auto"/>
          </w:tcPr>
          <w:p w:rsidR="005D52C1" w:rsidRPr="00A1365F" w:rsidRDefault="005D52C1" w:rsidP="00073D74">
            <w:pPr>
              <w:rPr>
                <w:b w:val="0"/>
              </w:rPr>
            </w:pPr>
          </w:p>
        </w:tc>
      </w:tr>
      <w:tr w:rsidR="005D52C1" w:rsidRPr="00A1365F" w:rsidTr="008D65A5">
        <w:tc>
          <w:tcPr>
            <w:tcW w:w="0" w:type="auto"/>
          </w:tcPr>
          <w:p w:rsidR="005D52C1" w:rsidRPr="00A1365F" w:rsidRDefault="005D52C1" w:rsidP="00073D74">
            <w:pPr>
              <w:rPr>
                <w:b w:val="0"/>
              </w:rPr>
            </w:pPr>
            <w:r w:rsidRPr="00A1365F">
              <w:rPr>
                <w:b w:val="0"/>
              </w:rPr>
              <w:t>Students Study Hours (at the library or at home)</w:t>
            </w:r>
          </w:p>
        </w:tc>
        <w:tc>
          <w:tcPr>
            <w:tcW w:w="0" w:type="auto"/>
          </w:tcPr>
          <w:p w:rsidR="005D52C1" w:rsidRPr="00A1365F" w:rsidRDefault="005D52C1" w:rsidP="00073D74">
            <w:pPr>
              <w:rPr>
                <w:b w:val="0"/>
              </w:rPr>
            </w:pPr>
          </w:p>
        </w:tc>
        <w:tc>
          <w:tcPr>
            <w:tcW w:w="0" w:type="auto"/>
          </w:tcPr>
          <w:p w:rsidR="005D52C1" w:rsidRPr="00A1365F" w:rsidRDefault="005D52C1" w:rsidP="00073D74">
            <w:pPr>
              <w:rPr>
                <w:b w:val="0"/>
              </w:rPr>
            </w:pPr>
          </w:p>
        </w:tc>
        <w:tc>
          <w:tcPr>
            <w:tcW w:w="0" w:type="auto"/>
          </w:tcPr>
          <w:p w:rsidR="005D52C1" w:rsidRPr="00A1365F" w:rsidRDefault="005D52C1" w:rsidP="00073D74">
            <w:pPr>
              <w:rPr>
                <w:b w:val="0"/>
              </w:rPr>
            </w:pPr>
            <w:r w:rsidRPr="00A1365F">
              <w:rPr>
                <w:b w:val="0"/>
              </w:rPr>
              <w:t>40</w:t>
            </w:r>
          </w:p>
        </w:tc>
      </w:tr>
      <w:tr w:rsidR="005D52C1" w:rsidRPr="00A1365F" w:rsidTr="008D65A5">
        <w:tc>
          <w:tcPr>
            <w:tcW w:w="0" w:type="auto"/>
          </w:tcPr>
          <w:p w:rsidR="005D52C1" w:rsidRPr="00A1365F" w:rsidRDefault="005D52C1" w:rsidP="00073D74">
            <w:pPr>
              <w:rPr>
                <w:b w:val="0"/>
              </w:rPr>
            </w:pPr>
            <w:r w:rsidRPr="00A1365F">
              <w:rPr>
                <w:b w:val="0"/>
              </w:rPr>
              <w:t>Final preperation for exams</w:t>
            </w:r>
          </w:p>
        </w:tc>
        <w:tc>
          <w:tcPr>
            <w:tcW w:w="0" w:type="auto"/>
          </w:tcPr>
          <w:p w:rsidR="005D52C1" w:rsidRPr="00A1365F" w:rsidRDefault="005D52C1" w:rsidP="00073D74">
            <w:pPr>
              <w:rPr>
                <w:b w:val="0"/>
              </w:rPr>
            </w:pPr>
            <w:r w:rsidRPr="00A1365F">
              <w:rPr>
                <w:b w:val="0"/>
              </w:rPr>
              <w:t>5</w:t>
            </w:r>
          </w:p>
        </w:tc>
        <w:tc>
          <w:tcPr>
            <w:tcW w:w="0" w:type="auto"/>
          </w:tcPr>
          <w:p w:rsidR="005D52C1" w:rsidRPr="00A1365F" w:rsidRDefault="005D52C1" w:rsidP="00073D74">
            <w:pPr>
              <w:rPr>
                <w:b w:val="0"/>
              </w:rPr>
            </w:pPr>
            <w:r w:rsidRPr="00A1365F">
              <w:rPr>
                <w:b w:val="0"/>
              </w:rPr>
              <w:t>3</w:t>
            </w:r>
          </w:p>
        </w:tc>
        <w:tc>
          <w:tcPr>
            <w:tcW w:w="0" w:type="auto"/>
          </w:tcPr>
          <w:p w:rsidR="005D52C1" w:rsidRPr="00A1365F" w:rsidRDefault="005D52C1" w:rsidP="00073D74">
            <w:pPr>
              <w:rPr>
                <w:b w:val="0"/>
              </w:rPr>
            </w:pPr>
            <w:r w:rsidRPr="00A1365F">
              <w:rPr>
                <w:b w:val="0"/>
              </w:rPr>
              <w:t>15</w:t>
            </w:r>
          </w:p>
        </w:tc>
      </w:tr>
      <w:tr w:rsidR="005D52C1" w:rsidRPr="00A1365F" w:rsidTr="008D65A5">
        <w:tc>
          <w:tcPr>
            <w:tcW w:w="0" w:type="auto"/>
          </w:tcPr>
          <w:p w:rsidR="005D52C1" w:rsidRPr="00A1365F" w:rsidRDefault="005D52C1" w:rsidP="00073D74">
            <w:pPr>
              <w:rPr>
                <w:b w:val="0"/>
              </w:rPr>
            </w:pPr>
            <w:r w:rsidRPr="00A1365F">
              <w:rPr>
                <w:b w:val="0"/>
              </w:rPr>
              <w:t>Time spent on evaluation (exams, quizzes, finals)</w:t>
            </w:r>
          </w:p>
        </w:tc>
        <w:tc>
          <w:tcPr>
            <w:tcW w:w="0" w:type="auto"/>
          </w:tcPr>
          <w:p w:rsidR="005D52C1" w:rsidRPr="00A1365F" w:rsidRDefault="005D52C1" w:rsidP="00073D74">
            <w:pPr>
              <w:rPr>
                <w:b w:val="0"/>
              </w:rPr>
            </w:pPr>
            <w:r w:rsidRPr="00A1365F">
              <w:rPr>
                <w:b w:val="0"/>
              </w:rPr>
              <w:t>1</w:t>
            </w:r>
          </w:p>
        </w:tc>
        <w:tc>
          <w:tcPr>
            <w:tcW w:w="0" w:type="auto"/>
          </w:tcPr>
          <w:p w:rsidR="005D52C1" w:rsidRPr="00A1365F" w:rsidRDefault="005D52C1" w:rsidP="00073D74">
            <w:pPr>
              <w:rPr>
                <w:b w:val="0"/>
              </w:rPr>
            </w:pPr>
            <w:r w:rsidRPr="00A1365F">
              <w:rPr>
                <w:b w:val="0"/>
              </w:rPr>
              <w:t>15</w:t>
            </w:r>
          </w:p>
        </w:tc>
        <w:tc>
          <w:tcPr>
            <w:tcW w:w="0" w:type="auto"/>
          </w:tcPr>
          <w:p w:rsidR="005D52C1" w:rsidRPr="00A1365F" w:rsidRDefault="005D52C1" w:rsidP="00073D74">
            <w:pPr>
              <w:rPr>
                <w:b w:val="0"/>
              </w:rPr>
            </w:pPr>
            <w:r w:rsidRPr="00A1365F">
              <w:rPr>
                <w:b w:val="0"/>
              </w:rPr>
              <w:t>15</w:t>
            </w:r>
          </w:p>
        </w:tc>
      </w:tr>
      <w:tr w:rsidR="005D52C1" w:rsidRPr="00A1365F" w:rsidTr="008D65A5">
        <w:tc>
          <w:tcPr>
            <w:tcW w:w="0" w:type="auto"/>
          </w:tcPr>
          <w:p w:rsidR="005D52C1" w:rsidRPr="00A1365F" w:rsidRDefault="005D52C1" w:rsidP="00073D74">
            <w:pPr>
              <w:rPr>
                <w:b w:val="0"/>
              </w:rPr>
            </w:pPr>
            <w:r w:rsidRPr="00A1365F">
              <w:rPr>
                <w:b w:val="0"/>
              </w:rPr>
              <w:t>Projects, presentations, etc.</w:t>
            </w:r>
          </w:p>
        </w:tc>
        <w:tc>
          <w:tcPr>
            <w:tcW w:w="0" w:type="auto"/>
          </w:tcPr>
          <w:p w:rsidR="005D52C1" w:rsidRPr="00A1365F" w:rsidRDefault="005D52C1" w:rsidP="00073D74">
            <w:pPr>
              <w:rPr>
                <w:b w:val="0"/>
              </w:rPr>
            </w:pPr>
            <w:r w:rsidRPr="00A1365F">
              <w:rPr>
                <w:b w:val="0"/>
              </w:rPr>
              <w:t>2</w:t>
            </w:r>
          </w:p>
        </w:tc>
        <w:tc>
          <w:tcPr>
            <w:tcW w:w="0" w:type="auto"/>
          </w:tcPr>
          <w:p w:rsidR="005D52C1" w:rsidRPr="00A1365F" w:rsidRDefault="005D52C1" w:rsidP="00073D74">
            <w:pPr>
              <w:rPr>
                <w:b w:val="0"/>
              </w:rPr>
            </w:pPr>
            <w:r w:rsidRPr="00A1365F">
              <w:rPr>
                <w:b w:val="0"/>
              </w:rPr>
              <w:t>5</w:t>
            </w:r>
          </w:p>
        </w:tc>
        <w:tc>
          <w:tcPr>
            <w:tcW w:w="0" w:type="auto"/>
          </w:tcPr>
          <w:p w:rsidR="005D52C1" w:rsidRPr="00A1365F" w:rsidRDefault="005D52C1" w:rsidP="00073D74">
            <w:pPr>
              <w:rPr>
                <w:b w:val="0"/>
              </w:rPr>
            </w:pPr>
            <w:r w:rsidRPr="00A1365F">
              <w:rPr>
                <w:b w:val="0"/>
              </w:rPr>
              <w:t>10</w:t>
            </w:r>
          </w:p>
        </w:tc>
      </w:tr>
      <w:tr w:rsidR="005D52C1" w:rsidRPr="00A1365F" w:rsidTr="008D65A5">
        <w:trPr>
          <w:trHeight w:val="530"/>
        </w:trPr>
        <w:tc>
          <w:tcPr>
            <w:tcW w:w="0" w:type="auto"/>
            <w:shd w:val="clear" w:color="auto" w:fill="BFBFBF"/>
          </w:tcPr>
          <w:p w:rsidR="005D52C1" w:rsidRPr="00A1365F" w:rsidRDefault="005D52C1" w:rsidP="00073D74">
            <w:pPr>
              <w:rPr>
                <w:b w:val="0"/>
              </w:rPr>
            </w:pPr>
            <w:r w:rsidRPr="00A1365F">
              <w:rPr>
                <w:b w:val="0"/>
              </w:rPr>
              <w:t>Total</w:t>
            </w:r>
          </w:p>
        </w:tc>
        <w:tc>
          <w:tcPr>
            <w:tcW w:w="0" w:type="auto"/>
            <w:shd w:val="clear" w:color="auto" w:fill="BFBFBF"/>
          </w:tcPr>
          <w:p w:rsidR="005D52C1" w:rsidRPr="00A1365F" w:rsidRDefault="005D52C1" w:rsidP="00073D74">
            <w:pPr>
              <w:rPr>
                <w:b w:val="0"/>
              </w:rPr>
            </w:pPr>
          </w:p>
        </w:tc>
        <w:tc>
          <w:tcPr>
            <w:tcW w:w="0" w:type="auto"/>
            <w:shd w:val="clear" w:color="auto" w:fill="BFBFBF"/>
          </w:tcPr>
          <w:p w:rsidR="005D52C1" w:rsidRPr="00A1365F" w:rsidRDefault="005D52C1" w:rsidP="00073D74">
            <w:pPr>
              <w:rPr>
                <w:b w:val="0"/>
              </w:rPr>
            </w:pPr>
          </w:p>
        </w:tc>
        <w:tc>
          <w:tcPr>
            <w:tcW w:w="0" w:type="auto"/>
            <w:shd w:val="clear" w:color="auto" w:fill="BFBFBF"/>
          </w:tcPr>
          <w:p w:rsidR="005D52C1" w:rsidRPr="00A1365F" w:rsidRDefault="005D52C1" w:rsidP="00073D74">
            <w:pPr>
              <w:rPr>
                <w:b w:val="0"/>
              </w:rPr>
            </w:pPr>
            <w:r w:rsidRPr="00A1365F">
              <w:rPr>
                <w:b w:val="0"/>
              </w:rPr>
              <w:t>150</w:t>
            </w:r>
          </w:p>
        </w:tc>
      </w:tr>
    </w:tbl>
    <w:p w:rsidR="005D52C1" w:rsidRPr="00A1365F" w:rsidRDefault="005D52C1" w:rsidP="00073D74">
      <w:pPr>
        <w:rPr>
          <w:rFonts w:eastAsiaTheme="majorEastAsia"/>
          <w:b w:val="0"/>
        </w:rPr>
      </w:pPr>
    </w:p>
    <w:p w:rsidR="005D52C1" w:rsidRPr="00A1365F" w:rsidRDefault="005D52C1" w:rsidP="00073D74">
      <w:pPr>
        <w:rPr>
          <w:rFonts w:eastAsiaTheme="majorEastAsia"/>
          <w:b w:val="0"/>
        </w:rPr>
      </w:pPr>
      <w:r w:rsidRPr="00A1365F">
        <w:rPr>
          <w:rFonts w:eastAsiaTheme="majorEastAsia"/>
          <w:b w:val="0"/>
        </w:rPr>
        <w:t>Internship</w:t>
      </w:r>
    </w:p>
    <w:p w:rsidR="005D52C1" w:rsidRPr="00A1365F" w:rsidRDefault="005D52C1" w:rsidP="00073D74">
      <w:pPr>
        <w:rPr>
          <w:rFonts w:eastAsiaTheme="majorEastAsia"/>
          <w:b w:val="0"/>
        </w:rPr>
      </w:pPr>
      <w:r w:rsidRPr="00A1365F">
        <w:rPr>
          <w:rFonts w:eastAsiaTheme="majorEastAsia"/>
          <w:b w:val="0"/>
        </w:rPr>
        <w:t>Internship and volunteer experience can be exceptionally valuable for student career. Practical work is very important for such a program as Tourism and Hospitality Management. In our program in fourth semester is foreseen that students must finish Internship course.</w:t>
      </w:r>
    </w:p>
    <w:p w:rsidR="005D52C1" w:rsidRPr="00A1365F" w:rsidRDefault="005D52C1" w:rsidP="00073D74">
      <w:pPr>
        <w:rPr>
          <w:rFonts w:eastAsiaTheme="majorEastAsia"/>
          <w:b w:val="0"/>
        </w:rPr>
      </w:pPr>
      <w:r w:rsidRPr="00A1365F">
        <w:rPr>
          <w:rFonts w:eastAsiaTheme="majorEastAsia"/>
          <w:b w:val="0"/>
        </w:rPr>
        <w:lastRenderedPageBreak/>
        <w:t>This cours envisage obligation of 80 hours internship in one company or institution. Student will gain 6 credits, meaning he will spent 150 hours of activities during this module.</w:t>
      </w:r>
    </w:p>
    <w:p w:rsidR="005D52C1" w:rsidRPr="00A1365F" w:rsidRDefault="005D52C1" w:rsidP="00073D74">
      <w:pPr>
        <w:rPr>
          <w:rFonts w:eastAsiaTheme="majorEastAsia"/>
          <w:b w:val="0"/>
        </w:rPr>
      </w:pPr>
      <w:r w:rsidRPr="00A1365F">
        <w:rPr>
          <w:rFonts w:eastAsiaTheme="majorEastAsia"/>
          <w:b w:val="0"/>
        </w:rPr>
        <w:t>Beside 80 hours of internship in company (learning by doing and research project) 30 hours student will spent in direct contact with professor (lectures/consultation and feedback sesssions) whilst 40 hours are planned for independent work and study).</w:t>
      </w:r>
    </w:p>
    <w:p w:rsidR="005D52C1" w:rsidRPr="00A1365F" w:rsidRDefault="005D52C1" w:rsidP="00073D74">
      <w:pPr>
        <w:rPr>
          <w:rFonts w:eastAsiaTheme="majorEastAsia"/>
          <w:b w:val="0"/>
        </w:rPr>
      </w:pPr>
      <w:r w:rsidRPr="00A1365F">
        <w:rPr>
          <w:rFonts w:eastAsiaTheme="majorEastAsia"/>
          <w:b w:val="0"/>
        </w:rPr>
        <w:t xml:space="preserve">Students is assessed at the end of the course based on two reports, (one is selfevaluation report of the student and the second one is evaluation report of the employee) and final exam that is combined one (written and oral exam). </w:t>
      </w:r>
    </w:p>
    <w:p w:rsidR="005D52C1" w:rsidRPr="00A1365F" w:rsidRDefault="005D52C1" w:rsidP="00073D74">
      <w:pPr>
        <w:rPr>
          <w:b w:val="0"/>
        </w:rPr>
      </w:pPr>
      <w:r w:rsidRPr="00A1365F">
        <w:rPr>
          <w:rFonts w:eastAsiaTheme="majorEastAsia"/>
          <w:b w:val="0"/>
        </w:rPr>
        <w:t xml:space="preserve">Our institution has signed a memorandum- agreement with New.co “Iliria Hotel”. This agreement includes long term collaboration in the field of education, whereas our students have opportunity to finish their professional practice there.  In this program during the studies direct partnership with University of “St. Kliment Ohridski”-Orhrid can be used to do an internship. Our college have agreements with tourism and hospitality companies and associations in Kosovo, Montenegro, Macedonia, and Albania etc.  Please see link of our website related to Partners: </w:t>
      </w:r>
      <w:hyperlink r:id="rId21" w:history="1">
        <w:r w:rsidRPr="00A1365F">
          <w:rPr>
            <w:rStyle w:val="Hyperlink"/>
            <w:rFonts w:ascii="Times New Roman" w:eastAsiaTheme="majorEastAsia" w:hAnsi="Times New Roman"/>
            <w:b w:val="0"/>
            <w:color w:val="auto"/>
            <w:sz w:val="24"/>
            <w:szCs w:val="24"/>
          </w:rPr>
          <w:t>http://pjeterbudi.com/kolegji/index.php/partneret</w:t>
        </w:r>
      </w:hyperlink>
      <w:r w:rsidRPr="00A1365F">
        <w:rPr>
          <w:rFonts w:eastAsiaTheme="majorEastAsia"/>
          <w:b w:val="0"/>
        </w:rPr>
        <w:t>; or see Annex list of all agreements and memorandums of cooperation of the college</w:t>
      </w:r>
      <w:r w:rsidRPr="00A1365F">
        <w:rPr>
          <w:rStyle w:val="FootnoteReference"/>
          <w:rFonts w:ascii="Times New Roman" w:eastAsiaTheme="majorEastAsia" w:hAnsi="Times New Roman"/>
          <w:b w:val="0"/>
          <w:sz w:val="24"/>
          <w:szCs w:val="24"/>
        </w:rPr>
        <w:footnoteReference w:id="25"/>
      </w:r>
      <w:r w:rsidRPr="00A1365F">
        <w:rPr>
          <w:rFonts w:eastAsiaTheme="majorEastAsia"/>
          <w:b w:val="0"/>
        </w:rPr>
        <w:t>.</w:t>
      </w:r>
    </w:p>
    <w:p w:rsidR="005D52C1" w:rsidRPr="00A1365F" w:rsidRDefault="005D52C1" w:rsidP="00073D74">
      <w:pPr>
        <w:rPr>
          <w:rFonts w:eastAsiaTheme="majorEastAsia"/>
          <w:b w:val="0"/>
        </w:rPr>
      </w:pPr>
      <w:r w:rsidRPr="00A1365F">
        <w:rPr>
          <w:rFonts w:eastAsiaTheme="majorEastAsia"/>
          <w:b w:val="0"/>
        </w:rPr>
        <w:t xml:space="preserve">Research plan for the study programme under evaluation </w:t>
      </w:r>
    </w:p>
    <w:p w:rsidR="005D52C1" w:rsidRPr="00A1365F" w:rsidRDefault="005D52C1" w:rsidP="00073D74">
      <w:pPr>
        <w:rPr>
          <w:rFonts w:eastAsiaTheme="majorEastAsia"/>
          <w:b w:val="0"/>
        </w:rPr>
      </w:pPr>
      <w:r w:rsidRPr="00A1365F">
        <w:rPr>
          <w:rFonts w:eastAsiaTheme="majorEastAsia"/>
          <w:b w:val="0"/>
        </w:rPr>
        <w:t xml:space="preserve">Research plan of the Menagement on Tourism and Hospotality program evaluates continuously, within the period of preparing the file for re-accreditation are conducted opinion research that is related to the program. </w:t>
      </w:r>
    </w:p>
    <w:p w:rsidR="005D52C1" w:rsidRPr="00A1365F" w:rsidRDefault="005D52C1" w:rsidP="00073D74">
      <w:pPr>
        <w:rPr>
          <w:rFonts w:eastAsiaTheme="majorEastAsia"/>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3"/>
        <w:gridCol w:w="3081"/>
        <w:gridCol w:w="3396"/>
      </w:tblGrid>
      <w:tr w:rsidR="005D52C1" w:rsidRPr="00A1365F" w:rsidTr="008D65A5">
        <w:tc>
          <w:tcPr>
            <w:tcW w:w="3333" w:type="dxa"/>
          </w:tcPr>
          <w:p w:rsidR="005D52C1" w:rsidRPr="00A1365F" w:rsidRDefault="005D52C1" w:rsidP="00073D74">
            <w:pPr>
              <w:rPr>
                <w:rFonts w:eastAsiaTheme="majorEastAsia"/>
                <w:b w:val="0"/>
              </w:rPr>
            </w:pPr>
            <w:r w:rsidRPr="00A1365F">
              <w:rPr>
                <w:rFonts w:eastAsiaTheme="majorEastAsia"/>
                <w:b w:val="0"/>
              </w:rPr>
              <w:t>Research</w:t>
            </w:r>
          </w:p>
        </w:tc>
        <w:tc>
          <w:tcPr>
            <w:tcW w:w="3081" w:type="dxa"/>
          </w:tcPr>
          <w:p w:rsidR="005D52C1" w:rsidRPr="00A1365F" w:rsidRDefault="005D52C1" w:rsidP="00073D74">
            <w:pPr>
              <w:rPr>
                <w:rFonts w:eastAsiaTheme="majorEastAsia"/>
                <w:b w:val="0"/>
              </w:rPr>
            </w:pPr>
            <w:r w:rsidRPr="00A1365F">
              <w:rPr>
                <w:rFonts w:eastAsiaTheme="majorEastAsia"/>
                <w:b w:val="0"/>
              </w:rPr>
              <w:t>Implementation</w:t>
            </w:r>
          </w:p>
        </w:tc>
        <w:tc>
          <w:tcPr>
            <w:tcW w:w="3396" w:type="dxa"/>
          </w:tcPr>
          <w:p w:rsidR="005D52C1" w:rsidRPr="00A1365F" w:rsidRDefault="005D52C1" w:rsidP="00073D74">
            <w:pPr>
              <w:rPr>
                <w:rFonts w:eastAsiaTheme="majorEastAsia"/>
                <w:b w:val="0"/>
              </w:rPr>
            </w:pPr>
            <w:r w:rsidRPr="00A1365F">
              <w:rPr>
                <w:rFonts w:eastAsiaTheme="majorEastAsia"/>
                <w:b w:val="0"/>
              </w:rPr>
              <w:t>Year/Semester</w:t>
            </w:r>
          </w:p>
        </w:tc>
      </w:tr>
      <w:tr w:rsidR="005D52C1" w:rsidRPr="00A1365F" w:rsidTr="008D65A5">
        <w:tc>
          <w:tcPr>
            <w:tcW w:w="3333" w:type="dxa"/>
          </w:tcPr>
          <w:p w:rsidR="005D52C1" w:rsidRPr="00A1365F" w:rsidRDefault="005D52C1" w:rsidP="00073D74">
            <w:pPr>
              <w:rPr>
                <w:rFonts w:eastAsiaTheme="majorEastAsia"/>
                <w:b w:val="0"/>
              </w:rPr>
            </w:pPr>
            <w:r w:rsidRPr="00A1365F">
              <w:rPr>
                <w:rFonts w:eastAsiaTheme="majorEastAsia"/>
                <w:b w:val="0"/>
              </w:rPr>
              <w:t xml:space="preserve">Ecotourism in Kosovo: Current state and future development </w:t>
            </w:r>
          </w:p>
        </w:tc>
        <w:tc>
          <w:tcPr>
            <w:tcW w:w="3081" w:type="dxa"/>
          </w:tcPr>
          <w:p w:rsidR="005D52C1" w:rsidRPr="00A1365F" w:rsidRDefault="005D52C1" w:rsidP="00073D74">
            <w:pPr>
              <w:rPr>
                <w:rFonts w:eastAsiaTheme="majorEastAsia"/>
                <w:b w:val="0"/>
              </w:rPr>
            </w:pPr>
            <w:r w:rsidRPr="00A1365F">
              <w:rPr>
                <w:rFonts w:eastAsiaTheme="majorEastAsia"/>
                <w:b w:val="0"/>
              </w:rPr>
              <w:t>Students with help of Professor</w:t>
            </w:r>
          </w:p>
          <w:p w:rsidR="005D52C1" w:rsidRPr="00A1365F" w:rsidRDefault="005D52C1" w:rsidP="00073D74">
            <w:pPr>
              <w:rPr>
                <w:rFonts w:eastAsiaTheme="majorEastAsia"/>
                <w:b w:val="0"/>
              </w:rPr>
            </w:pPr>
            <w:r w:rsidRPr="00A1365F">
              <w:rPr>
                <w:rFonts w:eastAsiaTheme="majorEastAsia"/>
                <w:b w:val="0"/>
              </w:rPr>
              <w:t xml:space="preserve">Course: Ecotourism </w:t>
            </w:r>
          </w:p>
        </w:tc>
        <w:tc>
          <w:tcPr>
            <w:tcW w:w="3396" w:type="dxa"/>
          </w:tcPr>
          <w:p w:rsidR="005D52C1" w:rsidRPr="00A1365F" w:rsidRDefault="005D52C1" w:rsidP="00073D74">
            <w:pPr>
              <w:rPr>
                <w:rFonts w:eastAsiaTheme="majorEastAsia"/>
                <w:b w:val="0"/>
              </w:rPr>
            </w:pPr>
            <w:r w:rsidRPr="00A1365F">
              <w:rPr>
                <w:rFonts w:eastAsiaTheme="majorEastAsia"/>
                <w:b w:val="0"/>
              </w:rPr>
              <w:t>2016-2017</w:t>
            </w:r>
          </w:p>
        </w:tc>
      </w:tr>
      <w:tr w:rsidR="005D52C1" w:rsidRPr="00A1365F" w:rsidTr="008D65A5">
        <w:tc>
          <w:tcPr>
            <w:tcW w:w="3333" w:type="dxa"/>
          </w:tcPr>
          <w:p w:rsidR="005D52C1" w:rsidRPr="00A1365F" w:rsidRDefault="005D52C1" w:rsidP="00073D74">
            <w:pPr>
              <w:rPr>
                <w:rFonts w:eastAsiaTheme="majorEastAsia"/>
                <w:b w:val="0"/>
              </w:rPr>
            </w:pPr>
            <w:r w:rsidRPr="00A1365F">
              <w:rPr>
                <w:rFonts w:eastAsiaTheme="majorEastAsia"/>
                <w:b w:val="0"/>
              </w:rPr>
              <w:t xml:space="preserve">Mesuring the quality of hospitality services and hospitality industry in Kosovo </w:t>
            </w:r>
          </w:p>
        </w:tc>
        <w:tc>
          <w:tcPr>
            <w:tcW w:w="3081" w:type="dxa"/>
          </w:tcPr>
          <w:p w:rsidR="005D52C1" w:rsidRPr="00A1365F" w:rsidRDefault="005D52C1" w:rsidP="00073D74">
            <w:pPr>
              <w:rPr>
                <w:rFonts w:eastAsiaTheme="majorEastAsia"/>
                <w:b w:val="0"/>
              </w:rPr>
            </w:pPr>
            <w:r w:rsidRPr="00A1365F">
              <w:rPr>
                <w:rFonts w:eastAsiaTheme="majorEastAsia"/>
                <w:b w:val="0"/>
              </w:rPr>
              <w:t xml:space="preserve">Students with help of Professor </w:t>
            </w:r>
          </w:p>
        </w:tc>
        <w:tc>
          <w:tcPr>
            <w:tcW w:w="3396" w:type="dxa"/>
          </w:tcPr>
          <w:p w:rsidR="005D52C1" w:rsidRPr="00A1365F" w:rsidRDefault="005D52C1" w:rsidP="00073D74">
            <w:pPr>
              <w:rPr>
                <w:rFonts w:eastAsiaTheme="majorEastAsia"/>
                <w:b w:val="0"/>
              </w:rPr>
            </w:pPr>
            <w:r w:rsidRPr="00A1365F">
              <w:rPr>
                <w:rFonts w:eastAsiaTheme="majorEastAsia"/>
                <w:b w:val="0"/>
              </w:rPr>
              <w:t>2016-2017</w:t>
            </w:r>
          </w:p>
          <w:p w:rsidR="005D52C1" w:rsidRPr="00A1365F" w:rsidRDefault="005D52C1" w:rsidP="00073D74">
            <w:pPr>
              <w:rPr>
                <w:rFonts w:eastAsiaTheme="majorEastAsia"/>
                <w:b w:val="0"/>
              </w:rPr>
            </w:pPr>
          </w:p>
        </w:tc>
      </w:tr>
      <w:tr w:rsidR="005D52C1" w:rsidRPr="00A1365F" w:rsidTr="008D65A5">
        <w:tc>
          <w:tcPr>
            <w:tcW w:w="3333" w:type="dxa"/>
          </w:tcPr>
          <w:p w:rsidR="005D52C1" w:rsidRPr="00A1365F" w:rsidRDefault="005D52C1" w:rsidP="00073D74">
            <w:pPr>
              <w:rPr>
                <w:rFonts w:eastAsiaTheme="majorEastAsia"/>
                <w:b w:val="0"/>
              </w:rPr>
            </w:pPr>
            <w:r w:rsidRPr="00A1365F">
              <w:rPr>
                <w:rFonts w:eastAsiaTheme="majorEastAsia"/>
                <w:b w:val="0"/>
              </w:rPr>
              <w:t xml:space="preserve">The transfer and food security </w:t>
            </w:r>
            <w:r w:rsidRPr="00A1365F">
              <w:rPr>
                <w:rFonts w:eastAsiaTheme="majorEastAsia"/>
                <w:b w:val="0"/>
              </w:rPr>
              <w:lastRenderedPageBreak/>
              <w:t>(meat)from  cutting the cattles to the client servings</w:t>
            </w:r>
          </w:p>
        </w:tc>
        <w:tc>
          <w:tcPr>
            <w:tcW w:w="3081" w:type="dxa"/>
          </w:tcPr>
          <w:p w:rsidR="005D52C1" w:rsidRPr="00A1365F" w:rsidRDefault="005D52C1" w:rsidP="00073D74">
            <w:pPr>
              <w:rPr>
                <w:rFonts w:eastAsiaTheme="majorEastAsia"/>
                <w:b w:val="0"/>
              </w:rPr>
            </w:pPr>
            <w:r w:rsidRPr="00A1365F">
              <w:rPr>
                <w:rFonts w:eastAsiaTheme="majorEastAsia"/>
                <w:b w:val="0"/>
              </w:rPr>
              <w:lastRenderedPageBreak/>
              <w:t>Students with help of Professor</w:t>
            </w:r>
          </w:p>
        </w:tc>
        <w:tc>
          <w:tcPr>
            <w:tcW w:w="3396" w:type="dxa"/>
          </w:tcPr>
          <w:p w:rsidR="005D52C1" w:rsidRPr="00A1365F" w:rsidRDefault="005D52C1" w:rsidP="00073D74">
            <w:pPr>
              <w:rPr>
                <w:rFonts w:eastAsiaTheme="majorEastAsia"/>
                <w:b w:val="0"/>
              </w:rPr>
            </w:pPr>
            <w:r w:rsidRPr="00A1365F">
              <w:rPr>
                <w:rFonts w:eastAsiaTheme="majorEastAsia"/>
                <w:b w:val="0"/>
              </w:rPr>
              <w:t>2016-2017</w:t>
            </w:r>
          </w:p>
        </w:tc>
      </w:tr>
    </w:tbl>
    <w:p w:rsidR="005D52C1" w:rsidRPr="00A1365F" w:rsidRDefault="005D52C1" w:rsidP="00073D74">
      <w:pPr>
        <w:rPr>
          <w:rFonts w:eastAsiaTheme="majorEastAsia"/>
          <w:b w:val="0"/>
        </w:rPr>
      </w:pPr>
    </w:p>
    <w:p w:rsidR="005D52C1" w:rsidRPr="00A1365F" w:rsidRDefault="005D52C1" w:rsidP="00073D74">
      <w:pPr>
        <w:rPr>
          <w:rFonts w:eastAsiaTheme="majorEastAsia"/>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3"/>
        <w:gridCol w:w="3081"/>
        <w:gridCol w:w="3396"/>
      </w:tblGrid>
      <w:tr w:rsidR="005D52C1" w:rsidRPr="00A1365F" w:rsidTr="008D65A5">
        <w:tc>
          <w:tcPr>
            <w:tcW w:w="3333" w:type="dxa"/>
          </w:tcPr>
          <w:p w:rsidR="005D52C1" w:rsidRPr="00A1365F" w:rsidRDefault="005D52C1" w:rsidP="00073D74">
            <w:pPr>
              <w:rPr>
                <w:rFonts w:eastAsiaTheme="majorEastAsia"/>
                <w:b w:val="0"/>
              </w:rPr>
            </w:pPr>
            <w:r w:rsidRPr="00A1365F">
              <w:rPr>
                <w:rFonts w:eastAsiaTheme="majorEastAsia"/>
                <w:b w:val="0"/>
              </w:rPr>
              <w:t>Research</w:t>
            </w:r>
          </w:p>
        </w:tc>
        <w:tc>
          <w:tcPr>
            <w:tcW w:w="3081" w:type="dxa"/>
          </w:tcPr>
          <w:p w:rsidR="005D52C1" w:rsidRPr="00A1365F" w:rsidRDefault="005D52C1" w:rsidP="00073D74">
            <w:pPr>
              <w:rPr>
                <w:rFonts w:eastAsiaTheme="majorEastAsia"/>
                <w:b w:val="0"/>
              </w:rPr>
            </w:pPr>
            <w:r w:rsidRPr="00A1365F">
              <w:rPr>
                <w:rFonts w:eastAsiaTheme="majorEastAsia"/>
                <w:b w:val="0"/>
              </w:rPr>
              <w:t>Implementation</w:t>
            </w:r>
          </w:p>
        </w:tc>
        <w:tc>
          <w:tcPr>
            <w:tcW w:w="3396" w:type="dxa"/>
          </w:tcPr>
          <w:p w:rsidR="005D52C1" w:rsidRPr="00A1365F" w:rsidRDefault="005D52C1" w:rsidP="00073D74">
            <w:pPr>
              <w:rPr>
                <w:rFonts w:eastAsiaTheme="majorEastAsia"/>
                <w:b w:val="0"/>
              </w:rPr>
            </w:pPr>
            <w:r w:rsidRPr="00A1365F">
              <w:rPr>
                <w:rFonts w:eastAsiaTheme="majorEastAsia"/>
                <w:b w:val="0"/>
              </w:rPr>
              <w:t>Year/Semester</w:t>
            </w:r>
          </w:p>
        </w:tc>
      </w:tr>
      <w:tr w:rsidR="005D52C1" w:rsidRPr="00A1365F" w:rsidTr="008D65A5">
        <w:tc>
          <w:tcPr>
            <w:tcW w:w="3333" w:type="dxa"/>
          </w:tcPr>
          <w:p w:rsidR="005D52C1" w:rsidRPr="00A1365F" w:rsidRDefault="005D52C1" w:rsidP="00073D74">
            <w:pPr>
              <w:rPr>
                <w:rFonts w:eastAsiaTheme="majorEastAsia"/>
                <w:b w:val="0"/>
              </w:rPr>
            </w:pPr>
            <w:r w:rsidRPr="00A1365F">
              <w:rPr>
                <w:rFonts w:eastAsiaTheme="majorEastAsia"/>
                <w:b w:val="0"/>
              </w:rPr>
              <w:t>Labour Market needs assessment  in the field of tourism and hospitality in Kosovo</w:t>
            </w:r>
          </w:p>
        </w:tc>
        <w:tc>
          <w:tcPr>
            <w:tcW w:w="3081" w:type="dxa"/>
          </w:tcPr>
          <w:p w:rsidR="005D52C1" w:rsidRPr="00A1365F" w:rsidRDefault="005D52C1" w:rsidP="00073D74">
            <w:pPr>
              <w:rPr>
                <w:rFonts w:eastAsiaTheme="majorEastAsia"/>
                <w:b w:val="0"/>
              </w:rPr>
            </w:pPr>
            <w:r w:rsidRPr="00A1365F">
              <w:rPr>
                <w:rFonts w:eastAsiaTheme="majorEastAsia"/>
                <w:b w:val="0"/>
              </w:rPr>
              <w:t>Students with help of Professor and students</w:t>
            </w:r>
          </w:p>
          <w:p w:rsidR="005D52C1" w:rsidRPr="00A1365F" w:rsidRDefault="005D52C1" w:rsidP="00073D74">
            <w:pPr>
              <w:rPr>
                <w:rFonts w:eastAsiaTheme="majorEastAsia"/>
                <w:b w:val="0"/>
              </w:rPr>
            </w:pPr>
            <w:r w:rsidRPr="00A1365F">
              <w:rPr>
                <w:rFonts w:eastAsiaTheme="majorEastAsia"/>
                <w:b w:val="0"/>
              </w:rPr>
              <w:t xml:space="preserve">Course: Research Methods </w:t>
            </w:r>
          </w:p>
        </w:tc>
        <w:tc>
          <w:tcPr>
            <w:tcW w:w="3396" w:type="dxa"/>
          </w:tcPr>
          <w:p w:rsidR="005D52C1" w:rsidRPr="00A1365F" w:rsidRDefault="005D52C1" w:rsidP="00073D74">
            <w:pPr>
              <w:rPr>
                <w:rFonts w:eastAsiaTheme="majorEastAsia"/>
                <w:b w:val="0"/>
              </w:rPr>
            </w:pPr>
            <w:r w:rsidRPr="00A1365F">
              <w:rPr>
                <w:rFonts w:eastAsiaTheme="majorEastAsia"/>
                <w:b w:val="0"/>
              </w:rPr>
              <w:t>2017 - 2018</w:t>
            </w:r>
          </w:p>
        </w:tc>
      </w:tr>
      <w:tr w:rsidR="005D52C1" w:rsidRPr="00A1365F" w:rsidTr="008D65A5">
        <w:tc>
          <w:tcPr>
            <w:tcW w:w="3333" w:type="dxa"/>
          </w:tcPr>
          <w:p w:rsidR="005D52C1" w:rsidRPr="00A1365F" w:rsidRDefault="005D52C1" w:rsidP="00073D74">
            <w:pPr>
              <w:rPr>
                <w:rFonts w:eastAsiaTheme="majorEastAsia"/>
                <w:b w:val="0"/>
              </w:rPr>
            </w:pPr>
            <w:r w:rsidRPr="00A1365F">
              <w:rPr>
                <w:rFonts w:eastAsiaTheme="majorEastAsia"/>
                <w:b w:val="0"/>
              </w:rPr>
              <w:t xml:space="preserve">Most frequented tourism destinations in Ballkan countries (online survey) </w:t>
            </w:r>
          </w:p>
        </w:tc>
        <w:tc>
          <w:tcPr>
            <w:tcW w:w="3081" w:type="dxa"/>
          </w:tcPr>
          <w:p w:rsidR="005D52C1" w:rsidRPr="00A1365F" w:rsidRDefault="005D52C1" w:rsidP="00073D74">
            <w:pPr>
              <w:rPr>
                <w:rFonts w:eastAsiaTheme="majorEastAsia"/>
                <w:b w:val="0"/>
              </w:rPr>
            </w:pPr>
            <w:r w:rsidRPr="00A1365F">
              <w:rPr>
                <w:rFonts w:eastAsiaTheme="majorEastAsia"/>
                <w:b w:val="0"/>
              </w:rPr>
              <w:t>Professor and students</w:t>
            </w:r>
          </w:p>
          <w:p w:rsidR="005D52C1" w:rsidRPr="00A1365F" w:rsidRDefault="005D52C1" w:rsidP="00073D74">
            <w:pPr>
              <w:rPr>
                <w:rFonts w:eastAsiaTheme="majorEastAsia"/>
                <w:b w:val="0"/>
              </w:rPr>
            </w:pPr>
            <w:r w:rsidRPr="00A1365F">
              <w:rPr>
                <w:rFonts w:eastAsiaTheme="majorEastAsia"/>
                <w:b w:val="0"/>
              </w:rPr>
              <w:t>Course: Tourism destinations</w:t>
            </w:r>
          </w:p>
        </w:tc>
        <w:tc>
          <w:tcPr>
            <w:tcW w:w="3396" w:type="dxa"/>
          </w:tcPr>
          <w:p w:rsidR="005D52C1" w:rsidRPr="00A1365F" w:rsidRDefault="005D52C1" w:rsidP="00073D74">
            <w:pPr>
              <w:rPr>
                <w:rFonts w:eastAsiaTheme="majorEastAsia"/>
                <w:b w:val="0"/>
              </w:rPr>
            </w:pPr>
            <w:r w:rsidRPr="00A1365F">
              <w:rPr>
                <w:rFonts w:eastAsiaTheme="majorEastAsia"/>
                <w:b w:val="0"/>
              </w:rPr>
              <w:t>2017 -2018</w:t>
            </w:r>
          </w:p>
          <w:p w:rsidR="005D52C1" w:rsidRPr="00A1365F" w:rsidRDefault="005D52C1" w:rsidP="00073D74">
            <w:pPr>
              <w:rPr>
                <w:rFonts w:eastAsiaTheme="majorEastAsia"/>
                <w:b w:val="0"/>
              </w:rPr>
            </w:pPr>
          </w:p>
        </w:tc>
      </w:tr>
      <w:tr w:rsidR="005D52C1" w:rsidRPr="00A1365F" w:rsidTr="008D65A5">
        <w:tc>
          <w:tcPr>
            <w:tcW w:w="3333" w:type="dxa"/>
          </w:tcPr>
          <w:p w:rsidR="005D52C1" w:rsidRPr="00A1365F" w:rsidRDefault="005D52C1" w:rsidP="00073D74">
            <w:pPr>
              <w:rPr>
                <w:rFonts w:eastAsiaTheme="majorEastAsia"/>
                <w:b w:val="0"/>
              </w:rPr>
            </w:pPr>
            <w:r w:rsidRPr="00A1365F">
              <w:rPr>
                <w:rFonts w:eastAsiaTheme="majorEastAsia"/>
                <w:b w:val="0"/>
              </w:rPr>
              <w:t>Qualitative analysis of Kosovo legal framework regarding tourism and hospitality</w:t>
            </w:r>
          </w:p>
        </w:tc>
        <w:tc>
          <w:tcPr>
            <w:tcW w:w="3081" w:type="dxa"/>
          </w:tcPr>
          <w:p w:rsidR="005D52C1" w:rsidRPr="00A1365F" w:rsidRDefault="005D52C1" w:rsidP="00073D74">
            <w:pPr>
              <w:rPr>
                <w:rFonts w:eastAsiaTheme="majorEastAsia"/>
                <w:b w:val="0"/>
              </w:rPr>
            </w:pPr>
            <w:r w:rsidRPr="00A1365F">
              <w:rPr>
                <w:rFonts w:eastAsiaTheme="majorEastAsia"/>
                <w:b w:val="0"/>
              </w:rPr>
              <w:t>Students with help of Professor</w:t>
            </w:r>
          </w:p>
        </w:tc>
        <w:tc>
          <w:tcPr>
            <w:tcW w:w="3396" w:type="dxa"/>
          </w:tcPr>
          <w:p w:rsidR="005D52C1" w:rsidRPr="00A1365F" w:rsidRDefault="005D52C1" w:rsidP="00073D74">
            <w:pPr>
              <w:rPr>
                <w:rFonts w:eastAsiaTheme="majorEastAsia"/>
                <w:b w:val="0"/>
              </w:rPr>
            </w:pPr>
            <w:r w:rsidRPr="00A1365F">
              <w:rPr>
                <w:rFonts w:eastAsiaTheme="majorEastAsia"/>
                <w:b w:val="0"/>
              </w:rPr>
              <w:t>2017-2018</w:t>
            </w:r>
          </w:p>
        </w:tc>
      </w:tr>
    </w:tbl>
    <w:p w:rsidR="005D52C1" w:rsidRPr="00A1365F" w:rsidRDefault="005D52C1" w:rsidP="00073D74">
      <w:pPr>
        <w:rPr>
          <w:rFonts w:eastAsiaTheme="majorEastAsia"/>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3"/>
        <w:gridCol w:w="3081"/>
        <w:gridCol w:w="3396"/>
      </w:tblGrid>
      <w:tr w:rsidR="005D52C1" w:rsidRPr="00A1365F" w:rsidTr="008D65A5">
        <w:tc>
          <w:tcPr>
            <w:tcW w:w="3333" w:type="dxa"/>
          </w:tcPr>
          <w:p w:rsidR="005D52C1" w:rsidRPr="00A1365F" w:rsidRDefault="005D52C1" w:rsidP="00073D74">
            <w:pPr>
              <w:rPr>
                <w:rFonts w:eastAsiaTheme="majorEastAsia"/>
                <w:b w:val="0"/>
              </w:rPr>
            </w:pPr>
            <w:r w:rsidRPr="00A1365F">
              <w:rPr>
                <w:rFonts w:eastAsiaTheme="majorEastAsia"/>
                <w:b w:val="0"/>
              </w:rPr>
              <w:t>Research</w:t>
            </w:r>
          </w:p>
        </w:tc>
        <w:tc>
          <w:tcPr>
            <w:tcW w:w="3081" w:type="dxa"/>
          </w:tcPr>
          <w:p w:rsidR="005D52C1" w:rsidRPr="00A1365F" w:rsidRDefault="005D52C1" w:rsidP="00073D74">
            <w:pPr>
              <w:rPr>
                <w:rFonts w:eastAsiaTheme="majorEastAsia"/>
                <w:b w:val="0"/>
              </w:rPr>
            </w:pPr>
            <w:r w:rsidRPr="00A1365F">
              <w:rPr>
                <w:rFonts w:eastAsiaTheme="majorEastAsia"/>
                <w:b w:val="0"/>
              </w:rPr>
              <w:t>Implementation</w:t>
            </w:r>
          </w:p>
        </w:tc>
        <w:tc>
          <w:tcPr>
            <w:tcW w:w="3396" w:type="dxa"/>
          </w:tcPr>
          <w:p w:rsidR="005D52C1" w:rsidRPr="00A1365F" w:rsidRDefault="005D52C1" w:rsidP="00073D74">
            <w:pPr>
              <w:rPr>
                <w:rFonts w:eastAsiaTheme="majorEastAsia"/>
                <w:b w:val="0"/>
              </w:rPr>
            </w:pPr>
            <w:r w:rsidRPr="00A1365F">
              <w:rPr>
                <w:rFonts w:eastAsiaTheme="majorEastAsia"/>
                <w:b w:val="0"/>
              </w:rPr>
              <w:t>Year/Semester</w:t>
            </w:r>
          </w:p>
        </w:tc>
      </w:tr>
      <w:tr w:rsidR="005D52C1" w:rsidRPr="00A1365F" w:rsidTr="008D65A5">
        <w:tc>
          <w:tcPr>
            <w:tcW w:w="3333" w:type="dxa"/>
          </w:tcPr>
          <w:p w:rsidR="005D52C1" w:rsidRPr="00A1365F" w:rsidRDefault="005D52C1" w:rsidP="00073D74">
            <w:pPr>
              <w:rPr>
                <w:rFonts w:eastAsiaTheme="majorEastAsia"/>
                <w:b w:val="0"/>
              </w:rPr>
            </w:pPr>
            <w:r w:rsidRPr="00A1365F">
              <w:rPr>
                <w:rFonts w:eastAsiaTheme="majorEastAsia"/>
                <w:b w:val="0"/>
              </w:rPr>
              <w:t>The role of civil society in promoting tourism and hospitality within a context of environment protection</w:t>
            </w:r>
          </w:p>
          <w:p w:rsidR="005D52C1" w:rsidRPr="00A1365F" w:rsidRDefault="005D52C1" w:rsidP="00073D74">
            <w:pPr>
              <w:rPr>
                <w:rFonts w:eastAsiaTheme="majorEastAsia"/>
                <w:b w:val="0"/>
              </w:rPr>
            </w:pPr>
            <w:r w:rsidRPr="00A1365F">
              <w:rPr>
                <w:rFonts w:eastAsiaTheme="majorEastAsia"/>
                <w:b w:val="0"/>
              </w:rPr>
              <w:t>(Qualitative/quantitaive )</w:t>
            </w:r>
          </w:p>
        </w:tc>
        <w:tc>
          <w:tcPr>
            <w:tcW w:w="3081" w:type="dxa"/>
          </w:tcPr>
          <w:p w:rsidR="005D52C1" w:rsidRPr="00A1365F" w:rsidRDefault="005D52C1" w:rsidP="00073D74">
            <w:pPr>
              <w:rPr>
                <w:rFonts w:eastAsiaTheme="majorEastAsia"/>
                <w:b w:val="0"/>
              </w:rPr>
            </w:pPr>
            <w:r w:rsidRPr="00A1365F">
              <w:rPr>
                <w:rFonts w:eastAsiaTheme="majorEastAsia"/>
                <w:b w:val="0"/>
              </w:rPr>
              <w:t>Professor and students</w:t>
            </w:r>
          </w:p>
          <w:p w:rsidR="005D52C1" w:rsidRPr="00A1365F" w:rsidRDefault="005D52C1" w:rsidP="00073D74">
            <w:pPr>
              <w:rPr>
                <w:rFonts w:eastAsiaTheme="majorEastAsia"/>
                <w:b w:val="0"/>
              </w:rPr>
            </w:pPr>
            <w:r w:rsidRPr="00A1365F">
              <w:rPr>
                <w:rFonts w:eastAsiaTheme="majorEastAsia"/>
                <w:b w:val="0"/>
              </w:rPr>
              <w:t xml:space="preserve">Course: Marketing in Tourism and Hospitality </w:t>
            </w:r>
          </w:p>
        </w:tc>
        <w:tc>
          <w:tcPr>
            <w:tcW w:w="3396" w:type="dxa"/>
          </w:tcPr>
          <w:p w:rsidR="005D52C1" w:rsidRPr="00A1365F" w:rsidRDefault="005D52C1" w:rsidP="00073D74">
            <w:pPr>
              <w:rPr>
                <w:rFonts w:eastAsiaTheme="majorEastAsia"/>
                <w:b w:val="0"/>
              </w:rPr>
            </w:pPr>
            <w:r w:rsidRPr="00A1365F">
              <w:rPr>
                <w:rFonts w:eastAsiaTheme="majorEastAsia"/>
                <w:b w:val="0"/>
              </w:rPr>
              <w:t>2018-2019</w:t>
            </w:r>
          </w:p>
        </w:tc>
      </w:tr>
      <w:tr w:rsidR="005D52C1" w:rsidRPr="00A1365F" w:rsidTr="008D65A5">
        <w:tc>
          <w:tcPr>
            <w:tcW w:w="3333" w:type="dxa"/>
          </w:tcPr>
          <w:p w:rsidR="005D52C1" w:rsidRPr="00A1365F" w:rsidRDefault="005D52C1" w:rsidP="00073D74">
            <w:pPr>
              <w:rPr>
                <w:rFonts w:eastAsiaTheme="majorEastAsia"/>
                <w:b w:val="0"/>
              </w:rPr>
            </w:pPr>
            <w:r w:rsidRPr="00A1365F">
              <w:rPr>
                <w:rFonts w:eastAsiaTheme="majorEastAsia"/>
                <w:b w:val="0"/>
              </w:rPr>
              <w:t>The impact of the macro economy policies in torusim and hospitality</w:t>
            </w:r>
          </w:p>
        </w:tc>
        <w:tc>
          <w:tcPr>
            <w:tcW w:w="3081" w:type="dxa"/>
          </w:tcPr>
          <w:p w:rsidR="005D52C1" w:rsidRPr="00A1365F" w:rsidRDefault="005D52C1" w:rsidP="00073D74">
            <w:pPr>
              <w:rPr>
                <w:rFonts w:eastAsiaTheme="majorEastAsia"/>
                <w:b w:val="0"/>
              </w:rPr>
            </w:pPr>
            <w:r w:rsidRPr="00A1365F">
              <w:rPr>
                <w:rFonts w:eastAsiaTheme="majorEastAsia"/>
                <w:b w:val="0"/>
              </w:rPr>
              <w:t>Professor and students</w:t>
            </w:r>
          </w:p>
          <w:p w:rsidR="005D52C1" w:rsidRPr="00A1365F" w:rsidRDefault="005D52C1" w:rsidP="00073D74">
            <w:pPr>
              <w:rPr>
                <w:rFonts w:eastAsiaTheme="majorEastAsia"/>
                <w:b w:val="0"/>
              </w:rPr>
            </w:pPr>
            <w:r w:rsidRPr="00A1365F">
              <w:rPr>
                <w:rFonts w:eastAsiaTheme="majorEastAsia"/>
                <w:b w:val="0"/>
              </w:rPr>
              <w:t>Course: Tourism destinations</w:t>
            </w:r>
          </w:p>
        </w:tc>
        <w:tc>
          <w:tcPr>
            <w:tcW w:w="3396" w:type="dxa"/>
          </w:tcPr>
          <w:p w:rsidR="005D52C1" w:rsidRPr="00A1365F" w:rsidRDefault="005D52C1" w:rsidP="00073D74">
            <w:pPr>
              <w:rPr>
                <w:rFonts w:eastAsiaTheme="majorEastAsia"/>
                <w:b w:val="0"/>
              </w:rPr>
            </w:pPr>
            <w:r w:rsidRPr="00A1365F">
              <w:rPr>
                <w:rFonts w:eastAsiaTheme="majorEastAsia"/>
                <w:b w:val="0"/>
              </w:rPr>
              <w:t>2018-2019</w:t>
            </w:r>
          </w:p>
        </w:tc>
      </w:tr>
      <w:tr w:rsidR="005D52C1" w:rsidRPr="00A1365F" w:rsidTr="008D65A5">
        <w:tc>
          <w:tcPr>
            <w:tcW w:w="3333" w:type="dxa"/>
          </w:tcPr>
          <w:p w:rsidR="005D52C1" w:rsidRPr="00A1365F" w:rsidRDefault="005D52C1" w:rsidP="00073D74">
            <w:pPr>
              <w:rPr>
                <w:rFonts w:eastAsiaTheme="majorEastAsia"/>
                <w:b w:val="0"/>
              </w:rPr>
            </w:pPr>
            <w:r w:rsidRPr="00A1365F">
              <w:rPr>
                <w:rFonts w:eastAsiaTheme="majorEastAsia"/>
                <w:b w:val="0"/>
              </w:rPr>
              <w:t>Cultural tourism in Kosovo and protecion of cultural heritage</w:t>
            </w:r>
          </w:p>
        </w:tc>
        <w:tc>
          <w:tcPr>
            <w:tcW w:w="3081" w:type="dxa"/>
          </w:tcPr>
          <w:p w:rsidR="005D52C1" w:rsidRPr="00A1365F" w:rsidRDefault="005D52C1" w:rsidP="00073D74">
            <w:pPr>
              <w:rPr>
                <w:rFonts w:eastAsiaTheme="majorEastAsia"/>
                <w:b w:val="0"/>
              </w:rPr>
            </w:pPr>
            <w:r w:rsidRPr="00A1365F">
              <w:rPr>
                <w:rFonts w:eastAsiaTheme="majorEastAsia"/>
                <w:b w:val="0"/>
              </w:rPr>
              <w:t>Students with help of Professor</w:t>
            </w:r>
          </w:p>
          <w:p w:rsidR="005D52C1" w:rsidRPr="00A1365F" w:rsidRDefault="005D52C1" w:rsidP="00073D74">
            <w:pPr>
              <w:rPr>
                <w:rFonts w:eastAsiaTheme="majorEastAsia"/>
                <w:b w:val="0"/>
              </w:rPr>
            </w:pPr>
            <w:r w:rsidRPr="00A1365F">
              <w:rPr>
                <w:rFonts w:eastAsiaTheme="majorEastAsia"/>
                <w:b w:val="0"/>
              </w:rPr>
              <w:t>Course: Cultural tourism and cultural heritage</w:t>
            </w:r>
          </w:p>
        </w:tc>
        <w:tc>
          <w:tcPr>
            <w:tcW w:w="3396" w:type="dxa"/>
          </w:tcPr>
          <w:p w:rsidR="005D52C1" w:rsidRPr="00A1365F" w:rsidRDefault="005D52C1" w:rsidP="00073D74">
            <w:pPr>
              <w:rPr>
                <w:rFonts w:eastAsiaTheme="majorEastAsia"/>
                <w:b w:val="0"/>
              </w:rPr>
            </w:pPr>
            <w:r w:rsidRPr="00A1365F">
              <w:rPr>
                <w:rFonts w:eastAsiaTheme="majorEastAsia"/>
                <w:b w:val="0"/>
              </w:rPr>
              <w:t>2018-2019</w:t>
            </w:r>
          </w:p>
        </w:tc>
      </w:tr>
    </w:tbl>
    <w:p w:rsidR="005D52C1" w:rsidRPr="00A1365F" w:rsidRDefault="005D52C1" w:rsidP="00073D74">
      <w:pPr>
        <w:rPr>
          <w:rFonts w:eastAsiaTheme="majorEastAsia"/>
          <w:b w:val="0"/>
        </w:rPr>
      </w:pPr>
    </w:p>
    <w:p w:rsidR="005D52C1" w:rsidRPr="00A1365F" w:rsidRDefault="005D52C1" w:rsidP="00073D74">
      <w:pPr>
        <w:rPr>
          <w:rFonts w:eastAsiaTheme="majorEastAsia"/>
          <w:b w:val="0"/>
        </w:rPr>
      </w:pPr>
    </w:p>
    <w:p w:rsidR="005D52C1" w:rsidRPr="00A1365F" w:rsidRDefault="005D52C1" w:rsidP="00073D74">
      <w:pPr>
        <w:rPr>
          <w:rFonts w:eastAsiaTheme="majorEastAsia"/>
          <w:b w:val="0"/>
        </w:rPr>
      </w:pPr>
      <w:r w:rsidRPr="00A1365F">
        <w:rPr>
          <w:rFonts w:eastAsiaTheme="majorEastAsia"/>
          <w:b w:val="0"/>
        </w:rPr>
        <w:t xml:space="preserve">Students registration and admission criteria </w:t>
      </w:r>
    </w:p>
    <w:p w:rsidR="005D52C1" w:rsidRPr="00A1365F" w:rsidRDefault="005D52C1" w:rsidP="00073D74">
      <w:pPr>
        <w:rPr>
          <w:rFonts w:eastAsiaTheme="majorEastAsia"/>
          <w:b w:val="0"/>
        </w:rPr>
      </w:pPr>
    </w:p>
    <w:p w:rsidR="005D52C1" w:rsidRPr="00A1365F" w:rsidRDefault="005D52C1" w:rsidP="00073D74">
      <w:pPr>
        <w:rPr>
          <w:b w:val="0"/>
        </w:rPr>
      </w:pPr>
      <w:r w:rsidRPr="00A1365F">
        <w:rPr>
          <w:b w:val="0"/>
        </w:rPr>
        <w:t xml:space="preserve">The enrolment to the Tourism and Hospitality Management Bachelor Program will be offered to all interested participants that have finished the high school, have graduation test based on the college status and that fullfill Kosovo legal criterias in general. </w:t>
      </w:r>
    </w:p>
    <w:p w:rsidR="005D52C1" w:rsidRPr="00A1365F" w:rsidRDefault="005D52C1" w:rsidP="00073D74">
      <w:pPr>
        <w:rPr>
          <w:b w:val="0"/>
        </w:rPr>
      </w:pPr>
      <w:r w:rsidRPr="00A1365F">
        <w:rPr>
          <w:b w:val="0"/>
        </w:rPr>
        <w:t xml:space="preserve"> Admission test is applied but it doesn’t have elimination caracter. Such tests are used just to help College to design the strategy for the additional needed courses, such as English language; Math; Texhnology. Etc. </w:t>
      </w:r>
    </w:p>
    <w:p w:rsidR="005D52C1" w:rsidRPr="00A1365F" w:rsidRDefault="005D52C1" w:rsidP="00073D74">
      <w:pPr>
        <w:rPr>
          <w:b w:val="0"/>
        </w:rPr>
      </w:pPr>
      <w:r w:rsidRPr="00A1365F">
        <w:rPr>
          <w:b w:val="0"/>
        </w:rPr>
        <w:t>The admission procedure of the candidates is based on the Charter of College “Pjeter Budi” and is in line with Kosovo Laws.</w:t>
      </w:r>
    </w:p>
    <w:p w:rsidR="00E25527" w:rsidRDefault="005D52C1" w:rsidP="00073D74">
      <w:pPr>
        <w:rPr>
          <w:b w:val="0"/>
        </w:rPr>
      </w:pPr>
      <w:r w:rsidRPr="00A1365F">
        <w:rPr>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670"/>
        <w:gridCol w:w="2772"/>
        <w:gridCol w:w="828"/>
        <w:gridCol w:w="810"/>
        <w:gridCol w:w="843"/>
        <w:gridCol w:w="2835"/>
      </w:tblGrid>
      <w:tr w:rsidR="00AC1072" w:rsidRPr="00A1365F" w:rsidTr="00604648">
        <w:tc>
          <w:tcPr>
            <w:tcW w:w="9316" w:type="dxa"/>
            <w:gridSpan w:val="7"/>
          </w:tcPr>
          <w:p w:rsidR="00AC1072" w:rsidRDefault="00AC1072" w:rsidP="00AC1072">
            <w:pPr>
              <w:pStyle w:val="Heading2"/>
              <w:rPr>
                <w:b w:val="0"/>
              </w:rPr>
            </w:pPr>
            <w:r w:rsidRPr="00A1365F">
              <w:rPr>
                <w:b w:val="0"/>
              </w:rPr>
              <w:lastRenderedPageBreak/>
              <w:t>Programme Overview of the BA, Tourism and Hospitality Management</w:t>
            </w:r>
          </w:p>
          <w:p w:rsidR="00AC1072" w:rsidRPr="00A1365F" w:rsidRDefault="00AC1072" w:rsidP="00EC6704">
            <w:pPr>
              <w:pStyle w:val="Heading2"/>
              <w:rPr>
                <w:rFonts w:ascii="Times New Roman" w:hAnsi="Times New Roman" w:cs="Times New Roman"/>
                <w:b w:val="0"/>
                <w:color w:val="auto"/>
                <w:sz w:val="24"/>
                <w:szCs w:val="24"/>
                <w:shd w:val="clear" w:color="auto" w:fill="FFFFFF"/>
              </w:rPr>
            </w:pPr>
          </w:p>
        </w:tc>
      </w:tr>
      <w:tr w:rsidR="00770F8C" w:rsidRPr="00A1365F" w:rsidTr="00AC1072">
        <w:tc>
          <w:tcPr>
            <w:tcW w:w="4000" w:type="dxa"/>
            <w:gridSpan w:val="3"/>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First semester</w:t>
            </w:r>
          </w:p>
        </w:tc>
        <w:tc>
          <w:tcPr>
            <w:tcW w:w="5316" w:type="dxa"/>
            <w:gridSpan w:val="4"/>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Hours/week</w:t>
            </w:r>
          </w:p>
        </w:tc>
      </w:tr>
      <w:tr w:rsidR="00770F8C" w:rsidRPr="00A1365F" w:rsidTr="00AC1072">
        <w:tc>
          <w:tcPr>
            <w:tcW w:w="55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Nr.</w:t>
            </w:r>
          </w:p>
        </w:tc>
        <w:tc>
          <w:tcPr>
            <w:tcW w:w="67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M/E</w:t>
            </w:r>
          </w:p>
        </w:tc>
        <w:tc>
          <w:tcPr>
            <w:tcW w:w="2772" w:type="dxa"/>
          </w:tcPr>
          <w:p w:rsidR="00770F8C" w:rsidRPr="00A1365F" w:rsidRDefault="00770F8C" w:rsidP="00770F8C">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Subject</w:t>
            </w:r>
          </w:p>
        </w:tc>
        <w:tc>
          <w:tcPr>
            <w:tcW w:w="82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L</w:t>
            </w:r>
          </w:p>
        </w:tc>
        <w:tc>
          <w:tcPr>
            <w:tcW w:w="810" w:type="dxa"/>
          </w:tcPr>
          <w:p w:rsidR="00770F8C" w:rsidRPr="00A1365F" w:rsidRDefault="00770F8C" w:rsidP="00770F8C">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E</w:t>
            </w:r>
          </w:p>
        </w:tc>
        <w:tc>
          <w:tcPr>
            <w:tcW w:w="843"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ECTS</w:t>
            </w:r>
          </w:p>
        </w:tc>
        <w:tc>
          <w:tcPr>
            <w:tcW w:w="2835"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Lecturer</w:t>
            </w:r>
          </w:p>
        </w:tc>
      </w:tr>
      <w:tr w:rsidR="00770F8C" w:rsidRPr="00A1365F" w:rsidTr="00AC1072">
        <w:tc>
          <w:tcPr>
            <w:tcW w:w="55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1.</w:t>
            </w:r>
          </w:p>
        </w:tc>
        <w:tc>
          <w:tcPr>
            <w:tcW w:w="670" w:type="dxa"/>
          </w:tcPr>
          <w:p w:rsidR="00770F8C" w:rsidRPr="00A1365F" w:rsidRDefault="00AC1072" w:rsidP="00EC6704">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M</w:t>
            </w:r>
          </w:p>
        </w:tc>
        <w:tc>
          <w:tcPr>
            <w:tcW w:w="2772"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rPr>
              <w:t>Introduction to Tourism</w:t>
            </w:r>
          </w:p>
        </w:tc>
        <w:tc>
          <w:tcPr>
            <w:tcW w:w="82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45</w:t>
            </w:r>
          </w:p>
        </w:tc>
        <w:tc>
          <w:tcPr>
            <w:tcW w:w="81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15</w:t>
            </w:r>
          </w:p>
        </w:tc>
        <w:tc>
          <w:tcPr>
            <w:tcW w:w="843"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Zija Zimeri</w:t>
            </w:r>
          </w:p>
        </w:tc>
      </w:tr>
      <w:tr w:rsidR="00770F8C" w:rsidRPr="00A1365F" w:rsidTr="00AC1072">
        <w:tc>
          <w:tcPr>
            <w:tcW w:w="558" w:type="dxa"/>
          </w:tcPr>
          <w:p w:rsidR="00770F8C" w:rsidRPr="00A1365F" w:rsidRDefault="00AC1072" w:rsidP="00EC6704">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2</w:t>
            </w:r>
          </w:p>
        </w:tc>
        <w:tc>
          <w:tcPr>
            <w:tcW w:w="670" w:type="dxa"/>
          </w:tcPr>
          <w:p w:rsidR="00770F8C" w:rsidRPr="00A1365F" w:rsidRDefault="00AC1072" w:rsidP="00EC6704">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M</w:t>
            </w:r>
          </w:p>
        </w:tc>
        <w:tc>
          <w:tcPr>
            <w:tcW w:w="2772" w:type="dxa"/>
          </w:tcPr>
          <w:p w:rsidR="00770F8C" w:rsidRPr="00A1365F" w:rsidRDefault="00AC1072" w:rsidP="007E21C6">
            <w:pPr>
              <w:pStyle w:val="Heading2"/>
              <w:rPr>
                <w:rFonts w:ascii="Times New Roman" w:hAnsi="Times New Roman" w:cs="Times New Roman"/>
                <w:b w:val="0"/>
                <w:iCs/>
                <w:color w:val="auto"/>
                <w:sz w:val="24"/>
                <w:szCs w:val="24"/>
              </w:rPr>
            </w:pPr>
            <w:r>
              <w:rPr>
                <w:rFonts w:ascii="Times New Roman" w:hAnsi="Times New Roman" w:cs="Times New Roman"/>
                <w:b w:val="0"/>
                <w:iCs/>
                <w:color w:val="auto"/>
                <w:sz w:val="24"/>
                <w:szCs w:val="24"/>
              </w:rPr>
              <w:t xml:space="preserve">Fundamentals of </w:t>
            </w:r>
            <w:r w:rsidR="00770F8C" w:rsidRPr="00A1365F">
              <w:rPr>
                <w:rFonts w:ascii="Times New Roman" w:hAnsi="Times New Roman" w:cs="Times New Roman"/>
                <w:b w:val="0"/>
                <w:iCs/>
                <w:color w:val="auto"/>
                <w:sz w:val="24"/>
                <w:szCs w:val="24"/>
              </w:rPr>
              <w:t xml:space="preserve">Management </w:t>
            </w:r>
          </w:p>
        </w:tc>
        <w:tc>
          <w:tcPr>
            <w:tcW w:w="82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1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43"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Ibish Mazrreku</w:t>
            </w:r>
          </w:p>
        </w:tc>
      </w:tr>
      <w:tr w:rsidR="00770F8C" w:rsidRPr="00A1365F" w:rsidTr="00AC1072">
        <w:tc>
          <w:tcPr>
            <w:tcW w:w="55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w:t>
            </w:r>
          </w:p>
        </w:tc>
        <w:tc>
          <w:tcPr>
            <w:tcW w:w="670" w:type="dxa"/>
          </w:tcPr>
          <w:p w:rsidR="00770F8C" w:rsidRPr="00A1365F" w:rsidRDefault="00AC1072" w:rsidP="00EC6704">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M</w:t>
            </w:r>
          </w:p>
        </w:tc>
        <w:tc>
          <w:tcPr>
            <w:tcW w:w="2772"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rPr>
              <w:t>Economics</w:t>
            </w:r>
          </w:p>
        </w:tc>
        <w:tc>
          <w:tcPr>
            <w:tcW w:w="82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45</w:t>
            </w:r>
          </w:p>
        </w:tc>
        <w:tc>
          <w:tcPr>
            <w:tcW w:w="81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15</w:t>
            </w:r>
          </w:p>
        </w:tc>
        <w:tc>
          <w:tcPr>
            <w:tcW w:w="843"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Blerim Halili</w:t>
            </w:r>
          </w:p>
        </w:tc>
      </w:tr>
      <w:tr w:rsidR="00770F8C" w:rsidRPr="00A1365F" w:rsidTr="00AC1072">
        <w:tc>
          <w:tcPr>
            <w:tcW w:w="55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4.</w:t>
            </w:r>
          </w:p>
        </w:tc>
        <w:tc>
          <w:tcPr>
            <w:tcW w:w="670" w:type="dxa"/>
          </w:tcPr>
          <w:p w:rsidR="00770F8C" w:rsidRPr="00A1365F" w:rsidRDefault="00AC1072" w:rsidP="00EC6704">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M</w:t>
            </w:r>
          </w:p>
        </w:tc>
        <w:tc>
          <w:tcPr>
            <w:tcW w:w="2772"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rPr>
              <w:t>English I</w:t>
            </w:r>
          </w:p>
        </w:tc>
        <w:tc>
          <w:tcPr>
            <w:tcW w:w="82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1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43"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 xml:space="preserve">Valbona Voca </w:t>
            </w:r>
          </w:p>
        </w:tc>
      </w:tr>
      <w:tr w:rsidR="00770F8C" w:rsidRPr="00A1365F" w:rsidTr="00AC1072">
        <w:tc>
          <w:tcPr>
            <w:tcW w:w="55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5.</w:t>
            </w:r>
          </w:p>
        </w:tc>
        <w:tc>
          <w:tcPr>
            <w:tcW w:w="67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E</w:t>
            </w:r>
          </w:p>
        </w:tc>
        <w:tc>
          <w:tcPr>
            <w:tcW w:w="2772"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 xml:space="preserve">Introduction to Academic Writing </w:t>
            </w:r>
            <w:r w:rsidRPr="00A1365F">
              <w:rPr>
                <w:rFonts w:ascii="Times New Roman" w:hAnsi="Times New Roman" w:cs="Times New Roman"/>
                <w:b w:val="0"/>
                <w:iCs/>
                <w:color w:val="auto"/>
                <w:sz w:val="24"/>
                <w:szCs w:val="24"/>
              </w:rPr>
              <w:t xml:space="preserve"> </w:t>
            </w:r>
          </w:p>
        </w:tc>
        <w:tc>
          <w:tcPr>
            <w:tcW w:w="82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1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43" w:type="dxa"/>
          </w:tcPr>
          <w:p w:rsidR="00770F8C" w:rsidRPr="00A1365F" w:rsidRDefault="00770F8C" w:rsidP="00EC6704">
            <w:pPr>
              <w:pStyle w:val="Heading2"/>
              <w:rPr>
                <w:rFonts w:ascii="Times New Roman" w:hAnsi="Times New Roman" w:cs="Times New Roman"/>
                <w:b w:val="0"/>
                <w:color w:val="FF0000"/>
                <w:sz w:val="24"/>
                <w:szCs w:val="24"/>
                <w:shd w:val="clear" w:color="auto" w:fill="FFFFFF"/>
              </w:rPr>
            </w:pPr>
            <w:r w:rsidRPr="00A1365F">
              <w:rPr>
                <w:rFonts w:ascii="Times New Roman" w:hAnsi="Times New Roman" w:cs="Times New Roman"/>
                <w:b w:val="0"/>
                <w:color w:val="FF0000"/>
                <w:sz w:val="24"/>
                <w:szCs w:val="24"/>
                <w:shd w:val="clear" w:color="auto" w:fill="FFFFFF"/>
              </w:rPr>
              <w:t>6</w:t>
            </w:r>
          </w:p>
        </w:tc>
        <w:tc>
          <w:tcPr>
            <w:tcW w:w="2835" w:type="dxa"/>
          </w:tcPr>
          <w:p w:rsidR="00770F8C" w:rsidRPr="00A1365F" w:rsidRDefault="00770F8C" w:rsidP="00EC6704">
            <w:pPr>
              <w:pStyle w:val="Heading2"/>
              <w:rPr>
                <w:rFonts w:ascii="Times New Roman" w:hAnsi="Times New Roman" w:cs="Times New Roman"/>
                <w:b w:val="0"/>
                <w:color w:val="FF0000"/>
                <w:sz w:val="24"/>
                <w:szCs w:val="24"/>
                <w:shd w:val="clear" w:color="auto" w:fill="FFFFFF"/>
              </w:rPr>
            </w:pPr>
            <w:r w:rsidRPr="00A1365F">
              <w:rPr>
                <w:rFonts w:ascii="Times New Roman" w:hAnsi="Times New Roman" w:cs="Times New Roman"/>
                <w:b w:val="0"/>
                <w:color w:val="FF0000"/>
                <w:sz w:val="24"/>
                <w:szCs w:val="24"/>
                <w:shd w:val="clear" w:color="auto" w:fill="FFFFFF"/>
              </w:rPr>
              <w:t xml:space="preserve">Imer Mushkolaj </w:t>
            </w:r>
          </w:p>
        </w:tc>
      </w:tr>
      <w:tr w:rsidR="00770F8C" w:rsidRPr="00A1365F" w:rsidTr="00AC1072">
        <w:tc>
          <w:tcPr>
            <w:tcW w:w="55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67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E</w:t>
            </w:r>
          </w:p>
        </w:tc>
        <w:tc>
          <w:tcPr>
            <w:tcW w:w="2772"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rPr>
              <w:t>Information Technology</w:t>
            </w:r>
          </w:p>
        </w:tc>
        <w:tc>
          <w:tcPr>
            <w:tcW w:w="82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1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43"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Aferdita Tha</w:t>
            </w:r>
            <w:r w:rsidRPr="00A1365F">
              <w:rPr>
                <w:rFonts w:ascii="Times New Roman" w:hAnsi="Times New Roman" w:cs="Times New Roman"/>
                <w:b w:val="0"/>
                <w:color w:val="auto"/>
                <w:sz w:val="24"/>
                <w:szCs w:val="24"/>
                <w:shd w:val="clear" w:color="auto" w:fill="FFFFFF"/>
                <w:lang w:eastAsia="ja-JP"/>
              </w:rPr>
              <w:t>çi- Çeku</w:t>
            </w:r>
          </w:p>
        </w:tc>
      </w:tr>
      <w:tr w:rsidR="00770F8C" w:rsidRPr="00A1365F" w:rsidTr="00EC6704">
        <w:tc>
          <w:tcPr>
            <w:tcW w:w="9316" w:type="dxa"/>
            <w:gridSpan w:val="7"/>
          </w:tcPr>
          <w:p w:rsidR="00770F8C" w:rsidRPr="00A1365F" w:rsidRDefault="00770F8C" w:rsidP="00EC6704">
            <w:pPr>
              <w:pStyle w:val="Heading2"/>
              <w:tabs>
                <w:tab w:val="left" w:pos="2607"/>
              </w:tabs>
              <w:rPr>
                <w:rFonts w:ascii="Times New Roman" w:hAnsi="Times New Roman" w:cs="Times New Roman"/>
                <w:b w:val="0"/>
                <w:color w:val="auto"/>
                <w:sz w:val="24"/>
                <w:szCs w:val="24"/>
              </w:rPr>
            </w:pPr>
            <w:r w:rsidRPr="00A1365F">
              <w:rPr>
                <w:rFonts w:ascii="Times New Roman" w:hAnsi="Times New Roman" w:cs="Times New Roman"/>
                <w:b w:val="0"/>
                <w:color w:val="auto"/>
                <w:sz w:val="24"/>
                <w:szCs w:val="24"/>
                <w:shd w:val="clear" w:color="auto" w:fill="FFFFFF"/>
              </w:rPr>
              <w:t>Second semester</w:t>
            </w:r>
          </w:p>
        </w:tc>
      </w:tr>
      <w:tr w:rsidR="00604648" w:rsidRPr="00A1365F" w:rsidTr="00AC1072">
        <w:tc>
          <w:tcPr>
            <w:tcW w:w="558"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1.</w:t>
            </w:r>
          </w:p>
        </w:tc>
        <w:tc>
          <w:tcPr>
            <w:tcW w:w="670"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M</w:t>
            </w:r>
          </w:p>
        </w:tc>
        <w:tc>
          <w:tcPr>
            <w:tcW w:w="2772" w:type="dxa"/>
          </w:tcPr>
          <w:p w:rsidR="00604648" w:rsidRPr="00A1365F" w:rsidRDefault="00604648" w:rsidP="00EC6704">
            <w:pPr>
              <w:pStyle w:val="Heading2"/>
              <w:rPr>
                <w:b w:val="0"/>
              </w:rPr>
            </w:pPr>
            <w:r w:rsidRPr="00A1365F">
              <w:rPr>
                <w:rFonts w:ascii="Times New Roman" w:hAnsi="Times New Roman" w:cs="Times New Roman"/>
                <w:b w:val="0"/>
                <w:color w:val="auto"/>
                <w:sz w:val="24"/>
                <w:szCs w:val="24"/>
                <w:shd w:val="clear" w:color="auto" w:fill="FFFFFF"/>
              </w:rPr>
              <w:t>Tourism Law</w:t>
            </w:r>
          </w:p>
        </w:tc>
        <w:tc>
          <w:tcPr>
            <w:tcW w:w="828"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45</w:t>
            </w:r>
          </w:p>
        </w:tc>
        <w:tc>
          <w:tcPr>
            <w:tcW w:w="810"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15</w:t>
            </w:r>
          </w:p>
        </w:tc>
        <w:tc>
          <w:tcPr>
            <w:tcW w:w="843"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604648" w:rsidRPr="00A1365F" w:rsidRDefault="00604648" w:rsidP="00EC6704">
            <w:pPr>
              <w:pStyle w:val="Heading2"/>
              <w:tabs>
                <w:tab w:val="left" w:pos="2607"/>
              </w:tabs>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rPr>
              <w:t>Orhan Çeku</w:t>
            </w:r>
          </w:p>
        </w:tc>
      </w:tr>
      <w:tr w:rsidR="00604648" w:rsidRPr="00A1365F" w:rsidTr="00AC1072">
        <w:tc>
          <w:tcPr>
            <w:tcW w:w="558"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2</w:t>
            </w:r>
          </w:p>
        </w:tc>
        <w:tc>
          <w:tcPr>
            <w:tcW w:w="670"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M</w:t>
            </w:r>
          </w:p>
        </w:tc>
        <w:tc>
          <w:tcPr>
            <w:tcW w:w="2772"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Hospitality</w:t>
            </w:r>
          </w:p>
        </w:tc>
        <w:tc>
          <w:tcPr>
            <w:tcW w:w="828"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10"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43"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Hysen Sogojeva</w:t>
            </w:r>
          </w:p>
        </w:tc>
      </w:tr>
      <w:tr w:rsidR="00604648" w:rsidRPr="00A1365F" w:rsidTr="00AC1072">
        <w:tc>
          <w:tcPr>
            <w:tcW w:w="558"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w:t>
            </w:r>
          </w:p>
        </w:tc>
        <w:tc>
          <w:tcPr>
            <w:tcW w:w="670"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M</w:t>
            </w:r>
          </w:p>
        </w:tc>
        <w:tc>
          <w:tcPr>
            <w:tcW w:w="2772"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 xml:space="preserve">Entrepreneurship </w:t>
            </w:r>
          </w:p>
        </w:tc>
        <w:tc>
          <w:tcPr>
            <w:tcW w:w="828"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30</w:t>
            </w:r>
          </w:p>
        </w:tc>
        <w:tc>
          <w:tcPr>
            <w:tcW w:w="810"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30</w:t>
            </w:r>
          </w:p>
        </w:tc>
        <w:tc>
          <w:tcPr>
            <w:tcW w:w="843"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p>
        </w:tc>
        <w:tc>
          <w:tcPr>
            <w:tcW w:w="2835"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p>
        </w:tc>
      </w:tr>
      <w:tr w:rsidR="00604648" w:rsidRPr="00A1365F" w:rsidTr="00AC1072">
        <w:tc>
          <w:tcPr>
            <w:tcW w:w="558"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4.</w:t>
            </w:r>
          </w:p>
        </w:tc>
        <w:tc>
          <w:tcPr>
            <w:tcW w:w="670"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M</w:t>
            </w:r>
          </w:p>
        </w:tc>
        <w:tc>
          <w:tcPr>
            <w:tcW w:w="2772"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iCs/>
                <w:color w:val="auto"/>
                <w:sz w:val="24"/>
                <w:szCs w:val="24"/>
              </w:rPr>
              <w:t xml:space="preserve"> English I</w:t>
            </w:r>
          </w:p>
        </w:tc>
        <w:tc>
          <w:tcPr>
            <w:tcW w:w="828"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10"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43"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 xml:space="preserve">Valbona </w:t>
            </w:r>
          </w:p>
        </w:tc>
      </w:tr>
      <w:tr w:rsidR="00770F8C" w:rsidRPr="00A1365F" w:rsidTr="00AC1072">
        <w:tc>
          <w:tcPr>
            <w:tcW w:w="55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5.</w:t>
            </w:r>
          </w:p>
        </w:tc>
        <w:tc>
          <w:tcPr>
            <w:tcW w:w="67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E</w:t>
            </w:r>
          </w:p>
        </w:tc>
        <w:tc>
          <w:tcPr>
            <w:tcW w:w="2772"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Communication and public relations</w:t>
            </w:r>
          </w:p>
        </w:tc>
        <w:tc>
          <w:tcPr>
            <w:tcW w:w="82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1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43"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Imer Mushkolaj</w:t>
            </w:r>
          </w:p>
        </w:tc>
      </w:tr>
      <w:tr w:rsidR="00770F8C" w:rsidRPr="00A1365F" w:rsidTr="00AC1072">
        <w:tc>
          <w:tcPr>
            <w:tcW w:w="55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67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E</w:t>
            </w:r>
          </w:p>
        </w:tc>
        <w:tc>
          <w:tcPr>
            <w:tcW w:w="2772"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 xml:space="preserve"> Sociology </w:t>
            </w:r>
          </w:p>
        </w:tc>
        <w:tc>
          <w:tcPr>
            <w:tcW w:w="828" w:type="dxa"/>
          </w:tcPr>
          <w:p w:rsidR="00770F8C" w:rsidRPr="00A1365F" w:rsidRDefault="00604648" w:rsidP="00EC6704">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45</w:t>
            </w:r>
          </w:p>
        </w:tc>
        <w:tc>
          <w:tcPr>
            <w:tcW w:w="810" w:type="dxa"/>
          </w:tcPr>
          <w:p w:rsidR="00770F8C" w:rsidRPr="00A1365F" w:rsidRDefault="00604648" w:rsidP="00EC6704">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15</w:t>
            </w:r>
          </w:p>
        </w:tc>
        <w:tc>
          <w:tcPr>
            <w:tcW w:w="843"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Ulpiana Lama</w:t>
            </w:r>
          </w:p>
        </w:tc>
      </w:tr>
      <w:tr w:rsidR="00770F8C" w:rsidRPr="00A1365F" w:rsidTr="00AC1072">
        <w:tc>
          <w:tcPr>
            <w:tcW w:w="55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7.</w:t>
            </w:r>
          </w:p>
        </w:tc>
        <w:tc>
          <w:tcPr>
            <w:tcW w:w="67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E</w:t>
            </w:r>
          </w:p>
        </w:tc>
        <w:tc>
          <w:tcPr>
            <w:tcW w:w="2772"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 xml:space="preserve">Information Technology </w:t>
            </w:r>
          </w:p>
        </w:tc>
        <w:tc>
          <w:tcPr>
            <w:tcW w:w="82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1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43"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Aferdita Tha</w:t>
            </w:r>
            <w:r w:rsidRPr="00A1365F">
              <w:rPr>
                <w:rFonts w:ascii="Times New Roman" w:hAnsi="Times New Roman" w:cs="Times New Roman"/>
                <w:b w:val="0"/>
                <w:color w:val="auto"/>
                <w:sz w:val="24"/>
                <w:szCs w:val="24"/>
                <w:shd w:val="clear" w:color="auto" w:fill="FFFFFF"/>
                <w:lang w:eastAsia="ja-JP"/>
              </w:rPr>
              <w:t>çi- Çeku</w:t>
            </w:r>
          </w:p>
        </w:tc>
      </w:tr>
      <w:tr w:rsidR="00770F8C" w:rsidRPr="00A1365F" w:rsidTr="00770F8C">
        <w:tc>
          <w:tcPr>
            <w:tcW w:w="9316" w:type="dxa"/>
            <w:gridSpan w:val="7"/>
          </w:tcPr>
          <w:p w:rsidR="00770F8C" w:rsidRPr="00A1365F" w:rsidRDefault="00560225"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Second year</w:t>
            </w:r>
          </w:p>
        </w:tc>
      </w:tr>
      <w:tr w:rsidR="00770F8C" w:rsidRPr="00A1365F" w:rsidTr="00AC1072">
        <w:tc>
          <w:tcPr>
            <w:tcW w:w="4000" w:type="dxa"/>
            <w:gridSpan w:val="3"/>
          </w:tcPr>
          <w:p w:rsidR="00770F8C" w:rsidRPr="00A1365F" w:rsidRDefault="00560225"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Third semester</w:t>
            </w:r>
          </w:p>
        </w:tc>
        <w:tc>
          <w:tcPr>
            <w:tcW w:w="5316" w:type="dxa"/>
            <w:gridSpan w:val="4"/>
          </w:tcPr>
          <w:p w:rsidR="00770F8C" w:rsidRPr="00A1365F" w:rsidRDefault="00560225"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Hours/week</w:t>
            </w:r>
          </w:p>
        </w:tc>
      </w:tr>
      <w:tr w:rsidR="00770F8C" w:rsidRPr="00A1365F" w:rsidTr="00AC1072">
        <w:tc>
          <w:tcPr>
            <w:tcW w:w="55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No</w:t>
            </w:r>
          </w:p>
        </w:tc>
        <w:tc>
          <w:tcPr>
            <w:tcW w:w="670" w:type="dxa"/>
          </w:tcPr>
          <w:p w:rsidR="00770F8C" w:rsidRPr="00A1365F" w:rsidRDefault="00560225"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M/E</w:t>
            </w:r>
          </w:p>
        </w:tc>
        <w:tc>
          <w:tcPr>
            <w:tcW w:w="2772" w:type="dxa"/>
          </w:tcPr>
          <w:p w:rsidR="00770F8C" w:rsidRPr="00A1365F" w:rsidRDefault="00560225"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Subject</w:t>
            </w:r>
          </w:p>
        </w:tc>
        <w:tc>
          <w:tcPr>
            <w:tcW w:w="82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L</w:t>
            </w:r>
          </w:p>
        </w:tc>
        <w:tc>
          <w:tcPr>
            <w:tcW w:w="810" w:type="dxa"/>
          </w:tcPr>
          <w:p w:rsidR="00770F8C" w:rsidRPr="00A1365F" w:rsidRDefault="00560225"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E</w:t>
            </w:r>
          </w:p>
        </w:tc>
        <w:tc>
          <w:tcPr>
            <w:tcW w:w="843"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ECTS</w:t>
            </w:r>
          </w:p>
        </w:tc>
        <w:tc>
          <w:tcPr>
            <w:tcW w:w="2835" w:type="dxa"/>
          </w:tcPr>
          <w:p w:rsidR="00770F8C" w:rsidRPr="00A1365F" w:rsidRDefault="00770F8C" w:rsidP="00560225">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L</w:t>
            </w:r>
            <w:r w:rsidR="00560225" w:rsidRPr="00A1365F">
              <w:rPr>
                <w:rFonts w:ascii="Times New Roman" w:hAnsi="Times New Roman" w:cs="Times New Roman"/>
                <w:b w:val="0"/>
                <w:color w:val="auto"/>
                <w:sz w:val="24"/>
                <w:szCs w:val="24"/>
                <w:shd w:val="clear" w:color="auto" w:fill="FFFFFF"/>
              </w:rPr>
              <w:t>ecturer</w:t>
            </w:r>
          </w:p>
        </w:tc>
      </w:tr>
      <w:tr w:rsidR="00604648" w:rsidRPr="00A1365F" w:rsidTr="00AC1072">
        <w:tc>
          <w:tcPr>
            <w:tcW w:w="558"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lastRenderedPageBreak/>
              <w:t>1.</w:t>
            </w:r>
          </w:p>
        </w:tc>
        <w:tc>
          <w:tcPr>
            <w:tcW w:w="670"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M</w:t>
            </w:r>
          </w:p>
        </w:tc>
        <w:tc>
          <w:tcPr>
            <w:tcW w:w="2772" w:type="dxa"/>
          </w:tcPr>
          <w:p w:rsidR="00604648" w:rsidRPr="00A1365F" w:rsidRDefault="00604648" w:rsidP="00560225">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 xml:space="preserve"> Public finance</w:t>
            </w:r>
          </w:p>
        </w:tc>
        <w:tc>
          <w:tcPr>
            <w:tcW w:w="828"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p>
        </w:tc>
        <w:tc>
          <w:tcPr>
            <w:tcW w:w="810"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p>
        </w:tc>
        <w:tc>
          <w:tcPr>
            <w:tcW w:w="843"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p>
        </w:tc>
        <w:tc>
          <w:tcPr>
            <w:tcW w:w="2835"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p>
        </w:tc>
      </w:tr>
      <w:tr w:rsidR="00604648" w:rsidRPr="00A1365F" w:rsidTr="00AC1072">
        <w:tc>
          <w:tcPr>
            <w:tcW w:w="558"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2</w:t>
            </w:r>
          </w:p>
        </w:tc>
        <w:tc>
          <w:tcPr>
            <w:tcW w:w="670"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M</w:t>
            </w:r>
          </w:p>
        </w:tc>
        <w:tc>
          <w:tcPr>
            <w:tcW w:w="2772" w:type="dxa"/>
          </w:tcPr>
          <w:p w:rsidR="00604648" w:rsidRPr="00A1365F" w:rsidRDefault="00604648" w:rsidP="00D36D98">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rPr>
              <w:t xml:space="preserve">Fundamentals of </w:t>
            </w:r>
            <w:r w:rsidRPr="00A1365F">
              <w:rPr>
                <w:rFonts w:ascii="Times New Roman" w:hAnsi="Times New Roman" w:cs="Times New Roman"/>
                <w:b w:val="0"/>
                <w:color w:val="auto"/>
                <w:sz w:val="24"/>
                <w:szCs w:val="24"/>
              </w:rPr>
              <w:t xml:space="preserve">Human Resources Management </w:t>
            </w:r>
          </w:p>
        </w:tc>
        <w:tc>
          <w:tcPr>
            <w:tcW w:w="828"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45</w:t>
            </w:r>
          </w:p>
        </w:tc>
        <w:tc>
          <w:tcPr>
            <w:tcW w:w="810"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15</w:t>
            </w:r>
          </w:p>
        </w:tc>
        <w:tc>
          <w:tcPr>
            <w:tcW w:w="843"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Hashim Rexhepi</w:t>
            </w:r>
          </w:p>
        </w:tc>
      </w:tr>
      <w:tr w:rsidR="00604648" w:rsidRPr="00A1365F" w:rsidTr="00AC1072">
        <w:tc>
          <w:tcPr>
            <w:tcW w:w="558"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w:t>
            </w:r>
          </w:p>
        </w:tc>
        <w:tc>
          <w:tcPr>
            <w:tcW w:w="670"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M</w:t>
            </w:r>
          </w:p>
        </w:tc>
        <w:tc>
          <w:tcPr>
            <w:tcW w:w="2772" w:type="dxa"/>
          </w:tcPr>
          <w:p w:rsidR="00604648" w:rsidRPr="00A1365F" w:rsidRDefault="00604648" w:rsidP="00560225">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rPr>
              <w:t>Marketing</w:t>
            </w:r>
          </w:p>
        </w:tc>
        <w:tc>
          <w:tcPr>
            <w:tcW w:w="828"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10"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43"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p>
        </w:tc>
      </w:tr>
      <w:tr w:rsidR="00604648" w:rsidRPr="00A1365F" w:rsidTr="00AC1072">
        <w:trPr>
          <w:trHeight w:val="1034"/>
        </w:trPr>
        <w:tc>
          <w:tcPr>
            <w:tcW w:w="558"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4.</w:t>
            </w:r>
          </w:p>
        </w:tc>
        <w:tc>
          <w:tcPr>
            <w:tcW w:w="670"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M</w:t>
            </w:r>
          </w:p>
        </w:tc>
        <w:tc>
          <w:tcPr>
            <w:tcW w:w="2772" w:type="dxa"/>
          </w:tcPr>
          <w:p w:rsidR="00604648" w:rsidRPr="00A1365F" w:rsidRDefault="00604648" w:rsidP="00560225">
            <w:pPr>
              <w:pStyle w:val="Heading2"/>
              <w:tabs>
                <w:tab w:val="left" w:pos="240"/>
              </w:tabs>
              <w:ind w:left="278" w:hanging="278"/>
              <w:rPr>
                <w:b w:val="0"/>
              </w:rPr>
            </w:pPr>
            <w:r w:rsidRPr="00A1365F">
              <w:rPr>
                <w:rFonts w:ascii="Times New Roman" w:hAnsi="Times New Roman" w:cs="Times New Roman"/>
                <w:b w:val="0"/>
                <w:color w:val="auto"/>
                <w:sz w:val="24"/>
                <w:szCs w:val="24"/>
              </w:rPr>
              <w:t>Recognition of Goods and Food Science</w:t>
            </w:r>
          </w:p>
        </w:tc>
        <w:tc>
          <w:tcPr>
            <w:tcW w:w="828"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10"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43"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 xml:space="preserve">Sabri Hajdini </w:t>
            </w:r>
          </w:p>
        </w:tc>
      </w:tr>
      <w:tr w:rsidR="00770F8C" w:rsidRPr="00A1365F" w:rsidTr="00AC1072">
        <w:tc>
          <w:tcPr>
            <w:tcW w:w="55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5.</w:t>
            </w:r>
          </w:p>
        </w:tc>
        <w:tc>
          <w:tcPr>
            <w:tcW w:w="67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E</w:t>
            </w:r>
          </w:p>
        </w:tc>
        <w:tc>
          <w:tcPr>
            <w:tcW w:w="2772"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 xml:space="preserve">English II </w:t>
            </w:r>
          </w:p>
        </w:tc>
        <w:tc>
          <w:tcPr>
            <w:tcW w:w="82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1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43"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Valbona Voca</w:t>
            </w:r>
          </w:p>
        </w:tc>
      </w:tr>
      <w:tr w:rsidR="00770F8C" w:rsidRPr="00A1365F" w:rsidTr="00AC1072">
        <w:tc>
          <w:tcPr>
            <w:tcW w:w="55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67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E</w:t>
            </w:r>
          </w:p>
        </w:tc>
        <w:tc>
          <w:tcPr>
            <w:tcW w:w="2772" w:type="dxa"/>
          </w:tcPr>
          <w:p w:rsidR="00770F8C" w:rsidRPr="00A1365F" w:rsidRDefault="00770F8C" w:rsidP="00560225">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 xml:space="preserve">GIS </w:t>
            </w:r>
            <w:r w:rsidR="00560225" w:rsidRPr="00A1365F">
              <w:rPr>
                <w:rFonts w:ascii="Times New Roman" w:hAnsi="Times New Roman" w:cs="Times New Roman"/>
                <w:b w:val="0"/>
                <w:color w:val="auto"/>
                <w:sz w:val="24"/>
                <w:szCs w:val="24"/>
                <w:shd w:val="clear" w:color="auto" w:fill="FFFFFF"/>
              </w:rPr>
              <w:t>and mapping</w:t>
            </w:r>
          </w:p>
        </w:tc>
        <w:tc>
          <w:tcPr>
            <w:tcW w:w="82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1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43"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Zija Zimeri</w:t>
            </w:r>
          </w:p>
        </w:tc>
      </w:tr>
      <w:tr w:rsidR="00770F8C" w:rsidRPr="00A1365F" w:rsidTr="00AC1072">
        <w:tc>
          <w:tcPr>
            <w:tcW w:w="55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7.</w:t>
            </w:r>
          </w:p>
        </w:tc>
        <w:tc>
          <w:tcPr>
            <w:tcW w:w="67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E</w:t>
            </w:r>
          </w:p>
        </w:tc>
        <w:tc>
          <w:tcPr>
            <w:tcW w:w="2772" w:type="dxa"/>
          </w:tcPr>
          <w:p w:rsidR="00770F8C" w:rsidRPr="00A1365F" w:rsidRDefault="00770F8C" w:rsidP="00560225">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Mat</w:t>
            </w:r>
            <w:r w:rsidR="00560225" w:rsidRPr="00A1365F">
              <w:rPr>
                <w:rFonts w:ascii="Times New Roman" w:hAnsi="Times New Roman" w:cs="Times New Roman"/>
                <w:b w:val="0"/>
                <w:color w:val="auto"/>
                <w:sz w:val="24"/>
                <w:szCs w:val="24"/>
                <w:shd w:val="clear" w:color="auto" w:fill="FFFFFF"/>
              </w:rPr>
              <w:t>h</w:t>
            </w:r>
          </w:p>
        </w:tc>
        <w:tc>
          <w:tcPr>
            <w:tcW w:w="82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1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43"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Mirlind Bruqi</w:t>
            </w:r>
          </w:p>
        </w:tc>
      </w:tr>
      <w:tr w:rsidR="00560225" w:rsidRPr="00A1365F" w:rsidTr="00EC6704">
        <w:tc>
          <w:tcPr>
            <w:tcW w:w="9316" w:type="dxa"/>
            <w:gridSpan w:val="7"/>
          </w:tcPr>
          <w:p w:rsidR="00560225" w:rsidRPr="00A1365F" w:rsidRDefault="00560225"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Fourth semester</w:t>
            </w:r>
          </w:p>
        </w:tc>
      </w:tr>
      <w:tr w:rsidR="00604648" w:rsidRPr="00A1365F" w:rsidTr="00AC1072">
        <w:tc>
          <w:tcPr>
            <w:tcW w:w="558"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1.</w:t>
            </w:r>
          </w:p>
        </w:tc>
        <w:tc>
          <w:tcPr>
            <w:tcW w:w="670"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M</w:t>
            </w:r>
          </w:p>
        </w:tc>
        <w:tc>
          <w:tcPr>
            <w:tcW w:w="2772" w:type="dxa"/>
          </w:tcPr>
          <w:p w:rsidR="00604648" w:rsidRPr="00A1365F" w:rsidRDefault="00604648" w:rsidP="00EC6704">
            <w:pPr>
              <w:pStyle w:val="Heading2"/>
              <w:ind w:left="278" w:hanging="278"/>
              <w:rPr>
                <w:rFonts w:ascii="Times New Roman" w:hAnsi="Times New Roman" w:cs="Times New Roman"/>
                <w:b w:val="0"/>
                <w:color w:val="auto"/>
                <w:sz w:val="24"/>
                <w:szCs w:val="24"/>
              </w:rPr>
            </w:pPr>
            <w:r w:rsidRPr="00A1365F">
              <w:rPr>
                <w:rFonts w:ascii="Times New Roman" w:hAnsi="Times New Roman" w:cs="Times New Roman"/>
                <w:b w:val="0"/>
                <w:color w:val="auto"/>
                <w:sz w:val="24"/>
                <w:szCs w:val="24"/>
              </w:rPr>
              <w:t>Travel Agencies</w:t>
            </w:r>
          </w:p>
        </w:tc>
        <w:tc>
          <w:tcPr>
            <w:tcW w:w="828"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10"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43"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Zija Zimeri</w:t>
            </w:r>
          </w:p>
        </w:tc>
      </w:tr>
      <w:tr w:rsidR="00604648" w:rsidRPr="00A1365F" w:rsidTr="00AC1072">
        <w:tc>
          <w:tcPr>
            <w:tcW w:w="558"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2</w:t>
            </w:r>
          </w:p>
        </w:tc>
        <w:tc>
          <w:tcPr>
            <w:tcW w:w="670"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M</w:t>
            </w:r>
          </w:p>
        </w:tc>
        <w:tc>
          <w:tcPr>
            <w:tcW w:w="2772" w:type="dxa"/>
          </w:tcPr>
          <w:p w:rsidR="00604648" w:rsidRPr="00A1365F" w:rsidRDefault="00604648" w:rsidP="00560225">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 xml:space="preserve">Ecology and Environment Protection </w:t>
            </w:r>
          </w:p>
        </w:tc>
        <w:tc>
          <w:tcPr>
            <w:tcW w:w="828"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10"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43"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 xml:space="preserve">Mimoza Hyseni Spahiu </w:t>
            </w:r>
          </w:p>
        </w:tc>
      </w:tr>
      <w:tr w:rsidR="00604648" w:rsidRPr="00A1365F" w:rsidTr="00AC1072">
        <w:tc>
          <w:tcPr>
            <w:tcW w:w="558"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w:t>
            </w:r>
          </w:p>
        </w:tc>
        <w:tc>
          <w:tcPr>
            <w:tcW w:w="670"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M</w:t>
            </w:r>
          </w:p>
        </w:tc>
        <w:tc>
          <w:tcPr>
            <w:tcW w:w="2772" w:type="dxa"/>
          </w:tcPr>
          <w:p w:rsidR="00604648" w:rsidRPr="00A1365F" w:rsidRDefault="00604648" w:rsidP="00560225">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 xml:space="preserve"> Marketing Research </w:t>
            </w:r>
          </w:p>
        </w:tc>
        <w:tc>
          <w:tcPr>
            <w:tcW w:w="828"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10"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43"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Hysen Sogojeva</w:t>
            </w:r>
          </w:p>
        </w:tc>
      </w:tr>
      <w:tr w:rsidR="00604648" w:rsidRPr="00A1365F" w:rsidTr="00AC1072">
        <w:tc>
          <w:tcPr>
            <w:tcW w:w="558"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4.</w:t>
            </w:r>
          </w:p>
        </w:tc>
        <w:tc>
          <w:tcPr>
            <w:tcW w:w="670"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M</w:t>
            </w:r>
          </w:p>
        </w:tc>
        <w:tc>
          <w:tcPr>
            <w:tcW w:w="2772"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 xml:space="preserve"> Internship</w:t>
            </w:r>
          </w:p>
        </w:tc>
        <w:tc>
          <w:tcPr>
            <w:tcW w:w="828"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10%</w:t>
            </w:r>
          </w:p>
        </w:tc>
        <w:tc>
          <w:tcPr>
            <w:tcW w:w="810"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90%</w:t>
            </w:r>
          </w:p>
        </w:tc>
        <w:tc>
          <w:tcPr>
            <w:tcW w:w="843"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p>
        </w:tc>
      </w:tr>
      <w:tr w:rsidR="00770F8C" w:rsidRPr="00A1365F" w:rsidTr="00AC1072">
        <w:tc>
          <w:tcPr>
            <w:tcW w:w="55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5.</w:t>
            </w:r>
          </w:p>
        </w:tc>
        <w:tc>
          <w:tcPr>
            <w:tcW w:w="67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E</w:t>
            </w:r>
          </w:p>
        </w:tc>
        <w:tc>
          <w:tcPr>
            <w:tcW w:w="2772" w:type="dxa"/>
          </w:tcPr>
          <w:p w:rsidR="00770F8C" w:rsidRPr="00A1365F" w:rsidRDefault="00770F8C" w:rsidP="00560225">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 xml:space="preserve"> English II </w:t>
            </w:r>
          </w:p>
        </w:tc>
        <w:tc>
          <w:tcPr>
            <w:tcW w:w="82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1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43"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Valbona Voca</w:t>
            </w:r>
          </w:p>
        </w:tc>
      </w:tr>
      <w:tr w:rsidR="00770F8C" w:rsidRPr="00A1365F" w:rsidTr="00AC1072">
        <w:tc>
          <w:tcPr>
            <w:tcW w:w="55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67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E</w:t>
            </w:r>
          </w:p>
        </w:tc>
        <w:tc>
          <w:tcPr>
            <w:tcW w:w="2772"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Natural Resources Management</w:t>
            </w:r>
          </w:p>
        </w:tc>
        <w:tc>
          <w:tcPr>
            <w:tcW w:w="82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1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43"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Mimoza Hyseni Spahiu</w:t>
            </w:r>
          </w:p>
        </w:tc>
      </w:tr>
      <w:tr w:rsidR="00770F8C" w:rsidRPr="00A1365F" w:rsidTr="00AC1072">
        <w:tc>
          <w:tcPr>
            <w:tcW w:w="55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7.</w:t>
            </w:r>
          </w:p>
        </w:tc>
        <w:tc>
          <w:tcPr>
            <w:tcW w:w="67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E</w:t>
            </w:r>
          </w:p>
        </w:tc>
        <w:tc>
          <w:tcPr>
            <w:tcW w:w="2772" w:type="dxa"/>
          </w:tcPr>
          <w:p w:rsidR="00770F8C" w:rsidRPr="00A1365F" w:rsidRDefault="00770F8C" w:rsidP="00D36D98">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rPr>
              <w:t>Statistic</w:t>
            </w:r>
            <w:r w:rsidR="00D36D98">
              <w:rPr>
                <w:rFonts w:ascii="Times New Roman" w:hAnsi="Times New Roman" w:cs="Times New Roman"/>
                <w:b w:val="0"/>
                <w:color w:val="auto"/>
                <w:sz w:val="24"/>
                <w:szCs w:val="24"/>
              </w:rPr>
              <w:t>s</w:t>
            </w:r>
          </w:p>
        </w:tc>
        <w:tc>
          <w:tcPr>
            <w:tcW w:w="82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1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43"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Mirlind Bruqi</w:t>
            </w:r>
          </w:p>
        </w:tc>
      </w:tr>
      <w:tr w:rsidR="00770F8C" w:rsidRPr="00A1365F" w:rsidTr="00AC1072">
        <w:tc>
          <w:tcPr>
            <w:tcW w:w="55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8.</w:t>
            </w:r>
          </w:p>
        </w:tc>
        <w:tc>
          <w:tcPr>
            <w:tcW w:w="67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E</w:t>
            </w:r>
          </w:p>
        </w:tc>
        <w:tc>
          <w:tcPr>
            <w:tcW w:w="2772" w:type="dxa"/>
          </w:tcPr>
          <w:p w:rsidR="00770F8C" w:rsidRPr="00A1365F" w:rsidRDefault="00770F8C" w:rsidP="00560225">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rPr>
              <w:t xml:space="preserve"> Management Information System </w:t>
            </w:r>
            <w:r w:rsidR="00560225" w:rsidRPr="00A1365F">
              <w:rPr>
                <w:rFonts w:ascii="Times New Roman" w:hAnsi="Times New Roman" w:cs="Times New Roman"/>
                <w:b w:val="0"/>
                <w:color w:val="auto"/>
                <w:sz w:val="24"/>
                <w:szCs w:val="24"/>
              </w:rPr>
              <w:t>/ MIS</w:t>
            </w:r>
          </w:p>
        </w:tc>
        <w:tc>
          <w:tcPr>
            <w:tcW w:w="82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1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43"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770F8C" w:rsidRPr="00A1365F" w:rsidRDefault="00D36D98" w:rsidP="00EC6704">
            <w:pPr>
              <w:pStyle w:val="Heading2"/>
              <w:rPr>
                <w:rFonts w:ascii="Times New Roman" w:hAnsi="Times New Roman" w:cs="Times New Roman"/>
                <w:b w:val="0"/>
                <w:color w:val="auto"/>
                <w:sz w:val="24"/>
                <w:szCs w:val="24"/>
                <w:shd w:val="clear" w:color="auto" w:fill="FFFFFF"/>
                <w:lang w:eastAsia="ja-JP"/>
              </w:rPr>
            </w:pPr>
            <w:r>
              <w:rPr>
                <w:rFonts w:ascii="Times New Roman" w:hAnsi="Times New Roman" w:cs="Times New Roman"/>
                <w:b w:val="0"/>
                <w:color w:val="auto"/>
                <w:sz w:val="24"/>
                <w:szCs w:val="24"/>
                <w:shd w:val="clear" w:color="auto" w:fill="FFFFFF"/>
              </w:rPr>
              <w:t>Ilir Bytyci</w:t>
            </w:r>
          </w:p>
        </w:tc>
      </w:tr>
      <w:tr w:rsidR="00770F8C" w:rsidRPr="00A1365F" w:rsidTr="00770F8C">
        <w:tc>
          <w:tcPr>
            <w:tcW w:w="9316" w:type="dxa"/>
            <w:gridSpan w:val="7"/>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Viti III</w:t>
            </w:r>
          </w:p>
        </w:tc>
      </w:tr>
      <w:tr w:rsidR="00770F8C" w:rsidRPr="00A1365F" w:rsidTr="00AC1072">
        <w:tc>
          <w:tcPr>
            <w:tcW w:w="4000" w:type="dxa"/>
            <w:gridSpan w:val="3"/>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Semestri V</w:t>
            </w:r>
          </w:p>
        </w:tc>
        <w:tc>
          <w:tcPr>
            <w:tcW w:w="5316" w:type="dxa"/>
            <w:gridSpan w:val="4"/>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Orë/Javë</w:t>
            </w:r>
          </w:p>
        </w:tc>
      </w:tr>
      <w:tr w:rsidR="00770F8C" w:rsidRPr="00A1365F" w:rsidTr="00AC1072">
        <w:tc>
          <w:tcPr>
            <w:tcW w:w="55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No</w:t>
            </w:r>
          </w:p>
        </w:tc>
        <w:tc>
          <w:tcPr>
            <w:tcW w:w="67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O/E</w:t>
            </w:r>
          </w:p>
        </w:tc>
        <w:tc>
          <w:tcPr>
            <w:tcW w:w="2772"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Lënda</w:t>
            </w:r>
          </w:p>
        </w:tc>
        <w:tc>
          <w:tcPr>
            <w:tcW w:w="82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L</w:t>
            </w:r>
          </w:p>
        </w:tc>
        <w:tc>
          <w:tcPr>
            <w:tcW w:w="81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U</w:t>
            </w:r>
          </w:p>
        </w:tc>
        <w:tc>
          <w:tcPr>
            <w:tcW w:w="843"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ECTS</w:t>
            </w:r>
          </w:p>
        </w:tc>
        <w:tc>
          <w:tcPr>
            <w:tcW w:w="2835"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Ligjeruesi</w:t>
            </w:r>
          </w:p>
        </w:tc>
      </w:tr>
      <w:tr w:rsidR="00604648" w:rsidRPr="00A1365F" w:rsidTr="00AC1072">
        <w:tc>
          <w:tcPr>
            <w:tcW w:w="558"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1.</w:t>
            </w:r>
          </w:p>
        </w:tc>
        <w:tc>
          <w:tcPr>
            <w:tcW w:w="670"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M</w:t>
            </w:r>
          </w:p>
        </w:tc>
        <w:tc>
          <w:tcPr>
            <w:tcW w:w="2772"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rPr>
              <w:t xml:space="preserve"> Protection of Cultural </w:t>
            </w:r>
            <w:r w:rsidRPr="00A1365F">
              <w:rPr>
                <w:rFonts w:ascii="Times New Roman" w:hAnsi="Times New Roman" w:cs="Times New Roman"/>
                <w:b w:val="0"/>
                <w:color w:val="auto"/>
                <w:sz w:val="24"/>
                <w:szCs w:val="24"/>
              </w:rPr>
              <w:lastRenderedPageBreak/>
              <w:t>Heritage</w:t>
            </w:r>
          </w:p>
        </w:tc>
        <w:tc>
          <w:tcPr>
            <w:tcW w:w="828"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lastRenderedPageBreak/>
              <w:t>30</w:t>
            </w:r>
          </w:p>
        </w:tc>
        <w:tc>
          <w:tcPr>
            <w:tcW w:w="810"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43"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rPr>
              <w:t>Sulltane Ukaj</w:t>
            </w:r>
          </w:p>
        </w:tc>
      </w:tr>
      <w:tr w:rsidR="00604648" w:rsidRPr="00A1365F" w:rsidTr="00AC1072">
        <w:tc>
          <w:tcPr>
            <w:tcW w:w="558"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lastRenderedPageBreak/>
              <w:t>2</w:t>
            </w:r>
          </w:p>
        </w:tc>
        <w:tc>
          <w:tcPr>
            <w:tcW w:w="670"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M</w:t>
            </w:r>
          </w:p>
        </w:tc>
        <w:tc>
          <w:tcPr>
            <w:tcW w:w="2772"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rPr>
              <w:t>Academic writing</w:t>
            </w:r>
          </w:p>
        </w:tc>
        <w:tc>
          <w:tcPr>
            <w:tcW w:w="828"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10"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43"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Imer Mushkolaj</w:t>
            </w:r>
          </w:p>
        </w:tc>
      </w:tr>
      <w:tr w:rsidR="00604648" w:rsidRPr="00A1365F" w:rsidTr="00AC1072">
        <w:tc>
          <w:tcPr>
            <w:tcW w:w="558"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w:t>
            </w:r>
          </w:p>
        </w:tc>
        <w:tc>
          <w:tcPr>
            <w:tcW w:w="670"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M</w:t>
            </w:r>
          </w:p>
        </w:tc>
        <w:tc>
          <w:tcPr>
            <w:tcW w:w="2772"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 xml:space="preserve">International Tourism </w:t>
            </w:r>
          </w:p>
        </w:tc>
        <w:tc>
          <w:tcPr>
            <w:tcW w:w="828"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45</w:t>
            </w:r>
          </w:p>
        </w:tc>
        <w:tc>
          <w:tcPr>
            <w:tcW w:w="810"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15</w:t>
            </w:r>
          </w:p>
        </w:tc>
        <w:tc>
          <w:tcPr>
            <w:tcW w:w="843"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Hysen Sogojeva</w:t>
            </w:r>
          </w:p>
        </w:tc>
      </w:tr>
      <w:tr w:rsidR="00604648" w:rsidRPr="00A1365F" w:rsidTr="00AC1072">
        <w:tc>
          <w:tcPr>
            <w:tcW w:w="558"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4.</w:t>
            </w:r>
          </w:p>
        </w:tc>
        <w:tc>
          <w:tcPr>
            <w:tcW w:w="670"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M</w:t>
            </w:r>
          </w:p>
        </w:tc>
        <w:tc>
          <w:tcPr>
            <w:tcW w:w="2772" w:type="dxa"/>
          </w:tcPr>
          <w:p w:rsidR="00604648" w:rsidRPr="00A1365F" w:rsidRDefault="00CA5142" w:rsidP="00EC6704">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Cultural Tourism</w:t>
            </w:r>
          </w:p>
        </w:tc>
        <w:tc>
          <w:tcPr>
            <w:tcW w:w="828" w:type="dxa"/>
          </w:tcPr>
          <w:p w:rsidR="00604648" w:rsidRPr="00A1365F" w:rsidRDefault="00CA5142" w:rsidP="00EC6704">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30</w:t>
            </w:r>
          </w:p>
        </w:tc>
        <w:tc>
          <w:tcPr>
            <w:tcW w:w="810" w:type="dxa"/>
          </w:tcPr>
          <w:p w:rsidR="00604648" w:rsidRPr="00A1365F" w:rsidRDefault="00CA5142" w:rsidP="00EC6704">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30</w:t>
            </w:r>
          </w:p>
        </w:tc>
        <w:tc>
          <w:tcPr>
            <w:tcW w:w="843"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 xml:space="preserve">Ilir Bytyqi </w:t>
            </w:r>
          </w:p>
        </w:tc>
      </w:tr>
      <w:tr w:rsidR="00770F8C" w:rsidRPr="00A1365F" w:rsidTr="00AC1072">
        <w:tc>
          <w:tcPr>
            <w:tcW w:w="558" w:type="dxa"/>
          </w:tcPr>
          <w:p w:rsidR="00770F8C" w:rsidRPr="00A1365F" w:rsidRDefault="00CA5142" w:rsidP="00EC6704">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5.</w:t>
            </w:r>
          </w:p>
        </w:tc>
        <w:tc>
          <w:tcPr>
            <w:tcW w:w="67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E</w:t>
            </w:r>
          </w:p>
        </w:tc>
        <w:tc>
          <w:tcPr>
            <w:tcW w:w="2772" w:type="dxa"/>
          </w:tcPr>
          <w:p w:rsidR="00770F8C" w:rsidRPr="00A1365F" w:rsidRDefault="00770F8C" w:rsidP="00560225">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 xml:space="preserve"> Nutricionism</w:t>
            </w:r>
          </w:p>
        </w:tc>
        <w:tc>
          <w:tcPr>
            <w:tcW w:w="82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1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43"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770F8C" w:rsidRPr="00A1365F" w:rsidRDefault="00560225"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Sabri Hajdini</w:t>
            </w:r>
            <w:r w:rsidR="00770F8C" w:rsidRPr="00A1365F">
              <w:rPr>
                <w:rFonts w:ascii="Times New Roman" w:hAnsi="Times New Roman" w:cs="Times New Roman"/>
                <w:b w:val="0"/>
                <w:color w:val="auto"/>
                <w:sz w:val="24"/>
                <w:szCs w:val="24"/>
                <w:shd w:val="clear" w:color="auto" w:fill="FFFFFF"/>
              </w:rPr>
              <w:t xml:space="preserve"> </w:t>
            </w:r>
          </w:p>
        </w:tc>
      </w:tr>
      <w:tr w:rsidR="00770F8C" w:rsidRPr="00A1365F" w:rsidTr="00AC1072">
        <w:tc>
          <w:tcPr>
            <w:tcW w:w="558" w:type="dxa"/>
          </w:tcPr>
          <w:p w:rsidR="00770F8C" w:rsidRPr="00A1365F" w:rsidRDefault="00CA5142" w:rsidP="00EC6704">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6.</w:t>
            </w:r>
          </w:p>
        </w:tc>
        <w:tc>
          <w:tcPr>
            <w:tcW w:w="67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E</w:t>
            </w:r>
          </w:p>
        </w:tc>
        <w:tc>
          <w:tcPr>
            <w:tcW w:w="2772"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 xml:space="preserve">Spatial Planning and Tourism </w:t>
            </w:r>
          </w:p>
        </w:tc>
        <w:tc>
          <w:tcPr>
            <w:tcW w:w="82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1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43"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Zija Zimeri</w:t>
            </w:r>
          </w:p>
        </w:tc>
      </w:tr>
      <w:tr w:rsidR="00770F8C" w:rsidRPr="00A1365F" w:rsidTr="00770F8C">
        <w:tc>
          <w:tcPr>
            <w:tcW w:w="9316" w:type="dxa"/>
            <w:gridSpan w:val="7"/>
          </w:tcPr>
          <w:p w:rsidR="00770F8C" w:rsidRPr="00A1365F" w:rsidRDefault="00770F8C" w:rsidP="00EC6704">
            <w:pPr>
              <w:pStyle w:val="BodyText"/>
              <w:spacing w:line="360" w:lineRule="auto"/>
              <w:rPr>
                <w:rFonts w:ascii="Times New Roman" w:hAnsi="Times New Roman"/>
                <w:b w:val="0"/>
                <w:sz w:val="24"/>
              </w:rPr>
            </w:pPr>
            <w:r w:rsidRPr="00A1365F">
              <w:rPr>
                <w:rFonts w:ascii="Times New Roman" w:hAnsi="Times New Roman"/>
                <w:b w:val="0"/>
                <w:sz w:val="24"/>
              </w:rPr>
              <w:t>Semestri VI</w:t>
            </w:r>
          </w:p>
        </w:tc>
      </w:tr>
      <w:tr w:rsidR="00604648" w:rsidRPr="00A1365F" w:rsidTr="00AC1072">
        <w:tc>
          <w:tcPr>
            <w:tcW w:w="558"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1.</w:t>
            </w:r>
          </w:p>
        </w:tc>
        <w:tc>
          <w:tcPr>
            <w:tcW w:w="670"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M</w:t>
            </w:r>
          </w:p>
        </w:tc>
        <w:tc>
          <w:tcPr>
            <w:tcW w:w="2772" w:type="dxa"/>
          </w:tcPr>
          <w:p w:rsidR="00604648" w:rsidRPr="00A1365F" w:rsidRDefault="00604648" w:rsidP="00560225">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 xml:space="preserve"> Animations in Tourism</w:t>
            </w:r>
            <w:r w:rsidR="00281A53">
              <w:rPr>
                <w:rFonts w:ascii="Times New Roman" w:hAnsi="Times New Roman" w:cs="Times New Roman"/>
                <w:b w:val="0"/>
                <w:color w:val="auto"/>
                <w:sz w:val="24"/>
                <w:szCs w:val="24"/>
                <w:shd w:val="clear" w:color="auto" w:fill="FFFFFF"/>
              </w:rPr>
              <w:t xml:space="preserve"> and Hospitality</w:t>
            </w:r>
          </w:p>
        </w:tc>
        <w:tc>
          <w:tcPr>
            <w:tcW w:w="828"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10"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43"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Zija Zimeri</w:t>
            </w:r>
          </w:p>
        </w:tc>
      </w:tr>
      <w:tr w:rsidR="00604648" w:rsidRPr="00A1365F" w:rsidTr="00AC1072">
        <w:tc>
          <w:tcPr>
            <w:tcW w:w="558"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2</w:t>
            </w:r>
          </w:p>
        </w:tc>
        <w:tc>
          <w:tcPr>
            <w:tcW w:w="670"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M</w:t>
            </w:r>
          </w:p>
        </w:tc>
        <w:tc>
          <w:tcPr>
            <w:tcW w:w="2772" w:type="dxa"/>
          </w:tcPr>
          <w:p w:rsidR="00604648" w:rsidRPr="00CA5142" w:rsidRDefault="009E5ADB" w:rsidP="00EC6704">
            <w:pPr>
              <w:pStyle w:val="Heading2"/>
              <w:rPr>
                <w:rFonts w:ascii="Times New Roman" w:hAnsi="Times New Roman" w:cs="Times New Roman"/>
                <w:b w:val="0"/>
                <w:color w:val="auto"/>
                <w:sz w:val="24"/>
                <w:szCs w:val="24"/>
              </w:rPr>
            </w:pPr>
            <w:r>
              <w:rPr>
                <w:rFonts w:ascii="Times New Roman" w:hAnsi="Times New Roman" w:cs="Times New Roman"/>
                <w:b w:val="0"/>
                <w:color w:val="auto"/>
                <w:sz w:val="24"/>
                <w:szCs w:val="24"/>
                <w:shd w:val="clear" w:color="auto" w:fill="FFFFFF"/>
              </w:rPr>
              <w:t>Sustainable development</w:t>
            </w:r>
          </w:p>
        </w:tc>
        <w:tc>
          <w:tcPr>
            <w:tcW w:w="828"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10"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43"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604648" w:rsidRPr="00A1365F" w:rsidRDefault="006D1B27" w:rsidP="00EC6704">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Mumoza Hyseni</w:t>
            </w:r>
          </w:p>
        </w:tc>
      </w:tr>
      <w:tr w:rsidR="00604648" w:rsidRPr="00A1365F" w:rsidTr="00AC1072">
        <w:tc>
          <w:tcPr>
            <w:tcW w:w="558"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w:t>
            </w:r>
          </w:p>
        </w:tc>
        <w:tc>
          <w:tcPr>
            <w:tcW w:w="670"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M</w:t>
            </w:r>
          </w:p>
        </w:tc>
        <w:tc>
          <w:tcPr>
            <w:tcW w:w="2772"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 xml:space="preserve"> BA Thesis </w:t>
            </w:r>
          </w:p>
        </w:tc>
        <w:tc>
          <w:tcPr>
            <w:tcW w:w="828"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p>
        </w:tc>
        <w:tc>
          <w:tcPr>
            <w:tcW w:w="810"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p>
        </w:tc>
        <w:tc>
          <w:tcPr>
            <w:tcW w:w="843"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12</w:t>
            </w:r>
          </w:p>
        </w:tc>
        <w:tc>
          <w:tcPr>
            <w:tcW w:w="2835"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p>
        </w:tc>
      </w:tr>
      <w:tr w:rsidR="00604648" w:rsidRPr="00A1365F" w:rsidTr="00AC1072">
        <w:tc>
          <w:tcPr>
            <w:tcW w:w="558"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4.</w:t>
            </w:r>
          </w:p>
        </w:tc>
        <w:tc>
          <w:tcPr>
            <w:tcW w:w="670" w:type="dxa"/>
          </w:tcPr>
          <w:p w:rsidR="00604648" w:rsidRPr="00A1365F" w:rsidRDefault="00604648" w:rsidP="00604648">
            <w:pPr>
              <w:pStyle w:val="Heading2"/>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E</w:t>
            </w:r>
          </w:p>
        </w:tc>
        <w:tc>
          <w:tcPr>
            <w:tcW w:w="2772" w:type="dxa"/>
          </w:tcPr>
          <w:p w:rsidR="00604648" w:rsidRPr="00A1365F" w:rsidRDefault="00604648" w:rsidP="00560225">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rPr>
              <w:t>Tourism Destinations</w:t>
            </w:r>
          </w:p>
        </w:tc>
        <w:tc>
          <w:tcPr>
            <w:tcW w:w="828"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10"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43"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604648" w:rsidRPr="00A1365F" w:rsidRDefault="00604648"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Hysen Sogojeva</w:t>
            </w:r>
          </w:p>
        </w:tc>
      </w:tr>
      <w:tr w:rsidR="00770F8C" w:rsidRPr="00A1365F" w:rsidTr="00AC1072">
        <w:tc>
          <w:tcPr>
            <w:tcW w:w="55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5</w:t>
            </w:r>
          </w:p>
        </w:tc>
        <w:tc>
          <w:tcPr>
            <w:tcW w:w="67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E</w:t>
            </w:r>
          </w:p>
        </w:tc>
        <w:tc>
          <w:tcPr>
            <w:tcW w:w="2772" w:type="dxa"/>
          </w:tcPr>
          <w:p w:rsidR="00770F8C" w:rsidRPr="00A1365F" w:rsidRDefault="00CA5142"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rPr>
              <w:t>Financial management</w:t>
            </w:r>
          </w:p>
        </w:tc>
        <w:tc>
          <w:tcPr>
            <w:tcW w:w="828"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10"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30</w:t>
            </w:r>
          </w:p>
        </w:tc>
        <w:tc>
          <w:tcPr>
            <w:tcW w:w="843"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r w:rsidRPr="00A1365F">
              <w:rPr>
                <w:rFonts w:ascii="Times New Roman" w:hAnsi="Times New Roman" w:cs="Times New Roman"/>
                <w:b w:val="0"/>
                <w:color w:val="auto"/>
                <w:sz w:val="24"/>
                <w:szCs w:val="24"/>
                <w:shd w:val="clear" w:color="auto" w:fill="FFFFFF"/>
              </w:rPr>
              <w:t>6</w:t>
            </w:r>
          </w:p>
        </w:tc>
        <w:tc>
          <w:tcPr>
            <w:tcW w:w="2835" w:type="dxa"/>
          </w:tcPr>
          <w:p w:rsidR="00770F8C" w:rsidRPr="00A1365F" w:rsidRDefault="00770F8C" w:rsidP="00EC6704">
            <w:pPr>
              <w:pStyle w:val="Heading2"/>
              <w:rPr>
                <w:rFonts w:ascii="Times New Roman" w:hAnsi="Times New Roman" w:cs="Times New Roman"/>
                <w:b w:val="0"/>
                <w:color w:val="auto"/>
                <w:sz w:val="24"/>
                <w:szCs w:val="24"/>
                <w:shd w:val="clear" w:color="auto" w:fill="FFFFFF"/>
              </w:rPr>
            </w:pPr>
          </w:p>
        </w:tc>
      </w:tr>
    </w:tbl>
    <w:p w:rsidR="005D52C1" w:rsidRPr="00A1365F" w:rsidRDefault="005D52C1" w:rsidP="00073D74">
      <w:pPr>
        <w:rPr>
          <w:b w:val="0"/>
        </w:rPr>
      </w:pPr>
    </w:p>
    <w:p w:rsidR="005D52C1" w:rsidRPr="00A1365F" w:rsidRDefault="005D52C1" w:rsidP="00073D74">
      <w:pPr>
        <w:rPr>
          <w:b w:val="0"/>
        </w:rPr>
      </w:pPr>
      <w:r w:rsidRPr="00A1365F">
        <w:rPr>
          <w:b w:val="0"/>
        </w:rPr>
        <w:br w:type="page"/>
      </w:r>
    </w:p>
    <w:p w:rsidR="005D52C1" w:rsidRPr="00792CDC" w:rsidRDefault="005D52C1" w:rsidP="00073D74">
      <w:r w:rsidRPr="00792CDC">
        <w:lastRenderedPageBreak/>
        <w:t xml:space="preserve">Short description of the modules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7218"/>
      </w:tblGrid>
      <w:tr w:rsidR="005D52C1" w:rsidRPr="00A1365F" w:rsidTr="008D65A5">
        <w:tc>
          <w:tcPr>
            <w:tcW w:w="2358" w:type="dxa"/>
          </w:tcPr>
          <w:p w:rsidR="005D52C1" w:rsidRPr="00792CDC" w:rsidRDefault="00792CDC" w:rsidP="00073D74">
            <w:pPr>
              <w:rPr>
                <w:lang w:val="en-GB"/>
              </w:rPr>
            </w:pPr>
            <w:r w:rsidRPr="00792CDC">
              <w:rPr>
                <w:lang w:val="en-GB"/>
              </w:rPr>
              <w:t>Subject name</w:t>
            </w:r>
          </w:p>
        </w:tc>
        <w:tc>
          <w:tcPr>
            <w:tcW w:w="7218" w:type="dxa"/>
          </w:tcPr>
          <w:p w:rsidR="005D52C1" w:rsidRPr="00792CDC" w:rsidRDefault="005D52C1" w:rsidP="00073D74">
            <w:pPr>
              <w:rPr>
                <w:i/>
                <w:lang w:val="en-GB"/>
              </w:rPr>
            </w:pPr>
            <w:r w:rsidRPr="00792CDC">
              <w:rPr>
                <w:lang w:val="en-GB"/>
              </w:rPr>
              <w:t xml:space="preserve">Introduction to Tourism   </w:t>
            </w:r>
          </w:p>
        </w:tc>
      </w:tr>
      <w:tr w:rsidR="005D52C1" w:rsidRPr="00A1365F" w:rsidTr="008D65A5">
        <w:trPr>
          <w:trHeight w:val="242"/>
        </w:trPr>
        <w:tc>
          <w:tcPr>
            <w:tcW w:w="2358" w:type="dxa"/>
          </w:tcPr>
          <w:p w:rsidR="005D52C1" w:rsidRPr="00A1365F" w:rsidRDefault="005D52C1" w:rsidP="00073D74">
            <w:pPr>
              <w:rPr>
                <w:b w:val="0"/>
                <w:lang w:val="en-GB"/>
              </w:rPr>
            </w:pPr>
            <w:r w:rsidRPr="00A1365F">
              <w:rPr>
                <w:b w:val="0"/>
                <w:lang w:val="en-GB"/>
              </w:rPr>
              <w:t>Subject description</w:t>
            </w:r>
          </w:p>
        </w:tc>
        <w:tc>
          <w:tcPr>
            <w:tcW w:w="7218" w:type="dxa"/>
          </w:tcPr>
          <w:p w:rsidR="005D52C1" w:rsidRPr="00A1365F" w:rsidRDefault="005D52C1" w:rsidP="00792CDC">
            <w:pPr>
              <w:rPr>
                <w:b w:val="0"/>
                <w:lang w:val="en-GB"/>
              </w:rPr>
            </w:pPr>
            <w:r w:rsidRPr="00A1365F">
              <w:rPr>
                <w:b w:val="0"/>
                <w:lang w:val="en-GB"/>
              </w:rPr>
              <w:t>This course is designed to provide an overview of the Tourism Industry</w:t>
            </w:r>
            <w:r w:rsidR="00792CDC">
              <w:rPr>
                <w:b w:val="0"/>
                <w:lang w:val="en-GB"/>
              </w:rPr>
              <w:t>, basic concepts, history and comparative analysis of the industry within Kosovo as well as a broader geographical context</w:t>
            </w:r>
            <w:r w:rsidRPr="00A1365F">
              <w:rPr>
                <w:b w:val="0"/>
                <w:lang w:val="en-GB"/>
              </w:rPr>
              <w:t xml:space="preserve">. </w:t>
            </w:r>
          </w:p>
        </w:tc>
      </w:tr>
      <w:tr w:rsidR="00792CDC" w:rsidRPr="00A1365F" w:rsidTr="008D65A5">
        <w:tc>
          <w:tcPr>
            <w:tcW w:w="2358" w:type="dxa"/>
          </w:tcPr>
          <w:p w:rsidR="00792CDC" w:rsidRPr="00A1365F" w:rsidRDefault="00792CDC" w:rsidP="00073D74">
            <w:pPr>
              <w:rPr>
                <w:b w:val="0"/>
                <w:lang w:val="en-GB"/>
              </w:rPr>
            </w:pPr>
            <w:r w:rsidRPr="00A1365F">
              <w:rPr>
                <w:b w:val="0"/>
                <w:lang w:val="en-GB"/>
              </w:rPr>
              <w:t>The aim of the subject,</w:t>
            </w:r>
          </w:p>
        </w:tc>
        <w:tc>
          <w:tcPr>
            <w:tcW w:w="7218" w:type="dxa"/>
          </w:tcPr>
          <w:p w:rsidR="00792CDC" w:rsidRPr="00792CDC" w:rsidRDefault="00792CDC" w:rsidP="00792CDC">
            <w:pPr>
              <w:rPr>
                <w:b w:val="0"/>
                <w:lang w:val="en-GB"/>
              </w:rPr>
            </w:pPr>
            <w:r w:rsidRPr="00792CDC">
              <w:rPr>
                <w:b w:val="0"/>
                <w:lang w:val="en-GB"/>
              </w:rPr>
              <w:t>This course is designed to provide each student a basic understanding of tourism including tourism organizations, related business and service industry, traveler behavior,</w:t>
            </w:r>
            <w:r w:rsidR="00CE423A">
              <w:rPr>
                <w:b w:val="0"/>
                <w:lang w:val="en-GB"/>
              </w:rPr>
              <w:t xml:space="preserve"> basiscs of </w:t>
            </w:r>
            <w:r w:rsidRPr="00792CDC">
              <w:rPr>
                <w:b w:val="0"/>
                <w:lang w:val="en-GB"/>
              </w:rPr>
              <w:t xml:space="preserve"> tourism planning, tourism research and marketing </w:t>
            </w:r>
            <w:r w:rsidR="00CE423A">
              <w:rPr>
                <w:b w:val="0"/>
                <w:lang w:val="en-GB"/>
              </w:rPr>
              <w:t>.</w:t>
            </w:r>
          </w:p>
        </w:tc>
      </w:tr>
      <w:tr w:rsidR="005D52C1" w:rsidRPr="00A1365F" w:rsidTr="008D65A5">
        <w:tc>
          <w:tcPr>
            <w:tcW w:w="2358" w:type="dxa"/>
          </w:tcPr>
          <w:p w:rsidR="005D52C1" w:rsidRDefault="00792CDC" w:rsidP="00CE423A">
            <w:pPr>
              <w:rPr>
                <w:b w:val="0"/>
                <w:lang w:val="en-GB"/>
              </w:rPr>
            </w:pPr>
            <w:r>
              <w:rPr>
                <w:b w:val="0"/>
                <w:lang w:val="en-GB"/>
              </w:rPr>
              <w:t>E</w:t>
            </w:r>
            <w:r w:rsidR="005D52C1" w:rsidRPr="00A1365F">
              <w:rPr>
                <w:b w:val="0"/>
                <w:lang w:val="en-GB"/>
              </w:rPr>
              <w:t xml:space="preserve">xpected results </w:t>
            </w:r>
          </w:p>
          <w:p w:rsidR="00CE423A" w:rsidRDefault="00CE423A" w:rsidP="00CE423A">
            <w:pPr>
              <w:rPr>
                <w:b w:val="0"/>
                <w:lang w:val="en-GB"/>
              </w:rPr>
            </w:pPr>
          </w:p>
          <w:p w:rsidR="00CE423A" w:rsidRDefault="00CE423A" w:rsidP="00CE423A">
            <w:pPr>
              <w:rPr>
                <w:b w:val="0"/>
                <w:lang w:val="en-GB"/>
              </w:rPr>
            </w:pPr>
            <w:r>
              <w:rPr>
                <w:b w:val="0"/>
                <w:lang w:val="en-GB"/>
              </w:rPr>
              <w:t>Knowledge</w:t>
            </w:r>
          </w:p>
          <w:p w:rsidR="00CE423A" w:rsidRDefault="00CE423A" w:rsidP="00CE423A">
            <w:pPr>
              <w:rPr>
                <w:b w:val="0"/>
                <w:lang w:val="en-GB"/>
              </w:rPr>
            </w:pPr>
          </w:p>
          <w:p w:rsidR="00CE423A" w:rsidRDefault="00CE423A" w:rsidP="00CE423A">
            <w:pPr>
              <w:rPr>
                <w:b w:val="0"/>
                <w:lang w:val="en-GB"/>
              </w:rPr>
            </w:pPr>
          </w:p>
          <w:p w:rsidR="00CE423A" w:rsidRDefault="00CE423A" w:rsidP="00CE423A">
            <w:pPr>
              <w:rPr>
                <w:b w:val="0"/>
                <w:lang w:val="en-GB"/>
              </w:rPr>
            </w:pPr>
          </w:p>
          <w:p w:rsidR="00CE423A" w:rsidRDefault="00CE423A" w:rsidP="00CE423A">
            <w:pPr>
              <w:rPr>
                <w:b w:val="0"/>
                <w:lang w:val="en-GB"/>
              </w:rPr>
            </w:pPr>
          </w:p>
          <w:p w:rsidR="00CE423A" w:rsidRDefault="00CE423A" w:rsidP="00CE423A">
            <w:pPr>
              <w:rPr>
                <w:b w:val="0"/>
                <w:lang w:val="en-GB"/>
              </w:rPr>
            </w:pPr>
          </w:p>
          <w:p w:rsidR="00CE423A" w:rsidRDefault="00CE423A" w:rsidP="00CE423A">
            <w:pPr>
              <w:rPr>
                <w:b w:val="0"/>
                <w:lang w:val="en-GB"/>
              </w:rPr>
            </w:pPr>
            <w:r>
              <w:rPr>
                <w:b w:val="0"/>
                <w:lang w:val="en-GB"/>
              </w:rPr>
              <w:t>Skills/abilities</w:t>
            </w:r>
          </w:p>
          <w:p w:rsidR="00805C56" w:rsidRDefault="00805C56" w:rsidP="00CE423A">
            <w:pPr>
              <w:rPr>
                <w:b w:val="0"/>
                <w:lang w:val="en-GB"/>
              </w:rPr>
            </w:pPr>
          </w:p>
          <w:p w:rsidR="00805C56" w:rsidRDefault="00805C56" w:rsidP="00CE423A">
            <w:pPr>
              <w:rPr>
                <w:b w:val="0"/>
                <w:lang w:val="en-GB"/>
              </w:rPr>
            </w:pPr>
          </w:p>
          <w:p w:rsidR="00805C56" w:rsidRDefault="00805C56" w:rsidP="00CE423A">
            <w:pPr>
              <w:rPr>
                <w:b w:val="0"/>
                <w:lang w:val="en-GB"/>
              </w:rPr>
            </w:pPr>
          </w:p>
          <w:p w:rsidR="00CE423A" w:rsidRPr="00A1365F" w:rsidRDefault="00CE423A" w:rsidP="00CE423A">
            <w:pPr>
              <w:rPr>
                <w:b w:val="0"/>
                <w:lang w:val="en-GB"/>
              </w:rPr>
            </w:pPr>
            <w:r>
              <w:rPr>
                <w:b w:val="0"/>
                <w:lang w:val="en-GB"/>
              </w:rPr>
              <w:t>Competencies</w:t>
            </w:r>
          </w:p>
        </w:tc>
        <w:tc>
          <w:tcPr>
            <w:tcW w:w="7218" w:type="dxa"/>
          </w:tcPr>
          <w:p w:rsidR="00792CDC" w:rsidRDefault="00792CDC" w:rsidP="00073D74">
            <w:pPr>
              <w:rPr>
                <w:b w:val="0"/>
                <w:lang w:val="en-GB"/>
              </w:rPr>
            </w:pPr>
            <w:r>
              <w:rPr>
                <w:b w:val="0"/>
                <w:lang w:val="en-GB"/>
              </w:rPr>
              <w:t>Knowledge</w:t>
            </w:r>
          </w:p>
          <w:p w:rsidR="00CE423A" w:rsidRDefault="00CE423A" w:rsidP="00073D74">
            <w:pPr>
              <w:rPr>
                <w:b w:val="0"/>
                <w:lang w:val="en-GB"/>
              </w:rPr>
            </w:pPr>
            <w:r w:rsidRPr="00CE423A">
              <w:rPr>
                <w:b w:val="0"/>
                <w:lang w:val="en-GB"/>
              </w:rPr>
              <w:t>1.To learn about tourism developments and impacts in world.</w:t>
            </w:r>
          </w:p>
          <w:p w:rsidR="00CE423A" w:rsidRDefault="00CE423A" w:rsidP="00073D74">
            <w:pPr>
              <w:rPr>
                <w:b w:val="0"/>
                <w:lang w:val="en-GB"/>
              </w:rPr>
            </w:pPr>
            <w:r w:rsidRPr="00CE423A">
              <w:rPr>
                <w:b w:val="0"/>
                <w:lang w:val="en-GB"/>
              </w:rPr>
              <w:t xml:space="preserve"> 2.Understand what tourism is and its many definitions.</w:t>
            </w:r>
          </w:p>
          <w:p w:rsidR="00CE423A" w:rsidRDefault="00CE423A" w:rsidP="00073D74">
            <w:pPr>
              <w:rPr>
                <w:b w:val="0"/>
                <w:lang w:val="en-GB"/>
              </w:rPr>
            </w:pPr>
            <w:r>
              <w:rPr>
                <w:b w:val="0"/>
                <w:lang w:val="en-GB"/>
              </w:rPr>
              <w:t>3. To l</w:t>
            </w:r>
            <w:r w:rsidRPr="00CE423A">
              <w:rPr>
                <w:b w:val="0"/>
                <w:lang w:val="en-GB"/>
              </w:rPr>
              <w:t>earn the components of tourism and tourism management."</w:t>
            </w:r>
          </w:p>
          <w:p w:rsidR="00CE423A" w:rsidRDefault="00CE423A" w:rsidP="00073D74">
            <w:pPr>
              <w:rPr>
                <w:b w:val="0"/>
                <w:lang w:val="en-GB"/>
              </w:rPr>
            </w:pPr>
            <w:r>
              <w:rPr>
                <w:b w:val="0"/>
                <w:lang w:val="en-GB"/>
              </w:rPr>
              <w:t xml:space="preserve">4. To appreciate </w:t>
            </w:r>
            <w:r w:rsidRPr="00CE423A">
              <w:rPr>
                <w:b w:val="0"/>
                <w:lang w:val="en-GB"/>
              </w:rPr>
              <w:t>how important this industry is to the economy of the world and of many countries.'.</w:t>
            </w:r>
          </w:p>
          <w:p w:rsidR="00CE423A" w:rsidRDefault="00CE423A" w:rsidP="00073D74">
            <w:pPr>
              <w:rPr>
                <w:b w:val="0"/>
                <w:lang w:val="en-GB"/>
              </w:rPr>
            </w:pPr>
            <w:r>
              <w:rPr>
                <w:b w:val="0"/>
                <w:lang w:val="en-GB"/>
              </w:rPr>
              <w:t>5. To k</w:t>
            </w:r>
            <w:r w:rsidRPr="00CE423A">
              <w:rPr>
                <w:b w:val="0"/>
                <w:lang w:val="en-GB"/>
              </w:rPr>
              <w:t>now the benefits and costs of tourism.</w:t>
            </w:r>
          </w:p>
          <w:p w:rsidR="005D52C1" w:rsidRPr="00A1365F" w:rsidRDefault="005D52C1" w:rsidP="00073D74">
            <w:pPr>
              <w:rPr>
                <w:b w:val="0"/>
                <w:lang w:val="en-GB"/>
              </w:rPr>
            </w:pPr>
            <w:r w:rsidRPr="00A1365F">
              <w:rPr>
                <w:b w:val="0"/>
                <w:lang w:val="en-GB"/>
              </w:rPr>
              <w:t xml:space="preserve">Skills &amp; </w:t>
            </w:r>
            <w:r w:rsidR="00CE423A">
              <w:rPr>
                <w:b w:val="0"/>
                <w:lang w:val="en-GB"/>
              </w:rPr>
              <w:t>Abilities:</w:t>
            </w:r>
            <w:r w:rsidRPr="00A1365F">
              <w:rPr>
                <w:b w:val="0"/>
                <w:lang w:val="en-GB"/>
              </w:rPr>
              <w:t xml:space="preserve"> </w:t>
            </w:r>
          </w:p>
          <w:p w:rsidR="00CE423A" w:rsidRDefault="00CE423A" w:rsidP="00CE423A">
            <w:pPr>
              <w:rPr>
                <w:b w:val="0"/>
                <w:lang w:val="en-GB"/>
              </w:rPr>
            </w:pPr>
            <w:r>
              <w:rPr>
                <w:b w:val="0"/>
                <w:lang w:val="en-GB"/>
              </w:rPr>
              <w:t>1. To exa</w:t>
            </w:r>
            <w:r w:rsidRPr="00CE423A">
              <w:rPr>
                <w:b w:val="0"/>
                <w:lang w:val="en-GB"/>
              </w:rPr>
              <w:t>mine the various approaches to studying tourism.</w:t>
            </w:r>
          </w:p>
          <w:p w:rsidR="005D52C1" w:rsidRPr="00CE423A" w:rsidRDefault="00CE423A" w:rsidP="00CE423A">
            <w:pPr>
              <w:rPr>
                <w:b w:val="0"/>
                <w:lang w:val="en-GB"/>
              </w:rPr>
            </w:pPr>
            <w:r>
              <w:rPr>
                <w:b w:val="0"/>
                <w:lang w:val="en-GB"/>
              </w:rPr>
              <w:t>2. Ability to differentiate and compare cultural</w:t>
            </w:r>
            <w:r w:rsidR="005D52C1" w:rsidRPr="00CE423A">
              <w:rPr>
                <w:b w:val="0"/>
                <w:lang w:val="en-GB"/>
              </w:rPr>
              <w:t xml:space="preserve"> values</w:t>
            </w:r>
            <w:r>
              <w:rPr>
                <w:b w:val="0"/>
                <w:lang w:val="en-GB"/>
              </w:rPr>
              <w:t>/</w:t>
            </w:r>
            <w:r w:rsidR="005D52C1" w:rsidRPr="00CE423A">
              <w:rPr>
                <w:b w:val="0"/>
                <w:lang w:val="en-GB"/>
              </w:rPr>
              <w:t xml:space="preserve"> attitudes in the </w:t>
            </w:r>
            <w:r>
              <w:rPr>
                <w:b w:val="0"/>
                <w:lang w:val="en-GB"/>
              </w:rPr>
              <w:t xml:space="preserve">cross cultural </w:t>
            </w:r>
            <w:r w:rsidR="005D52C1" w:rsidRPr="00CE423A">
              <w:rPr>
                <w:b w:val="0"/>
                <w:lang w:val="en-GB"/>
              </w:rPr>
              <w:t>touris</w:t>
            </w:r>
            <w:r>
              <w:rPr>
                <w:b w:val="0"/>
                <w:lang w:val="en-GB"/>
              </w:rPr>
              <w:t>m</w:t>
            </w:r>
            <w:r w:rsidR="005D52C1" w:rsidRPr="00CE423A">
              <w:rPr>
                <w:b w:val="0"/>
                <w:lang w:val="en-GB"/>
              </w:rPr>
              <w:t xml:space="preserve"> industry</w:t>
            </w:r>
          </w:p>
          <w:p w:rsidR="005D52C1" w:rsidRPr="00A1365F" w:rsidRDefault="00CE423A" w:rsidP="00073D74">
            <w:pPr>
              <w:rPr>
                <w:b w:val="0"/>
                <w:lang w:val="en-GB"/>
              </w:rPr>
            </w:pPr>
            <w:r>
              <w:rPr>
                <w:b w:val="0"/>
                <w:lang w:val="en-GB"/>
              </w:rPr>
              <w:t xml:space="preserve">3. </w:t>
            </w:r>
            <w:r w:rsidR="000E0AB0">
              <w:rPr>
                <w:b w:val="0"/>
                <w:lang w:val="en-GB"/>
              </w:rPr>
              <w:t xml:space="preserve">To present and apply basic </w:t>
            </w:r>
            <w:r w:rsidR="005D52C1" w:rsidRPr="00A1365F">
              <w:rPr>
                <w:b w:val="0"/>
                <w:lang w:val="en-GB"/>
              </w:rPr>
              <w:t>touris</w:t>
            </w:r>
            <w:r w:rsidR="00356259">
              <w:rPr>
                <w:b w:val="0"/>
                <w:lang w:val="en-GB"/>
              </w:rPr>
              <w:t>m</w:t>
            </w:r>
            <w:r w:rsidR="005D52C1" w:rsidRPr="00A1365F">
              <w:rPr>
                <w:b w:val="0"/>
                <w:lang w:val="en-GB"/>
              </w:rPr>
              <w:t xml:space="preserve"> parameters</w:t>
            </w:r>
            <w:r w:rsidR="00356259">
              <w:rPr>
                <w:b w:val="0"/>
                <w:lang w:val="en-GB"/>
              </w:rPr>
              <w:t>/indicators</w:t>
            </w:r>
          </w:p>
          <w:p w:rsidR="005D52C1" w:rsidRPr="00A1365F" w:rsidRDefault="005D52C1" w:rsidP="00073D74">
            <w:pPr>
              <w:rPr>
                <w:b w:val="0"/>
                <w:lang w:val="en-GB"/>
              </w:rPr>
            </w:pPr>
            <w:r w:rsidRPr="00A1365F">
              <w:rPr>
                <w:b w:val="0"/>
                <w:lang w:val="en-GB"/>
              </w:rPr>
              <w:t xml:space="preserve">Competencies: </w:t>
            </w:r>
          </w:p>
          <w:p w:rsidR="00356259" w:rsidRPr="00A1365F" w:rsidRDefault="00356259" w:rsidP="00931B77">
            <w:pPr>
              <w:pStyle w:val="ListParagraph"/>
              <w:numPr>
                <w:ilvl w:val="0"/>
                <w:numId w:val="47"/>
              </w:numPr>
              <w:rPr>
                <w:b w:val="0"/>
                <w:lang w:val="en-GB"/>
              </w:rPr>
            </w:pPr>
            <w:r>
              <w:rPr>
                <w:b w:val="0"/>
                <w:lang w:val="en-GB"/>
              </w:rPr>
              <w:t xml:space="preserve">To actively participate and manage </w:t>
            </w:r>
            <w:r w:rsidRPr="00356259">
              <w:rPr>
                <w:b w:val="0"/>
                <w:lang w:val="en-GB"/>
              </w:rPr>
              <w:t xml:space="preserve">team work and </w:t>
            </w:r>
            <w:r>
              <w:rPr>
                <w:b w:val="0"/>
                <w:lang w:val="en-GB"/>
              </w:rPr>
              <w:t xml:space="preserve">capacity to adopt </w:t>
            </w:r>
            <w:r w:rsidRPr="00356259">
              <w:rPr>
                <w:b w:val="0"/>
                <w:lang w:val="en-GB"/>
              </w:rPr>
              <w:t xml:space="preserve">worldview and </w:t>
            </w:r>
            <w:r>
              <w:rPr>
                <w:b w:val="0"/>
                <w:lang w:val="en-GB"/>
              </w:rPr>
              <w:t xml:space="preserve">tolerant approach </w:t>
            </w:r>
            <w:r w:rsidRPr="00356259">
              <w:rPr>
                <w:b w:val="0"/>
                <w:lang w:val="en-GB"/>
              </w:rPr>
              <w:t>of different culture</w:t>
            </w:r>
          </w:p>
          <w:p w:rsidR="005D52C1" w:rsidRPr="00A1365F" w:rsidRDefault="005D52C1" w:rsidP="00073D74">
            <w:pPr>
              <w:rPr>
                <w:b w:val="0"/>
                <w:lang w:val="en-GB"/>
              </w:rPr>
            </w:pPr>
          </w:p>
        </w:tc>
      </w:tr>
      <w:tr w:rsidR="005D52C1" w:rsidRPr="00A1365F" w:rsidTr="008D65A5">
        <w:tc>
          <w:tcPr>
            <w:tcW w:w="2358" w:type="dxa"/>
          </w:tcPr>
          <w:p w:rsidR="005D52C1" w:rsidRPr="00A1365F" w:rsidRDefault="00356259" w:rsidP="00073D74">
            <w:pPr>
              <w:rPr>
                <w:b w:val="0"/>
                <w:lang w:val="en-GB"/>
              </w:rPr>
            </w:pPr>
            <w:r>
              <w:rPr>
                <w:b w:val="0"/>
                <w:lang w:val="en-GB"/>
              </w:rPr>
              <w:t>Teaching vs. Lerning methodology</w:t>
            </w:r>
          </w:p>
        </w:tc>
        <w:tc>
          <w:tcPr>
            <w:tcW w:w="7218" w:type="dxa"/>
          </w:tcPr>
          <w:p w:rsidR="005D52C1" w:rsidRPr="00A1365F" w:rsidRDefault="005D52C1" w:rsidP="00073D74">
            <w:pPr>
              <w:rPr>
                <w:b w:val="0"/>
                <w:lang w:val="en-GB"/>
              </w:rPr>
            </w:pPr>
            <w:r w:rsidRPr="00A1365F">
              <w:rPr>
                <w:b w:val="0"/>
                <w:lang w:val="en-GB"/>
              </w:rPr>
              <w:t xml:space="preserve">Problem-based learning, project work in groups,  student-centred active learning, based on sources learning, usage of the case study method, role-playing, classroom workshops, group presentations, the use the summaries of </w:t>
            </w:r>
            <w:r w:rsidRPr="00A1365F">
              <w:rPr>
                <w:b w:val="0"/>
                <w:lang w:val="en-GB"/>
              </w:rPr>
              <w:lastRenderedPageBreak/>
              <w:t>learning for students to record their educational experience.</w:t>
            </w:r>
          </w:p>
        </w:tc>
      </w:tr>
      <w:tr w:rsidR="005D52C1" w:rsidRPr="00A1365F" w:rsidTr="008D65A5">
        <w:tc>
          <w:tcPr>
            <w:tcW w:w="2358" w:type="dxa"/>
          </w:tcPr>
          <w:p w:rsidR="005D52C1" w:rsidRPr="00A1365F" w:rsidRDefault="005D52C1" w:rsidP="00073D74">
            <w:pPr>
              <w:rPr>
                <w:b w:val="0"/>
                <w:lang w:val="en-GB"/>
              </w:rPr>
            </w:pPr>
            <w:r w:rsidRPr="00A1365F">
              <w:rPr>
                <w:b w:val="0"/>
                <w:lang w:val="en-GB"/>
              </w:rPr>
              <w:lastRenderedPageBreak/>
              <w:t>Evaluation method (criteria to pass exam)</w:t>
            </w:r>
          </w:p>
        </w:tc>
        <w:tc>
          <w:tcPr>
            <w:tcW w:w="7218" w:type="dxa"/>
          </w:tcPr>
          <w:p w:rsidR="005D52C1" w:rsidRPr="00A1365F" w:rsidRDefault="00AA082C" w:rsidP="00AA082C">
            <w:pPr>
              <w:rPr>
                <w:b w:val="0"/>
                <w:lang w:val="en-GB"/>
              </w:rPr>
            </w:pPr>
            <w:r>
              <w:rPr>
                <w:b w:val="0"/>
                <w:lang w:val="en-GB"/>
              </w:rPr>
              <w:t xml:space="preserve">Both semi semestral and final exam will take place in written form. </w:t>
            </w:r>
            <w:r w:rsidRPr="00AA082C">
              <w:rPr>
                <w:b w:val="0"/>
                <w:lang w:val="en-GB"/>
              </w:rPr>
              <w:t xml:space="preserve">The test will largely consist of short essay </w:t>
            </w:r>
            <w:r>
              <w:rPr>
                <w:b w:val="0"/>
                <w:lang w:val="en-GB"/>
              </w:rPr>
              <w:t>q</w:t>
            </w:r>
            <w:r w:rsidRPr="00AA082C">
              <w:rPr>
                <w:b w:val="0"/>
                <w:lang w:val="en-GB"/>
              </w:rPr>
              <w:t>uestions</w:t>
            </w:r>
            <w:r>
              <w:rPr>
                <w:b w:val="0"/>
                <w:lang w:val="en-GB"/>
              </w:rPr>
              <w:t xml:space="preserve"> (around 50 percent)</w:t>
            </w:r>
            <w:r w:rsidRPr="00AA082C">
              <w:rPr>
                <w:b w:val="0"/>
                <w:lang w:val="en-GB"/>
              </w:rPr>
              <w:t xml:space="preserve">. The rest will be multiple </w:t>
            </w:r>
            <w:r>
              <w:rPr>
                <w:b w:val="0"/>
                <w:lang w:val="en-GB"/>
              </w:rPr>
              <w:t>q</w:t>
            </w:r>
            <w:r w:rsidRPr="00AA082C">
              <w:rPr>
                <w:b w:val="0"/>
                <w:lang w:val="en-GB"/>
              </w:rPr>
              <w:t xml:space="preserve">uestions </w:t>
            </w:r>
            <w:r>
              <w:rPr>
                <w:b w:val="0"/>
                <w:lang w:val="en-GB"/>
              </w:rPr>
              <w:t xml:space="preserve">(20 percent)  </w:t>
            </w:r>
            <w:r w:rsidRPr="00AA082C">
              <w:rPr>
                <w:b w:val="0"/>
                <w:lang w:val="en-GB"/>
              </w:rPr>
              <w:t xml:space="preserve"> and concept definitions </w:t>
            </w:r>
            <w:r>
              <w:rPr>
                <w:b w:val="0"/>
                <w:lang w:val="en-GB"/>
              </w:rPr>
              <w:t>(around 30 percent)</w:t>
            </w:r>
            <w:r w:rsidRPr="00AA082C">
              <w:rPr>
                <w:b w:val="0"/>
                <w:lang w:val="en-GB"/>
              </w:rPr>
              <w:t xml:space="preserve">. The weighted will be changed if needed. </w:t>
            </w:r>
            <w:r>
              <w:rPr>
                <w:b w:val="0"/>
                <w:lang w:val="en-GB"/>
              </w:rPr>
              <w:t xml:space="preserve">Majority of </w:t>
            </w:r>
            <w:r w:rsidRPr="00AA082C">
              <w:rPr>
                <w:b w:val="0"/>
                <w:lang w:val="en-GB"/>
              </w:rPr>
              <w:t xml:space="preserve"> the uestions will come from the lectures, books and class notes.</w:t>
            </w:r>
            <w:r>
              <w:rPr>
                <w:b w:val="0"/>
                <w:lang w:val="en-GB"/>
              </w:rPr>
              <w:t xml:space="preserve"> Students aiming higher grade will be required to conduct small essay and present it to a wider audience. </w:t>
            </w:r>
          </w:p>
        </w:tc>
      </w:tr>
      <w:tr w:rsidR="005D52C1" w:rsidRPr="00A1365F" w:rsidTr="008D65A5">
        <w:tc>
          <w:tcPr>
            <w:tcW w:w="2358" w:type="dxa"/>
          </w:tcPr>
          <w:p w:rsidR="005D52C1" w:rsidRPr="00A1365F" w:rsidRDefault="00AA082C" w:rsidP="00AA082C">
            <w:pPr>
              <w:rPr>
                <w:b w:val="0"/>
                <w:lang w:val="en-GB"/>
              </w:rPr>
            </w:pPr>
            <w:r>
              <w:rPr>
                <w:b w:val="0"/>
                <w:lang w:val="en-GB"/>
              </w:rPr>
              <w:t>Concretization menas</w:t>
            </w:r>
            <w:r w:rsidR="005D52C1" w:rsidRPr="00A1365F">
              <w:rPr>
                <w:b w:val="0"/>
                <w:lang w:val="en-GB"/>
              </w:rPr>
              <w:t xml:space="preserve"> </w:t>
            </w:r>
          </w:p>
        </w:tc>
        <w:tc>
          <w:tcPr>
            <w:tcW w:w="7218" w:type="dxa"/>
          </w:tcPr>
          <w:p w:rsidR="005D52C1" w:rsidRPr="00A1365F" w:rsidRDefault="00AA082C" w:rsidP="00073D74">
            <w:pPr>
              <w:rPr>
                <w:b w:val="0"/>
                <w:lang w:val="en-GB"/>
              </w:rPr>
            </w:pPr>
            <w:r>
              <w:rPr>
                <w:b w:val="0"/>
                <w:lang w:val="en-GB"/>
              </w:rPr>
              <w:t xml:space="preserve">Power point presentation of the lecturer; power point presentations of the students; case studies; </w:t>
            </w:r>
          </w:p>
        </w:tc>
      </w:tr>
      <w:tr w:rsidR="005D52C1" w:rsidRPr="00A1365F" w:rsidTr="008D65A5">
        <w:tc>
          <w:tcPr>
            <w:tcW w:w="2358" w:type="dxa"/>
          </w:tcPr>
          <w:p w:rsidR="005D52C1" w:rsidRPr="00A1365F" w:rsidRDefault="00446A69" w:rsidP="00073D74">
            <w:pPr>
              <w:rPr>
                <w:b w:val="0"/>
                <w:lang w:val="en-GB"/>
              </w:rPr>
            </w:pPr>
            <w:r>
              <w:rPr>
                <w:b w:val="0"/>
                <w:lang w:val="en-GB"/>
              </w:rPr>
              <w:t>Theory vs. practice</w:t>
            </w:r>
          </w:p>
        </w:tc>
        <w:tc>
          <w:tcPr>
            <w:tcW w:w="7218" w:type="dxa"/>
          </w:tcPr>
          <w:p w:rsidR="005D52C1" w:rsidRPr="00A1365F" w:rsidRDefault="005D52C1" w:rsidP="00AA082C">
            <w:pPr>
              <w:rPr>
                <w:b w:val="0"/>
                <w:lang w:val="en-GB"/>
              </w:rPr>
            </w:pPr>
            <w:r w:rsidRPr="00A1365F">
              <w:rPr>
                <w:b w:val="0"/>
                <w:lang w:val="en-GB"/>
              </w:rPr>
              <w:t>70 : 30 ( 3 hours lecturing and 1 hour exercises during the week</w:t>
            </w:r>
            <w:r w:rsidR="00AA082C">
              <w:rPr>
                <w:b w:val="0"/>
                <w:lang w:val="en-GB"/>
              </w:rPr>
              <w:t xml:space="preserve">). 90 hours of independent work. </w:t>
            </w:r>
          </w:p>
        </w:tc>
      </w:tr>
      <w:tr w:rsidR="005D52C1" w:rsidRPr="00A1365F" w:rsidTr="008D65A5">
        <w:tc>
          <w:tcPr>
            <w:tcW w:w="2358" w:type="dxa"/>
          </w:tcPr>
          <w:p w:rsidR="005D52C1" w:rsidRPr="00A1365F" w:rsidRDefault="005D52C1" w:rsidP="00073D74">
            <w:pPr>
              <w:rPr>
                <w:b w:val="0"/>
                <w:lang w:val="en-GB"/>
              </w:rPr>
            </w:pPr>
            <w:r w:rsidRPr="00A1365F">
              <w:rPr>
                <w:b w:val="0"/>
                <w:lang w:val="en-GB"/>
              </w:rPr>
              <w:t>Literature</w:t>
            </w:r>
          </w:p>
        </w:tc>
        <w:tc>
          <w:tcPr>
            <w:tcW w:w="7218" w:type="dxa"/>
          </w:tcPr>
          <w:p w:rsidR="005D52C1" w:rsidRPr="00A1365F" w:rsidRDefault="005D52C1" w:rsidP="00073D74">
            <w:pPr>
              <w:rPr>
                <w:b w:val="0"/>
                <w:lang w:val="en-GB"/>
              </w:rPr>
            </w:pPr>
            <w:r w:rsidRPr="00A1365F">
              <w:rPr>
                <w:b w:val="0"/>
                <w:lang w:val="en-GB"/>
              </w:rPr>
              <w:t>Naume Marinoski Tourist basics of theory and practice , 2008 Ohrid</w:t>
            </w:r>
          </w:p>
          <w:p w:rsidR="005D52C1" w:rsidRPr="00A1365F" w:rsidRDefault="005D52C1" w:rsidP="00073D74">
            <w:pPr>
              <w:rPr>
                <w:b w:val="0"/>
                <w:lang w:val="en-GB"/>
              </w:rPr>
            </w:pPr>
            <w:r w:rsidRPr="00A1365F">
              <w:rPr>
                <w:b w:val="0"/>
                <w:lang w:val="en-GB"/>
              </w:rPr>
              <w:t>Bazat turistike te teorise dhe praktikes 2008 Oher</w:t>
            </w:r>
          </w:p>
          <w:p w:rsidR="005D52C1" w:rsidRPr="00A1365F" w:rsidRDefault="005D52C1" w:rsidP="00073D74">
            <w:pPr>
              <w:rPr>
                <w:b w:val="0"/>
                <w:lang w:val="en-GB"/>
              </w:rPr>
            </w:pPr>
            <w:r w:rsidRPr="00A1365F">
              <w:rPr>
                <w:b w:val="0"/>
                <w:lang w:val="en-GB"/>
              </w:rPr>
              <w:t>Zija Zimeri  Basic of Tourism  . 2009 Pristina</w:t>
            </w:r>
          </w:p>
          <w:p w:rsidR="005D52C1" w:rsidRPr="00A1365F" w:rsidRDefault="005D52C1" w:rsidP="00073D74">
            <w:pPr>
              <w:rPr>
                <w:b w:val="0"/>
                <w:lang w:val="en-GB"/>
              </w:rPr>
            </w:pPr>
            <w:r w:rsidRPr="00A1365F">
              <w:rPr>
                <w:b w:val="0"/>
                <w:lang w:val="en-GB"/>
              </w:rPr>
              <w:t>G.Maroti,Storia del turizmo,Roma;K.Krapf Torismas a Factor in Tourism</w:t>
            </w:r>
          </w:p>
        </w:tc>
      </w:tr>
      <w:tr w:rsidR="0000333D" w:rsidRPr="001633D9" w:rsidTr="0000333D">
        <w:tc>
          <w:tcPr>
            <w:tcW w:w="2358" w:type="dxa"/>
            <w:tcBorders>
              <w:top w:val="single" w:sz="4" w:space="0" w:color="auto"/>
              <w:left w:val="single" w:sz="4" w:space="0" w:color="auto"/>
              <w:bottom w:val="single" w:sz="4" w:space="0" w:color="auto"/>
              <w:right w:val="single" w:sz="4" w:space="0" w:color="auto"/>
            </w:tcBorders>
          </w:tcPr>
          <w:p w:rsidR="0000333D" w:rsidRPr="0000333D" w:rsidRDefault="0000333D" w:rsidP="0000333D">
            <w:pPr>
              <w:rPr>
                <w:b w:val="0"/>
                <w:lang w:val="en-GB"/>
              </w:rPr>
            </w:pPr>
            <w:r>
              <w:rPr>
                <w:b w:val="0"/>
                <w:lang w:val="en-GB"/>
              </w:rPr>
              <w:t>1</w:t>
            </w:r>
          </w:p>
          <w:p w:rsidR="0000333D" w:rsidRPr="0000333D" w:rsidRDefault="0000333D" w:rsidP="0000333D">
            <w:pPr>
              <w:rPr>
                <w:b w:val="0"/>
                <w:lang w:val="en-GB"/>
              </w:rPr>
            </w:pPr>
          </w:p>
        </w:tc>
        <w:tc>
          <w:tcPr>
            <w:tcW w:w="7218" w:type="dxa"/>
            <w:tcBorders>
              <w:top w:val="single" w:sz="4" w:space="0" w:color="auto"/>
              <w:left w:val="single" w:sz="4" w:space="0" w:color="auto"/>
              <w:bottom w:val="single" w:sz="4" w:space="0" w:color="auto"/>
              <w:right w:val="single" w:sz="4" w:space="0" w:color="auto"/>
            </w:tcBorders>
          </w:tcPr>
          <w:p w:rsidR="0000333D" w:rsidRPr="009A4444" w:rsidRDefault="0000333D" w:rsidP="0000333D">
            <w:pPr>
              <w:rPr>
                <w:b w:val="0"/>
                <w:lang w:val="en-GB"/>
              </w:rPr>
            </w:pPr>
            <w:r>
              <w:rPr>
                <w:b w:val="0"/>
                <w:lang w:val="en-GB"/>
              </w:rPr>
              <w:t>The understanding and the subject, the journeys of modern tourist</w:t>
            </w:r>
            <w:r w:rsidR="009A4444">
              <w:rPr>
                <w:b w:val="0"/>
                <w:lang w:val="en-GB"/>
              </w:rPr>
              <w:t>, the periods of moden tourism, the first definitions of tourism, universal and statestical definitions.</w:t>
            </w:r>
          </w:p>
        </w:tc>
      </w:tr>
      <w:tr w:rsidR="0000333D" w:rsidRPr="001633D9" w:rsidTr="0000333D">
        <w:tc>
          <w:tcPr>
            <w:tcW w:w="2358" w:type="dxa"/>
            <w:tcBorders>
              <w:top w:val="single" w:sz="4" w:space="0" w:color="auto"/>
              <w:left w:val="single" w:sz="4" w:space="0" w:color="auto"/>
              <w:bottom w:val="single" w:sz="4" w:space="0" w:color="auto"/>
              <w:right w:val="single" w:sz="4" w:space="0" w:color="auto"/>
            </w:tcBorders>
          </w:tcPr>
          <w:p w:rsidR="0000333D" w:rsidRPr="0000333D" w:rsidRDefault="0000333D" w:rsidP="0000333D">
            <w:pPr>
              <w:rPr>
                <w:b w:val="0"/>
                <w:lang w:val="en-GB"/>
              </w:rPr>
            </w:pPr>
            <w:r>
              <w:rPr>
                <w:b w:val="0"/>
                <w:lang w:val="en-GB"/>
              </w:rPr>
              <w:t>2</w:t>
            </w:r>
          </w:p>
        </w:tc>
        <w:tc>
          <w:tcPr>
            <w:tcW w:w="7218" w:type="dxa"/>
            <w:tcBorders>
              <w:top w:val="single" w:sz="4" w:space="0" w:color="auto"/>
              <w:left w:val="single" w:sz="4" w:space="0" w:color="auto"/>
              <w:bottom w:val="single" w:sz="4" w:space="0" w:color="auto"/>
              <w:right w:val="single" w:sz="4" w:space="0" w:color="auto"/>
            </w:tcBorders>
          </w:tcPr>
          <w:p w:rsidR="0000333D" w:rsidRPr="0000333D" w:rsidRDefault="0000333D" w:rsidP="0000333D">
            <w:pPr>
              <w:rPr>
                <w:b w:val="0"/>
                <w:lang w:val="en-GB"/>
              </w:rPr>
            </w:pPr>
            <w:r w:rsidRPr="0000333D">
              <w:rPr>
                <w:b w:val="0"/>
                <w:lang w:val="en-GB"/>
              </w:rPr>
              <w:t>Periudha në mes du luftërave botërore,Pas luftës dyt botrore,Lidhjet e turizmit me disiplinat tjera,Funksionet kryesore turistike,Rekreative-Shëndesore,kulturore,politike,sociale,ekonomike turizmit</w:t>
            </w:r>
          </w:p>
        </w:tc>
      </w:tr>
      <w:tr w:rsidR="0000333D" w:rsidRPr="001633D9" w:rsidTr="0000333D">
        <w:trPr>
          <w:trHeight w:val="980"/>
        </w:trPr>
        <w:tc>
          <w:tcPr>
            <w:tcW w:w="2358" w:type="dxa"/>
            <w:tcBorders>
              <w:top w:val="single" w:sz="4" w:space="0" w:color="auto"/>
              <w:left w:val="single" w:sz="4" w:space="0" w:color="auto"/>
              <w:bottom w:val="single" w:sz="4" w:space="0" w:color="auto"/>
              <w:right w:val="single" w:sz="4" w:space="0" w:color="auto"/>
            </w:tcBorders>
          </w:tcPr>
          <w:p w:rsidR="0000333D" w:rsidRPr="0000333D" w:rsidRDefault="0000333D" w:rsidP="0000333D">
            <w:pPr>
              <w:rPr>
                <w:b w:val="0"/>
                <w:lang w:val="en-GB"/>
              </w:rPr>
            </w:pPr>
            <w:r>
              <w:rPr>
                <w:b w:val="0"/>
                <w:lang w:val="en-GB"/>
              </w:rPr>
              <w:t>3</w:t>
            </w:r>
          </w:p>
        </w:tc>
        <w:tc>
          <w:tcPr>
            <w:tcW w:w="7218" w:type="dxa"/>
            <w:tcBorders>
              <w:top w:val="single" w:sz="4" w:space="0" w:color="auto"/>
              <w:left w:val="single" w:sz="4" w:space="0" w:color="auto"/>
              <w:bottom w:val="single" w:sz="4" w:space="0" w:color="auto"/>
              <w:right w:val="single" w:sz="4" w:space="0" w:color="auto"/>
            </w:tcBorders>
          </w:tcPr>
          <w:p w:rsidR="00111A28" w:rsidRPr="0000333D" w:rsidRDefault="00111A28" w:rsidP="0000333D">
            <w:pPr>
              <w:rPr>
                <w:b w:val="0"/>
                <w:lang w:val="en-GB"/>
              </w:rPr>
            </w:pPr>
            <w:r>
              <w:rPr>
                <w:b w:val="0"/>
                <w:lang w:val="en-GB"/>
              </w:rPr>
              <w:t>Fundamental factors about the development of tourism, free tools, subsiding tourism, touristic demands and needs.</w:t>
            </w:r>
          </w:p>
        </w:tc>
      </w:tr>
      <w:tr w:rsidR="0000333D" w:rsidRPr="001633D9" w:rsidTr="0000333D">
        <w:tc>
          <w:tcPr>
            <w:tcW w:w="2358" w:type="dxa"/>
            <w:tcBorders>
              <w:top w:val="single" w:sz="4" w:space="0" w:color="auto"/>
              <w:left w:val="single" w:sz="4" w:space="0" w:color="auto"/>
              <w:bottom w:val="single" w:sz="4" w:space="0" w:color="auto"/>
              <w:right w:val="single" w:sz="4" w:space="0" w:color="auto"/>
            </w:tcBorders>
          </w:tcPr>
          <w:p w:rsidR="0000333D" w:rsidRPr="0000333D" w:rsidRDefault="0000333D" w:rsidP="0000333D">
            <w:pPr>
              <w:rPr>
                <w:b w:val="0"/>
                <w:lang w:val="en-GB"/>
              </w:rPr>
            </w:pPr>
            <w:r>
              <w:rPr>
                <w:b w:val="0"/>
                <w:lang w:val="en-GB"/>
              </w:rPr>
              <w:t>4</w:t>
            </w:r>
            <w:r w:rsidRPr="0000333D">
              <w:rPr>
                <w:b w:val="0"/>
                <w:lang w:val="en-GB"/>
              </w:rPr>
              <w:t xml:space="preserve"> </w:t>
            </w:r>
          </w:p>
        </w:tc>
        <w:tc>
          <w:tcPr>
            <w:tcW w:w="7218" w:type="dxa"/>
            <w:tcBorders>
              <w:top w:val="single" w:sz="4" w:space="0" w:color="auto"/>
              <w:left w:val="single" w:sz="4" w:space="0" w:color="auto"/>
              <w:bottom w:val="single" w:sz="4" w:space="0" w:color="auto"/>
              <w:right w:val="single" w:sz="4" w:space="0" w:color="auto"/>
            </w:tcBorders>
          </w:tcPr>
          <w:p w:rsidR="00111A28" w:rsidRPr="0000333D" w:rsidRDefault="00111A28" w:rsidP="0000333D">
            <w:pPr>
              <w:rPr>
                <w:b w:val="0"/>
                <w:lang w:val="en-GB"/>
              </w:rPr>
            </w:pPr>
            <w:r>
              <w:rPr>
                <w:b w:val="0"/>
                <w:lang w:val="en-GB"/>
              </w:rPr>
              <w:t>Primary touristic offer, the natural and cultural factors, natural motives as the factors of primar offer, attractive complexitiy of the coasts.</w:t>
            </w:r>
          </w:p>
        </w:tc>
      </w:tr>
      <w:tr w:rsidR="0000333D" w:rsidRPr="001633D9" w:rsidTr="0000333D">
        <w:tc>
          <w:tcPr>
            <w:tcW w:w="2358" w:type="dxa"/>
            <w:tcBorders>
              <w:top w:val="single" w:sz="4" w:space="0" w:color="auto"/>
              <w:left w:val="single" w:sz="4" w:space="0" w:color="auto"/>
              <w:bottom w:val="single" w:sz="4" w:space="0" w:color="auto"/>
              <w:right w:val="single" w:sz="4" w:space="0" w:color="auto"/>
            </w:tcBorders>
          </w:tcPr>
          <w:p w:rsidR="0000333D" w:rsidRPr="0000333D" w:rsidRDefault="0000333D" w:rsidP="0000333D">
            <w:pPr>
              <w:rPr>
                <w:b w:val="0"/>
                <w:lang w:val="en-GB"/>
              </w:rPr>
            </w:pPr>
            <w:r>
              <w:rPr>
                <w:b w:val="0"/>
                <w:lang w:val="en-GB"/>
              </w:rPr>
              <w:t>5</w:t>
            </w:r>
          </w:p>
        </w:tc>
        <w:tc>
          <w:tcPr>
            <w:tcW w:w="7218" w:type="dxa"/>
            <w:tcBorders>
              <w:top w:val="single" w:sz="4" w:space="0" w:color="auto"/>
              <w:left w:val="single" w:sz="4" w:space="0" w:color="auto"/>
              <w:bottom w:val="single" w:sz="4" w:space="0" w:color="auto"/>
              <w:right w:val="single" w:sz="4" w:space="0" w:color="auto"/>
            </w:tcBorders>
          </w:tcPr>
          <w:p w:rsidR="00111A28" w:rsidRDefault="0000333D" w:rsidP="0000333D">
            <w:pPr>
              <w:rPr>
                <w:b w:val="0"/>
                <w:lang w:val="en-GB"/>
              </w:rPr>
            </w:pPr>
            <w:r w:rsidRPr="0000333D">
              <w:rPr>
                <w:b w:val="0"/>
                <w:lang w:val="en-GB"/>
              </w:rPr>
              <w:t xml:space="preserve"> Efektet e klimës bregdetare,Atraktiviteti turistik i faktoreve gjeomorfologjik. Pregaditja për kolokuiumin e parë</w:t>
            </w:r>
          </w:p>
          <w:p w:rsidR="00111A28" w:rsidRPr="0000333D" w:rsidRDefault="00111A28" w:rsidP="0000333D">
            <w:pPr>
              <w:rPr>
                <w:b w:val="0"/>
                <w:lang w:val="en-GB"/>
              </w:rPr>
            </w:pPr>
            <w:r>
              <w:rPr>
                <w:b w:val="0"/>
                <w:lang w:val="en-GB"/>
              </w:rPr>
              <w:lastRenderedPageBreak/>
              <w:t>Coastal climate effects, touristic activity of geophomo-activity,</w:t>
            </w:r>
          </w:p>
        </w:tc>
      </w:tr>
      <w:tr w:rsidR="0000333D" w:rsidRPr="001633D9" w:rsidTr="0000333D">
        <w:tc>
          <w:tcPr>
            <w:tcW w:w="2358" w:type="dxa"/>
            <w:tcBorders>
              <w:top w:val="single" w:sz="4" w:space="0" w:color="auto"/>
              <w:left w:val="single" w:sz="4" w:space="0" w:color="auto"/>
              <w:bottom w:val="single" w:sz="4" w:space="0" w:color="auto"/>
              <w:right w:val="single" w:sz="4" w:space="0" w:color="auto"/>
            </w:tcBorders>
          </w:tcPr>
          <w:p w:rsidR="0000333D" w:rsidRPr="0000333D" w:rsidRDefault="0000333D" w:rsidP="0000333D">
            <w:pPr>
              <w:rPr>
                <w:b w:val="0"/>
                <w:lang w:val="en-GB"/>
              </w:rPr>
            </w:pPr>
            <w:r>
              <w:rPr>
                <w:b w:val="0"/>
                <w:lang w:val="en-GB"/>
              </w:rPr>
              <w:lastRenderedPageBreak/>
              <w:t>6</w:t>
            </w:r>
          </w:p>
        </w:tc>
        <w:tc>
          <w:tcPr>
            <w:tcW w:w="7218" w:type="dxa"/>
            <w:tcBorders>
              <w:top w:val="single" w:sz="4" w:space="0" w:color="auto"/>
              <w:left w:val="single" w:sz="4" w:space="0" w:color="auto"/>
              <w:bottom w:val="single" w:sz="4" w:space="0" w:color="auto"/>
              <w:right w:val="single" w:sz="4" w:space="0" w:color="auto"/>
            </w:tcBorders>
          </w:tcPr>
          <w:p w:rsidR="0000333D" w:rsidRPr="0000333D" w:rsidRDefault="00BD5120" w:rsidP="0000333D">
            <w:pPr>
              <w:rPr>
                <w:b w:val="0"/>
                <w:lang w:val="en-GB"/>
              </w:rPr>
            </w:pPr>
            <w:r>
              <w:rPr>
                <w:b w:val="0"/>
                <w:lang w:val="en-GB"/>
              </w:rPr>
              <w:t xml:space="preserve">PRE-TEST </w:t>
            </w:r>
            <w:r w:rsidR="00111A28">
              <w:rPr>
                <w:b w:val="0"/>
                <w:lang w:val="en-GB"/>
              </w:rPr>
              <w:t>WEEK</w:t>
            </w:r>
          </w:p>
        </w:tc>
      </w:tr>
      <w:tr w:rsidR="0000333D" w:rsidRPr="001633D9" w:rsidTr="0000333D">
        <w:tc>
          <w:tcPr>
            <w:tcW w:w="2358" w:type="dxa"/>
            <w:tcBorders>
              <w:top w:val="single" w:sz="4" w:space="0" w:color="auto"/>
              <w:left w:val="single" w:sz="4" w:space="0" w:color="auto"/>
              <w:bottom w:val="single" w:sz="4" w:space="0" w:color="auto"/>
              <w:right w:val="single" w:sz="4" w:space="0" w:color="auto"/>
            </w:tcBorders>
          </w:tcPr>
          <w:p w:rsidR="0000333D" w:rsidRPr="0000333D" w:rsidRDefault="0000333D" w:rsidP="0000333D">
            <w:pPr>
              <w:rPr>
                <w:b w:val="0"/>
                <w:lang w:val="en-GB"/>
              </w:rPr>
            </w:pPr>
            <w:r>
              <w:rPr>
                <w:b w:val="0"/>
                <w:lang w:val="en-GB"/>
              </w:rPr>
              <w:t>7</w:t>
            </w:r>
          </w:p>
        </w:tc>
        <w:tc>
          <w:tcPr>
            <w:tcW w:w="7218" w:type="dxa"/>
            <w:tcBorders>
              <w:top w:val="single" w:sz="4" w:space="0" w:color="auto"/>
              <w:left w:val="single" w:sz="4" w:space="0" w:color="auto"/>
              <w:bottom w:val="single" w:sz="4" w:space="0" w:color="auto"/>
              <w:right w:val="single" w:sz="4" w:space="0" w:color="auto"/>
            </w:tcBorders>
          </w:tcPr>
          <w:p w:rsidR="0000333D" w:rsidRPr="0000333D" w:rsidRDefault="0000333D" w:rsidP="0000333D">
            <w:pPr>
              <w:rPr>
                <w:b w:val="0"/>
                <w:lang w:val="en-GB"/>
              </w:rPr>
            </w:pPr>
            <w:r w:rsidRPr="0000333D">
              <w:rPr>
                <w:b w:val="0"/>
                <w:lang w:val="en-GB"/>
              </w:rPr>
              <w:t>Vlersimi Turistik i hapsirave malore,Grykat dhe shpellat si atraktivitete të vecanta natyrore,Elementet klimatike si motive natyrore turistike</w:t>
            </w:r>
          </w:p>
        </w:tc>
      </w:tr>
      <w:tr w:rsidR="0000333D" w:rsidRPr="001633D9" w:rsidTr="0000333D">
        <w:tc>
          <w:tcPr>
            <w:tcW w:w="2358" w:type="dxa"/>
            <w:tcBorders>
              <w:top w:val="single" w:sz="4" w:space="0" w:color="auto"/>
              <w:left w:val="single" w:sz="4" w:space="0" w:color="auto"/>
              <w:bottom w:val="single" w:sz="4" w:space="0" w:color="auto"/>
              <w:right w:val="single" w:sz="4" w:space="0" w:color="auto"/>
            </w:tcBorders>
          </w:tcPr>
          <w:p w:rsidR="0000333D" w:rsidRPr="0000333D" w:rsidRDefault="0000333D" w:rsidP="0000333D">
            <w:pPr>
              <w:rPr>
                <w:b w:val="0"/>
                <w:lang w:val="en-GB"/>
              </w:rPr>
            </w:pPr>
            <w:r>
              <w:rPr>
                <w:b w:val="0"/>
                <w:lang w:val="en-GB"/>
              </w:rPr>
              <w:t>8</w:t>
            </w:r>
            <w:r w:rsidRPr="0000333D">
              <w:rPr>
                <w:b w:val="0"/>
                <w:lang w:val="en-GB"/>
              </w:rPr>
              <w:t xml:space="preserve"> </w:t>
            </w:r>
          </w:p>
        </w:tc>
        <w:tc>
          <w:tcPr>
            <w:tcW w:w="7218" w:type="dxa"/>
            <w:tcBorders>
              <w:top w:val="single" w:sz="4" w:space="0" w:color="auto"/>
              <w:left w:val="single" w:sz="4" w:space="0" w:color="auto"/>
              <w:bottom w:val="single" w:sz="4" w:space="0" w:color="auto"/>
              <w:right w:val="single" w:sz="4" w:space="0" w:color="auto"/>
            </w:tcBorders>
          </w:tcPr>
          <w:p w:rsidR="00111A28" w:rsidRPr="0000333D" w:rsidRDefault="00111A28" w:rsidP="0000333D">
            <w:pPr>
              <w:rPr>
                <w:b w:val="0"/>
                <w:lang w:val="en-GB"/>
              </w:rPr>
            </w:pPr>
            <w:r>
              <w:rPr>
                <w:b w:val="0"/>
                <w:lang w:val="en-GB"/>
              </w:rPr>
              <w:t>Hydrographic elements as natural touristic factors, the assessment tools of oceans, seas, lakes, and rivers.</w:t>
            </w:r>
          </w:p>
        </w:tc>
      </w:tr>
      <w:tr w:rsidR="0000333D" w:rsidRPr="001633D9" w:rsidTr="0000333D">
        <w:tc>
          <w:tcPr>
            <w:tcW w:w="2358" w:type="dxa"/>
            <w:tcBorders>
              <w:top w:val="single" w:sz="4" w:space="0" w:color="auto"/>
              <w:left w:val="single" w:sz="4" w:space="0" w:color="auto"/>
              <w:bottom w:val="single" w:sz="4" w:space="0" w:color="auto"/>
              <w:right w:val="single" w:sz="4" w:space="0" w:color="auto"/>
            </w:tcBorders>
          </w:tcPr>
          <w:p w:rsidR="0000333D" w:rsidRPr="0000333D" w:rsidRDefault="0000333D" w:rsidP="0000333D">
            <w:pPr>
              <w:rPr>
                <w:b w:val="0"/>
                <w:lang w:val="en-GB"/>
              </w:rPr>
            </w:pPr>
            <w:r>
              <w:rPr>
                <w:b w:val="0"/>
                <w:lang w:val="en-GB"/>
              </w:rPr>
              <w:t>9</w:t>
            </w:r>
          </w:p>
          <w:p w:rsidR="0000333D" w:rsidRPr="0000333D" w:rsidRDefault="0000333D" w:rsidP="0000333D">
            <w:pPr>
              <w:rPr>
                <w:b w:val="0"/>
                <w:lang w:val="en-GB"/>
              </w:rPr>
            </w:pPr>
          </w:p>
        </w:tc>
        <w:tc>
          <w:tcPr>
            <w:tcW w:w="7218" w:type="dxa"/>
            <w:tcBorders>
              <w:top w:val="single" w:sz="4" w:space="0" w:color="auto"/>
              <w:left w:val="single" w:sz="4" w:space="0" w:color="auto"/>
              <w:bottom w:val="single" w:sz="4" w:space="0" w:color="auto"/>
              <w:right w:val="single" w:sz="4" w:space="0" w:color="auto"/>
            </w:tcBorders>
          </w:tcPr>
          <w:p w:rsidR="00111A28" w:rsidRPr="0000333D" w:rsidRDefault="00BD5120" w:rsidP="0000333D">
            <w:pPr>
              <w:rPr>
                <w:b w:val="0"/>
                <w:lang w:val="en-GB"/>
              </w:rPr>
            </w:pPr>
            <w:r>
              <w:rPr>
                <w:b w:val="0"/>
                <w:lang w:val="en-GB"/>
              </w:rPr>
              <w:t>Tourisic assessment of baths, types of transportation, touristic geography.</w:t>
            </w:r>
          </w:p>
        </w:tc>
      </w:tr>
      <w:tr w:rsidR="0000333D" w:rsidRPr="001633D9" w:rsidTr="0000333D">
        <w:tc>
          <w:tcPr>
            <w:tcW w:w="2358" w:type="dxa"/>
            <w:tcBorders>
              <w:top w:val="single" w:sz="4" w:space="0" w:color="auto"/>
              <w:left w:val="single" w:sz="4" w:space="0" w:color="auto"/>
              <w:bottom w:val="single" w:sz="4" w:space="0" w:color="auto"/>
              <w:right w:val="single" w:sz="4" w:space="0" w:color="auto"/>
            </w:tcBorders>
          </w:tcPr>
          <w:p w:rsidR="0000333D" w:rsidRPr="0000333D" w:rsidRDefault="0000333D" w:rsidP="0000333D">
            <w:pPr>
              <w:rPr>
                <w:b w:val="0"/>
                <w:lang w:val="en-GB"/>
              </w:rPr>
            </w:pPr>
            <w:r>
              <w:rPr>
                <w:b w:val="0"/>
                <w:lang w:val="en-GB"/>
              </w:rPr>
              <w:t>10</w:t>
            </w:r>
          </w:p>
        </w:tc>
        <w:tc>
          <w:tcPr>
            <w:tcW w:w="7218" w:type="dxa"/>
            <w:tcBorders>
              <w:top w:val="single" w:sz="4" w:space="0" w:color="auto"/>
              <w:left w:val="single" w:sz="4" w:space="0" w:color="auto"/>
              <w:bottom w:val="single" w:sz="4" w:space="0" w:color="auto"/>
              <w:right w:val="single" w:sz="4" w:space="0" w:color="auto"/>
            </w:tcBorders>
          </w:tcPr>
          <w:p w:rsidR="00BD5120" w:rsidRPr="0000333D" w:rsidRDefault="00BD5120" w:rsidP="0000333D">
            <w:pPr>
              <w:rPr>
                <w:b w:val="0"/>
                <w:lang w:val="en-GB"/>
              </w:rPr>
            </w:pPr>
            <w:r>
              <w:rPr>
                <w:b w:val="0"/>
                <w:lang w:val="en-GB"/>
              </w:rPr>
              <w:t>Psychology and tourism</w:t>
            </w:r>
          </w:p>
        </w:tc>
      </w:tr>
      <w:tr w:rsidR="0000333D" w:rsidRPr="001633D9" w:rsidTr="0000333D">
        <w:tc>
          <w:tcPr>
            <w:tcW w:w="2358" w:type="dxa"/>
            <w:tcBorders>
              <w:top w:val="single" w:sz="4" w:space="0" w:color="auto"/>
              <w:left w:val="single" w:sz="4" w:space="0" w:color="auto"/>
              <w:bottom w:val="single" w:sz="4" w:space="0" w:color="auto"/>
              <w:right w:val="single" w:sz="4" w:space="0" w:color="auto"/>
            </w:tcBorders>
          </w:tcPr>
          <w:p w:rsidR="0000333D" w:rsidRPr="0000333D" w:rsidRDefault="0000333D" w:rsidP="0000333D">
            <w:pPr>
              <w:rPr>
                <w:b w:val="0"/>
                <w:lang w:val="en-GB"/>
              </w:rPr>
            </w:pPr>
            <w:r>
              <w:rPr>
                <w:b w:val="0"/>
                <w:lang w:val="en-GB"/>
              </w:rPr>
              <w:t>11</w:t>
            </w:r>
          </w:p>
        </w:tc>
        <w:tc>
          <w:tcPr>
            <w:tcW w:w="7218" w:type="dxa"/>
            <w:tcBorders>
              <w:top w:val="single" w:sz="4" w:space="0" w:color="auto"/>
              <w:left w:val="single" w:sz="4" w:space="0" w:color="auto"/>
              <w:bottom w:val="single" w:sz="4" w:space="0" w:color="auto"/>
              <w:right w:val="single" w:sz="4" w:space="0" w:color="auto"/>
            </w:tcBorders>
          </w:tcPr>
          <w:p w:rsidR="00BD5120" w:rsidRPr="0000333D" w:rsidRDefault="0000333D" w:rsidP="0000333D">
            <w:pPr>
              <w:rPr>
                <w:b w:val="0"/>
                <w:lang w:val="en-GB"/>
              </w:rPr>
            </w:pPr>
            <w:r w:rsidRPr="0000333D">
              <w:rPr>
                <w:b w:val="0"/>
                <w:lang w:val="en-GB"/>
              </w:rPr>
              <w:t xml:space="preserve"> </w:t>
            </w:r>
            <w:r w:rsidR="00BD5120">
              <w:rPr>
                <w:b w:val="0"/>
                <w:lang w:val="en-GB"/>
              </w:rPr>
              <w:t>The characteristics of transit tourism</w:t>
            </w:r>
          </w:p>
        </w:tc>
      </w:tr>
      <w:tr w:rsidR="0000333D" w:rsidRPr="001633D9" w:rsidTr="0000333D">
        <w:tc>
          <w:tcPr>
            <w:tcW w:w="2358" w:type="dxa"/>
            <w:tcBorders>
              <w:top w:val="single" w:sz="4" w:space="0" w:color="auto"/>
              <w:left w:val="single" w:sz="4" w:space="0" w:color="auto"/>
              <w:bottom w:val="single" w:sz="4" w:space="0" w:color="auto"/>
              <w:right w:val="single" w:sz="4" w:space="0" w:color="auto"/>
            </w:tcBorders>
          </w:tcPr>
          <w:p w:rsidR="0000333D" w:rsidRPr="0000333D" w:rsidRDefault="0000333D" w:rsidP="0000333D">
            <w:pPr>
              <w:rPr>
                <w:b w:val="0"/>
                <w:lang w:val="en-GB"/>
              </w:rPr>
            </w:pPr>
            <w:r>
              <w:rPr>
                <w:b w:val="0"/>
                <w:lang w:val="en-GB"/>
              </w:rPr>
              <w:t>12</w:t>
            </w:r>
          </w:p>
        </w:tc>
        <w:tc>
          <w:tcPr>
            <w:tcW w:w="7218" w:type="dxa"/>
            <w:tcBorders>
              <w:top w:val="single" w:sz="4" w:space="0" w:color="auto"/>
              <w:left w:val="single" w:sz="4" w:space="0" w:color="auto"/>
              <w:bottom w:val="single" w:sz="4" w:space="0" w:color="auto"/>
              <w:right w:val="single" w:sz="4" w:space="0" w:color="auto"/>
            </w:tcBorders>
          </w:tcPr>
          <w:p w:rsidR="0000333D" w:rsidRPr="0000333D" w:rsidRDefault="00BD5120" w:rsidP="0000333D">
            <w:pPr>
              <w:rPr>
                <w:b w:val="0"/>
                <w:lang w:val="en-GB"/>
              </w:rPr>
            </w:pPr>
            <w:r>
              <w:rPr>
                <w:b w:val="0"/>
                <w:lang w:val="en-GB"/>
              </w:rPr>
              <w:t>PRE-TEST WEEK</w:t>
            </w:r>
            <w:r w:rsidR="0000333D" w:rsidRPr="0000333D">
              <w:rPr>
                <w:b w:val="0"/>
                <w:lang w:val="en-GB"/>
              </w:rPr>
              <w:t xml:space="preserve"> </w:t>
            </w:r>
          </w:p>
        </w:tc>
      </w:tr>
      <w:tr w:rsidR="0000333D" w:rsidRPr="001633D9" w:rsidTr="0000333D">
        <w:tc>
          <w:tcPr>
            <w:tcW w:w="2358" w:type="dxa"/>
            <w:tcBorders>
              <w:top w:val="single" w:sz="4" w:space="0" w:color="auto"/>
              <w:left w:val="single" w:sz="4" w:space="0" w:color="auto"/>
              <w:bottom w:val="single" w:sz="4" w:space="0" w:color="auto"/>
              <w:right w:val="single" w:sz="4" w:space="0" w:color="auto"/>
            </w:tcBorders>
          </w:tcPr>
          <w:p w:rsidR="0000333D" w:rsidRPr="0000333D" w:rsidRDefault="0000333D" w:rsidP="0000333D">
            <w:pPr>
              <w:rPr>
                <w:b w:val="0"/>
                <w:lang w:val="en-GB"/>
              </w:rPr>
            </w:pPr>
            <w:r>
              <w:rPr>
                <w:b w:val="0"/>
                <w:lang w:val="en-GB"/>
              </w:rPr>
              <w:t>13</w:t>
            </w:r>
          </w:p>
        </w:tc>
        <w:tc>
          <w:tcPr>
            <w:tcW w:w="7218" w:type="dxa"/>
            <w:tcBorders>
              <w:top w:val="single" w:sz="4" w:space="0" w:color="auto"/>
              <w:left w:val="single" w:sz="4" w:space="0" w:color="auto"/>
              <w:bottom w:val="single" w:sz="4" w:space="0" w:color="auto"/>
              <w:right w:val="single" w:sz="4" w:space="0" w:color="auto"/>
            </w:tcBorders>
          </w:tcPr>
          <w:p w:rsidR="00BD5120" w:rsidRDefault="00BD5120" w:rsidP="0000333D">
            <w:pPr>
              <w:rPr>
                <w:b w:val="0"/>
                <w:lang w:val="en-GB"/>
              </w:rPr>
            </w:pPr>
            <w:r>
              <w:rPr>
                <w:b w:val="0"/>
                <w:lang w:val="en-GB"/>
              </w:rPr>
              <w:t>The characteritics of tourist development</w:t>
            </w:r>
          </w:p>
          <w:p w:rsidR="00BD5120" w:rsidRPr="0000333D" w:rsidRDefault="00BD5120" w:rsidP="0000333D">
            <w:pPr>
              <w:rPr>
                <w:b w:val="0"/>
                <w:lang w:val="en-GB"/>
              </w:rPr>
            </w:pPr>
            <w:r>
              <w:rPr>
                <w:b w:val="0"/>
                <w:lang w:val="en-GB"/>
              </w:rPr>
              <w:t>Spain, France, Greece, Bulgaria, Albania, Croatia, Turkey.</w:t>
            </w:r>
          </w:p>
        </w:tc>
      </w:tr>
      <w:tr w:rsidR="0000333D" w:rsidRPr="001633D9" w:rsidTr="0000333D">
        <w:tc>
          <w:tcPr>
            <w:tcW w:w="2358" w:type="dxa"/>
            <w:tcBorders>
              <w:top w:val="single" w:sz="4" w:space="0" w:color="auto"/>
              <w:left w:val="single" w:sz="4" w:space="0" w:color="auto"/>
              <w:bottom w:val="single" w:sz="4" w:space="0" w:color="auto"/>
              <w:right w:val="single" w:sz="4" w:space="0" w:color="auto"/>
            </w:tcBorders>
          </w:tcPr>
          <w:p w:rsidR="0000333D" w:rsidRPr="0000333D" w:rsidRDefault="0000333D" w:rsidP="0000333D">
            <w:pPr>
              <w:rPr>
                <w:b w:val="0"/>
                <w:lang w:val="en-GB"/>
              </w:rPr>
            </w:pPr>
            <w:r>
              <w:rPr>
                <w:b w:val="0"/>
                <w:lang w:val="en-GB"/>
              </w:rPr>
              <w:t>14</w:t>
            </w:r>
            <w:r w:rsidRPr="0000333D">
              <w:rPr>
                <w:b w:val="0"/>
                <w:lang w:val="en-GB"/>
              </w:rPr>
              <w:t xml:space="preserve"> </w:t>
            </w:r>
          </w:p>
        </w:tc>
        <w:tc>
          <w:tcPr>
            <w:tcW w:w="7218" w:type="dxa"/>
            <w:tcBorders>
              <w:top w:val="single" w:sz="4" w:space="0" w:color="auto"/>
              <w:left w:val="single" w:sz="4" w:space="0" w:color="auto"/>
              <w:bottom w:val="single" w:sz="4" w:space="0" w:color="auto"/>
              <w:right w:val="single" w:sz="4" w:space="0" w:color="auto"/>
            </w:tcBorders>
          </w:tcPr>
          <w:p w:rsidR="00BD5120" w:rsidRPr="0000333D" w:rsidRDefault="00BD5120" w:rsidP="0000333D">
            <w:pPr>
              <w:rPr>
                <w:b w:val="0"/>
                <w:lang w:val="en-GB"/>
              </w:rPr>
            </w:pPr>
            <w:r>
              <w:rPr>
                <w:b w:val="0"/>
                <w:lang w:val="en-GB"/>
              </w:rPr>
              <w:t>Rentability from the transit tourism, touristic economy.</w:t>
            </w:r>
          </w:p>
        </w:tc>
      </w:tr>
      <w:tr w:rsidR="0000333D" w:rsidRPr="001633D9" w:rsidTr="0000333D">
        <w:tc>
          <w:tcPr>
            <w:tcW w:w="2358" w:type="dxa"/>
            <w:tcBorders>
              <w:top w:val="single" w:sz="4" w:space="0" w:color="auto"/>
              <w:left w:val="single" w:sz="4" w:space="0" w:color="auto"/>
              <w:bottom w:val="single" w:sz="4" w:space="0" w:color="auto"/>
              <w:right w:val="single" w:sz="4" w:space="0" w:color="auto"/>
            </w:tcBorders>
          </w:tcPr>
          <w:p w:rsidR="0000333D" w:rsidRPr="0000333D" w:rsidRDefault="0000333D" w:rsidP="0000333D">
            <w:pPr>
              <w:rPr>
                <w:b w:val="0"/>
                <w:lang w:val="en-GB"/>
              </w:rPr>
            </w:pPr>
            <w:r>
              <w:rPr>
                <w:b w:val="0"/>
                <w:lang w:val="en-GB"/>
              </w:rPr>
              <w:t>15</w:t>
            </w:r>
          </w:p>
          <w:p w:rsidR="0000333D" w:rsidRPr="0000333D" w:rsidRDefault="0000333D" w:rsidP="0000333D">
            <w:pPr>
              <w:rPr>
                <w:b w:val="0"/>
                <w:lang w:val="en-GB"/>
              </w:rPr>
            </w:pPr>
          </w:p>
        </w:tc>
        <w:tc>
          <w:tcPr>
            <w:tcW w:w="7218" w:type="dxa"/>
            <w:tcBorders>
              <w:top w:val="single" w:sz="4" w:space="0" w:color="auto"/>
              <w:left w:val="single" w:sz="4" w:space="0" w:color="auto"/>
              <w:bottom w:val="single" w:sz="4" w:space="0" w:color="auto"/>
              <w:right w:val="single" w:sz="4" w:space="0" w:color="auto"/>
            </w:tcBorders>
          </w:tcPr>
          <w:p w:rsidR="00BD5120" w:rsidRPr="0000333D" w:rsidRDefault="00BD5120" w:rsidP="0000333D">
            <w:pPr>
              <w:rPr>
                <w:b w:val="0"/>
                <w:lang w:val="en-GB"/>
              </w:rPr>
            </w:pPr>
            <w:r>
              <w:rPr>
                <w:b w:val="0"/>
                <w:lang w:val="en-GB"/>
              </w:rPr>
              <w:t>Preparations for the final exam</w:t>
            </w:r>
          </w:p>
          <w:p w:rsidR="0000333D" w:rsidRPr="0000333D" w:rsidRDefault="0000333D" w:rsidP="0000333D">
            <w:pPr>
              <w:rPr>
                <w:b w:val="0"/>
                <w:lang w:val="en-GB"/>
              </w:rPr>
            </w:pPr>
          </w:p>
        </w:tc>
      </w:tr>
    </w:tbl>
    <w:p w:rsidR="005D52C1" w:rsidRPr="00A1365F" w:rsidRDefault="005D52C1" w:rsidP="00073D74">
      <w:pPr>
        <w:rPr>
          <w:b w:val="0"/>
        </w:rPr>
      </w:pPr>
    </w:p>
    <w:p w:rsidR="00340FB0" w:rsidRPr="00A1365F" w:rsidRDefault="00340FB0" w:rsidP="00073D74">
      <w:pPr>
        <w:rPr>
          <w:b w:val="0"/>
        </w:rPr>
      </w:pPr>
    </w:p>
    <w:p w:rsidR="009F3A82" w:rsidRPr="00A1365F" w:rsidRDefault="009F3A82" w:rsidP="00073D74">
      <w:pPr>
        <w:rPr>
          <w:b w:val="0"/>
        </w:rPr>
      </w:pPr>
    </w:p>
    <w:p w:rsidR="009F3A82" w:rsidRPr="00A1365F" w:rsidRDefault="009F3A82" w:rsidP="00073D74">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7218"/>
      </w:tblGrid>
      <w:tr w:rsidR="009F3A82" w:rsidRPr="00A1365F" w:rsidTr="00EC6704">
        <w:tc>
          <w:tcPr>
            <w:tcW w:w="2358" w:type="dxa"/>
          </w:tcPr>
          <w:p w:rsidR="009F3A82" w:rsidRPr="00AA082C" w:rsidRDefault="00446A69" w:rsidP="00EC6704">
            <w:pPr>
              <w:rPr>
                <w:lang w:val="en-GB"/>
              </w:rPr>
            </w:pPr>
            <w:r w:rsidRPr="00AA082C">
              <w:rPr>
                <w:lang w:val="en-GB"/>
              </w:rPr>
              <w:t>Subject name</w:t>
            </w:r>
          </w:p>
        </w:tc>
        <w:tc>
          <w:tcPr>
            <w:tcW w:w="7218" w:type="dxa"/>
          </w:tcPr>
          <w:p w:rsidR="009F3A82" w:rsidRPr="00AA082C" w:rsidRDefault="004B3B6D" w:rsidP="004B3B6D">
            <w:pPr>
              <w:rPr>
                <w:i/>
                <w:lang w:val="en-GB"/>
              </w:rPr>
            </w:pPr>
            <w:r w:rsidRPr="00AA082C">
              <w:rPr>
                <w:lang w:val="en-GB"/>
              </w:rPr>
              <w:t xml:space="preserve">Fundamentals </w:t>
            </w:r>
            <w:r w:rsidR="009F3A82" w:rsidRPr="00AA082C">
              <w:rPr>
                <w:lang w:val="en-GB"/>
              </w:rPr>
              <w:t xml:space="preserve">of Management  </w:t>
            </w:r>
          </w:p>
        </w:tc>
      </w:tr>
      <w:tr w:rsidR="009F3A82" w:rsidRPr="00A1365F" w:rsidTr="00EC6704">
        <w:trPr>
          <w:trHeight w:val="242"/>
        </w:trPr>
        <w:tc>
          <w:tcPr>
            <w:tcW w:w="2358" w:type="dxa"/>
          </w:tcPr>
          <w:p w:rsidR="009F3A82" w:rsidRPr="00A1365F" w:rsidRDefault="009F3A82" w:rsidP="00EC6704">
            <w:pPr>
              <w:rPr>
                <w:b w:val="0"/>
                <w:lang w:val="en-GB"/>
              </w:rPr>
            </w:pPr>
            <w:r w:rsidRPr="00A1365F">
              <w:rPr>
                <w:b w:val="0"/>
                <w:lang w:val="en-GB"/>
              </w:rPr>
              <w:t>Subject description</w:t>
            </w:r>
          </w:p>
        </w:tc>
        <w:tc>
          <w:tcPr>
            <w:tcW w:w="7218" w:type="dxa"/>
          </w:tcPr>
          <w:p w:rsidR="009F3A82" w:rsidRPr="00A1365F" w:rsidRDefault="009F3A82" w:rsidP="00805C56">
            <w:pPr>
              <w:rPr>
                <w:b w:val="0"/>
                <w:lang w:val="en-GB"/>
              </w:rPr>
            </w:pPr>
            <w:r w:rsidRPr="00A1365F">
              <w:rPr>
                <w:b w:val="0"/>
                <w:lang w:val="en-GB"/>
              </w:rPr>
              <w:t xml:space="preserve">This course is based on the continuation of tradition and contemporary research on the subject of the management and its application in </w:t>
            </w:r>
            <w:r w:rsidR="00805C56">
              <w:rPr>
                <w:b w:val="0"/>
                <w:lang w:val="en-GB"/>
              </w:rPr>
              <w:t>Kosovo, regional and world cross cultural environment;</w:t>
            </w:r>
            <w:r w:rsidRPr="00A1365F">
              <w:rPr>
                <w:b w:val="0"/>
                <w:lang w:val="en-GB"/>
              </w:rPr>
              <w:t xml:space="preserve"> management challenges and new managers as well as familiarity with new modalities in the field of </w:t>
            </w:r>
            <w:r w:rsidRPr="00A1365F">
              <w:rPr>
                <w:b w:val="0"/>
                <w:lang w:val="en-GB"/>
              </w:rPr>
              <w:lastRenderedPageBreak/>
              <w:t>modern management.</w:t>
            </w:r>
          </w:p>
        </w:tc>
      </w:tr>
      <w:tr w:rsidR="0065138F" w:rsidRPr="00A1365F" w:rsidTr="00EC6704">
        <w:tc>
          <w:tcPr>
            <w:tcW w:w="2358" w:type="dxa"/>
            <w:vMerge w:val="restart"/>
          </w:tcPr>
          <w:p w:rsidR="0065138F" w:rsidRPr="00A1365F" w:rsidRDefault="0065138F" w:rsidP="00EC6704">
            <w:pPr>
              <w:rPr>
                <w:b w:val="0"/>
                <w:lang w:val="en-GB"/>
              </w:rPr>
            </w:pPr>
            <w:r w:rsidRPr="00A1365F">
              <w:rPr>
                <w:b w:val="0"/>
                <w:lang w:val="en-GB"/>
              </w:rPr>
              <w:lastRenderedPageBreak/>
              <w:t>The aim of the subject,</w:t>
            </w:r>
          </w:p>
          <w:p w:rsidR="0065138F" w:rsidRDefault="0065138F" w:rsidP="00805C56">
            <w:pPr>
              <w:rPr>
                <w:b w:val="0"/>
                <w:lang w:val="en-GB"/>
              </w:rPr>
            </w:pPr>
            <w:r>
              <w:rPr>
                <w:b w:val="0"/>
                <w:lang w:val="en-GB"/>
              </w:rPr>
              <w:t>E</w:t>
            </w:r>
            <w:r w:rsidRPr="00A1365F">
              <w:rPr>
                <w:b w:val="0"/>
                <w:lang w:val="en-GB"/>
              </w:rPr>
              <w:t xml:space="preserve">xpected results </w:t>
            </w:r>
          </w:p>
          <w:p w:rsidR="0065138F" w:rsidRDefault="0065138F" w:rsidP="00805C56">
            <w:pPr>
              <w:rPr>
                <w:b w:val="0"/>
                <w:lang w:val="en-GB"/>
              </w:rPr>
            </w:pPr>
            <w:r>
              <w:rPr>
                <w:b w:val="0"/>
                <w:lang w:val="en-GB"/>
              </w:rPr>
              <w:t>Knowledge</w:t>
            </w:r>
          </w:p>
          <w:p w:rsidR="0065138F" w:rsidRDefault="0065138F" w:rsidP="00805C56">
            <w:pPr>
              <w:rPr>
                <w:b w:val="0"/>
                <w:lang w:val="en-GB"/>
              </w:rPr>
            </w:pPr>
          </w:p>
          <w:p w:rsidR="0065138F" w:rsidRDefault="0065138F" w:rsidP="00805C56">
            <w:pPr>
              <w:rPr>
                <w:b w:val="0"/>
                <w:lang w:val="en-GB"/>
              </w:rPr>
            </w:pPr>
          </w:p>
          <w:p w:rsidR="0065138F" w:rsidRDefault="0065138F" w:rsidP="00805C56">
            <w:pPr>
              <w:rPr>
                <w:b w:val="0"/>
                <w:lang w:val="en-GB"/>
              </w:rPr>
            </w:pPr>
          </w:p>
          <w:p w:rsidR="0065138F" w:rsidRDefault="0065138F" w:rsidP="00805C56">
            <w:pPr>
              <w:rPr>
                <w:b w:val="0"/>
                <w:lang w:val="en-GB"/>
              </w:rPr>
            </w:pPr>
          </w:p>
          <w:p w:rsidR="0065138F" w:rsidRDefault="0065138F" w:rsidP="00805C56">
            <w:pPr>
              <w:rPr>
                <w:b w:val="0"/>
                <w:lang w:val="en-GB"/>
              </w:rPr>
            </w:pPr>
          </w:p>
          <w:p w:rsidR="0065138F" w:rsidRDefault="0065138F" w:rsidP="00805C56">
            <w:pPr>
              <w:rPr>
                <w:b w:val="0"/>
                <w:lang w:val="en-GB"/>
              </w:rPr>
            </w:pPr>
          </w:p>
          <w:p w:rsidR="0065138F" w:rsidRDefault="0065138F" w:rsidP="00805C56">
            <w:pPr>
              <w:rPr>
                <w:b w:val="0"/>
                <w:lang w:val="en-GB"/>
              </w:rPr>
            </w:pPr>
            <w:r>
              <w:rPr>
                <w:b w:val="0"/>
                <w:lang w:val="en-GB"/>
              </w:rPr>
              <w:t>Skills/abilities</w:t>
            </w:r>
          </w:p>
          <w:p w:rsidR="0065138F" w:rsidRDefault="0065138F" w:rsidP="00805C56">
            <w:pPr>
              <w:rPr>
                <w:b w:val="0"/>
                <w:lang w:val="en-GB"/>
              </w:rPr>
            </w:pPr>
          </w:p>
          <w:p w:rsidR="0065138F" w:rsidRDefault="0065138F" w:rsidP="00805C56">
            <w:pPr>
              <w:rPr>
                <w:b w:val="0"/>
                <w:lang w:val="en-GB"/>
              </w:rPr>
            </w:pPr>
          </w:p>
          <w:p w:rsidR="0065138F" w:rsidRDefault="0065138F" w:rsidP="00805C56">
            <w:pPr>
              <w:rPr>
                <w:b w:val="0"/>
                <w:lang w:val="en-GB"/>
              </w:rPr>
            </w:pPr>
          </w:p>
          <w:p w:rsidR="0065138F" w:rsidRPr="00A1365F" w:rsidRDefault="0065138F" w:rsidP="00805C56">
            <w:pPr>
              <w:rPr>
                <w:b w:val="0"/>
                <w:lang w:val="en-GB"/>
              </w:rPr>
            </w:pPr>
            <w:r>
              <w:rPr>
                <w:b w:val="0"/>
                <w:lang w:val="en-GB"/>
              </w:rPr>
              <w:t>Competencies</w:t>
            </w:r>
          </w:p>
        </w:tc>
        <w:tc>
          <w:tcPr>
            <w:tcW w:w="7218" w:type="dxa"/>
          </w:tcPr>
          <w:p w:rsidR="0065138F" w:rsidRPr="00A1365F" w:rsidRDefault="0065138F" w:rsidP="002835D1">
            <w:pPr>
              <w:rPr>
                <w:b w:val="0"/>
                <w:lang w:val="en-GB"/>
              </w:rPr>
            </w:pPr>
            <w:r w:rsidRPr="00805C56">
              <w:rPr>
                <w:b w:val="0"/>
                <w:lang w:val="en-GB"/>
              </w:rPr>
              <w:t>its primary objective is to enable the class participants to improve</w:t>
            </w:r>
            <w:r>
              <w:rPr>
                <w:b w:val="0"/>
                <w:lang w:val="en-GB"/>
              </w:rPr>
              <w:t xml:space="preserve"> </w:t>
            </w:r>
            <w:r w:rsidRPr="00805C56">
              <w:rPr>
                <w:b w:val="0"/>
                <w:lang w:val="en-GB"/>
              </w:rPr>
              <w:t xml:space="preserve">their understanding </w:t>
            </w:r>
            <w:r>
              <w:rPr>
                <w:b w:val="0"/>
                <w:lang w:val="en-GB"/>
              </w:rPr>
              <w:t xml:space="preserve">about </w:t>
            </w:r>
            <w:r w:rsidRPr="00805C56">
              <w:rPr>
                <w:b w:val="0"/>
                <w:lang w:val="en-GB"/>
              </w:rPr>
              <w:t xml:space="preserve">the basic mechanics </w:t>
            </w:r>
            <w:r>
              <w:rPr>
                <w:b w:val="0"/>
                <w:lang w:val="en-GB"/>
              </w:rPr>
              <w:t xml:space="preserve">of </w:t>
            </w:r>
            <w:r w:rsidRPr="00805C56">
              <w:rPr>
                <w:b w:val="0"/>
                <w:lang w:val="en-GB"/>
              </w:rPr>
              <w:t>business operations</w:t>
            </w:r>
            <w:r>
              <w:rPr>
                <w:b w:val="0"/>
                <w:lang w:val="en-GB"/>
              </w:rPr>
              <w:t xml:space="preserve"> and management overall, to improve their knowledge on</w:t>
            </w:r>
            <w:r w:rsidRPr="00805C56">
              <w:rPr>
                <w:b w:val="0"/>
                <w:lang w:val="en-GB"/>
              </w:rPr>
              <w:t xml:space="preserve"> manufacturing,</w:t>
            </w:r>
            <w:r>
              <w:rPr>
                <w:b w:val="0"/>
                <w:lang w:val="en-GB"/>
              </w:rPr>
              <w:t xml:space="preserve"> </w:t>
            </w:r>
            <w:r w:rsidRPr="00805C56">
              <w:rPr>
                <w:b w:val="0"/>
                <w:lang w:val="en-GB"/>
              </w:rPr>
              <w:t>marketing and maintaining financial focus in a rapidly changing and competitive</w:t>
            </w:r>
            <w:r>
              <w:rPr>
                <w:b w:val="0"/>
                <w:lang w:val="en-GB"/>
              </w:rPr>
              <w:t xml:space="preserve"> </w:t>
            </w:r>
            <w:r w:rsidRPr="00805C56">
              <w:rPr>
                <w:b w:val="0"/>
                <w:lang w:val="en-GB"/>
              </w:rPr>
              <w:t xml:space="preserve">market. </w:t>
            </w:r>
            <w:r>
              <w:rPr>
                <w:b w:val="0"/>
                <w:lang w:val="en-GB"/>
              </w:rPr>
              <w:t>To g</w:t>
            </w:r>
            <w:r w:rsidRPr="002835D1">
              <w:rPr>
                <w:b w:val="0"/>
                <w:lang w:val="en-GB"/>
              </w:rPr>
              <w:t xml:space="preserve">ain insight into the manager's responsibility in planning, organizing, leading, staffing and controlling within the workplace.  </w:t>
            </w:r>
          </w:p>
        </w:tc>
      </w:tr>
      <w:tr w:rsidR="0065138F" w:rsidRPr="00A1365F" w:rsidTr="00EC6704">
        <w:tc>
          <w:tcPr>
            <w:tcW w:w="2358" w:type="dxa"/>
            <w:vMerge/>
          </w:tcPr>
          <w:p w:rsidR="0065138F" w:rsidRPr="00A1365F" w:rsidRDefault="0065138F" w:rsidP="00805C56">
            <w:pPr>
              <w:rPr>
                <w:b w:val="0"/>
                <w:lang w:val="en-GB"/>
              </w:rPr>
            </w:pPr>
          </w:p>
        </w:tc>
        <w:tc>
          <w:tcPr>
            <w:tcW w:w="7218" w:type="dxa"/>
          </w:tcPr>
          <w:p w:rsidR="0065138F" w:rsidRPr="00A1365F" w:rsidRDefault="0065138F" w:rsidP="00EC6704">
            <w:pPr>
              <w:rPr>
                <w:b w:val="0"/>
                <w:lang w:val="en-GB"/>
              </w:rPr>
            </w:pPr>
            <w:r w:rsidRPr="00A1365F">
              <w:rPr>
                <w:b w:val="0"/>
                <w:lang w:val="en-GB"/>
              </w:rPr>
              <w:t>Knowledge</w:t>
            </w:r>
          </w:p>
          <w:p w:rsidR="0065138F" w:rsidRPr="00805C56" w:rsidRDefault="0065138F" w:rsidP="00805C56">
            <w:pPr>
              <w:rPr>
                <w:b w:val="0"/>
                <w:kern w:val="36"/>
                <w:lang w:val="en-GB"/>
              </w:rPr>
            </w:pPr>
            <w:r>
              <w:rPr>
                <w:b w:val="0"/>
                <w:lang w:val="en-GB"/>
              </w:rPr>
              <w:t xml:space="preserve">- </w:t>
            </w:r>
            <w:r w:rsidRPr="00805C56">
              <w:rPr>
                <w:b w:val="0"/>
                <w:lang w:val="en-GB"/>
              </w:rPr>
              <w:t>The  student</w:t>
            </w:r>
            <w:r>
              <w:rPr>
                <w:b w:val="0"/>
                <w:lang w:val="en-GB"/>
              </w:rPr>
              <w:t xml:space="preserve"> is expected to</w:t>
            </w:r>
            <w:r w:rsidRPr="00805C56">
              <w:rPr>
                <w:b w:val="0"/>
                <w:lang w:val="en-GB"/>
              </w:rPr>
              <w:t xml:space="preserve"> recognize the fundamentals of current management practices</w:t>
            </w:r>
            <w:r w:rsidRPr="00805C56">
              <w:rPr>
                <w:b w:val="0"/>
                <w:kern w:val="36"/>
                <w:lang w:val="en-GB"/>
              </w:rPr>
              <w:t xml:space="preserve"> </w:t>
            </w:r>
          </w:p>
          <w:p w:rsidR="0065138F" w:rsidRDefault="0065138F" w:rsidP="00EC6704">
            <w:pPr>
              <w:rPr>
                <w:b w:val="0"/>
                <w:lang w:val="en-GB"/>
              </w:rPr>
            </w:pPr>
            <w:r>
              <w:rPr>
                <w:b w:val="0"/>
                <w:kern w:val="36"/>
                <w:lang w:val="en-GB"/>
              </w:rPr>
              <w:t>-</w:t>
            </w:r>
            <w:r w:rsidRPr="00805C56">
              <w:rPr>
                <w:b w:val="0"/>
                <w:lang w:val="en-GB"/>
              </w:rPr>
              <w:t xml:space="preserve"> </w:t>
            </w:r>
            <w:r>
              <w:rPr>
                <w:b w:val="0"/>
                <w:lang w:val="en-GB"/>
              </w:rPr>
              <w:t xml:space="preserve">to </w:t>
            </w:r>
            <w:r w:rsidRPr="00805C56">
              <w:rPr>
                <w:b w:val="0"/>
                <w:lang w:val="en-GB"/>
              </w:rPr>
              <w:t xml:space="preserve"> </w:t>
            </w:r>
            <w:r>
              <w:rPr>
                <w:b w:val="0"/>
                <w:lang w:val="en-GB"/>
              </w:rPr>
              <w:t xml:space="preserve">understand </w:t>
            </w:r>
            <w:r w:rsidRPr="00805C56">
              <w:rPr>
                <w:b w:val="0"/>
                <w:lang w:val="en-GB"/>
              </w:rPr>
              <w:t>changing roles of the</w:t>
            </w:r>
            <w:r>
              <w:rPr>
                <w:b w:val="0"/>
                <w:lang w:val="en-GB"/>
              </w:rPr>
              <w:t xml:space="preserve"> </w:t>
            </w:r>
            <w:r w:rsidRPr="00805C56">
              <w:rPr>
                <w:b w:val="0"/>
                <w:lang w:val="en-GB"/>
              </w:rPr>
              <w:t xml:space="preserve">manager and the managed, </w:t>
            </w:r>
          </w:p>
          <w:p w:rsidR="0065138F" w:rsidRDefault="0065138F" w:rsidP="00EC6704">
            <w:pPr>
              <w:rPr>
                <w:b w:val="0"/>
                <w:kern w:val="36"/>
                <w:lang w:val="en-GB"/>
              </w:rPr>
            </w:pPr>
            <w:r>
              <w:rPr>
                <w:b w:val="0"/>
                <w:kern w:val="36"/>
                <w:lang w:val="en-GB"/>
              </w:rPr>
              <w:t>- to know about c</w:t>
            </w:r>
            <w:r w:rsidRPr="00A1365F">
              <w:rPr>
                <w:b w:val="0"/>
                <w:kern w:val="36"/>
                <w:lang w:val="en-GB"/>
              </w:rPr>
              <w:t>orporate</w:t>
            </w:r>
            <w:r>
              <w:rPr>
                <w:b w:val="0"/>
                <w:kern w:val="36"/>
                <w:lang w:val="en-GB"/>
              </w:rPr>
              <w:t>/s</w:t>
            </w:r>
            <w:r w:rsidRPr="00A1365F">
              <w:rPr>
                <w:b w:val="0"/>
                <w:kern w:val="36"/>
                <w:lang w:val="en-GB"/>
              </w:rPr>
              <w:t xml:space="preserve">ocial </w:t>
            </w:r>
            <w:r>
              <w:rPr>
                <w:b w:val="0"/>
                <w:kern w:val="36"/>
                <w:lang w:val="en-GB"/>
              </w:rPr>
              <w:t>r</w:t>
            </w:r>
            <w:r w:rsidRPr="00A1365F">
              <w:rPr>
                <w:b w:val="0"/>
                <w:kern w:val="36"/>
                <w:lang w:val="en-GB"/>
              </w:rPr>
              <w:t xml:space="preserve">esponsibility and </w:t>
            </w:r>
            <w:r>
              <w:rPr>
                <w:b w:val="0"/>
                <w:kern w:val="36"/>
                <w:lang w:val="en-GB"/>
              </w:rPr>
              <w:t>about b</w:t>
            </w:r>
            <w:r w:rsidRPr="00A1365F">
              <w:rPr>
                <w:b w:val="0"/>
                <w:kern w:val="36"/>
                <w:lang w:val="en-GB"/>
              </w:rPr>
              <w:t xml:space="preserve">usiness Ethics, </w:t>
            </w:r>
          </w:p>
          <w:p w:rsidR="0065138F" w:rsidRPr="00A1365F" w:rsidRDefault="0065138F" w:rsidP="00EC6704">
            <w:pPr>
              <w:rPr>
                <w:b w:val="0"/>
                <w:kern w:val="36"/>
                <w:lang w:val="en-GB"/>
              </w:rPr>
            </w:pPr>
            <w:r>
              <w:rPr>
                <w:b w:val="0"/>
                <w:kern w:val="36"/>
                <w:lang w:val="en-GB"/>
              </w:rPr>
              <w:t xml:space="preserve">- to understand importance of </w:t>
            </w:r>
            <w:r w:rsidRPr="00A1365F">
              <w:rPr>
                <w:b w:val="0"/>
                <w:kern w:val="36"/>
                <w:lang w:val="en-GB"/>
              </w:rPr>
              <w:t>diversity,</w:t>
            </w:r>
          </w:p>
          <w:p w:rsidR="0065138F" w:rsidRDefault="0065138F" w:rsidP="00EC6704">
            <w:pPr>
              <w:rPr>
                <w:b w:val="0"/>
                <w:lang w:val="en-GB"/>
              </w:rPr>
            </w:pPr>
            <w:r>
              <w:rPr>
                <w:b w:val="0"/>
                <w:lang w:val="en-GB"/>
              </w:rPr>
              <w:t>- to identify fu</w:t>
            </w:r>
            <w:r w:rsidRPr="00805C56">
              <w:rPr>
                <w:b w:val="0"/>
                <w:lang w:val="en-GB"/>
              </w:rPr>
              <w:t>ture trends in worldwide management structures and</w:t>
            </w:r>
            <w:r>
              <w:rPr>
                <w:b w:val="0"/>
                <w:lang w:val="en-GB"/>
              </w:rPr>
              <w:t xml:space="preserve"> </w:t>
            </w:r>
            <w:r w:rsidRPr="00805C56">
              <w:rPr>
                <w:b w:val="0"/>
                <w:lang w:val="en-GB"/>
              </w:rPr>
              <w:t>activities in manufacturing and service organizations.</w:t>
            </w:r>
          </w:p>
          <w:p w:rsidR="0065138F" w:rsidRDefault="0065138F" w:rsidP="00EC6704">
            <w:pPr>
              <w:rPr>
                <w:b w:val="0"/>
                <w:lang w:val="en-GB"/>
              </w:rPr>
            </w:pPr>
            <w:r>
              <w:rPr>
                <w:b w:val="0"/>
                <w:lang w:val="en-GB"/>
              </w:rPr>
              <w:t>Skills/abilities</w:t>
            </w:r>
          </w:p>
          <w:p w:rsidR="0065138F" w:rsidRPr="00486BA2" w:rsidRDefault="0065138F" w:rsidP="00931B77">
            <w:pPr>
              <w:pStyle w:val="ListParagraph"/>
              <w:numPr>
                <w:ilvl w:val="0"/>
                <w:numId w:val="48"/>
              </w:numPr>
              <w:rPr>
                <w:b w:val="0"/>
                <w:kern w:val="36"/>
                <w:lang w:val="en-GB"/>
              </w:rPr>
            </w:pPr>
            <w:r>
              <w:rPr>
                <w:b w:val="0"/>
                <w:lang w:val="en-GB"/>
              </w:rPr>
              <w:t>Ability to assess/</w:t>
            </w:r>
            <w:r w:rsidRPr="00486BA2">
              <w:rPr>
                <w:b w:val="0"/>
                <w:lang w:val="en-GB"/>
              </w:rPr>
              <w:t xml:space="preserve"> reflect on  individual organizational leadership skills</w:t>
            </w:r>
          </w:p>
          <w:p w:rsidR="0065138F" w:rsidRPr="00486BA2" w:rsidRDefault="0065138F" w:rsidP="00931B77">
            <w:pPr>
              <w:pStyle w:val="ListParagraph"/>
              <w:numPr>
                <w:ilvl w:val="0"/>
                <w:numId w:val="48"/>
              </w:numPr>
              <w:rPr>
                <w:b w:val="0"/>
                <w:kern w:val="36"/>
                <w:lang w:val="en-GB"/>
              </w:rPr>
            </w:pPr>
            <w:r>
              <w:rPr>
                <w:b w:val="0"/>
                <w:lang w:val="en-GB"/>
              </w:rPr>
              <w:t xml:space="preserve">To </w:t>
            </w:r>
            <w:r w:rsidRPr="00486BA2">
              <w:rPr>
                <w:b w:val="0"/>
                <w:lang w:val="en-GB"/>
              </w:rPr>
              <w:t xml:space="preserve"> be able to more readily decide their choice of the career challenges and awards that management offers</w:t>
            </w:r>
          </w:p>
          <w:p w:rsidR="0065138F" w:rsidRDefault="0065138F" w:rsidP="00931B77">
            <w:pPr>
              <w:pStyle w:val="ListParagraph"/>
              <w:numPr>
                <w:ilvl w:val="0"/>
                <w:numId w:val="48"/>
              </w:numPr>
              <w:rPr>
                <w:b w:val="0"/>
                <w:kern w:val="36"/>
                <w:lang w:val="en-GB"/>
              </w:rPr>
            </w:pPr>
            <w:r w:rsidRPr="00486BA2">
              <w:rPr>
                <w:b w:val="0"/>
                <w:lang w:val="en-GB"/>
              </w:rPr>
              <w:t xml:space="preserve">To apply knowledge in </w:t>
            </w:r>
            <w:r w:rsidRPr="00486BA2">
              <w:rPr>
                <w:b w:val="0"/>
                <w:kern w:val="36"/>
                <w:lang w:val="en-GB"/>
              </w:rPr>
              <w:t>Strategic Planning and decision-making,</w:t>
            </w:r>
          </w:p>
          <w:p w:rsidR="0065138F" w:rsidRDefault="0065138F" w:rsidP="00486BA2">
            <w:pPr>
              <w:pStyle w:val="ListParagraph"/>
              <w:ind w:left="390"/>
              <w:rPr>
                <w:b w:val="0"/>
                <w:kern w:val="36"/>
                <w:lang w:val="en-GB"/>
              </w:rPr>
            </w:pPr>
          </w:p>
          <w:p w:rsidR="0065138F" w:rsidRDefault="0065138F" w:rsidP="00486BA2">
            <w:pPr>
              <w:pStyle w:val="ListParagraph"/>
              <w:ind w:left="390"/>
              <w:rPr>
                <w:b w:val="0"/>
                <w:kern w:val="36"/>
                <w:lang w:val="en-GB"/>
              </w:rPr>
            </w:pPr>
          </w:p>
          <w:p w:rsidR="0065138F" w:rsidRPr="00486BA2" w:rsidRDefault="0065138F" w:rsidP="00486BA2">
            <w:pPr>
              <w:pStyle w:val="ListParagraph"/>
              <w:ind w:left="390"/>
              <w:rPr>
                <w:b w:val="0"/>
                <w:kern w:val="36"/>
                <w:lang w:val="en-GB"/>
              </w:rPr>
            </w:pPr>
            <w:r>
              <w:rPr>
                <w:b w:val="0"/>
                <w:kern w:val="36"/>
                <w:lang w:val="en-GB"/>
              </w:rPr>
              <w:t>Competence</w:t>
            </w:r>
          </w:p>
          <w:p w:rsidR="0065138F" w:rsidRPr="00486BA2" w:rsidRDefault="0065138F" w:rsidP="00931B77">
            <w:pPr>
              <w:pStyle w:val="ListParagraph"/>
              <w:numPr>
                <w:ilvl w:val="0"/>
                <w:numId w:val="48"/>
              </w:numPr>
              <w:rPr>
                <w:b w:val="0"/>
                <w:kern w:val="36"/>
                <w:lang w:val="en-GB"/>
              </w:rPr>
            </w:pPr>
            <w:r w:rsidRPr="00486BA2">
              <w:rPr>
                <w:b w:val="0"/>
                <w:kern w:val="36"/>
                <w:lang w:val="en-GB"/>
              </w:rPr>
              <w:t xml:space="preserve">To </w:t>
            </w:r>
            <w:r>
              <w:rPr>
                <w:b w:val="0"/>
                <w:kern w:val="36"/>
                <w:lang w:val="en-GB"/>
              </w:rPr>
              <w:t xml:space="preserve">apply in responsible manner his/her </w:t>
            </w:r>
            <w:r w:rsidRPr="00486BA2">
              <w:rPr>
                <w:b w:val="0"/>
                <w:kern w:val="36"/>
                <w:lang w:val="en-GB"/>
              </w:rPr>
              <w:t>authority, delegation,</w:t>
            </w:r>
          </w:p>
          <w:p w:rsidR="0065138F" w:rsidRPr="00486BA2" w:rsidRDefault="0065138F" w:rsidP="00931B77">
            <w:pPr>
              <w:pStyle w:val="ListParagraph"/>
              <w:numPr>
                <w:ilvl w:val="0"/>
                <w:numId w:val="48"/>
              </w:numPr>
              <w:rPr>
                <w:b w:val="0"/>
                <w:kern w:val="36"/>
                <w:lang w:val="en-GB"/>
              </w:rPr>
            </w:pPr>
            <w:r w:rsidRPr="00486BA2">
              <w:rPr>
                <w:b w:val="0"/>
                <w:kern w:val="36"/>
                <w:lang w:val="en-GB"/>
              </w:rPr>
              <w:t>To participate activaley in management of organizational changes:</w:t>
            </w:r>
          </w:p>
          <w:p w:rsidR="0065138F" w:rsidRPr="00A1365F" w:rsidRDefault="0065138F" w:rsidP="00EC6704">
            <w:pPr>
              <w:rPr>
                <w:b w:val="0"/>
                <w:kern w:val="36"/>
                <w:lang w:val="en-GB"/>
              </w:rPr>
            </w:pPr>
            <w:r>
              <w:rPr>
                <w:b w:val="0"/>
                <w:kern w:val="36"/>
                <w:lang w:val="en-GB"/>
              </w:rPr>
              <w:t>-to offer solutions in c</w:t>
            </w:r>
            <w:r w:rsidRPr="00A1365F">
              <w:rPr>
                <w:b w:val="0"/>
                <w:kern w:val="36"/>
                <w:lang w:val="en-GB"/>
              </w:rPr>
              <w:t xml:space="preserve">onflict and </w:t>
            </w:r>
            <w:r>
              <w:rPr>
                <w:b w:val="0"/>
                <w:kern w:val="36"/>
                <w:lang w:val="en-GB"/>
              </w:rPr>
              <w:t>s</w:t>
            </w:r>
            <w:r w:rsidRPr="00A1365F">
              <w:rPr>
                <w:b w:val="0"/>
                <w:kern w:val="36"/>
                <w:lang w:val="en-GB"/>
              </w:rPr>
              <w:t>tress</w:t>
            </w:r>
            <w:r>
              <w:rPr>
                <w:b w:val="0"/>
                <w:kern w:val="36"/>
                <w:lang w:val="en-GB"/>
              </w:rPr>
              <w:t xml:space="preserve"> </w:t>
            </w:r>
            <w:r w:rsidRPr="00A1365F">
              <w:rPr>
                <w:rFonts w:cs="Calibri"/>
                <w:b w:val="0"/>
                <w:kern w:val="36"/>
                <w:lang w:val="en-GB"/>
              </w:rPr>
              <w:t xml:space="preserve"> communi</w:t>
            </w:r>
            <w:r w:rsidRPr="00A1365F">
              <w:rPr>
                <w:b w:val="0"/>
                <w:kern w:val="36"/>
                <w:lang w:val="en-GB"/>
              </w:rPr>
              <w:t>cation</w:t>
            </w:r>
            <w:r>
              <w:rPr>
                <w:b w:val="0"/>
                <w:kern w:val="36"/>
                <w:lang w:val="en-GB"/>
              </w:rPr>
              <w:t xml:space="preserve"> situation</w:t>
            </w:r>
          </w:p>
          <w:p w:rsidR="0065138F" w:rsidRPr="00A1365F" w:rsidRDefault="0065138F" w:rsidP="00486BA2">
            <w:pPr>
              <w:rPr>
                <w:b w:val="0"/>
                <w:kern w:val="36"/>
                <w:lang w:val="en-GB"/>
              </w:rPr>
            </w:pPr>
            <w:r>
              <w:rPr>
                <w:b w:val="0"/>
                <w:kern w:val="36"/>
                <w:lang w:val="en-GB"/>
              </w:rPr>
              <w:t>- to provide example of outstanding leader and motivator</w:t>
            </w:r>
          </w:p>
        </w:tc>
      </w:tr>
      <w:tr w:rsidR="009F3A82" w:rsidRPr="00A1365F" w:rsidTr="00EC6704">
        <w:tc>
          <w:tcPr>
            <w:tcW w:w="2358" w:type="dxa"/>
          </w:tcPr>
          <w:p w:rsidR="009F3A82" w:rsidRPr="00A1365F" w:rsidRDefault="00EB5219" w:rsidP="00EC6704">
            <w:pPr>
              <w:rPr>
                <w:b w:val="0"/>
                <w:lang w:val="en-GB"/>
              </w:rPr>
            </w:pPr>
            <w:r w:rsidRPr="00A1365F">
              <w:rPr>
                <w:b w:val="0"/>
              </w:rPr>
              <w:t>Teaching / learning methodology</w:t>
            </w:r>
          </w:p>
        </w:tc>
        <w:tc>
          <w:tcPr>
            <w:tcW w:w="7218" w:type="dxa"/>
          </w:tcPr>
          <w:p w:rsidR="009F3A82" w:rsidRPr="00A1365F" w:rsidRDefault="002835D1" w:rsidP="00AF3F6C">
            <w:pPr>
              <w:rPr>
                <w:b w:val="0"/>
                <w:lang w:val="en-GB"/>
              </w:rPr>
            </w:pPr>
            <w:r>
              <w:rPr>
                <w:b w:val="0"/>
                <w:lang w:val="en-GB"/>
              </w:rPr>
              <w:t xml:space="preserve">During 30 hours of lectures (2 per week) professor will provide inside through power point presentations about topcs as envisaged in lesson plan. Thirty per cent of the time of the lecture students will be involved to discuss matter.  Other thirty hours of a work in classroom are excercised were the previous material will be reviewed and students work will be presented/discussed. </w:t>
            </w:r>
            <w:r>
              <w:rPr>
                <w:b w:val="0"/>
                <w:lang w:val="en-GB"/>
              </w:rPr>
              <w:lastRenderedPageBreak/>
              <w:t>Role games are part of the excerses as well. Case studies will be used to move students to reflect and compare similar managerial actions in different settings, their impacts and failures or results achieved. Some of the excercises will be build upon simulation and division of the roles among the students who will play managers, leaders or those managed.</w:t>
            </w:r>
          </w:p>
        </w:tc>
      </w:tr>
      <w:tr w:rsidR="009F3A82" w:rsidRPr="00A1365F" w:rsidTr="002835D1">
        <w:tc>
          <w:tcPr>
            <w:tcW w:w="2358" w:type="dxa"/>
          </w:tcPr>
          <w:p w:rsidR="009F3A82" w:rsidRPr="00A1365F" w:rsidRDefault="009F3A82" w:rsidP="002835D1">
            <w:pPr>
              <w:rPr>
                <w:b w:val="0"/>
                <w:lang w:val="en-GB"/>
              </w:rPr>
            </w:pPr>
            <w:r w:rsidRPr="00A1365F">
              <w:rPr>
                <w:b w:val="0"/>
                <w:lang w:val="en-GB"/>
              </w:rPr>
              <w:lastRenderedPageBreak/>
              <w:t>Evaluation method (criteria to pass exam)</w:t>
            </w:r>
          </w:p>
        </w:tc>
        <w:tc>
          <w:tcPr>
            <w:tcW w:w="7218" w:type="dxa"/>
          </w:tcPr>
          <w:p w:rsidR="002835D1" w:rsidRPr="00A1365F" w:rsidRDefault="009F3A82" w:rsidP="002835D1">
            <w:pPr>
              <w:rPr>
                <w:b w:val="0"/>
                <w:lang w:val="en-GB"/>
              </w:rPr>
            </w:pPr>
            <w:r w:rsidRPr="00A1365F">
              <w:rPr>
                <w:b w:val="0"/>
                <w:lang w:val="en-GB"/>
              </w:rPr>
              <w:t>The first test 15% + second tes</w:t>
            </w:r>
            <w:r w:rsidR="002835D1">
              <w:rPr>
                <w:b w:val="0"/>
                <w:lang w:val="en-GB"/>
              </w:rPr>
              <w:t>t15% + seminar paper  20% = 50% of</w:t>
            </w:r>
            <w:r w:rsidRPr="00A1365F">
              <w:rPr>
                <w:b w:val="0"/>
                <w:lang w:val="en-GB"/>
              </w:rPr>
              <w:t xml:space="preserve"> 100 points.</w:t>
            </w:r>
            <w:r w:rsidR="00AF3F6C">
              <w:rPr>
                <w:b w:val="0"/>
                <w:lang w:val="en-GB"/>
              </w:rPr>
              <w:t xml:space="preserve"> </w:t>
            </w:r>
            <w:r w:rsidRPr="00A1365F">
              <w:rPr>
                <w:b w:val="0"/>
                <w:lang w:val="en-GB"/>
              </w:rPr>
              <w:t>Criteria for passing: 50%</w:t>
            </w:r>
            <w:r w:rsidR="002835D1">
              <w:rPr>
                <w:b w:val="0"/>
                <w:lang w:val="en-GB"/>
              </w:rPr>
              <w:t xml:space="preserve">. </w:t>
            </w:r>
            <w:r w:rsidR="002835D1" w:rsidRPr="00A1365F">
              <w:rPr>
                <w:b w:val="0"/>
                <w:lang w:val="en-GB"/>
              </w:rPr>
              <w:t>The final exam 0- 80%</w:t>
            </w:r>
            <w:r w:rsidR="002835D1">
              <w:rPr>
                <w:b w:val="0"/>
                <w:lang w:val="en-GB"/>
              </w:rPr>
              <w:t xml:space="preserve">; </w:t>
            </w:r>
            <w:r w:rsidR="002835D1" w:rsidRPr="00A1365F">
              <w:rPr>
                <w:b w:val="0"/>
                <w:lang w:val="en-GB"/>
              </w:rPr>
              <w:t xml:space="preserve">  Group work and case studies 0- 20%</w:t>
            </w:r>
          </w:p>
        </w:tc>
      </w:tr>
      <w:tr w:rsidR="009F3A82" w:rsidRPr="00A1365F" w:rsidTr="00EC6704">
        <w:tc>
          <w:tcPr>
            <w:tcW w:w="2358" w:type="dxa"/>
          </w:tcPr>
          <w:p w:rsidR="009F3A82" w:rsidRPr="00A1365F" w:rsidRDefault="002835D1" w:rsidP="00EC6704">
            <w:pPr>
              <w:rPr>
                <w:b w:val="0"/>
                <w:lang w:val="en-GB"/>
              </w:rPr>
            </w:pPr>
            <w:r>
              <w:rPr>
                <w:b w:val="0"/>
                <w:lang w:val="en-GB"/>
              </w:rPr>
              <w:t>Concretisation means/teaching/learning tools</w:t>
            </w:r>
          </w:p>
        </w:tc>
        <w:tc>
          <w:tcPr>
            <w:tcW w:w="7218" w:type="dxa"/>
          </w:tcPr>
          <w:p w:rsidR="009F3A82" w:rsidRPr="00A1365F" w:rsidRDefault="002835D1" w:rsidP="00EC6704">
            <w:pPr>
              <w:rPr>
                <w:b w:val="0"/>
                <w:lang w:val="en-GB"/>
              </w:rPr>
            </w:pPr>
            <w:r>
              <w:rPr>
                <w:b w:val="0"/>
                <w:lang w:val="en-GB"/>
              </w:rPr>
              <w:t>Power point presentations; case studies, internet</w:t>
            </w:r>
          </w:p>
        </w:tc>
      </w:tr>
      <w:tr w:rsidR="009F3A82" w:rsidRPr="00A1365F" w:rsidTr="00EC6704">
        <w:tc>
          <w:tcPr>
            <w:tcW w:w="2358" w:type="dxa"/>
          </w:tcPr>
          <w:p w:rsidR="009F3A82" w:rsidRPr="00A1365F" w:rsidRDefault="00446A69" w:rsidP="00EC6704">
            <w:pPr>
              <w:rPr>
                <w:b w:val="0"/>
                <w:lang w:val="en-GB"/>
              </w:rPr>
            </w:pPr>
            <w:r>
              <w:rPr>
                <w:b w:val="0"/>
                <w:lang w:val="en-GB"/>
              </w:rPr>
              <w:t>Theory vs.practice ratio</w:t>
            </w:r>
          </w:p>
        </w:tc>
        <w:tc>
          <w:tcPr>
            <w:tcW w:w="7218" w:type="dxa"/>
          </w:tcPr>
          <w:p w:rsidR="009F3A82" w:rsidRPr="00A1365F" w:rsidRDefault="003E5D32" w:rsidP="002835D1">
            <w:pPr>
              <w:rPr>
                <w:b w:val="0"/>
                <w:lang w:val="en-GB"/>
              </w:rPr>
            </w:pPr>
            <w:r>
              <w:rPr>
                <w:b w:val="0"/>
                <w:lang w:val="en-GB"/>
              </w:rPr>
              <w:t>50 % to 50 %</w:t>
            </w:r>
          </w:p>
        </w:tc>
      </w:tr>
      <w:tr w:rsidR="009F3A82" w:rsidRPr="00A1365F" w:rsidTr="00EC6704">
        <w:tc>
          <w:tcPr>
            <w:tcW w:w="2358" w:type="dxa"/>
          </w:tcPr>
          <w:p w:rsidR="009F3A82" w:rsidRPr="00A1365F" w:rsidRDefault="009F3A82" w:rsidP="00EC6704">
            <w:pPr>
              <w:rPr>
                <w:b w:val="0"/>
                <w:lang w:val="en-GB"/>
              </w:rPr>
            </w:pPr>
            <w:r w:rsidRPr="00A1365F">
              <w:rPr>
                <w:b w:val="0"/>
                <w:lang w:val="en-GB"/>
              </w:rPr>
              <w:t>Literature</w:t>
            </w:r>
          </w:p>
        </w:tc>
        <w:tc>
          <w:tcPr>
            <w:tcW w:w="7218" w:type="dxa"/>
          </w:tcPr>
          <w:p w:rsidR="009F3A82" w:rsidRPr="00A1365F" w:rsidRDefault="009F3A82" w:rsidP="00EC6704">
            <w:pPr>
              <w:rPr>
                <w:b w:val="0"/>
                <w:lang w:val="en-GB"/>
              </w:rPr>
            </w:pPr>
            <w:r w:rsidRPr="00A1365F">
              <w:rPr>
                <w:b w:val="0"/>
                <w:lang w:val="en-GB"/>
              </w:rPr>
              <w:t>Literatura bazë: (1 tekst) ROBINS / DEKENZO, BAZAT E MENAXHIMIT, Koncepte dhe Aplikime Themelore, UET .</w:t>
            </w:r>
          </w:p>
          <w:p w:rsidR="009F3A82" w:rsidRPr="00A1365F" w:rsidRDefault="009F3A82" w:rsidP="00EC6704">
            <w:pPr>
              <w:rPr>
                <w:b w:val="0"/>
                <w:lang w:val="en-GB"/>
              </w:rPr>
            </w:pPr>
            <w:r w:rsidRPr="00A1365F">
              <w:rPr>
                <w:b w:val="0"/>
                <w:lang w:val="en-GB"/>
              </w:rPr>
              <w:t xml:space="preserve">Literatura shtese : (2 tekste) . </w:t>
            </w:r>
          </w:p>
          <w:p w:rsidR="009F3A82" w:rsidRPr="00A1365F" w:rsidRDefault="009F3A82" w:rsidP="00EC6704">
            <w:pPr>
              <w:rPr>
                <w:b w:val="0"/>
                <w:lang w:val="en-GB"/>
              </w:rPr>
            </w:pPr>
            <w:r w:rsidRPr="00A1365F">
              <w:rPr>
                <w:b w:val="0"/>
                <w:lang w:val="en-GB"/>
              </w:rPr>
              <w:t>Prof. Dr. Berim Ramosaj, Bazat e Menaxhimit, UP, Prishtine</w:t>
            </w:r>
          </w:p>
          <w:p w:rsidR="009F3A82" w:rsidRPr="00A1365F" w:rsidRDefault="009F3A82" w:rsidP="00EC6704">
            <w:pPr>
              <w:rPr>
                <w:b w:val="0"/>
                <w:lang w:val="en-GB"/>
              </w:rPr>
            </w:pPr>
            <w:r w:rsidRPr="00A1365F">
              <w:rPr>
                <w:b w:val="0"/>
                <w:lang w:val="en-GB"/>
              </w:rPr>
              <w:t>Prof. Dr. Izet Zeqiri, Menaxhment, Tetove</w:t>
            </w:r>
          </w:p>
        </w:tc>
      </w:tr>
    </w:tbl>
    <w:p w:rsidR="009F3A82" w:rsidRPr="00A1365F" w:rsidRDefault="009F3A82" w:rsidP="00073D74">
      <w:pPr>
        <w:rPr>
          <w:b w:val="0"/>
        </w:rPr>
      </w:pPr>
    </w:p>
    <w:p w:rsidR="004605BE" w:rsidRPr="00A1365F" w:rsidRDefault="004605BE" w:rsidP="00073D74">
      <w:pPr>
        <w:rPr>
          <w:b w:val="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9"/>
        <w:gridCol w:w="7119"/>
      </w:tblGrid>
      <w:tr w:rsidR="00EC6704" w:rsidRPr="00A1365F" w:rsidTr="00EC6704">
        <w:trPr>
          <w:trHeight w:val="146"/>
        </w:trPr>
        <w:tc>
          <w:tcPr>
            <w:tcW w:w="2439" w:type="dxa"/>
          </w:tcPr>
          <w:p w:rsidR="00EC6704" w:rsidRPr="0065138F" w:rsidRDefault="00EC6704" w:rsidP="00EC6704">
            <w:pPr>
              <w:rPr>
                <w:lang w:val="sq-AL"/>
              </w:rPr>
            </w:pPr>
            <w:r w:rsidRPr="0065138F">
              <w:rPr>
                <w:lang w:val="sq-AL"/>
              </w:rPr>
              <w:t>Subject name</w:t>
            </w:r>
          </w:p>
        </w:tc>
        <w:tc>
          <w:tcPr>
            <w:tcW w:w="7119" w:type="dxa"/>
          </w:tcPr>
          <w:p w:rsidR="00EC6704" w:rsidRPr="0065138F" w:rsidRDefault="00EC6704" w:rsidP="00EC6704">
            <w:pPr>
              <w:rPr>
                <w:lang w:val="sq-AL"/>
              </w:rPr>
            </w:pPr>
            <w:r w:rsidRPr="0065138F">
              <w:t>Economics</w:t>
            </w:r>
          </w:p>
        </w:tc>
      </w:tr>
      <w:tr w:rsidR="00EC6704" w:rsidRPr="00A1365F" w:rsidTr="00EC6704">
        <w:trPr>
          <w:trHeight w:val="246"/>
        </w:trPr>
        <w:tc>
          <w:tcPr>
            <w:tcW w:w="2439" w:type="dxa"/>
          </w:tcPr>
          <w:p w:rsidR="00EC6704" w:rsidRPr="00A1365F" w:rsidRDefault="00EC6704" w:rsidP="00EC6704">
            <w:pPr>
              <w:rPr>
                <w:b w:val="0"/>
                <w:lang w:val="sq-AL"/>
              </w:rPr>
            </w:pPr>
            <w:r w:rsidRPr="00A1365F">
              <w:rPr>
                <w:b w:val="0"/>
                <w:lang w:val="sq-AL"/>
              </w:rPr>
              <w:t>Short description of the content</w:t>
            </w:r>
          </w:p>
        </w:tc>
        <w:tc>
          <w:tcPr>
            <w:tcW w:w="7119" w:type="dxa"/>
          </w:tcPr>
          <w:p w:rsidR="00EC6704" w:rsidRPr="00A1365F" w:rsidRDefault="00EC6704" w:rsidP="00EC6704">
            <w:pPr>
              <w:rPr>
                <w:b w:val="0"/>
              </w:rPr>
            </w:pPr>
            <w:r w:rsidRPr="00A1365F">
              <w:rPr>
                <w:b w:val="0"/>
              </w:rPr>
              <w:t xml:space="preserve"> With the subject Economic</w:t>
            </w:r>
            <w:r w:rsidR="0065138F">
              <w:rPr>
                <w:b w:val="0"/>
              </w:rPr>
              <w:t>s</w:t>
            </w:r>
            <w:r w:rsidRPr="00A1365F">
              <w:rPr>
                <w:b w:val="0"/>
              </w:rPr>
              <w:t xml:space="preserve"> , student gets 6 credits. In the first part of the semester basic economics issues are lectured, such as: the aggregation demand, the aggregation offer, investments, gross national product (GDP), and some other economic aggregates.</w:t>
            </w:r>
          </w:p>
          <w:p w:rsidR="00EC6704" w:rsidRPr="00A1365F" w:rsidRDefault="00EC6704" w:rsidP="00EC6704">
            <w:pPr>
              <w:rPr>
                <w:b w:val="0"/>
              </w:rPr>
            </w:pPr>
            <w:r w:rsidRPr="00A1365F">
              <w:rPr>
                <w:b w:val="0"/>
              </w:rPr>
              <w:t xml:space="preserve">Lecturing the issues above in the first </w:t>
            </w:r>
            <w:r w:rsidR="0065138F">
              <w:rPr>
                <w:b w:val="0"/>
              </w:rPr>
              <w:t xml:space="preserve">part of the </w:t>
            </w:r>
            <w:r w:rsidRPr="00A1365F">
              <w:rPr>
                <w:b w:val="0"/>
              </w:rPr>
              <w:t xml:space="preserve">semester allows us to proceed in the second part of the course which lets us review issues such as inflation, unemployment, economic growth, the functioning of the banking system and international economic ties. Different policies and instruments about how the state can intervene in the economy are also lectured in this </w:t>
            </w:r>
            <w:r w:rsidRPr="00A1365F">
              <w:rPr>
                <w:b w:val="0"/>
              </w:rPr>
              <w:lastRenderedPageBreak/>
              <w:t xml:space="preserve">course. </w:t>
            </w:r>
          </w:p>
        </w:tc>
      </w:tr>
      <w:tr w:rsidR="00EC6704" w:rsidRPr="00A1365F" w:rsidTr="00EC6704">
        <w:trPr>
          <w:trHeight w:val="146"/>
        </w:trPr>
        <w:tc>
          <w:tcPr>
            <w:tcW w:w="2439" w:type="dxa"/>
          </w:tcPr>
          <w:p w:rsidR="00EC6704" w:rsidRPr="00A1365F" w:rsidRDefault="00EC6704" w:rsidP="00EC6704">
            <w:pPr>
              <w:rPr>
                <w:b w:val="0"/>
                <w:lang w:val="sq-AL"/>
              </w:rPr>
            </w:pPr>
            <w:r w:rsidRPr="00A1365F">
              <w:rPr>
                <w:b w:val="0"/>
                <w:lang w:val="sq-AL"/>
              </w:rPr>
              <w:lastRenderedPageBreak/>
              <w:t xml:space="preserve">Expected learning aims and outcomes </w:t>
            </w:r>
          </w:p>
          <w:p w:rsidR="00EC6704" w:rsidRPr="00A1365F" w:rsidRDefault="00EC6704" w:rsidP="00EC6704">
            <w:pPr>
              <w:rPr>
                <w:b w:val="0"/>
                <w:lang w:val="sq-AL"/>
              </w:rPr>
            </w:pPr>
          </w:p>
          <w:p w:rsidR="00EC6704" w:rsidRPr="00A1365F" w:rsidRDefault="00EC6704" w:rsidP="00EC6704">
            <w:pPr>
              <w:rPr>
                <w:b w:val="0"/>
                <w:lang w:val="sq-AL"/>
              </w:rPr>
            </w:pPr>
          </w:p>
          <w:p w:rsidR="00EC6704" w:rsidRPr="00A1365F" w:rsidRDefault="00EC6704" w:rsidP="00EC6704">
            <w:pPr>
              <w:rPr>
                <w:b w:val="0"/>
                <w:lang w:val="sq-AL"/>
              </w:rPr>
            </w:pPr>
            <w:r w:rsidRPr="00A1365F">
              <w:rPr>
                <w:b w:val="0"/>
                <w:lang w:val="sq-AL"/>
              </w:rPr>
              <w:t>(knowledge, skills and competences)</w:t>
            </w:r>
          </w:p>
          <w:p w:rsidR="00EC6704" w:rsidRPr="00A1365F" w:rsidRDefault="00EC6704" w:rsidP="00EC6704">
            <w:pPr>
              <w:rPr>
                <w:b w:val="0"/>
              </w:rPr>
            </w:pPr>
          </w:p>
          <w:p w:rsidR="00EC6704" w:rsidRPr="00A1365F" w:rsidRDefault="00EC6704" w:rsidP="00EC6704">
            <w:pPr>
              <w:rPr>
                <w:b w:val="0"/>
                <w:lang w:val="sq-AL"/>
              </w:rPr>
            </w:pPr>
          </w:p>
          <w:p w:rsidR="00EC6704" w:rsidRPr="00A1365F" w:rsidRDefault="00EC6704" w:rsidP="00EC6704">
            <w:pPr>
              <w:rPr>
                <w:b w:val="0"/>
                <w:lang w:val="sq-AL"/>
              </w:rPr>
            </w:pPr>
          </w:p>
          <w:p w:rsidR="00EC6704" w:rsidRPr="00A1365F" w:rsidRDefault="00EC6704" w:rsidP="00EC6704">
            <w:pPr>
              <w:rPr>
                <w:b w:val="0"/>
                <w:lang w:val="sq-AL"/>
              </w:rPr>
            </w:pPr>
          </w:p>
          <w:p w:rsidR="00EC6704" w:rsidRPr="00A1365F" w:rsidRDefault="00EC6704" w:rsidP="00EC6704">
            <w:pPr>
              <w:rPr>
                <w:b w:val="0"/>
                <w:lang w:val="sq-AL"/>
              </w:rPr>
            </w:pPr>
          </w:p>
          <w:p w:rsidR="00EC6704" w:rsidRPr="00A1365F" w:rsidRDefault="00EC6704" w:rsidP="00EC6704">
            <w:pPr>
              <w:rPr>
                <w:b w:val="0"/>
                <w:lang w:val="sq-AL"/>
              </w:rPr>
            </w:pPr>
          </w:p>
          <w:p w:rsidR="00EC6704" w:rsidRPr="00A1365F" w:rsidRDefault="00EC6704" w:rsidP="00EC6704">
            <w:pPr>
              <w:rPr>
                <w:b w:val="0"/>
                <w:lang w:val="sq-AL"/>
              </w:rPr>
            </w:pPr>
          </w:p>
          <w:p w:rsidR="00EC6704" w:rsidRPr="00A1365F" w:rsidRDefault="00EC6704" w:rsidP="00EC6704">
            <w:pPr>
              <w:rPr>
                <w:b w:val="0"/>
                <w:lang w:val="sq-AL"/>
              </w:rPr>
            </w:pPr>
          </w:p>
          <w:p w:rsidR="00EC6704" w:rsidRPr="00A1365F" w:rsidRDefault="00EC6704" w:rsidP="00EC6704">
            <w:pPr>
              <w:rPr>
                <w:b w:val="0"/>
                <w:lang w:val="sq-AL"/>
              </w:rPr>
            </w:pPr>
          </w:p>
        </w:tc>
        <w:tc>
          <w:tcPr>
            <w:tcW w:w="7119" w:type="dxa"/>
          </w:tcPr>
          <w:p w:rsidR="00EC6704" w:rsidRPr="00A1365F" w:rsidRDefault="00EC6704" w:rsidP="00EC6704">
            <w:pPr>
              <w:rPr>
                <w:b w:val="0"/>
              </w:rPr>
            </w:pPr>
            <w:r w:rsidRPr="00A1365F">
              <w:rPr>
                <w:b w:val="0"/>
              </w:rPr>
              <w:t>Upon completion of this course, student is expected to expand the knowledge and understanding of the basic concepts in the field of economics, as well as processes such as the cyclical increase and decrease of production, total output of goods and services as well as its growth, etc.</w:t>
            </w:r>
          </w:p>
          <w:p w:rsidR="00EC6704" w:rsidRPr="00A1365F" w:rsidRDefault="00EC6704" w:rsidP="00EC6704">
            <w:pPr>
              <w:rPr>
                <w:b w:val="0"/>
              </w:rPr>
            </w:pPr>
            <w:r w:rsidRPr="00A1365F">
              <w:rPr>
                <w:b w:val="0"/>
              </w:rPr>
              <w:t>Knowledge</w:t>
            </w:r>
          </w:p>
          <w:p w:rsidR="00EC6704" w:rsidRPr="00A1365F" w:rsidRDefault="00EC6704" w:rsidP="00EC6704">
            <w:pPr>
              <w:rPr>
                <w:b w:val="0"/>
              </w:rPr>
            </w:pPr>
            <w:r w:rsidRPr="00A1365F">
              <w:rPr>
                <w:b w:val="0"/>
              </w:rPr>
              <w:t>-The student is expected to understand basic concepts of economics</w:t>
            </w:r>
          </w:p>
          <w:p w:rsidR="00EC6704" w:rsidRPr="00A1365F" w:rsidRDefault="0065138F" w:rsidP="00EC6704">
            <w:pPr>
              <w:rPr>
                <w:b w:val="0"/>
              </w:rPr>
            </w:pPr>
            <w:r>
              <w:rPr>
                <w:b w:val="0"/>
              </w:rPr>
              <w:t xml:space="preserve">- </w:t>
            </w:r>
            <w:r w:rsidR="00EC6704" w:rsidRPr="00A1365F">
              <w:rPr>
                <w:b w:val="0"/>
              </w:rPr>
              <w:t xml:space="preserve">He/she is expected to recall phenomena./processes such as the rate of inflation and unemployment, balance of payments and exchange rates, as well as their different patterns. </w:t>
            </w:r>
          </w:p>
          <w:p w:rsidR="00EC6704" w:rsidRPr="00A1365F" w:rsidRDefault="0065138F" w:rsidP="00EC6704">
            <w:pPr>
              <w:rPr>
                <w:b w:val="0"/>
              </w:rPr>
            </w:pPr>
            <w:r>
              <w:rPr>
                <w:b w:val="0"/>
              </w:rPr>
              <w:t xml:space="preserve">- </w:t>
            </w:r>
            <w:r w:rsidR="00EC6704" w:rsidRPr="00A1365F">
              <w:rPr>
                <w:b w:val="0"/>
              </w:rPr>
              <w:t>The student is expected to identify main problems of economics in Kosovo and will be able to see/explain the differences and similarities of Kosovo economic trends with those of other countries in the region.</w:t>
            </w:r>
          </w:p>
          <w:p w:rsidR="00EC6704" w:rsidRPr="00A1365F" w:rsidRDefault="00EC6704" w:rsidP="00EC6704">
            <w:pPr>
              <w:rPr>
                <w:b w:val="0"/>
              </w:rPr>
            </w:pPr>
            <w:r w:rsidRPr="00A1365F">
              <w:rPr>
                <w:b w:val="0"/>
              </w:rPr>
              <w:t>Skills</w:t>
            </w:r>
          </w:p>
          <w:p w:rsidR="00EC6704" w:rsidRPr="00A1365F" w:rsidRDefault="00EC6704" w:rsidP="00EC6704">
            <w:pPr>
              <w:rPr>
                <w:b w:val="0"/>
              </w:rPr>
            </w:pPr>
            <w:r w:rsidRPr="00A1365F">
              <w:rPr>
                <w:b w:val="0"/>
              </w:rPr>
              <w:t> 1. To form their opinion about the economic situation and problems of economic growth using economic indicators,</w:t>
            </w:r>
          </w:p>
          <w:p w:rsidR="00EC6704" w:rsidRPr="00A1365F" w:rsidRDefault="00EC6704" w:rsidP="00EC6704">
            <w:pPr>
              <w:rPr>
                <w:b w:val="0"/>
              </w:rPr>
            </w:pPr>
            <w:r w:rsidRPr="00A1365F">
              <w:rPr>
                <w:b w:val="0"/>
              </w:rPr>
              <w:t>2. To evaluate the effect</w:t>
            </w:r>
            <w:r w:rsidR="0065138F">
              <w:rPr>
                <w:b w:val="0"/>
              </w:rPr>
              <w:t>s</w:t>
            </w:r>
            <w:r w:rsidRPr="00A1365F">
              <w:rPr>
                <w:b w:val="0"/>
              </w:rPr>
              <w:t xml:space="preserve"> of fiscal and monetary policies in key economic aggregates in the context of specific situations,</w:t>
            </w:r>
          </w:p>
          <w:p w:rsidR="00EC6704" w:rsidRPr="00A1365F" w:rsidRDefault="00EC6704" w:rsidP="00EC6704">
            <w:pPr>
              <w:rPr>
                <w:b w:val="0"/>
              </w:rPr>
            </w:pPr>
            <w:r w:rsidRPr="00A1365F">
              <w:rPr>
                <w:b w:val="0"/>
              </w:rPr>
              <w:t xml:space="preserve">3. To present simple mathematical models about student’s opinion in economic problems. </w:t>
            </w:r>
          </w:p>
          <w:p w:rsidR="00EC6704" w:rsidRPr="00A1365F" w:rsidRDefault="00EC6704" w:rsidP="00EC6704">
            <w:pPr>
              <w:rPr>
                <w:b w:val="0"/>
              </w:rPr>
            </w:pPr>
            <w:r w:rsidRPr="00A1365F">
              <w:rPr>
                <w:b w:val="0"/>
              </w:rPr>
              <w:t>Competence:</w:t>
            </w:r>
          </w:p>
          <w:p w:rsidR="00EC6704" w:rsidRPr="00A1365F" w:rsidRDefault="00EC6704" w:rsidP="00EC6704">
            <w:pPr>
              <w:rPr>
                <w:b w:val="0"/>
              </w:rPr>
            </w:pPr>
            <w:r w:rsidRPr="00A1365F">
              <w:rPr>
                <w:b w:val="0"/>
              </w:rPr>
              <w:t>To analyze key economic trends key indicators, including a comparative analysis with other countries.</w:t>
            </w:r>
          </w:p>
          <w:p w:rsidR="00EC6704" w:rsidRPr="00A1365F" w:rsidRDefault="00EC6704" w:rsidP="00EC6704">
            <w:pPr>
              <w:rPr>
                <w:b w:val="0"/>
              </w:rPr>
            </w:pPr>
            <w:r w:rsidRPr="00A1365F">
              <w:rPr>
                <w:b w:val="0"/>
              </w:rPr>
              <w:t>They are expected to make an impact assessment and provide analytical solutions based on knowledge of specific problems in the field of economics.</w:t>
            </w:r>
          </w:p>
          <w:p w:rsidR="0065138F" w:rsidRDefault="00EC6704" w:rsidP="00EC6704">
            <w:pPr>
              <w:rPr>
                <w:b w:val="0"/>
              </w:rPr>
            </w:pPr>
            <w:r w:rsidRPr="00A1365F">
              <w:rPr>
                <w:b w:val="0"/>
              </w:rPr>
              <w:t>It is expected from the student to demonstrate the ability to link the quantitative data with qualitative analysis needs in different economic social and geographical contexts.</w:t>
            </w:r>
          </w:p>
          <w:p w:rsidR="00EC6704" w:rsidRPr="00A1365F" w:rsidRDefault="00EC6704" w:rsidP="00EC6704">
            <w:pPr>
              <w:rPr>
                <w:b w:val="0"/>
              </w:rPr>
            </w:pPr>
            <w:r w:rsidRPr="00A1365F">
              <w:rPr>
                <w:b w:val="0"/>
              </w:rPr>
              <w:lastRenderedPageBreak/>
              <w:t xml:space="preserve"> It is also expected to synthesize them.</w:t>
            </w:r>
          </w:p>
        </w:tc>
      </w:tr>
      <w:tr w:rsidR="00EC6704" w:rsidRPr="00A1365F" w:rsidTr="00EC6704">
        <w:trPr>
          <w:trHeight w:val="1268"/>
        </w:trPr>
        <w:tc>
          <w:tcPr>
            <w:tcW w:w="2439" w:type="dxa"/>
          </w:tcPr>
          <w:p w:rsidR="00EC6704" w:rsidRPr="00A1365F" w:rsidRDefault="00EC6704" w:rsidP="00EC6704">
            <w:pPr>
              <w:rPr>
                <w:b w:val="0"/>
                <w:lang w:val="sq-AL"/>
              </w:rPr>
            </w:pPr>
            <w:r w:rsidRPr="00A1365F">
              <w:rPr>
                <w:b w:val="0"/>
                <w:lang w:val="sq-AL"/>
              </w:rPr>
              <w:lastRenderedPageBreak/>
              <w:t>Teaching and learning methods</w:t>
            </w:r>
          </w:p>
        </w:tc>
        <w:tc>
          <w:tcPr>
            <w:tcW w:w="7119" w:type="dxa"/>
          </w:tcPr>
          <w:p w:rsidR="00EC6704" w:rsidRPr="00A1365F" w:rsidRDefault="00EC6704" w:rsidP="00EC6704">
            <w:pPr>
              <w:rPr>
                <w:b w:val="0"/>
              </w:rPr>
            </w:pPr>
            <w:r w:rsidRPr="00A1365F">
              <w:rPr>
                <w:b w:val="0"/>
              </w:rPr>
              <w:t>Classic lectures and discussions on the basic concepts within groups;  presentations during exercises; student engagement in finding data in a specific area, presenting them in class and group discussion/ analysis;</w:t>
            </w:r>
          </w:p>
        </w:tc>
      </w:tr>
      <w:tr w:rsidR="00EC6704" w:rsidRPr="00A1365F" w:rsidTr="00EC6704">
        <w:trPr>
          <w:trHeight w:val="1610"/>
        </w:trPr>
        <w:tc>
          <w:tcPr>
            <w:tcW w:w="2439" w:type="dxa"/>
          </w:tcPr>
          <w:p w:rsidR="00EC6704" w:rsidRPr="00A1365F" w:rsidRDefault="00EC6704" w:rsidP="00EC6704">
            <w:pPr>
              <w:rPr>
                <w:b w:val="0"/>
                <w:lang w:val="sq-AL"/>
              </w:rPr>
            </w:pPr>
            <w:r w:rsidRPr="00A1365F">
              <w:rPr>
                <w:b w:val="0"/>
                <w:lang w:val="sq-AL"/>
              </w:rPr>
              <w:t>Evaluation methods and passing criteria</w:t>
            </w:r>
          </w:p>
        </w:tc>
        <w:tc>
          <w:tcPr>
            <w:tcW w:w="7119" w:type="dxa"/>
          </w:tcPr>
          <w:p w:rsidR="00EC6704" w:rsidRPr="00A1365F" w:rsidRDefault="00EC6704" w:rsidP="00EC6704">
            <w:pPr>
              <w:rPr>
                <w:b w:val="0"/>
                <w:lang w:val="sq-AL"/>
              </w:rPr>
            </w:pPr>
            <w:r w:rsidRPr="00A1365F">
              <w:rPr>
                <w:b w:val="0"/>
                <w:lang w:val="sq-AL"/>
              </w:rPr>
              <w:t xml:space="preserve">The student is assessed throughout the semester, in which he/she gets points </w:t>
            </w:r>
            <w:r w:rsidR="0065138F">
              <w:rPr>
                <w:b w:val="0"/>
                <w:lang w:val="sq-AL"/>
              </w:rPr>
              <w:t>on</w:t>
            </w:r>
            <w:r w:rsidRPr="00A1365F">
              <w:rPr>
                <w:b w:val="0"/>
                <w:lang w:val="sq-AL"/>
              </w:rPr>
              <w:t xml:space="preserve"> activities, self initiative  etc. If he/she intends to have a higher grade, a seminar paper is required. </w:t>
            </w:r>
          </w:p>
          <w:p w:rsidR="00EC6704" w:rsidRPr="00A1365F" w:rsidRDefault="00EC6704" w:rsidP="00EC6704">
            <w:pPr>
              <w:rPr>
                <w:b w:val="0"/>
                <w:lang w:val="sq-AL"/>
              </w:rPr>
            </w:pPr>
            <w:r w:rsidRPr="00A1365F">
              <w:rPr>
                <w:b w:val="0"/>
                <w:lang w:val="sq-AL"/>
              </w:rPr>
              <w:t>Maximal grade of the final exam that a student can obtain is 8. The rest is from other activities demonstrated by student during the semester.</w:t>
            </w:r>
          </w:p>
        </w:tc>
      </w:tr>
      <w:tr w:rsidR="00EC6704" w:rsidRPr="00A1365F" w:rsidTr="00EC6704">
        <w:trPr>
          <w:trHeight w:val="701"/>
        </w:trPr>
        <w:tc>
          <w:tcPr>
            <w:tcW w:w="2439" w:type="dxa"/>
          </w:tcPr>
          <w:p w:rsidR="00EC6704" w:rsidRPr="00A1365F" w:rsidRDefault="00EC6704" w:rsidP="00EC6704">
            <w:pPr>
              <w:rPr>
                <w:b w:val="0"/>
                <w:lang w:val="sq-AL"/>
              </w:rPr>
            </w:pPr>
            <w:r w:rsidRPr="00A1365F">
              <w:rPr>
                <w:b w:val="0"/>
                <w:lang w:val="sq-AL"/>
              </w:rPr>
              <w:t xml:space="preserve">Concretization means </w:t>
            </w:r>
          </w:p>
        </w:tc>
        <w:tc>
          <w:tcPr>
            <w:tcW w:w="7119" w:type="dxa"/>
          </w:tcPr>
          <w:p w:rsidR="00EC6704" w:rsidRPr="00A1365F" w:rsidRDefault="00EC6704" w:rsidP="00EC6704">
            <w:pPr>
              <w:rPr>
                <w:b w:val="0"/>
                <w:lang w:val="sq-AL"/>
              </w:rPr>
            </w:pPr>
            <w:r w:rsidRPr="00A1365F">
              <w:rPr>
                <w:b w:val="0"/>
                <w:lang w:val="sq-AL"/>
              </w:rPr>
              <w:t xml:space="preserve">Slides, charts, research and analysis demonstrating the material taken from the Internet and slides provided by lecturer; </w:t>
            </w:r>
          </w:p>
        </w:tc>
      </w:tr>
      <w:tr w:rsidR="00EC6704" w:rsidRPr="00A1365F" w:rsidTr="00EC6704">
        <w:trPr>
          <w:trHeight w:val="1445"/>
        </w:trPr>
        <w:tc>
          <w:tcPr>
            <w:tcW w:w="2439" w:type="dxa"/>
          </w:tcPr>
          <w:p w:rsidR="00EC6704" w:rsidRPr="00A1365F" w:rsidRDefault="00446A69" w:rsidP="00EC6704">
            <w:pPr>
              <w:rPr>
                <w:b w:val="0"/>
                <w:lang w:val="sq-AL"/>
              </w:rPr>
            </w:pPr>
            <w:r>
              <w:rPr>
                <w:b w:val="0"/>
                <w:lang w:val="en-GB"/>
              </w:rPr>
              <w:t>Theory vs.practice ratio</w:t>
            </w:r>
          </w:p>
        </w:tc>
        <w:tc>
          <w:tcPr>
            <w:tcW w:w="7119" w:type="dxa"/>
          </w:tcPr>
          <w:p w:rsidR="00EC6704" w:rsidRPr="00A1365F" w:rsidRDefault="00EC6704" w:rsidP="00EC6704">
            <w:pPr>
              <w:rPr>
                <w:b w:val="0"/>
                <w:lang w:val="it-IT"/>
              </w:rPr>
            </w:pPr>
            <w:r w:rsidRPr="00A1365F">
              <w:rPr>
                <w:b w:val="0"/>
                <w:lang w:val="it-IT"/>
              </w:rPr>
              <w:t>In classroom: 45 hours are lectures; 15 are exercises (all together 60 hours);</w:t>
            </w:r>
          </w:p>
          <w:p w:rsidR="00EC6704" w:rsidRPr="00A1365F" w:rsidRDefault="00EC6704" w:rsidP="00EC6704">
            <w:pPr>
              <w:rPr>
                <w:b w:val="0"/>
              </w:rPr>
            </w:pPr>
            <w:r w:rsidRPr="00A1365F">
              <w:rPr>
                <w:b w:val="0"/>
                <w:lang w:val="it-IT"/>
              </w:rPr>
              <w:t>The rest of time (90 hours) of student engagement are proportionally divided for homework, study and independent research and preparation for the exams.</w:t>
            </w:r>
          </w:p>
        </w:tc>
      </w:tr>
      <w:tr w:rsidR="00EC6704" w:rsidRPr="00A1365F" w:rsidTr="00EC6704">
        <w:trPr>
          <w:trHeight w:val="881"/>
        </w:trPr>
        <w:tc>
          <w:tcPr>
            <w:tcW w:w="2439" w:type="dxa"/>
          </w:tcPr>
          <w:p w:rsidR="00EC6704" w:rsidRPr="00A1365F" w:rsidRDefault="00EC6704" w:rsidP="00EC6704">
            <w:pPr>
              <w:rPr>
                <w:b w:val="0"/>
                <w:lang w:val="sq-AL"/>
              </w:rPr>
            </w:pPr>
            <w:r w:rsidRPr="00A1365F">
              <w:rPr>
                <w:b w:val="0"/>
                <w:lang w:val="sq-AL"/>
              </w:rPr>
              <w:t xml:space="preserve">Basic literature to be used in each module </w:t>
            </w:r>
          </w:p>
        </w:tc>
        <w:tc>
          <w:tcPr>
            <w:tcW w:w="7119" w:type="dxa"/>
          </w:tcPr>
          <w:p w:rsidR="00EC6704" w:rsidRPr="00A1365F" w:rsidRDefault="00EC6704" w:rsidP="00EC6704">
            <w:pPr>
              <w:rPr>
                <w:b w:val="0"/>
              </w:rPr>
            </w:pPr>
            <w:r w:rsidRPr="00A1365F">
              <w:rPr>
                <w:b w:val="0"/>
              </w:rPr>
              <w:t>Ahmet Mançellari, Sulo Hadri, Dhori Kule, Stefan Qirici, “Introduction to economy”–, Shtëpia Botuese “PEGI” TIRANË, 2007.</w:t>
            </w:r>
          </w:p>
          <w:p w:rsidR="00EC6704" w:rsidRPr="00A1365F" w:rsidRDefault="00EC6704" w:rsidP="00EC6704">
            <w:pPr>
              <w:rPr>
                <w:b w:val="0"/>
                <w:lang w:val="sq-AL"/>
              </w:rPr>
            </w:pPr>
            <w:r w:rsidRPr="00A1365F">
              <w:rPr>
                <w:b w:val="0"/>
              </w:rPr>
              <w:t>Authorized lectures; College ‘Pjeter Budi’ 2014</w:t>
            </w:r>
          </w:p>
        </w:tc>
      </w:tr>
    </w:tbl>
    <w:p w:rsidR="009F3A82" w:rsidRPr="00A1365F" w:rsidRDefault="009F3A82" w:rsidP="00073D74">
      <w:pPr>
        <w:rPr>
          <w:b w:val="0"/>
        </w:rPr>
      </w:pPr>
    </w:p>
    <w:p w:rsidR="00EC6704" w:rsidRPr="00A1365F" w:rsidRDefault="00EC6704" w:rsidP="00073D74">
      <w:pPr>
        <w:rPr>
          <w:b w:val="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128"/>
      </w:tblGrid>
      <w:tr w:rsidR="00B8160F" w:rsidRPr="00A1365F" w:rsidTr="00446A69">
        <w:tc>
          <w:tcPr>
            <w:tcW w:w="2448" w:type="dxa"/>
          </w:tcPr>
          <w:p w:rsidR="00B8160F" w:rsidRPr="0065138F" w:rsidRDefault="0065138F" w:rsidP="00446A69">
            <w:r w:rsidRPr="0065138F">
              <w:t>N</w:t>
            </w:r>
            <w:r w:rsidR="00B8160F" w:rsidRPr="0065138F">
              <w:t xml:space="preserve">ame of the subject </w:t>
            </w:r>
          </w:p>
        </w:tc>
        <w:tc>
          <w:tcPr>
            <w:tcW w:w="7128" w:type="dxa"/>
          </w:tcPr>
          <w:p w:rsidR="00B8160F" w:rsidRPr="0065138F" w:rsidRDefault="00B8160F" w:rsidP="00073D74">
            <w:r w:rsidRPr="0065138F">
              <w:t xml:space="preserve">English Language I  </w:t>
            </w:r>
          </w:p>
        </w:tc>
      </w:tr>
      <w:tr w:rsidR="00B8160F" w:rsidRPr="00A1365F" w:rsidTr="00446A69">
        <w:tc>
          <w:tcPr>
            <w:tcW w:w="2448" w:type="dxa"/>
          </w:tcPr>
          <w:p w:rsidR="00B8160F" w:rsidRPr="00A1365F" w:rsidRDefault="00B8160F" w:rsidP="00073D74">
            <w:pPr>
              <w:rPr>
                <w:b w:val="0"/>
              </w:rPr>
            </w:pPr>
            <w:r w:rsidRPr="00A1365F">
              <w:rPr>
                <w:b w:val="0"/>
              </w:rPr>
              <w:t>Subject description</w:t>
            </w:r>
          </w:p>
        </w:tc>
        <w:tc>
          <w:tcPr>
            <w:tcW w:w="7128" w:type="dxa"/>
          </w:tcPr>
          <w:p w:rsidR="00B8160F" w:rsidRPr="00A1365F" w:rsidRDefault="00B8160F" w:rsidP="0065138F">
            <w:pPr>
              <w:rPr>
                <w:b w:val="0"/>
                <w:i/>
              </w:rPr>
            </w:pPr>
            <w:r w:rsidRPr="00A1365F">
              <w:rPr>
                <w:b w:val="0"/>
              </w:rPr>
              <w:t xml:space="preserve">This subject involves English grammar, spoken and written English, translation, and </w:t>
            </w:r>
            <w:r w:rsidR="0065138F">
              <w:rPr>
                <w:b w:val="0"/>
              </w:rPr>
              <w:t>continuous exercise in communicartion within the small groups of the students</w:t>
            </w:r>
            <w:r w:rsidRPr="00A1365F">
              <w:rPr>
                <w:b w:val="0"/>
              </w:rPr>
              <w:t xml:space="preserve"> </w:t>
            </w:r>
          </w:p>
        </w:tc>
      </w:tr>
      <w:tr w:rsidR="00B8160F" w:rsidRPr="00A1365F" w:rsidTr="00446A69">
        <w:tc>
          <w:tcPr>
            <w:tcW w:w="2448" w:type="dxa"/>
          </w:tcPr>
          <w:p w:rsidR="00B8160F" w:rsidRPr="00A1365F" w:rsidRDefault="00B8160F" w:rsidP="00073D74">
            <w:pPr>
              <w:rPr>
                <w:b w:val="0"/>
              </w:rPr>
            </w:pPr>
            <w:r w:rsidRPr="00A1365F">
              <w:rPr>
                <w:b w:val="0"/>
              </w:rPr>
              <w:t>The aim of the subject:</w:t>
            </w:r>
          </w:p>
        </w:tc>
        <w:tc>
          <w:tcPr>
            <w:tcW w:w="7128" w:type="dxa"/>
          </w:tcPr>
          <w:p w:rsidR="00B8160F" w:rsidRPr="00A1365F" w:rsidRDefault="0065138F" w:rsidP="00703660">
            <w:pPr>
              <w:rPr>
                <w:b w:val="0"/>
              </w:rPr>
            </w:pPr>
            <w:r>
              <w:rPr>
                <w:b w:val="0"/>
              </w:rPr>
              <w:t>The objective of the course is to</w:t>
            </w:r>
            <w:r w:rsidR="00B8160F" w:rsidRPr="00A1365F">
              <w:rPr>
                <w:b w:val="0"/>
              </w:rPr>
              <w:t xml:space="preserve"> enlarge </w:t>
            </w:r>
            <w:r>
              <w:rPr>
                <w:b w:val="0"/>
              </w:rPr>
              <w:t xml:space="preserve">students </w:t>
            </w:r>
            <w:r w:rsidR="00B8160F" w:rsidRPr="00A1365F">
              <w:rPr>
                <w:b w:val="0"/>
              </w:rPr>
              <w:t xml:space="preserve"> knowledge in reading, speaking</w:t>
            </w:r>
            <w:r>
              <w:rPr>
                <w:b w:val="0"/>
              </w:rPr>
              <w:t xml:space="preserve"> and</w:t>
            </w:r>
            <w:r w:rsidR="00B8160F" w:rsidRPr="00A1365F">
              <w:rPr>
                <w:b w:val="0"/>
              </w:rPr>
              <w:t xml:space="preserve"> writing, </w:t>
            </w:r>
            <w:r>
              <w:rPr>
                <w:b w:val="0"/>
              </w:rPr>
              <w:t xml:space="preserve">in comprehension and translating; to enlarge </w:t>
            </w:r>
            <w:r w:rsidR="00B8160F" w:rsidRPr="0065138F">
              <w:rPr>
                <w:b w:val="0"/>
              </w:rPr>
              <w:t>the lexicon with new words</w:t>
            </w:r>
            <w:r w:rsidR="00703660">
              <w:rPr>
                <w:b w:val="0"/>
              </w:rPr>
              <w:t xml:space="preserve"> in the field of tourism and hospitality</w:t>
            </w:r>
            <w:r>
              <w:rPr>
                <w:b w:val="0"/>
              </w:rPr>
              <w:t xml:space="preserve">; to improve written and spoken </w:t>
            </w:r>
            <w:r w:rsidR="00B8160F" w:rsidRPr="00A1365F">
              <w:rPr>
                <w:b w:val="0"/>
              </w:rPr>
              <w:t xml:space="preserve">grammar </w:t>
            </w:r>
            <w:r w:rsidR="00703660">
              <w:rPr>
                <w:b w:val="0"/>
              </w:rPr>
              <w:t xml:space="preserve">. </w:t>
            </w:r>
          </w:p>
        </w:tc>
      </w:tr>
      <w:tr w:rsidR="00B8160F" w:rsidRPr="00A1365F" w:rsidTr="00446A69">
        <w:tc>
          <w:tcPr>
            <w:tcW w:w="2448" w:type="dxa"/>
          </w:tcPr>
          <w:p w:rsidR="00B8160F" w:rsidRPr="00A1365F" w:rsidRDefault="00B8160F" w:rsidP="00073D74">
            <w:pPr>
              <w:rPr>
                <w:b w:val="0"/>
              </w:rPr>
            </w:pPr>
            <w:r w:rsidRPr="00A1365F">
              <w:rPr>
                <w:b w:val="0"/>
              </w:rPr>
              <w:lastRenderedPageBreak/>
              <w:t>Expected results of the learning:</w:t>
            </w:r>
          </w:p>
          <w:p w:rsidR="00B8160F" w:rsidRPr="00A1365F" w:rsidRDefault="00B8160F" w:rsidP="00073D74">
            <w:pPr>
              <w:rPr>
                <w:b w:val="0"/>
              </w:rPr>
            </w:pPr>
          </w:p>
          <w:p w:rsidR="00B8160F" w:rsidRPr="00A1365F" w:rsidRDefault="00B8160F" w:rsidP="00073D74">
            <w:pPr>
              <w:rPr>
                <w:b w:val="0"/>
              </w:rPr>
            </w:pPr>
            <w:r w:rsidRPr="00A1365F">
              <w:rPr>
                <w:b w:val="0"/>
              </w:rPr>
              <w:t xml:space="preserve">(a) knowledge; </w:t>
            </w:r>
          </w:p>
          <w:p w:rsidR="00B8160F" w:rsidRPr="00A1365F" w:rsidRDefault="00B8160F" w:rsidP="00073D74">
            <w:pPr>
              <w:rPr>
                <w:b w:val="0"/>
              </w:rPr>
            </w:pPr>
            <w:r w:rsidRPr="00A1365F">
              <w:rPr>
                <w:b w:val="0"/>
              </w:rPr>
              <w:t xml:space="preserve">(b) skills </w:t>
            </w:r>
          </w:p>
          <w:p w:rsidR="00B8160F" w:rsidRPr="00A1365F" w:rsidRDefault="00B8160F" w:rsidP="00073D74">
            <w:pPr>
              <w:rPr>
                <w:b w:val="0"/>
              </w:rPr>
            </w:pPr>
            <w:r w:rsidRPr="00A1365F">
              <w:rPr>
                <w:b w:val="0"/>
              </w:rPr>
              <w:t>(c) competencies:</w:t>
            </w:r>
          </w:p>
          <w:p w:rsidR="00B8160F" w:rsidRPr="00A1365F" w:rsidRDefault="00B8160F" w:rsidP="00073D74">
            <w:pPr>
              <w:rPr>
                <w:b w:val="0"/>
              </w:rPr>
            </w:pPr>
          </w:p>
          <w:p w:rsidR="00B8160F" w:rsidRPr="00A1365F" w:rsidRDefault="00B8160F" w:rsidP="00073D74">
            <w:pPr>
              <w:rPr>
                <w:b w:val="0"/>
              </w:rPr>
            </w:pPr>
            <w:r w:rsidRPr="00A1365F">
              <w:rPr>
                <w:b w:val="0"/>
              </w:rPr>
              <w:t>According to European Framework  Qualifications:</w:t>
            </w:r>
          </w:p>
        </w:tc>
        <w:tc>
          <w:tcPr>
            <w:tcW w:w="7128" w:type="dxa"/>
          </w:tcPr>
          <w:p w:rsidR="00B8160F" w:rsidRPr="00A1365F" w:rsidRDefault="00B8160F" w:rsidP="00073D74">
            <w:pPr>
              <w:rPr>
                <w:b w:val="0"/>
              </w:rPr>
            </w:pPr>
            <w:r w:rsidRPr="00A1365F">
              <w:rPr>
                <w:b w:val="0"/>
              </w:rPr>
              <w:t>Knowledge: (Knowledge  refers to the content of the subject   )</w:t>
            </w:r>
          </w:p>
          <w:p w:rsidR="00B8160F" w:rsidRPr="00A1365F" w:rsidRDefault="00B8160F" w:rsidP="00073D74">
            <w:pPr>
              <w:rPr>
                <w:b w:val="0"/>
              </w:rPr>
            </w:pPr>
            <w:r w:rsidRPr="00A1365F">
              <w:rPr>
                <w:b w:val="0"/>
              </w:rPr>
              <w:t>Can understand sentences and frequently used expressions related to areas of most immediate relevance (e.g. very  basic  personal and family information, shopping, local geography, employment).</w:t>
            </w:r>
          </w:p>
          <w:p w:rsidR="00B8160F" w:rsidRPr="00A1365F" w:rsidRDefault="00B8160F" w:rsidP="00073D74">
            <w:pPr>
              <w:rPr>
                <w:b w:val="0"/>
              </w:rPr>
            </w:pPr>
            <w:r w:rsidRPr="00A1365F">
              <w:rPr>
                <w:b w:val="0"/>
              </w:rPr>
              <w:t>Can communicate in simple and routine tasks requiring a simple and direct exchange of information on familiar and routine  matters</w:t>
            </w:r>
            <w:r w:rsidR="00703660">
              <w:rPr>
                <w:b w:val="0"/>
              </w:rPr>
              <w:t>, with the focus on tourism and hospitality</w:t>
            </w:r>
            <w:r w:rsidRPr="00A1365F">
              <w:rPr>
                <w:b w:val="0"/>
              </w:rPr>
              <w:t>.</w:t>
            </w:r>
          </w:p>
          <w:p w:rsidR="00B8160F" w:rsidRPr="00A1365F" w:rsidRDefault="00B8160F" w:rsidP="00073D74">
            <w:pPr>
              <w:rPr>
                <w:b w:val="0"/>
              </w:rPr>
            </w:pPr>
            <w:r w:rsidRPr="00A1365F">
              <w:rPr>
                <w:b w:val="0"/>
              </w:rPr>
              <w:t xml:space="preserve">Can describe in simple terms aspect of his/her background, immediate environment and matters in areas of immediate needs.        </w:t>
            </w:r>
          </w:p>
          <w:p w:rsidR="00B8160F" w:rsidRPr="00A1365F" w:rsidRDefault="00B8160F" w:rsidP="00073D74">
            <w:pPr>
              <w:rPr>
                <w:b w:val="0"/>
              </w:rPr>
            </w:pPr>
            <w:r w:rsidRPr="00A1365F">
              <w:rPr>
                <w:b w:val="0"/>
              </w:rPr>
              <w:t>Skills: (Skills refer to possibilities of  using correct spoken and written English)</w:t>
            </w:r>
          </w:p>
          <w:p w:rsidR="00B8160F" w:rsidRPr="00A1365F" w:rsidRDefault="00B8160F" w:rsidP="00073D74">
            <w:pPr>
              <w:rPr>
                <w:b w:val="0"/>
              </w:rPr>
            </w:pPr>
            <w:r w:rsidRPr="00A1365F">
              <w:rPr>
                <w:b w:val="0"/>
              </w:rPr>
              <w:t>-learn  to read  new words and sentences correctly</w:t>
            </w:r>
          </w:p>
          <w:p w:rsidR="00B8160F" w:rsidRPr="00A1365F" w:rsidRDefault="00B8160F" w:rsidP="00073D74">
            <w:pPr>
              <w:rPr>
                <w:b w:val="0"/>
              </w:rPr>
            </w:pPr>
            <w:r w:rsidRPr="00A1365F">
              <w:rPr>
                <w:b w:val="0"/>
              </w:rPr>
              <w:t>-comprehend  listening texts</w:t>
            </w:r>
          </w:p>
          <w:p w:rsidR="00B8160F" w:rsidRPr="00A1365F" w:rsidRDefault="00B8160F" w:rsidP="00073D74">
            <w:pPr>
              <w:rPr>
                <w:b w:val="0"/>
              </w:rPr>
            </w:pPr>
            <w:r w:rsidRPr="00A1365F">
              <w:rPr>
                <w:b w:val="0"/>
              </w:rPr>
              <w:t>-use correct spoken English</w:t>
            </w:r>
          </w:p>
          <w:p w:rsidR="00B8160F" w:rsidRPr="00A1365F" w:rsidRDefault="00B8160F" w:rsidP="00073D74">
            <w:pPr>
              <w:rPr>
                <w:b w:val="0"/>
              </w:rPr>
            </w:pPr>
            <w:r w:rsidRPr="00A1365F">
              <w:rPr>
                <w:b w:val="0"/>
              </w:rPr>
              <w:t>- lea</w:t>
            </w:r>
            <w:r w:rsidR="00703660">
              <w:rPr>
                <w:b w:val="0"/>
              </w:rPr>
              <w:t>r</w:t>
            </w:r>
            <w:r w:rsidRPr="00A1365F">
              <w:rPr>
                <w:b w:val="0"/>
              </w:rPr>
              <w:t>n  to correct mistakes in  writing</w:t>
            </w:r>
          </w:p>
          <w:p w:rsidR="00B8160F" w:rsidRPr="00A1365F" w:rsidRDefault="00B8160F" w:rsidP="00073D74">
            <w:pPr>
              <w:rPr>
                <w:b w:val="0"/>
              </w:rPr>
            </w:pPr>
            <w:r w:rsidRPr="00A1365F">
              <w:rPr>
                <w:b w:val="0"/>
              </w:rPr>
              <w:t xml:space="preserve">- learn basic word terminology for hotel and tourism management </w:t>
            </w:r>
          </w:p>
          <w:p w:rsidR="00B8160F" w:rsidRPr="00A1365F" w:rsidRDefault="00B8160F" w:rsidP="00073D74">
            <w:pPr>
              <w:rPr>
                <w:b w:val="0"/>
              </w:rPr>
            </w:pPr>
            <w:r w:rsidRPr="00A1365F">
              <w:rPr>
                <w:b w:val="0"/>
              </w:rPr>
              <w:t xml:space="preserve">Competency: (Competency refers to four skills of English: :reading,  writing, speaking and translating) </w:t>
            </w:r>
          </w:p>
          <w:p w:rsidR="00B8160F" w:rsidRPr="00A1365F" w:rsidRDefault="00B8160F" w:rsidP="00073D74">
            <w:pPr>
              <w:rPr>
                <w:b w:val="0"/>
              </w:rPr>
            </w:pPr>
            <w:r w:rsidRPr="00A1365F">
              <w:rPr>
                <w:b w:val="0"/>
              </w:rPr>
              <w:t>-competency refers  to four skills of English</w:t>
            </w:r>
          </w:p>
          <w:p w:rsidR="00B8160F" w:rsidRPr="00A1365F" w:rsidRDefault="00B8160F" w:rsidP="00703660">
            <w:pPr>
              <w:rPr>
                <w:b w:val="0"/>
              </w:rPr>
            </w:pPr>
            <w:r w:rsidRPr="00A1365F">
              <w:rPr>
                <w:b w:val="0"/>
              </w:rPr>
              <w:t xml:space="preserve">-use spoken and  written English  </w:t>
            </w:r>
            <w:r w:rsidR="00703660">
              <w:rPr>
                <w:b w:val="0"/>
              </w:rPr>
              <w:t xml:space="preserve">od the first level </w:t>
            </w:r>
            <w:r w:rsidRPr="00A1365F">
              <w:rPr>
                <w:b w:val="0"/>
              </w:rPr>
              <w:t>with competency</w:t>
            </w:r>
          </w:p>
        </w:tc>
      </w:tr>
      <w:tr w:rsidR="00B8160F" w:rsidRPr="00A1365F" w:rsidTr="00446A69">
        <w:tc>
          <w:tcPr>
            <w:tcW w:w="2448" w:type="dxa"/>
          </w:tcPr>
          <w:p w:rsidR="00B8160F" w:rsidRPr="00A1365F" w:rsidRDefault="00B8160F" w:rsidP="00073D74">
            <w:pPr>
              <w:rPr>
                <w:b w:val="0"/>
              </w:rPr>
            </w:pPr>
            <w:r w:rsidRPr="00A1365F">
              <w:rPr>
                <w:b w:val="0"/>
              </w:rPr>
              <w:t>Evaluation method (criteria to pass exam)</w:t>
            </w:r>
          </w:p>
        </w:tc>
        <w:tc>
          <w:tcPr>
            <w:tcW w:w="7128" w:type="dxa"/>
          </w:tcPr>
          <w:p w:rsidR="00B8160F" w:rsidRPr="00A1365F" w:rsidRDefault="00703660" w:rsidP="00703660">
            <w:pPr>
              <w:rPr>
                <w:b w:val="0"/>
              </w:rPr>
            </w:pPr>
            <w:r>
              <w:rPr>
                <w:b w:val="0"/>
              </w:rPr>
              <w:t xml:space="preserve">Two semi semestral  and final exams will assess students capacities in writing and translating. Maximal points that students can get from written tests/final exam is 50 percent of the highest grade 10. Student cannot pass exam if he/she did not get at least ten point from their communication skills in English language. </w:t>
            </w:r>
          </w:p>
        </w:tc>
      </w:tr>
      <w:tr w:rsidR="00B8160F" w:rsidRPr="00A1365F" w:rsidTr="00446A69">
        <w:tc>
          <w:tcPr>
            <w:tcW w:w="2448" w:type="dxa"/>
          </w:tcPr>
          <w:p w:rsidR="00B8160F" w:rsidRPr="00A1365F" w:rsidRDefault="00703660" w:rsidP="00703660">
            <w:pPr>
              <w:rPr>
                <w:b w:val="0"/>
              </w:rPr>
            </w:pPr>
            <w:r>
              <w:rPr>
                <w:b w:val="0"/>
              </w:rPr>
              <w:t>Concretization means</w:t>
            </w:r>
          </w:p>
        </w:tc>
        <w:tc>
          <w:tcPr>
            <w:tcW w:w="7128" w:type="dxa"/>
          </w:tcPr>
          <w:p w:rsidR="00B8160F" w:rsidRPr="00A1365F" w:rsidRDefault="00703660" w:rsidP="00703660">
            <w:pPr>
              <w:rPr>
                <w:b w:val="0"/>
              </w:rPr>
            </w:pPr>
            <w:r>
              <w:rPr>
                <w:b w:val="0"/>
              </w:rPr>
              <w:t>Audio.video cassettes and  CD rom players; t</w:t>
            </w:r>
            <w:r w:rsidR="00B8160F" w:rsidRPr="00A1365F">
              <w:rPr>
                <w:b w:val="0"/>
              </w:rPr>
              <w:t>he writing board, projector-computer-power point</w:t>
            </w:r>
          </w:p>
        </w:tc>
      </w:tr>
      <w:tr w:rsidR="00B8160F" w:rsidRPr="00A1365F" w:rsidTr="00446A69">
        <w:tc>
          <w:tcPr>
            <w:tcW w:w="2448" w:type="dxa"/>
          </w:tcPr>
          <w:p w:rsidR="00B8160F" w:rsidRPr="00A1365F" w:rsidRDefault="00446A69" w:rsidP="00073D74">
            <w:pPr>
              <w:rPr>
                <w:b w:val="0"/>
              </w:rPr>
            </w:pPr>
            <w:r>
              <w:rPr>
                <w:b w:val="0"/>
                <w:lang w:val="en-GB"/>
              </w:rPr>
              <w:t>Theory vs.practice ratio</w:t>
            </w:r>
          </w:p>
        </w:tc>
        <w:tc>
          <w:tcPr>
            <w:tcW w:w="7128" w:type="dxa"/>
          </w:tcPr>
          <w:p w:rsidR="00B8160F" w:rsidRPr="00A1365F" w:rsidRDefault="00B8160F" w:rsidP="00703660">
            <w:pPr>
              <w:rPr>
                <w:b w:val="0"/>
              </w:rPr>
            </w:pPr>
            <w:r w:rsidRPr="00A1365F">
              <w:rPr>
                <w:b w:val="0"/>
              </w:rPr>
              <w:t xml:space="preserve">Is it </w:t>
            </w:r>
            <w:r w:rsidR="00703660">
              <w:rPr>
                <w:b w:val="0"/>
              </w:rPr>
              <w:t>2</w:t>
            </w:r>
            <w:r w:rsidRPr="00A1365F">
              <w:rPr>
                <w:b w:val="0"/>
              </w:rPr>
              <w:t xml:space="preserve">: </w:t>
            </w:r>
            <w:r w:rsidR="00703660">
              <w:rPr>
                <w:b w:val="0"/>
              </w:rPr>
              <w:t>2</w:t>
            </w:r>
            <w:r w:rsidRPr="00A1365F">
              <w:rPr>
                <w:b w:val="0"/>
              </w:rPr>
              <w:t xml:space="preserve"> (</w:t>
            </w:r>
            <w:r w:rsidR="00703660">
              <w:rPr>
                <w:b w:val="0"/>
              </w:rPr>
              <w:t>two</w:t>
            </w:r>
            <w:r w:rsidRPr="00A1365F">
              <w:rPr>
                <w:b w:val="0"/>
              </w:rPr>
              <w:t xml:space="preserve"> portion or </w:t>
            </w:r>
            <w:r w:rsidR="00703660">
              <w:rPr>
                <w:b w:val="0"/>
              </w:rPr>
              <w:t>5</w:t>
            </w:r>
            <w:r w:rsidRPr="00A1365F">
              <w:rPr>
                <w:b w:val="0"/>
              </w:rPr>
              <w:t xml:space="preserve">0 percent </w:t>
            </w:r>
            <w:r w:rsidR="00703660">
              <w:rPr>
                <w:b w:val="0"/>
              </w:rPr>
              <w:t xml:space="preserve">is </w:t>
            </w:r>
            <w:r w:rsidRPr="00A1365F">
              <w:rPr>
                <w:b w:val="0"/>
              </w:rPr>
              <w:t xml:space="preserve">theory </w:t>
            </w:r>
            <w:r w:rsidR="00703660">
              <w:rPr>
                <w:b w:val="0"/>
              </w:rPr>
              <w:t xml:space="preserve">and communication in English language, </w:t>
            </w:r>
            <w:r w:rsidRPr="00A1365F">
              <w:rPr>
                <w:b w:val="0"/>
              </w:rPr>
              <w:t xml:space="preserve">and the rest </w:t>
            </w:r>
            <w:r w:rsidR="00703660">
              <w:rPr>
                <w:b w:val="0"/>
              </w:rPr>
              <w:t xml:space="preserve">is practicing writing and translation. 90 hours students </w:t>
            </w:r>
            <w:r w:rsidR="00703660">
              <w:rPr>
                <w:b w:val="0"/>
              </w:rPr>
              <w:lastRenderedPageBreak/>
              <w:t>work independently (home work/assignments and preparation for exams)</w:t>
            </w:r>
          </w:p>
        </w:tc>
      </w:tr>
      <w:tr w:rsidR="00B8160F" w:rsidRPr="00A1365F" w:rsidTr="00446A69">
        <w:tc>
          <w:tcPr>
            <w:tcW w:w="2448" w:type="dxa"/>
          </w:tcPr>
          <w:p w:rsidR="00B8160F" w:rsidRPr="00A1365F" w:rsidRDefault="00703660" w:rsidP="00073D74">
            <w:pPr>
              <w:rPr>
                <w:b w:val="0"/>
              </w:rPr>
            </w:pPr>
            <w:r>
              <w:rPr>
                <w:b w:val="0"/>
              </w:rPr>
              <w:lastRenderedPageBreak/>
              <w:t>Literature</w:t>
            </w:r>
          </w:p>
        </w:tc>
        <w:tc>
          <w:tcPr>
            <w:tcW w:w="7128" w:type="dxa"/>
          </w:tcPr>
          <w:p w:rsidR="00B8160F" w:rsidRPr="00A1365F" w:rsidRDefault="00B8160F" w:rsidP="00073D74">
            <w:pPr>
              <w:rPr>
                <w:b w:val="0"/>
              </w:rPr>
            </w:pPr>
            <w:r w:rsidRPr="00A1365F">
              <w:rPr>
                <w:b w:val="0"/>
              </w:rPr>
              <w:t xml:space="preserve">John and Liz Soars, New Headway – Pre-Intermediate, Oxford University Press, Oxford John Eastwood-Oxford practice grammar, published 2009  </w:t>
            </w:r>
          </w:p>
          <w:p w:rsidR="00B8160F" w:rsidRPr="00A1365F" w:rsidRDefault="00B8160F" w:rsidP="00446A69">
            <w:pPr>
              <w:rPr>
                <w:b w:val="0"/>
              </w:rPr>
            </w:pPr>
            <w:r w:rsidRPr="00A1365F">
              <w:rPr>
                <w:b w:val="0"/>
              </w:rPr>
              <w:t xml:space="preserve">Oxford Learner’s Dictionary  </w:t>
            </w:r>
          </w:p>
        </w:tc>
      </w:tr>
      <w:tr w:rsidR="00DF5539" w:rsidRPr="001633D9" w:rsidTr="00DF5539">
        <w:tc>
          <w:tcPr>
            <w:tcW w:w="2448" w:type="dxa"/>
            <w:tcBorders>
              <w:top w:val="single" w:sz="4" w:space="0" w:color="auto"/>
              <w:left w:val="single" w:sz="4" w:space="0" w:color="auto"/>
              <w:bottom w:val="single" w:sz="4" w:space="0" w:color="auto"/>
              <w:right w:val="single" w:sz="4" w:space="0" w:color="auto"/>
            </w:tcBorders>
            <w:shd w:val="clear" w:color="auto" w:fill="BFBFBF"/>
          </w:tcPr>
          <w:p w:rsidR="00DF5539" w:rsidRPr="00DF5539" w:rsidRDefault="00DF5539" w:rsidP="00DF5539">
            <w:pPr>
              <w:rPr>
                <w:b w:val="0"/>
              </w:rPr>
            </w:pPr>
            <w:r w:rsidRPr="00DF5539">
              <w:rPr>
                <w:b w:val="0"/>
              </w:rPr>
              <w:t>Week</w:t>
            </w:r>
          </w:p>
        </w:tc>
        <w:tc>
          <w:tcPr>
            <w:tcW w:w="7128" w:type="dxa"/>
            <w:tcBorders>
              <w:top w:val="single" w:sz="4" w:space="0" w:color="auto"/>
              <w:left w:val="single" w:sz="4" w:space="0" w:color="auto"/>
              <w:bottom w:val="single" w:sz="4" w:space="0" w:color="auto"/>
              <w:right w:val="single" w:sz="4" w:space="0" w:color="auto"/>
            </w:tcBorders>
            <w:shd w:val="clear" w:color="auto" w:fill="BFBFBF"/>
          </w:tcPr>
          <w:p w:rsidR="00DF5539" w:rsidRPr="00DF5539" w:rsidRDefault="00DF5539" w:rsidP="00DF5539">
            <w:pPr>
              <w:rPr>
                <w:b w:val="0"/>
              </w:rPr>
            </w:pPr>
            <w:r w:rsidRPr="00DF5539">
              <w:rPr>
                <w:b w:val="0"/>
              </w:rPr>
              <w:t xml:space="preserve">Lecture units </w:t>
            </w:r>
          </w:p>
        </w:tc>
      </w:tr>
      <w:tr w:rsidR="00DF5539" w:rsidRPr="001633D9" w:rsidTr="00DF5539">
        <w:tc>
          <w:tcPr>
            <w:tcW w:w="2448" w:type="dxa"/>
            <w:tcBorders>
              <w:top w:val="single" w:sz="4" w:space="0" w:color="auto"/>
              <w:left w:val="single" w:sz="4" w:space="0" w:color="auto"/>
              <w:bottom w:val="single" w:sz="4" w:space="0" w:color="auto"/>
              <w:right w:val="single" w:sz="4" w:space="0" w:color="auto"/>
            </w:tcBorders>
          </w:tcPr>
          <w:p w:rsidR="00DF5539" w:rsidRPr="00DF5539" w:rsidRDefault="00DF5539" w:rsidP="00DF5539">
            <w:pPr>
              <w:rPr>
                <w:b w:val="0"/>
              </w:rPr>
            </w:pPr>
            <w:r w:rsidRPr="00DF5539">
              <w:rPr>
                <w:b w:val="0"/>
              </w:rPr>
              <w:t>I</w:t>
            </w:r>
          </w:p>
        </w:tc>
        <w:tc>
          <w:tcPr>
            <w:tcW w:w="7128" w:type="dxa"/>
            <w:tcBorders>
              <w:top w:val="single" w:sz="4" w:space="0" w:color="auto"/>
              <w:left w:val="single" w:sz="4" w:space="0" w:color="auto"/>
              <w:bottom w:val="single" w:sz="4" w:space="0" w:color="auto"/>
              <w:right w:val="single" w:sz="4" w:space="0" w:color="auto"/>
            </w:tcBorders>
          </w:tcPr>
          <w:p w:rsidR="00DF5539" w:rsidRPr="00DF5539" w:rsidRDefault="00DF5539" w:rsidP="00DF5539">
            <w:pPr>
              <w:rPr>
                <w:b w:val="0"/>
              </w:rPr>
            </w:pPr>
            <w:r w:rsidRPr="00DF5539">
              <w:rPr>
                <w:b w:val="0"/>
              </w:rPr>
              <w:t>Getting to know you?</w:t>
            </w:r>
          </w:p>
          <w:p w:rsidR="00DF5539" w:rsidRPr="00DF5539" w:rsidRDefault="00DF5539" w:rsidP="00DF5539">
            <w:pPr>
              <w:rPr>
                <w:b w:val="0"/>
              </w:rPr>
            </w:pPr>
            <w:r w:rsidRPr="00DF5539">
              <w:rPr>
                <w:b w:val="0"/>
              </w:rPr>
              <w:t>Introductions, tenses</w:t>
            </w:r>
          </w:p>
          <w:p w:rsidR="00DF5539" w:rsidRPr="00DF5539" w:rsidRDefault="00DF5539" w:rsidP="00DF5539">
            <w:pPr>
              <w:rPr>
                <w:b w:val="0"/>
              </w:rPr>
            </w:pPr>
          </w:p>
        </w:tc>
      </w:tr>
      <w:tr w:rsidR="00DF5539" w:rsidRPr="001633D9" w:rsidTr="00DF5539">
        <w:tc>
          <w:tcPr>
            <w:tcW w:w="2448" w:type="dxa"/>
            <w:tcBorders>
              <w:top w:val="single" w:sz="4" w:space="0" w:color="auto"/>
              <w:left w:val="single" w:sz="4" w:space="0" w:color="auto"/>
              <w:bottom w:val="single" w:sz="4" w:space="0" w:color="auto"/>
              <w:right w:val="single" w:sz="4" w:space="0" w:color="auto"/>
            </w:tcBorders>
          </w:tcPr>
          <w:p w:rsidR="00DF5539" w:rsidRPr="00DF5539" w:rsidRDefault="00DF5539" w:rsidP="00DF5539">
            <w:pPr>
              <w:rPr>
                <w:b w:val="0"/>
              </w:rPr>
            </w:pPr>
            <w:r w:rsidRPr="00DF5539">
              <w:rPr>
                <w:b w:val="0"/>
              </w:rPr>
              <w:t>II</w:t>
            </w:r>
          </w:p>
        </w:tc>
        <w:tc>
          <w:tcPr>
            <w:tcW w:w="7128" w:type="dxa"/>
            <w:tcBorders>
              <w:top w:val="single" w:sz="4" w:space="0" w:color="auto"/>
              <w:left w:val="single" w:sz="4" w:space="0" w:color="auto"/>
              <w:bottom w:val="single" w:sz="4" w:space="0" w:color="auto"/>
              <w:right w:val="single" w:sz="4" w:space="0" w:color="auto"/>
            </w:tcBorders>
          </w:tcPr>
          <w:p w:rsidR="00DF5539" w:rsidRPr="00DF5539" w:rsidRDefault="00DF5539" w:rsidP="00DF5539">
            <w:pPr>
              <w:rPr>
                <w:b w:val="0"/>
              </w:rPr>
            </w:pPr>
            <w:r w:rsidRPr="00DF5539">
              <w:rPr>
                <w:b w:val="0"/>
              </w:rPr>
              <w:t>Questions and social expressions</w:t>
            </w:r>
          </w:p>
          <w:p w:rsidR="00DF5539" w:rsidRPr="00DF5539" w:rsidRDefault="00DF5539" w:rsidP="00DF5539">
            <w:pPr>
              <w:rPr>
                <w:b w:val="0"/>
              </w:rPr>
            </w:pPr>
          </w:p>
        </w:tc>
      </w:tr>
      <w:tr w:rsidR="00DF5539" w:rsidRPr="001633D9" w:rsidTr="00DF5539">
        <w:tc>
          <w:tcPr>
            <w:tcW w:w="2448" w:type="dxa"/>
            <w:tcBorders>
              <w:top w:val="single" w:sz="4" w:space="0" w:color="auto"/>
              <w:left w:val="single" w:sz="4" w:space="0" w:color="auto"/>
              <w:bottom w:val="single" w:sz="4" w:space="0" w:color="auto"/>
              <w:right w:val="single" w:sz="4" w:space="0" w:color="auto"/>
            </w:tcBorders>
          </w:tcPr>
          <w:p w:rsidR="00DF5539" w:rsidRPr="00DF5539" w:rsidRDefault="00DF5539" w:rsidP="00DF5539">
            <w:pPr>
              <w:rPr>
                <w:b w:val="0"/>
              </w:rPr>
            </w:pPr>
            <w:r w:rsidRPr="00DF5539">
              <w:rPr>
                <w:b w:val="0"/>
              </w:rPr>
              <w:t>III</w:t>
            </w:r>
          </w:p>
        </w:tc>
        <w:tc>
          <w:tcPr>
            <w:tcW w:w="7128" w:type="dxa"/>
            <w:tcBorders>
              <w:top w:val="single" w:sz="4" w:space="0" w:color="auto"/>
              <w:left w:val="single" w:sz="4" w:space="0" w:color="auto"/>
              <w:bottom w:val="single" w:sz="4" w:space="0" w:color="auto"/>
              <w:right w:val="single" w:sz="4" w:space="0" w:color="auto"/>
            </w:tcBorders>
          </w:tcPr>
          <w:p w:rsidR="00DF5539" w:rsidRPr="00DF5539" w:rsidRDefault="00DF5539" w:rsidP="00DF5539">
            <w:pPr>
              <w:rPr>
                <w:b w:val="0"/>
              </w:rPr>
            </w:pPr>
            <w:r w:rsidRPr="00DF5539">
              <w:rPr>
                <w:b w:val="0"/>
              </w:rPr>
              <w:t>The way we live</w:t>
            </w:r>
          </w:p>
          <w:p w:rsidR="00DF5539" w:rsidRPr="00DF5539" w:rsidRDefault="00DF5539" w:rsidP="00DF5539">
            <w:pPr>
              <w:rPr>
                <w:b w:val="0"/>
              </w:rPr>
            </w:pPr>
            <w:r w:rsidRPr="00DF5539">
              <w:rPr>
                <w:b w:val="0"/>
              </w:rPr>
              <w:t xml:space="preserve">Present tense. Have &amp;have got, </w:t>
            </w:r>
          </w:p>
          <w:p w:rsidR="00DF5539" w:rsidRPr="00DF5539" w:rsidRDefault="00DF5539" w:rsidP="00DF5539">
            <w:pPr>
              <w:rPr>
                <w:b w:val="0"/>
              </w:rPr>
            </w:pPr>
          </w:p>
        </w:tc>
      </w:tr>
      <w:tr w:rsidR="00DF5539" w:rsidRPr="001633D9" w:rsidTr="00DF5539">
        <w:tc>
          <w:tcPr>
            <w:tcW w:w="2448" w:type="dxa"/>
            <w:tcBorders>
              <w:top w:val="single" w:sz="4" w:space="0" w:color="auto"/>
              <w:left w:val="single" w:sz="4" w:space="0" w:color="auto"/>
              <w:bottom w:val="single" w:sz="4" w:space="0" w:color="auto"/>
              <w:right w:val="single" w:sz="4" w:space="0" w:color="auto"/>
            </w:tcBorders>
          </w:tcPr>
          <w:p w:rsidR="00DF5539" w:rsidRPr="00DF5539" w:rsidRDefault="00DF5539" w:rsidP="00DF5539">
            <w:pPr>
              <w:rPr>
                <w:b w:val="0"/>
              </w:rPr>
            </w:pPr>
            <w:r w:rsidRPr="00DF5539">
              <w:rPr>
                <w:b w:val="0"/>
              </w:rPr>
              <w:t>IV</w:t>
            </w:r>
          </w:p>
        </w:tc>
        <w:tc>
          <w:tcPr>
            <w:tcW w:w="7128" w:type="dxa"/>
            <w:tcBorders>
              <w:top w:val="single" w:sz="4" w:space="0" w:color="auto"/>
              <w:left w:val="single" w:sz="4" w:space="0" w:color="auto"/>
              <w:bottom w:val="single" w:sz="4" w:space="0" w:color="auto"/>
              <w:right w:val="single" w:sz="4" w:space="0" w:color="auto"/>
            </w:tcBorders>
          </w:tcPr>
          <w:p w:rsidR="00DF5539" w:rsidRPr="00DF5539" w:rsidRDefault="00DF5539" w:rsidP="00DF5539">
            <w:pPr>
              <w:rPr>
                <w:b w:val="0"/>
              </w:rPr>
            </w:pPr>
            <w:r w:rsidRPr="00DF5539">
              <w:rPr>
                <w:b w:val="0"/>
              </w:rPr>
              <w:t>Collocation, making conversations</w:t>
            </w:r>
          </w:p>
          <w:p w:rsidR="00DF5539" w:rsidRPr="00DF5539" w:rsidRDefault="00DF5539" w:rsidP="00DF5539">
            <w:pPr>
              <w:rPr>
                <w:b w:val="0"/>
              </w:rPr>
            </w:pPr>
          </w:p>
        </w:tc>
      </w:tr>
      <w:tr w:rsidR="00DF5539" w:rsidRPr="001633D9" w:rsidTr="00DF5539">
        <w:tc>
          <w:tcPr>
            <w:tcW w:w="2448" w:type="dxa"/>
            <w:tcBorders>
              <w:top w:val="single" w:sz="4" w:space="0" w:color="auto"/>
              <w:left w:val="single" w:sz="4" w:space="0" w:color="auto"/>
              <w:bottom w:val="single" w:sz="4" w:space="0" w:color="auto"/>
              <w:right w:val="single" w:sz="4" w:space="0" w:color="auto"/>
            </w:tcBorders>
          </w:tcPr>
          <w:p w:rsidR="00DF5539" w:rsidRPr="00DF5539" w:rsidRDefault="00DF5539" w:rsidP="00DF5539">
            <w:pPr>
              <w:rPr>
                <w:b w:val="0"/>
              </w:rPr>
            </w:pPr>
            <w:r w:rsidRPr="00DF5539">
              <w:rPr>
                <w:b w:val="0"/>
              </w:rPr>
              <w:t>V</w:t>
            </w:r>
          </w:p>
        </w:tc>
        <w:tc>
          <w:tcPr>
            <w:tcW w:w="7128" w:type="dxa"/>
            <w:tcBorders>
              <w:top w:val="single" w:sz="4" w:space="0" w:color="auto"/>
              <w:left w:val="single" w:sz="4" w:space="0" w:color="auto"/>
              <w:bottom w:val="single" w:sz="4" w:space="0" w:color="auto"/>
              <w:right w:val="single" w:sz="4" w:space="0" w:color="auto"/>
            </w:tcBorders>
          </w:tcPr>
          <w:p w:rsidR="00DF5539" w:rsidRPr="00DF5539" w:rsidRDefault="00DF5539" w:rsidP="00DF5539">
            <w:pPr>
              <w:rPr>
                <w:b w:val="0"/>
              </w:rPr>
            </w:pPr>
            <w:r w:rsidRPr="00DF5539">
              <w:rPr>
                <w:b w:val="0"/>
              </w:rPr>
              <w:t>What happened next?</w:t>
            </w:r>
          </w:p>
          <w:p w:rsidR="00DF5539" w:rsidRPr="00DF5539" w:rsidRDefault="00DF5539" w:rsidP="00DF5539">
            <w:pPr>
              <w:rPr>
                <w:b w:val="0"/>
              </w:rPr>
            </w:pPr>
            <w:r w:rsidRPr="00DF5539">
              <w:rPr>
                <w:b w:val="0"/>
              </w:rPr>
              <w:t xml:space="preserve"> Past tenses, </w:t>
            </w:r>
          </w:p>
          <w:p w:rsidR="00DF5539" w:rsidRPr="00DF5539" w:rsidRDefault="00DF5539" w:rsidP="00DF5539">
            <w:pPr>
              <w:rPr>
                <w:b w:val="0"/>
              </w:rPr>
            </w:pPr>
            <w:r w:rsidRPr="00DF5539">
              <w:rPr>
                <w:b w:val="0"/>
              </w:rPr>
              <w:t xml:space="preserve"> </w:t>
            </w:r>
          </w:p>
        </w:tc>
      </w:tr>
      <w:tr w:rsidR="00DF5539" w:rsidRPr="001633D9" w:rsidTr="00DF5539">
        <w:tc>
          <w:tcPr>
            <w:tcW w:w="2448" w:type="dxa"/>
            <w:tcBorders>
              <w:top w:val="single" w:sz="4" w:space="0" w:color="auto"/>
              <w:left w:val="single" w:sz="4" w:space="0" w:color="auto"/>
              <w:bottom w:val="single" w:sz="4" w:space="0" w:color="auto"/>
              <w:right w:val="single" w:sz="4" w:space="0" w:color="auto"/>
            </w:tcBorders>
          </w:tcPr>
          <w:p w:rsidR="00DF5539" w:rsidRPr="00DF5539" w:rsidRDefault="00DF5539" w:rsidP="00DF5539">
            <w:pPr>
              <w:rPr>
                <w:b w:val="0"/>
              </w:rPr>
            </w:pPr>
            <w:r w:rsidRPr="00DF5539">
              <w:rPr>
                <w:b w:val="0"/>
              </w:rPr>
              <w:t>VI</w:t>
            </w:r>
          </w:p>
        </w:tc>
        <w:tc>
          <w:tcPr>
            <w:tcW w:w="7128" w:type="dxa"/>
            <w:tcBorders>
              <w:top w:val="single" w:sz="4" w:space="0" w:color="auto"/>
              <w:left w:val="single" w:sz="4" w:space="0" w:color="auto"/>
              <w:bottom w:val="single" w:sz="4" w:space="0" w:color="auto"/>
              <w:right w:val="single" w:sz="4" w:space="0" w:color="auto"/>
            </w:tcBorders>
          </w:tcPr>
          <w:p w:rsidR="00DF5539" w:rsidRPr="00DF5539" w:rsidRDefault="00DF5539" w:rsidP="005165DB">
            <w:pPr>
              <w:rPr>
                <w:b w:val="0"/>
              </w:rPr>
            </w:pPr>
            <w:r w:rsidRPr="00DF5539">
              <w:rPr>
                <w:b w:val="0"/>
              </w:rPr>
              <w:t>Grammar and translation exercises</w:t>
            </w:r>
          </w:p>
          <w:p w:rsidR="00DF5539" w:rsidRPr="00DF5539" w:rsidRDefault="00DF5539" w:rsidP="005165DB">
            <w:pPr>
              <w:rPr>
                <w:b w:val="0"/>
              </w:rPr>
            </w:pPr>
            <w:r w:rsidRPr="00DF5539">
              <w:rPr>
                <w:b w:val="0"/>
              </w:rPr>
              <w:t>The week for evaluation (semi/test/colloquia )</w:t>
            </w:r>
          </w:p>
        </w:tc>
      </w:tr>
      <w:tr w:rsidR="00DF5539" w:rsidRPr="001633D9" w:rsidTr="00DF5539">
        <w:tc>
          <w:tcPr>
            <w:tcW w:w="2448" w:type="dxa"/>
            <w:tcBorders>
              <w:top w:val="single" w:sz="4" w:space="0" w:color="auto"/>
              <w:left w:val="single" w:sz="4" w:space="0" w:color="auto"/>
              <w:bottom w:val="single" w:sz="4" w:space="0" w:color="auto"/>
              <w:right w:val="single" w:sz="4" w:space="0" w:color="auto"/>
            </w:tcBorders>
          </w:tcPr>
          <w:p w:rsidR="00DF5539" w:rsidRPr="00DF5539" w:rsidRDefault="00DF5539" w:rsidP="00DF5539">
            <w:pPr>
              <w:rPr>
                <w:b w:val="0"/>
              </w:rPr>
            </w:pPr>
            <w:r w:rsidRPr="00DF5539">
              <w:rPr>
                <w:b w:val="0"/>
              </w:rPr>
              <w:t>VII</w:t>
            </w:r>
          </w:p>
        </w:tc>
        <w:tc>
          <w:tcPr>
            <w:tcW w:w="7128" w:type="dxa"/>
            <w:tcBorders>
              <w:top w:val="single" w:sz="4" w:space="0" w:color="auto"/>
              <w:left w:val="single" w:sz="4" w:space="0" w:color="auto"/>
              <w:bottom w:val="single" w:sz="4" w:space="0" w:color="auto"/>
              <w:right w:val="single" w:sz="4" w:space="0" w:color="auto"/>
            </w:tcBorders>
          </w:tcPr>
          <w:p w:rsidR="00DF5539" w:rsidRPr="00DF5539" w:rsidRDefault="00DF5539" w:rsidP="00DF5539">
            <w:pPr>
              <w:rPr>
                <w:b w:val="0"/>
              </w:rPr>
            </w:pPr>
            <w:r w:rsidRPr="00DF5539">
              <w:rPr>
                <w:b w:val="0"/>
              </w:rPr>
              <w:t xml:space="preserve">Adverbs, time expressions </w:t>
            </w:r>
          </w:p>
          <w:p w:rsidR="00DF5539" w:rsidRPr="00DF5539" w:rsidRDefault="00DF5539" w:rsidP="00DF5539">
            <w:pPr>
              <w:rPr>
                <w:b w:val="0"/>
              </w:rPr>
            </w:pPr>
          </w:p>
        </w:tc>
      </w:tr>
      <w:tr w:rsidR="00DF5539" w:rsidRPr="001633D9" w:rsidTr="00DF5539">
        <w:tc>
          <w:tcPr>
            <w:tcW w:w="2448" w:type="dxa"/>
            <w:tcBorders>
              <w:top w:val="single" w:sz="4" w:space="0" w:color="auto"/>
              <w:left w:val="single" w:sz="4" w:space="0" w:color="auto"/>
              <w:bottom w:val="single" w:sz="4" w:space="0" w:color="auto"/>
              <w:right w:val="single" w:sz="4" w:space="0" w:color="auto"/>
            </w:tcBorders>
          </w:tcPr>
          <w:p w:rsidR="00DF5539" w:rsidRPr="00DF5539" w:rsidRDefault="00DF5539" w:rsidP="00DF5539">
            <w:pPr>
              <w:rPr>
                <w:b w:val="0"/>
              </w:rPr>
            </w:pPr>
            <w:r w:rsidRPr="00DF5539">
              <w:rPr>
                <w:b w:val="0"/>
              </w:rPr>
              <w:t>VIII</w:t>
            </w:r>
          </w:p>
        </w:tc>
        <w:tc>
          <w:tcPr>
            <w:tcW w:w="7128" w:type="dxa"/>
            <w:tcBorders>
              <w:top w:val="single" w:sz="4" w:space="0" w:color="auto"/>
              <w:left w:val="single" w:sz="4" w:space="0" w:color="auto"/>
              <w:bottom w:val="single" w:sz="4" w:space="0" w:color="auto"/>
              <w:right w:val="single" w:sz="4" w:space="0" w:color="auto"/>
            </w:tcBorders>
          </w:tcPr>
          <w:p w:rsidR="00DF5539" w:rsidRPr="00DF5539" w:rsidRDefault="00DF5539" w:rsidP="00DF5539">
            <w:pPr>
              <w:rPr>
                <w:b w:val="0"/>
              </w:rPr>
            </w:pPr>
            <w:r w:rsidRPr="00DF5539">
              <w:rPr>
                <w:b w:val="0"/>
              </w:rPr>
              <w:t xml:space="preserve">The market place- Articles </w:t>
            </w:r>
          </w:p>
          <w:p w:rsidR="00DF5539" w:rsidRPr="00DF5539" w:rsidRDefault="00DF5539" w:rsidP="00DF5539">
            <w:pPr>
              <w:rPr>
                <w:b w:val="0"/>
              </w:rPr>
            </w:pPr>
          </w:p>
        </w:tc>
      </w:tr>
      <w:tr w:rsidR="00DF5539" w:rsidRPr="001633D9" w:rsidTr="00DF5539">
        <w:tc>
          <w:tcPr>
            <w:tcW w:w="2448" w:type="dxa"/>
            <w:tcBorders>
              <w:top w:val="single" w:sz="4" w:space="0" w:color="auto"/>
              <w:left w:val="single" w:sz="4" w:space="0" w:color="auto"/>
              <w:bottom w:val="single" w:sz="4" w:space="0" w:color="auto"/>
              <w:right w:val="single" w:sz="4" w:space="0" w:color="auto"/>
            </w:tcBorders>
          </w:tcPr>
          <w:p w:rsidR="00DF5539" w:rsidRPr="00DF5539" w:rsidRDefault="00DF5539" w:rsidP="00DF5539">
            <w:pPr>
              <w:rPr>
                <w:b w:val="0"/>
              </w:rPr>
            </w:pPr>
            <w:r w:rsidRPr="00DF5539">
              <w:rPr>
                <w:b w:val="0"/>
              </w:rPr>
              <w:lastRenderedPageBreak/>
              <w:t>IX</w:t>
            </w:r>
          </w:p>
        </w:tc>
        <w:tc>
          <w:tcPr>
            <w:tcW w:w="7128" w:type="dxa"/>
            <w:tcBorders>
              <w:top w:val="single" w:sz="4" w:space="0" w:color="auto"/>
              <w:left w:val="single" w:sz="4" w:space="0" w:color="auto"/>
              <w:bottom w:val="single" w:sz="4" w:space="0" w:color="auto"/>
              <w:right w:val="single" w:sz="4" w:space="0" w:color="auto"/>
            </w:tcBorders>
          </w:tcPr>
          <w:p w:rsidR="00DF5539" w:rsidRPr="00DF5539" w:rsidRDefault="00DF5539" w:rsidP="00DF5539">
            <w:pPr>
              <w:rPr>
                <w:b w:val="0"/>
              </w:rPr>
            </w:pPr>
            <w:r w:rsidRPr="00DF5539">
              <w:rPr>
                <w:b w:val="0"/>
              </w:rPr>
              <w:t>Shopping, prices</w:t>
            </w:r>
          </w:p>
          <w:p w:rsidR="00DF5539" w:rsidRPr="00DF5539" w:rsidRDefault="00DF5539" w:rsidP="00DF5539">
            <w:pPr>
              <w:rPr>
                <w:b w:val="0"/>
              </w:rPr>
            </w:pPr>
          </w:p>
        </w:tc>
      </w:tr>
      <w:tr w:rsidR="00DF5539" w:rsidRPr="001633D9" w:rsidTr="00DF5539">
        <w:tc>
          <w:tcPr>
            <w:tcW w:w="2448" w:type="dxa"/>
            <w:tcBorders>
              <w:top w:val="single" w:sz="4" w:space="0" w:color="auto"/>
              <w:left w:val="single" w:sz="4" w:space="0" w:color="auto"/>
              <w:bottom w:val="single" w:sz="4" w:space="0" w:color="auto"/>
              <w:right w:val="single" w:sz="4" w:space="0" w:color="auto"/>
            </w:tcBorders>
          </w:tcPr>
          <w:p w:rsidR="00DF5539" w:rsidRPr="00DF5539" w:rsidRDefault="00DF5539" w:rsidP="00DF5539">
            <w:pPr>
              <w:rPr>
                <w:b w:val="0"/>
              </w:rPr>
            </w:pPr>
            <w:r w:rsidRPr="00DF5539">
              <w:rPr>
                <w:b w:val="0"/>
              </w:rPr>
              <w:t>X</w:t>
            </w:r>
          </w:p>
        </w:tc>
        <w:tc>
          <w:tcPr>
            <w:tcW w:w="7128" w:type="dxa"/>
            <w:tcBorders>
              <w:top w:val="single" w:sz="4" w:space="0" w:color="auto"/>
              <w:left w:val="single" w:sz="4" w:space="0" w:color="auto"/>
              <w:bottom w:val="single" w:sz="4" w:space="0" w:color="auto"/>
              <w:right w:val="single" w:sz="4" w:space="0" w:color="auto"/>
            </w:tcBorders>
          </w:tcPr>
          <w:p w:rsidR="00DF5539" w:rsidRPr="00DF5539" w:rsidRDefault="00DF5539" w:rsidP="00DF5539">
            <w:pPr>
              <w:rPr>
                <w:b w:val="0"/>
              </w:rPr>
            </w:pPr>
            <w:r w:rsidRPr="00DF5539">
              <w:rPr>
                <w:b w:val="0"/>
              </w:rPr>
              <w:t>What do you want to do?</w:t>
            </w:r>
          </w:p>
          <w:p w:rsidR="00DF5539" w:rsidRPr="00DF5539" w:rsidRDefault="00DF5539" w:rsidP="00DF5539">
            <w:pPr>
              <w:rPr>
                <w:b w:val="0"/>
              </w:rPr>
            </w:pPr>
            <w:r w:rsidRPr="00DF5539">
              <w:rPr>
                <w:b w:val="0"/>
              </w:rPr>
              <w:t>Verb patterns,</w:t>
            </w:r>
          </w:p>
        </w:tc>
      </w:tr>
      <w:tr w:rsidR="00DF5539" w:rsidRPr="001633D9" w:rsidTr="00DF5539">
        <w:tc>
          <w:tcPr>
            <w:tcW w:w="2448" w:type="dxa"/>
            <w:tcBorders>
              <w:top w:val="single" w:sz="4" w:space="0" w:color="auto"/>
              <w:left w:val="single" w:sz="4" w:space="0" w:color="auto"/>
              <w:bottom w:val="single" w:sz="4" w:space="0" w:color="auto"/>
              <w:right w:val="single" w:sz="4" w:space="0" w:color="auto"/>
            </w:tcBorders>
          </w:tcPr>
          <w:p w:rsidR="00DF5539" w:rsidRPr="00DF5539" w:rsidRDefault="00DF5539" w:rsidP="00DF5539">
            <w:pPr>
              <w:rPr>
                <w:b w:val="0"/>
              </w:rPr>
            </w:pPr>
            <w:r w:rsidRPr="00DF5539">
              <w:rPr>
                <w:b w:val="0"/>
              </w:rPr>
              <w:t>XI</w:t>
            </w:r>
          </w:p>
        </w:tc>
        <w:tc>
          <w:tcPr>
            <w:tcW w:w="7128" w:type="dxa"/>
            <w:tcBorders>
              <w:top w:val="single" w:sz="4" w:space="0" w:color="auto"/>
              <w:left w:val="single" w:sz="4" w:space="0" w:color="auto"/>
              <w:bottom w:val="single" w:sz="4" w:space="0" w:color="auto"/>
              <w:right w:val="single" w:sz="4" w:space="0" w:color="auto"/>
            </w:tcBorders>
          </w:tcPr>
          <w:p w:rsidR="00DF5539" w:rsidRPr="00DF5539" w:rsidRDefault="00DF5539" w:rsidP="00DF5539">
            <w:pPr>
              <w:rPr>
                <w:b w:val="0"/>
              </w:rPr>
            </w:pPr>
          </w:p>
          <w:p w:rsidR="00DF5539" w:rsidRPr="00DF5539" w:rsidRDefault="00DF5539" w:rsidP="00DF5539">
            <w:pPr>
              <w:rPr>
                <w:b w:val="0"/>
              </w:rPr>
            </w:pPr>
            <w:r w:rsidRPr="00DF5539">
              <w:rPr>
                <w:b w:val="0"/>
              </w:rPr>
              <w:t>Future forms, how are you feeling</w:t>
            </w:r>
          </w:p>
          <w:p w:rsidR="00DF5539" w:rsidRPr="00DF5539" w:rsidRDefault="00DF5539" w:rsidP="00DF5539">
            <w:pPr>
              <w:rPr>
                <w:b w:val="0"/>
              </w:rPr>
            </w:pPr>
          </w:p>
        </w:tc>
      </w:tr>
      <w:tr w:rsidR="00DF5539" w:rsidRPr="001633D9" w:rsidTr="00DF5539">
        <w:tc>
          <w:tcPr>
            <w:tcW w:w="2448" w:type="dxa"/>
            <w:tcBorders>
              <w:top w:val="single" w:sz="4" w:space="0" w:color="auto"/>
              <w:left w:val="single" w:sz="4" w:space="0" w:color="auto"/>
              <w:bottom w:val="single" w:sz="4" w:space="0" w:color="auto"/>
              <w:right w:val="single" w:sz="4" w:space="0" w:color="auto"/>
            </w:tcBorders>
          </w:tcPr>
          <w:p w:rsidR="00DF5539" w:rsidRPr="00DF5539" w:rsidRDefault="00DF5539" w:rsidP="00DF5539">
            <w:pPr>
              <w:rPr>
                <w:b w:val="0"/>
              </w:rPr>
            </w:pPr>
            <w:r w:rsidRPr="00DF5539">
              <w:rPr>
                <w:b w:val="0"/>
              </w:rPr>
              <w:t>XII</w:t>
            </w:r>
          </w:p>
        </w:tc>
        <w:tc>
          <w:tcPr>
            <w:tcW w:w="7128" w:type="dxa"/>
            <w:tcBorders>
              <w:top w:val="single" w:sz="4" w:space="0" w:color="auto"/>
              <w:left w:val="single" w:sz="4" w:space="0" w:color="auto"/>
              <w:bottom w:val="single" w:sz="4" w:space="0" w:color="auto"/>
              <w:right w:val="single" w:sz="4" w:space="0" w:color="auto"/>
            </w:tcBorders>
          </w:tcPr>
          <w:p w:rsidR="00DF5539" w:rsidRPr="00DF5539" w:rsidRDefault="00DF5539" w:rsidP="005165DB">
            <w:pPr>
              <w:rPr>
                <w:b w:val="0"/>
              </w:rPr>
            </w:pPr>
            <w:r w:rsidRPr="00DF5539">
              <w:rPr>
                <w:b w:val="0"/>
              </w:rPr>
              <w:t>Grammar and translation exercises</w:t>
            </w:r>
          </w:p>
          <w:p w:rsidR="00DF5539" w:rsidRPr="00DF5539" w:rsidRDefault="00DF5539" w:rsidP="005165DB">
            <w:pPr>
              <w:rPr>
                <w:b w:val="0"/>
              </w:rPr>
            </w:pPr>
            <w:r w:rsidRPr="00DF5539">
              <w:rPr>
                <w:b w:val="0"/>
              </w:rPr>
              <w:t>The week for evaluation (semi/test/colloquia )</w:t>
            </w:r>
          </w:p>
        </w:tc>
      </w:tr>
      <w:tr w:rsidR="00DF5539" w:rsidRPr="001633D9" w:rsidTr="00DF5539">
        <w:tc>
          <w:tcPr>
            <w:tcW w:w="2448" w:type="dxa"/>
            <w:tcBorders>
              <w:top w:val="single" w:sz="4" w:space="0" w:color="auto"/>
              <w:left w:val="single" w:sz="4" w:space="0" w:color="auto"/>
              <w:bottom w:val="single" w:sz="4" w:space="0" w:color="auto"/>
              <w:right w:val="single" w:sz="4" w:space="0" w:color="auto"/>
            </w:tcBorders>
          </w:tcPr>
          <w:p w:rsidR="00DF5539" w:rsidRPr="00DF5539" w:rsidRDefault="00DF5539" w:rsidP="00DF5539">
            <w:pPr>
              <w:rPr>
                <w:b w:val="0"/>
              </w:rPr>
            </w:pPr>
            <w:r w:rsidRPr="00DF5539">
              <w:rPr>
                <w:b w:val="0"/>
              </w:rPr>
              <w:t>XIII</w:t>
            </w:r>
          </w:p>
        </w:tc>
        <w:tc>
          <w:tcPr>
            <w:tcW w:w="7128" w:type="dxa"/>
            <w:tcBorders>
              <w:top w:val="single" w:sz="4" w:space="0" w:color="auto"/>
              <w:left w:val="single" w:sz="4" w:space="0" w:color="auto"/>
              <w:bottom w:val="single" w:sz="4" w:space="0" w:color="auto"/>
              <w:right w:val="single" w:sz="4" w:space="0" w:color="auto"/>
            </w:tcBorders>
          </w:tcPr>
          <w:p w:rsidR="00DF5539" w:rsidRPr="00DF5539" w:rsidRDefault="00DF5539" w:rsidP="00DF5539">
            <w:pPr>
              <w:rPr>
                <w:b w:val="0"/>
              </w:rPr>
            </w:pPr>
            <w:r w:rsidRPr="00DF5539">
              <w:rPr>
                <w:b w:val="0"/>
              </w:rPr>
              <w:t>Basic Vocabulary for  Tourism and Hotel Management</w:t>
            </w:r>
          </w:p>
        </w:tc>
      </w:tr>
      <w:tr w:rsidR="00DF5539" w:rsidRPr="001633D9" w:rsidTr="00DF5539">
        <w:tc>
          <w:tcPr>
            <w:tcW w:w="2448" w:type="dxa"/>
            <w:tcBorders>
              <w:top w:val="single" w:sz="4" w:space="0" w:color="auto"/>
              <w:left w:val="single" w:sz="4" w:space="0" w:color="auto"/>
              <w:bottom w:val="single" w:sz="4" w:space="0" w:color="auto"/>
              <w:right w:val="single" w:sz="4" w:space="0" w:color="auto"/>
            </w:tcBorders>
          </w:tcPr>
          <w:p w:rsidR="00DF5539" w:rsidRPr="00DF5539" w:rsidRDefault="00DF5539" w:rsidP="00DF5539">
            <w:pPr>
              <w:rPr>
                <w:b w:val="0"/>
              </w:rPr>
            </w:pPr>
            <w:r w:rsidRPr="00DF5539">
              <w:rPr>
                <w:b w:val="0"/>
              </w:rPr>
              <w:t>XIV</w:t>
            </w:r>
          </w:p>
        </w:tc>
        <w:tc>
          <w:tcPr>
            <w:tcW w:w="7128" w:type="dxa"/>
            <w:tcBorders>
              <w:top w:val="single" w:sz="4" w:space="0" w:color="auto"/>
              <w:left w:val="single" w:sz="4" w:space="0" w:color="auto"/>
              <w:bottom w:val="single" w:sz="4" w:space="0" w:color="auto"/>
              <w:right w:val="single" w:sz="4" w:space="0" w:color="auto"/>
            </w:tcBorders>
          </w:tcPr>
          <w:p w:rsidR="00DF5539" w:rsidRPr="00DF5539" w:rsidRDefault="00DF5539" w:rsidP="00DF5539">
            <w:pPr>
              <w:rPr>
                <w:b w:val="0"/>
              </w:rPr>
            </w:pPr>
            <w:r w:rsidRPr="00DF5539">
              <w:rPr>
                <w:b w:val="0"/>
              </w:rPr>
              <w:t>Basic Professional Text for Tourism and Hotel Management</w:t>
            </w:r>
          </w:p>
        </w:tc>
      </w:tr>
      <w:tr w:rsidR="00DF5539" w:rsidRPr="001633D9" w:rsidTr="00DF5539">
        <w:tc>
          <w:tcPr>
            <w:tcW w:w="2448" w:type="dxa"/>
            <w:tcBorders>
              <w:top w:val="single" w:sz="4" w:space="0" w:color="auto"/>
              <w:left w:val="single" w:sz="4" w:space="0" w:color="auto"/>
              <w:bottom w:val="single" w:sz="4" w:space="0" w:color="auto"/>
              <w:right w:val="single" w:sz="4" w:space="0" w:color="auto"/>
            </w:tcBorders>
          </w:tcPr>
          <w:p w:rsidR="00DF5539" w:rsidRPr="00DF5539" w:rsidRDefault="00DF5539" w:rsidP="00DF5539">
            <w:pPr>
              <w:rPr>
                <w:b w:val="0"/>
              </w:rPr>
            </w:pPr>
            <w:r w:rsidRPr="00DF5539">
              <w:rPr>
                <w:b w:val="0"/>
              </w:rPr>
              <w:t>XV</w:t>
            </w:r>
          </w:p>
        </w:tc>
        <w:tc>
          <w:tcPr>
            <w:tcW w:w="7128" w:type="dxa"/>
            <w:tcBorders>
              <w:top w:val="single" w:sz="4" w:space="0" w:color="auto"/>
              <w:left w:val="single" w:sz="4" w:space="0" w:color="auto"/>
              <w:bottom w:val="single" w:sz="4" w:space="0" w:color="auto"/>
              <w:right w:val="single" w:sz="4" w:space="0" w:color="auto"/>
            </w:tcBorders>
          </w:tcPr>
          <w:p w:rsidR="00DF5539" w:rsidRPr="00DF5539" w:rsidRDefault="00DF5539" w:rsidP="00DF5539">
            <w:pPr>
              <w:rPr>
                <w:b w:val="0"/>
              </w:rPr>
            </w:pPr>
            <w:r w:rsidRPr="00DF5539">
              <w:rPr>
                <w:b w:val="0"/>
              </w:rPr>
              <w:t>Exercises for Vocabulary and professional text for Tourism</w:t>
            </w:r>
          </w:p>
        </w:tc>
      </w:tr>
    </w:tbl>
    <w:p w:rsidR="005D52C1" w:rsidRPr="00A1365F" w:rsidRDefault="005D52C1" w:rsidP="00073D74">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7398"/>
      </w:tblGrid>
      <w:tr w:rsidR="00B8160F" w:rsidRPr="00A1365F" w:rsidTr="004605BE">
        <w:tc>
          <w:tcPr>
            <w:tcW w:w="2178" w:type="dxa"/>
          </w:tcPr>
          <w:p w:rsidR="00B8160F" w:rsidRPr="00E41D82" w:rsidRDefault="00B8160F" w:rsidP="004605BE">
            <w:r w:rsidRPr="00E41D82">
              <w:t>Subject name:</w:t>
            </w:r>
          </w:p>
        </w:tc>
        <w:tc>
          <w:tcPr>
            <w:tcW w:w="7398" w:type="dxa"/>
          </w:tcPr>
          <w:p w:rsidR="00B8160F" w:rsidRPr="00E41D82" w:rsidRDefault="00B8160F" w:rsidP="004605BE">
            <w:r w:rsidRPr="00E41D82">
              <w:t xml:space="preserve">Introduction to Academic Writing  </w:t>
            </w:r>
          </w:p>
        </w:tc>
      </w:tr>
      <w:tr w:rsidR="00B8160F" w:rsidRPr="00A1365F" w:rsidTr="004605BE">
        <w:tc>
          <w:tcPr>
            <w:tcW w:w="2178" w:type="dxa"/>
          </w:tcPr>
          <w:p w:rsidR="00B8160F" w:rsidRPr="00A1365F" w:rsidRDefault="00B8160F" w:rsidP="004605BE">
            <w:pPr>
              <w:rPr>
                <w:b w:val="0"/>
              </w:rPr>
            </w:pPr>
            <w:r w:rsidRPr="00A1365F">
              <w:rPr>
                <w:b w:val="0"/>
              </w:rPr>
              <w:t>Subject description</w:t>
            </w:r>
          </w:p>
        </w:tc>
        <w:tc>
          <w:tcPr>
            <w:tcW w:w="7398" w:type="dxa"/>
          </w:tcPr>
          <w:p w:rsidR="00B8160F" w:rsidRPr="00A1365F" w:rsidRDefault="00B8160F" w:rsidP="00D8230E">
            <w:pPr>
              <w:rPr>
                <w:b w:val="0"/>
              </w:rPr>
            </w:pPr>
            <w:r w:rsidRPr="00A1365F">
              <w:rPr>
                <w:b w:val="0"/>
              </w:rPr>
              <w:t>General knowledge of academic writing, identification and categorization of all types of materials, both print and electronic</w:t>
            </w:r>
            <w:r w:rsidR="00D8230E">
              <w:rPr>
                <w:b w:val="0"/>
              </w:rPr>
              <w:t>,</w:t>
            </w:r>
            <w:r w:rsidRPr="00A1365F">
              <w:rPr>
                <w:b w:val="0"/>
              </w:rPr>
              <w:t xml:space="preserve"> writing essays </w:t>
            </w:r>
            <w:r w:rsidR="00D8230E">
              <w:rPr>
                <w:b w:val="0"/>
              </w:rPr>
              <w:t xml:space="preserve">, </w:t>
            </w:r>
            <w:r w:rsidRPr="00A1365F">
              <w:rPr>
                <w:b w:val="0"/>
              </w:rPr>
              <w:t xml:space="preserve"> official and unofficial papers,  learning to think critically and to conduct  evaluations of the written papers/documents</w:t>
            </w:r>
            <w:r w:rsidR="00D8230E">
              <w:rPr>
                <w:b w:val="0"/>
              </w:rPr>
              <w:t>;citations and plagiarism</w:t>
            </w:r>
            <w:r w:rsidRPr="00A1365F">
              <w:rPr>
                <w:b w:val="0"/>
              </w:rPr>
              <w:t xml:space="preserve">.  </w:t>
            </w:r>
          </w:p>
        </w:tc>
      </w:tr>
      <w:tr w:rsidR="00B8160F" w:rsidRPr="00A1365F" w:rsidTr="004605BE">
        <w:tc>
          <w:tcPr>
            <w:tcW w:w="2178" w:type="dxa"/>
          </w:tcPr>
          <w:p w:rsidR="00B8160F" w:rsidRPr="00A1365F" w:rsidRDefault="00B8160F" w:rsidP="004605BE">
            <w:pPr>
              <w:rPr>
                <w:b w:val="0"/>
              </w:rPr>
            </w:pPr>
            <w:r w:rsidRPr="00A1365F">
              <w:rPr>
                <w:b w:val="0"/>
              </w:rPr>
              <w:t>The aim of the subject:</w:t>
            </w:r>
          </w:p>
        </w:tc>
        <w:tc>
          <w:tcPr>
            <w:tcW w:w="7398" w:type="dxa"/>
          </w:tcPr>
          <w:p w:rsidR="00B8160F" w:rsidRPr="00A1365F" w:rsidRDefault="00B8160F" w:rsidP="004605BE">
            <w:pPr>
              <w:rPr>
                <w:b w:val="0"/>
              </w:rPr>
            </w:pPr>
            <w:r w:rsidRPr="00A1365F">
              <w:rPr>
                <w:b w:val="0"/>
              </w:rPr>
              <w:t>Academic writing course aims to increase the skills of each student as in speech and in writing, in raising the level of student academic opinion. The course consists in raising the level of writing clearly, of thinking with a certain purpose, critical thinking and expression of knowledge in an academic manner. Students will have the opportunity to learn how to write academic tasks in this course.</w:t>
            </w:r>
          </w:p>
        </w:tc>
      </w:tr>
      <w:tr w:rsidR="00B8160F" w:rsidRPr="00A1365F" w:rsidTr="004605BE">
        <w:tc>
          <w:tcPr>
            <w:tcW w:w="2178" w:type="dxa"/>
          </w:tcPr>
          <w:p w:rsidR="00B8160F" w:rsidRPr="00A1365F" w:rsidRDefault="00B8160F" w:rsidP="004605BE">
            <w:pPr>
              <w:rPr>
                <w:b w:val="0"/>
              </w:rPr>
            </w:pPr>
            <w:r w:rsidRPr="00A1365F">
              <w:rPr>
                <w:b w:val="0"/>
              </w:rPr>
              <w:t>Expected results of the learning:</w:t>
            </w:r>
          </w:p>
          <w:p w:rsidR="00B8160F" w:rsidRPr="00A1365F" w:rsidRDefault="00B8160F" w:rsidP="004605BE">
            <w:pPr>
              <w:rPr>
                <w:b w:val="0"/>
              </w:rPr>
            </w:pPr>
          </w:p>
          <w:p w:rsidR="00B8160F" w:rsidRPr="00A1365F" w:rsidRDefault="00B8160F" w:rsidP="004605BE">
            <w:pPr>
              <w:rPr>
                <w:b w:val="0"/>
              </w:rPr>
            </w:pPr>
            <w:r w:rsidRPr="00A1365F">
              <w:rPr>
                <w:b w:val="0"/>
              </w:rPr>
              <w:lastRenderedPageBreak/>
              <w:t xml:space="preserve">(a) knowledge; </w:t>
            </w:r>
          </w:p>
          <w:p w:rsidR="00B8160F" w:rsidRPr="00A1365F" w:rsidRDefault="00B8160F" w:rsidP="004605BE">
            <w:pPr>
              <w:rPr>
                <w:b w:val="0"/>
              </w:rPr>
            </w:pPr>
            <w:r w:rsidRPr="00A1365F">
              <w:rPr>
                <w:b w:val="0"/>
              </w:rPr>
              <w:t xml:space="preserve">(b) skills </w:t>
            </w:r>
          </w:p>
          <w:p w:rsidR="00B8160F" w:rsidRPr="00A1365F" w:rsidRDefault="00B8160F" w:rsidP="004605BE">
            <w:pPr>
              <w:rPr>
                <w:b w:val="0"/>
              </w:rPr>
            </w:pPr>
            <w:r w:rsidRPr="00A1365F">
              <w:rPr>
                <w:b w:val="0"/>
              </w:rPr>
              <w:t>(c) competencies:</w:t>
            </w:r>
          </w:p>
        </w:tc>
        <w:tc>
          <w:tcPr>
            <w:tcW w:w="7398" w:type="dxa"/>
          </w:tcPr>
          <w:p w:rsidR="00B8160F" w:rsidRPr="00A1365F" w:rsidRDefault="00B8160F" w:rsidP="004605BE">
            <w:pPr>
              <w:rPr>
                <w:b w:val="0"/>
              </w:rPr>
            </w:pPr>
            <w:r w:rsidRPr="00A1365F">
              <w:rPr>
                <w:b w:val="0"/>
              </w:rPr>
              <w:lastRenderedPageBreak/>
              <w:t>Upon completion of this course, students will gain:</w:t>
            </w:r>
          </w:p>
          <w:p w:rsidR="00B8160F" w:rsidRPr="00A1365F" w:rsidRDefault="00B8160F" w:rsidP="004605BE">
            <w:pPr>
              <w:rPr>
                <w:b w:val="0"/>
              </w:rPr>
            </w:pPr>
            <w:r w:rsidRPr="00A1365F">
              <w:rPr>
                <w:b w:val="0"/>
              </w:rPr>
              <w:t>Knowledge:</w:t>
            </w:r>
          </w:p>
          <w:p w:rsidR="00B8160F" w:rsidRPr="00A1365F" w:rsidRDefault="00B8160F" w:rsidP="004605BE">
            <w:pPr>
              <w:rPr>
                <w:b w:val="0"/>
              </w:rPr>
            </w:pPr>
            <w:r w:rsidRPr="00A1365F">
              <w:rPr>
                <w:b w:val="0"/>
              </w:rPr>
              <w:t>1. Learn to read and analyze critically.</w:t>
            </w:r>
          </w:p>
          <w:p w:rsidR="00B8160F" w:rsidRPr="00A1365F" w:rsidRDefault="00B8160F" w:rsidP="004605BE">
            <w:pPr>
              <w:rPr>
                <w:b w:val="0"/>
              </w:rPr>
            </w:pPr>
            <w:r w:rsidRPr="00A1365F">
              <w:rPr>
                <w:b w:val="0"/>
              </w:rPr>
              <w:lastRenderedPageBreak/>
              <w:t>2. Learn to develop a paragraph</w:t>
            </w:r>
          </w:p>
          <w:p w:rsidR="00B8160F" w:rsidRPr="00A1365F" w:rsidRDefault="00B8160F" w:rsidP="004605BE">
            <w:pPr>
              <w:rPr>
                <w:b w:val="0"/>
              </w:rPr>
            </w:pPr>
            <w:r w:rsidRPr="00A1365F">
              <w:rPr>
                <w:b w:val="0"/>
              </w:rPr>
              <w:t>3. To learn about the stages of writing an essay.</w:t>
            </w:r>
          </w:p>
          <w:p w:rsidR="00B8160F" w:rsidRPr="00A1365F" w:rsidRDefault="00B8160F" w:rsidP="004605BE">
            <w:pPr>
              <w:rPr>
                <w:b w:val="0"/>
              </w:rPr>
            </w:pPr>
            <w:r w:rsidRPr="00A1365F">
              <w:rPr>
                <w:b w:val="0"/>
              </w:rPr>
              <w:t>Abilities and skills:</w:t>
            </w:r>
          </w:p>
          <w:p w:rsidR="00B8160F" w:rsidRPr="00A1365F" w:rsidRDefault="00B8160F" w:rsidP="004605BE">
            <w:pPr>
              <w:rPr>
                <w:b w:val="0"/>
              </w:rPr>
            </w:pPr>
            <w:r w:rsidRPr="00A1365F">
              <w:rPr>
                <w:b w:val="0"/>
              </w:rPr>
              <w:t>1. Ability to implement knowledge about the processes of academic writing.</w:t>
            </w:r>
          </w:p>
          <w:p w:rsidR="00B8160F" w:rsidRPr="00A1365F" w:rsidRDefault="00B8160F" w:rsidP="004605BE">
            <w:pPr>
              <w:rPr>
                <w:b w:val="0"/>
              </w:rPr>
            </w:pPr>
            <w:r w:rsidRPr="00A1365F">
              <w:rPr>
                <w:b w:val="0"/>
              </w:rPr>
              <w:t>2. Ability to implement the rules of academic writing.</w:t>
            </w:r>
          </w:p>
          <w:p w:rsidR="00B8160F" w:rsidRPr="00A1365F" w:rsidRDefault="00B8160F" w:rsidP="004605BE">
            <w:pPr>
              <w:rPr>
                <w:b w:val="0"/>
              </w:rPr>
            </w:pPr>
            <w:r w:rsidRPr="00A1365F">
              <w:rPr>
                <w:b w:val="0"/>
              </w:rPr>
              <w:t xml:space="preserve">3. Skills for taking initiatives and managing the writing process, improvement, analysis etc.. </w:t>
            </w:r>
          </w:p>
          <w:p w:rsidR="00B8160F" w:rsidRPr="00A1365F" w:rsidRDefault="00B8160F" w:rsidP="004605BE">
            <w:pPr>
              <w:rPr>
                <w:b w:val="0"/>
              </w:rPr>
            </w:pPr>
            <w:r w:rsidRPr="00A1365F">
              <w:rPr>
                <w:b w:val="0"/>
              </w:rPr>
              <w:t>Competence:</w:t>
            </w:r>
          </w:p>
          <w:p w:rsidR="00B8160F" w:rsidRPr="00A1365F" w:rsidRDefault="00B8160F" w:rsidP="004605BE">
            <w:pPr>
              <w:rPr>
                <w:b w:val="0"/>
              </w:rPr>
            </w:pPr>
            <w:r w:rsidRPr="00A1365F">
              <w:rPr>
                <w:b w:val="0"/>
              </w:rPr>
              <w:t>1. Competence to write a paragraph, a request, a complaint etc..</w:t>
            </w:r>
          </w:p>
          <w:p w:rsidR="00B8160F" w:rsidRPr="00A1365F" w:rsidRDefault="00B8160F" w:rsidP="004605BE">
            <w:pPr>
              <w:rPr>
                <w:b w:val="0"/>
              </w:rPr>
            </w:pPr>
            <w:r w:rsidRPr="00A1365F">
              <w:rPr>
                <w:b w:val="0"/>
              </w:rPr>
              <w:t>2. Competence in the analysis of an academic writing, improving his writing and criticism on the writing.</w:t>
            </w:r>
          </w:p>
          <w:p w:rsidR="00B8160F" w:rsidRPr="00A1365F" w:rsidRDefault="00B8160F" w:rsidP="004605BE">
            <w:pPr>
              <w:rPr>
                <w:b w:val="0"/>
              </w:rPr>
            </w:pPr>
            <w:r w:rsidRPr="00A1365F">
              <w:rPr>
                <w:b w:val="0"/>
              </w:rPr>
              <w:t>3. Competence in delivering proposals and decisions related to improving the essay, advanced writing, formal letters, etc</w:t>
            </w:r>
          </w:p>
        </w:tc>
      </w:tr>
      <w:tr w:rsidR="00B8160F" w:rsidRPr="00A1365F" w:rsidTr="004605BE">
        <w:tc>
          <w:tcPr>
            <w:tcW w:w="2178" w:type="dxa"/>
          </w:tcPr>
          <w:p w:rsidR="00B8160F" w:rsidRPr="00A1365F" w:rsidRDefault="00EB5219" w:rsidP="004605BE">
            <w:pPr>
              <w:rPr>
                <w:b w:val="0"/>
              </w:rPr>
            </w:pPr>
            <w:r w:rsidRPr="00A1365F">
              <w:rPr>
                <w:b w:val="0"/>
              </w:rPr>
              <w:lastRenderedPageBreak/>
              <w:t>Teaching / learning methodology</w:t>
            </w:r>
          </w:p>
        </w:tc>
        <w:tc>
          <w:tcPr>
            <w:tcW w:w="7398" w:type="dxa"/>
          </w:tcPr>
          <w:p w:rsidR="00B8160F" w:rsidRPr="00A1365F" w:rsidRDefault="00B8160F" w:rsidP="00D8230E">
            <w:pPr>
              <w:rPr>
                <w:b w:val="0"/>
                <w:i/>
              </w:rPr>
            </w:pPr>
            <w:r w:rsidRPr="00A1365F">
              <w:rPr>
                <w:b w:val="0"/>
              </w:rPr>
              <w:t xml:space="preserve">Problem-based learning, project work in groups,  student-centered </w:t>
            </w:r>
            <w:r w:rsidR="00D8230E">
              <w:rPr>
                <w:b w:val="0"/>
              </w:rPr>
              <w:t>approach</w:t>
            </w:r>
            <w:r w:rsidRPr="00A1365F">
              <w:rPr>
                <w:b w:val="0"/>
              </w:rPr>
              <w:t>,</w:t>
            </w:r>
            <w:r w:rsidR="00D8230E">
              <w:rPr>
                <w:b w:val="0"/>
              </w:rPr>
              <w:t>writing essays</w:t>
            </w:r>
            <w:r w:rsidRPr="00A1365F">
              <w:rPr>
                <w:b w:val="0"/>
              </w:rPr>
              <w:t xml:space="preserve">, group presentations, the </w:t>
            </w:r>
            <w:r w:rsidR="00D8230E">
              <w:rPr>
                <w:b w:val="0"/>
              </w:rPr>
              <w:t xml:space="preserve">practice to </w:t>
            </w:r>
            <w:r w:rsidRPr="00A1365F">
              <w:rPr>
                <w:b w:val="0"/>
              </w:rPr>
              <w:t xml:space="preserve">summaries and synthesizing </w:t>
            </w:r>
            <w:r w:rsidR="00D8230E">
              <w:rPr>
                <w:b w:val="0"/>
              </w:rPr>
              <w:t>thoughts/</w:t>
            </w:r>
            <w:r w:rsidRPr="00A1365F">
              <w:rPr>
                <w:b w:val="0"/>
              </w:rPr>
              <w:t>documents</w:t>
            </w:r>
            <w:r w:rsidR="00D8230E">
              <w:rPr>
                <w:b w:val="0"/>
              </w:rPr>
              <w:t xml:space="preserve"> in written form.</w:t>
            </w:r>
          </w:p>
        </w:tc>
      </w:tr>
      <w:tr w:rsidR="00B8160F" w:rsidRPr="00A1365F" w:rsidTr="004605BE">
        <w:tc>
          <w:tcPr>
            <w:tcW w:w="2178" w:type="dxa"/>
          </w:tcPr>
          <w:p w:rsidR="00B8160F" w:rsidRPr="00A1365F" w:rsidRDefault="00B8160F" w:rsidP="004605BE">
            <w:pPr>
              <w:rPr>
                <w:b w:val="0"/>
              </w:rPr>
            </w:pPr>
            <w:r w:rsidRPr="00A1365F">
              <w:rPr>
                <w:b w:val="0"/>
              </w:rPr>
              <w:t>Evaluation method (criteria to pass exam)</w:t>
            </w:r>
          </w:p>
        </w:tc>
        <w:tc>
          <w:tcPr>
            <w:tcW w:w="7398" w:type="dxa"/>
          </w:tcPr>
          <w:p w:rsidR="00B8160F" w:rsidRPr="00A1365F" w:rsidRDefault="00B8160F" w:rsidP="00D8230E">
            <w:pPr>
              <w:rPr>
                <w:b w:val="0"/>
              </w:rPr>
            </w:pPr>
            <w:r w:rsidRPr="00A1365F">
              <w:rPr>
                <w:b w:val="0"/>
              </w:rPr>
              <w:t xml:space="preserve">Requirement from the student is to demonstrate the knowledge, skills, and obtained competences. Questions in pre-tests and in the final exam will be designed in a way that would be easily identified by the student’s results in this subject. Throughout the semester students will be asked to write, write, write and to present </w:t>
            </w:r>
            <w:r w:rsidR="00D8230E">
              <w:rPr>
                <w:b w:val="0"/>
              </w:rPr>
              <w:t xml:space="preserve">the work. </w:t>
            </w:r>
          </w:p>
        </w:tc>
      </w:tr>
      <w:tr w:rsidR="00B8160F" w:rsidRPr="00A1365F" w:rsidTr="004605BE">
        <w:tc>
          <w:tcPr>
            <w:tcW w:w="2178" w:type="dxa"/>
          </w:tcPr>
          <w:p w:rsidR="00B8160F" w:rsidRPr="00A1365F" w:rsidRDefault="00B8160F" w:rsidP="004605BE">
            <w:pPr>
              <w:rPr>
                <w:b w:val="0"/>
              </w:rPr>
            </w:pPr>
            <w:r w:rsidRPr="00A1365F">
              <w:rPr>
                <w:b w:val="0"/>
              </w:rPr>
              <w:t>Concretisation means</w:t>
            </w:r>
          </w:p>
        </w:tc>
        <w:tc>
          <w:tcPr>
            <w:tcW w:w="7398" w:type="dxa"/>
          </w:tcPr>
          <w:p w:rsidR="00B8160F" w:rsidRPr="00A1365F" w:rsidRDefault="00D8230E" w:rsidP="00D8230E">
            <w:pPr>
              <w:rPr>
                <w:b w:val="0"/>
              </w:rPr>
            </w:pPr>
            <w:r>
              <w:rPr>
                <w:b w:val="0"/>
              </w:rPr>
              <w:t xml:space="preserve">Sample of essays; samples of academic research papers; samples of CVs/motivation letters ; </w:t>
            </w:r>
            <w:r w:rsidR="00B8160F" w:rsidRPr="00A1365F">
              <w:rPr>
                <w:b w:val="0"/>
              </w:rPr>
              <w:t xml:space="preserve"> power point presentation</w:t>
            </w:r>
            <w:r>
              <w:rPr>
                <w:b w:val="0"/>
              </w:rPr>
              <w:t>s</w:t>
            </w:r>
            <w:r w:rsidR="00B8160F" w:rsidRPr="00A1365F">
              <w:rPr>
                <w:b w:val="0"/>
              </w:rPr>
              <w:t xml:space="preserve">, </w:t>
            </w:r>
            <w:r>
              <w:rPr>
                <w:b w:val="0"/>
              </w:rPr>
              <w:t xml:space="preserve">citation rules/best practices;  online anti plagiarism tools </w:t>
            </w:r>
            <w:r w:rsidR="00B8160F" w:rsidRPr="00A1365F">
              <w:rPr>
                <w:b w:val="0"/>
              </w:rPr>
              <w:t>,etc.</w:t>
            </w:r>
          </w:p>
        </w:tc>
      </w:tr>
      <w:tr w:rsidR="00B8160F" w:rsidRPr="00A1365F" w:rsidTr="004605BE">
        <w:tc>
          <w:tcPr>
            <w:tcW w:w="2178" w:type="dxa"/>
          </w:tcPr>
          <w:p w:rsidR="00B8160F" w:rsidRPr="00A1365F" w:rsidRDefault="00B8160F" w:rsidP="004605BE">
            <w:pPr>
              <w:rPr>
                <w:b w:val="0"/>
              </w:rPr>
            </w:pPr>
            <w:r w:rsidRPr="00A1365F">
              <w:rPr>
                <w:b w:val="0"/>
              </w:rPr>
              <w:t>Ratio between theory and practice</w:t>
            </w:r>
          </w:p>
        </w:tc>
        <w:tc>
          <w:tcPr>
            <w:tcW w:w="7398" w:type="dxa"/>
          </w:tcPr>
          <w:p w:rsidR="00B8160F" w:rsidRPr="00A1365F" w:rsidRDefault="00B8160F" w:rsidP="004605BE">
            <w:pPr>
              <w:rPr>
                <w:b w:val="0"/>
              </w:rPr>
            </w:pPr>
            <w:r w:rsidRPr="00A1365F">
              <w:rPr>
                <w:b w:val="0"/>
              </w:rPr>
              <w:t>50 with 50 percent</w:t>
            </w:r>
          </w:p>
        </w:tc>
      </w:tr>
      <w:tr w:rsidR="00B8160F" w:rsidRPr="00A1365F" w:rsidTr="004605BE">
        <w:tc>
          <w:tcPr>
            <w:tcW w:w="2178" w:type="dxa"/>
          </w:tcPr>
          <w:p w:rsidR="00B8160F" w:rsidRPr="00A1365F" w:rsidRDefault="00B8160F" w:rsidP="004605BE">
            <w:pPr>
              <w:rPr>
                <w:b w:val="0"/>
              </w:rPr>
            </w:pPr>
            <w:r w:rsidRPr="00A1365F">
              <w:rPr>
                <w:b w:val="0"/>
              </w:rPr>
              <w:t>Literature</w:t>
            </w:r>
          </w:p>
        </w:tc>
        <w:tc>
          <w:tcPr>
            <w:tcW w:w="7398" w:type="dxa"/>
          </w:tcPr>
          <w:p w:rsidR="00B8160F" w:rsidRPr="00A1365F" w:rsidRDefault="00B8160F" w:rsidP="004605BE">
            <w:pPr>
              <w:rPr>
                <w:b w:val="0"/>
              </w:rPr>
            </w:pPr>
            <w:r w:rsidRPr="00A1365F">
              <w:rPr>
                <w:b w:val="0"/>
              </w:rPr>
              <w:t>Imer Mushkolaj, Introduction to Academic Writing (dispense, 2010, Prishtinë)</w:t>
            </w:r>
          </w:p>
          <w:p w:rsidR="00B8160F" w:rsidRPr="00A1365F" w:rsidRDefault="00B8160F" w:rsidP="004605BE">
            <w:pPr>
              <w:rPr>
                <w:b w:val="0"/>
              </w:rPr>
            </w:pPr>
            <w:r w:rsidRPr="00A1365F">
              <w:rPr>
                <w:b w:val="0"/>
              </w:rPr>
              <w:t>Ibrahim Berisha, Media, as an agent of communication (2007, Prishtinë)</w:t>
            </w:r>
          </w:p>
          <w:p w:rsidR="00B8160F" w:rsidRPr="00A1365F" w:rsidRDefault="00B8160F" w:rsidP="00446A69">
            <w:pPr>
              <w:rPr>
                <w:b w:val="0"/>
              </w:rPr>
            </w:pPr>
            <w:r w:rsidRPr="00A1365F">
              <w:rPr>
                <w:b w:val="0"/>
              </w:rPr>
              <w:lastRenderedPageBreak/>
              <w:t>Ermal Hasimja, Collection of lectures (2007, Tiranë)</w:t>
            </w:r>
          </w:p>
        </w:tc>
      </w:tr>
      <w:tr w:rsidR="00421951" w:rsidRPr="001633D9" w:rsidTr="00421951">
        <w:tc>
          <w:tcPr>
            <w:tcW w:w="2178" w:type="dxa"/>
            <w:tcBorders>
              <w:top w:val="single" w:sz="4" w:space="0" w:color="auto"/>
              <w:left w:val="single" w:sz="4" w:space="0" w:color="auto"/>
              <w:bottom w:val="single" w:sz="4" w:space="0" w:color="auto"/>
              <w:right w:val="single" w:sz="4" w:space="0" w:color="auto"/>
            </w:tcBorders>
            <w:shd w:val="clear" w:color="auto" w:fill="BFBFBF"/>
          </w:tcPr>
          <w:p w:rsidR="00421951" w:rsidRPr="00421951" w:rsidRDefault="00421951" w:rsidP="00421951">
            <w:pPr>
              <w:rPr>
                <w:b w:val="0"/>
              </w:rPr>
            </w:pPr>
            <w:r w:rsidRPr="00421951">
              <w:rPr>
                <w:b w:val="0"/>
              </w:rPr>
              <w:lastRenderedPageBreak/>
              <w:t>Week</w:t>
            </w:r>
          </w:p>
        </w:tc>
        <w:tc>
          <w:tcPr>
            <w:tcW w:w="7398" w:type="dxa"/>
            <w:tcBorders>
              <w:top w:val="single" w:sz="4" w:space="0" w:color="auto"/>
              <w:left w:val="single" w:sz="4" w:space="0" w:color="auto"/>
              <w:bottom w:val="single" w:sz="4" w:space="0" w:color="auto"/>
              <w:right w:val="single" w:sz="4" w:space="0" w:color="auto"/>
            </w:tcBorders>
            <w:shd w:val="clear" w:color="auto" w:fill="BFBFBF"/>
          </w:tcPr>
          <w:p w:rsidR="00421951" w:rsidRPr="00421951" w:rsidRDefault="00421951" w:rsidP="00421951">
            <w:pPr>
              <w:rPr>
                <w:b w:val="0"/>
              </w:rPr>
            </w:pPr>
            <w:r w:rsidRPr="00421951">
              <w:rPr>
                <w:b w:val="0"/>
              </w:rPr>
              <w:t xml:space="preserve">Lecture units </w:t>
            </w:r>
          </w:p>
        </w:tc>
      </w:tr>
      <w:tr w:rsidR="00421951" w:rsidRPr="001633D9" w:rsidTr="00421951">
        <w:tc>
          <w:tcPr>
            <w:tcW w:w="217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I</w:t>
            </w:r>
          </w:p>
        </w:tc>
        <w:tc>
          <w:tcPr>
            <w:tcW w:w="739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Reading</w:t>
            </w:r>
          </w:p>
        </w:tc>
      </w:tr>
      <w:tr w:rsidR="00421951" w:rsidRPr="001633D9" w:rsidTr="00421951">
        <w:tc>
          <w:tcPr>
            <w:tcW w:w="217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II</w:t>
            </w:r>
          </w:p>
        </w:tc>
        <w:tc>
          <w:tcPr>
            <w:tcW w:w="739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 Critical thinking</w:t>
            </w:r>
          </w:p>
        </w:tc>
      </w:tr>
      <w:tr w:rsidR="00421951" w:rsidRPr="001633D9" w:rsidTr="00421951">
        <w:tc>
          <w:tcPr>
            <w:tcW w:w="217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III</w:t>
            </w:r>
          </w:p>
        </w:tc>
        <w:tc>
          <w:tcPr>
            <w:tcW w:w="739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 Reading the texts and critical discussion of them</w:t>
            </w:r>
          </w:p>
        </w:tc>
      </w:tr>
      <w:tr w:rsidR="00421951" w:rsidRPr="001633D9" w:rsidTr="00421951">
        <w:tc>
          <w:tcPr>
            <w:tcW w:w="217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IV</w:t>
            </w:r>
          </w:p>
        </w:tc>
        <w:tc>
          <w:tcPr>
            <w:tcW w:w="739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 Paragraph</w:t>
            </w:r>
          </w:p>
        </w:tc>
      </w:tr>
      <w:tr w:rsidR="00421951" w:rsidRPr="001633D9" w:rsidTr="00421951">
        <w:tc>
          <w:tcPr>
            <w:tcW w:w="217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V</w:t>
            </w:r>
          </w:p>
        </w:tc>
        <w:tc>
          <w:tcPr>
            <w:tcW w:w="739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 Types and functions of paragraph</w:t>
            </w:r>
          </w:p>
        </w:tc>
      </w:tr>
      <w:tr w:rsidR="00421951" w:rsidRPr="001633D9" w:rsidTr="00421951">
        <w:tc>
          <w:tcPr>
            <w:tcW w:w="217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VI</w:t>
            </w:r>
          </w:p>
        </w:tc>
        <w:tc>
          <w:tcPr>
            <w:tcW w:w="739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 Essay</w:t>
            </w:r>
          </w:p>
        </w:tc>
      </w:tr>
      <w:tr w:rsidR="00421951" w:rsidRPr="001633D9" w:rsidTr="00421951">
        <w:tc>
          <w:tcPr>
            <w:tcW w:w="217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VII</w:t>
            </w:r>
          </w:p>
        </w:tc>
        <w:tc>
          <w:tcPr>
            <w:tcW w:w="739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 Types and content of the essay</w:t>
            </w:r>
          </w:p>
        </w:tc>
      </w:tr>
      <w:tr w:rsidR="00421951" w:rsidRPr="001633D9" w:rsidTr="00421951">
        <w:tc>
          <w:tcPr>
            <w:tcW w:w="217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VIII</w:t>
            </w:r>
          </w:p>
        </w:tc>
        <w:tc>
          <w:tcPr>
            <w:tcW w:w="739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 Letters</w:t>
            </w:r>
          </w:p>
        </w:tc>
      </w:tr>
      <w:tr w:rsidR="00421951" w:rsidRPr="001633D9" w:rsidTr="00421951">
        <w:tc>
          <w:tcPr>
            <w:tcW w:w="217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IX</w:t>
            </w:r>
          </w:p>
        </w:tc>
        <w:tc>
          <w:tcPr>
            <w:tcW w:w="739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 xml:space="preserve">- Writing official and private letters </w:t>
            </w:r>
          </w:p>
        </w:tc>
      </w:tr>
      <w:tr w:rsidR="00421951" w:rsidRPr="001633D9" w:rsidTr="00421951">
        <w:tc>
          <w:tcPr>
            <w:tcW w:w="217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X</w:t>
            </w:r>
          </w:p>
        </w:tc>
        <w:tc>
          <w:tcPr>
            <w:tcW w:w="739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 Test I</w:t>
            </w:r>
          </w:p>
        </w:tc>
      </w:tr>
      <w:tr w:rsidR="00421951" w:rsidRPr="001633D9" w:rsidTr="00421951">
        <w:tc>
          <w:tcPr>
            <w:tcW w:w="217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XI</w:t>
            </w:r>
          </w:p>
        </w:tc>
        <w:tc>
          <w:tcPr>
            <w:tcW w:w="739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 Choosing the research topic</w:t>
            </w:r>
          </w:p>
        </w:tc>
      </w:tr>
      <w:tr w:rsidR="00421951" w:rsidRPr="001633D9" w:rsidTr="00421951">
        <w:tc>
          <w:tcPr>
            <w:tcW w:w="217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XII</w:t>
            </w:r>
          </w:p>
        </w:tc>
        <w:tc>
          <w:tcPr>
            <w:tcW w:w="739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 General ideas for writing thesis</w:t>
            </w:r>
          </w:p>
        </w:tc>
      </w:tr>
      <w:tr w:rsidR="00421951" w:rsidRPr="001633D9" w:rsidTr="00421951">
        <w:tc>
          <w:tcPr>
            <w:tcW w:w="217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XIII</w:t>
            </w:r>
          </w:p>
        </w:tc>
        <w:tc>
          <w:tcPr>
            <w:tcW w:w="739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 Basic research, choosing the material</w:t>
            </w:r>
          </w:p>
        </w:tc>
      </w:tr>
      <w:tr w:rsidR="00421951" w:rsidRPr="001633D9" w:rsidTr="00421951">
        <w:tc>
          <w:tcPr>
            <w:tcW w:w="217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XIV</w:t>
            </w:r>
          </w:p>
        </w:tc>
        <w:tc>
          <w:tcPr>
            <w:tcW w:w="739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 The plan of the paper-and Filing</w:t>
            </w:r>
          </w:p>
        </w:tc>
      </w:tr>
      <w:tr w:rsidR="00421951" w:rsidRPr="001633D9" w:rsidTr="00421951">
        <w:tc>
          <w:tcPr>
            <w:tcW w:w="217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XV</w:t>
            </w:r>
          </w:p>
        </w:tc>
        <w:tc>
          <w:tcPr>
            <w:tcW w:w="739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rPr>
            </w:pPr>
            <w:r w:rsidRPr="00421951">
              <w:rPr>
                <w:b w:val="0"/>
              </w:rPr>
              <w:t>- Drafting of paper</w:t>
            </w:r>
          </w:p>
        </w:tc>
      </w:tr>
    </w:tbl>
    <w:p w:rsidR="00B8160F" w:rsidRPr="00A1365F" w:rsidRDefault="00B8160F" w:rsidP="00073D74">
      <w:pPr>
        <w:rPr>
          <w:b w:val="0"/>
        </w:rPr>
      </w:pPr>
    </w:p>
    <w:p w:rsidR="00B8160F" w:rsidRPr="00A1365F" w:rsidRDefault="00B8160F" w:rsidP="00073D74">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4"/>
        <w:gridCol w:w="7412"/>
      </w:tblGrid>
      <w:tr w:rsidR="00B8160F" w:rsidRPr="00A1365F" w:rsidTr="004605BE">
        <w:tc>
          <w:tcPr>
            <w:tcW w:w="2164" w:type="dxa"/>
          </w:tcPr>
          <w:p w:rsidR="00B8160F" w:rsidRPr="00577CF4" w:rsidRDefault="00B8160F" w:rsidP="004605BE">
            <w:r w:rsidRPr="00577CF4">
              <w:t>Subject Name:</w:t>
            </w:r>
          </w:p>
        </w:tc>
        <w:tc>
          <w:tcPr>
            <w:tcW w:w="7412" w:type="dxa"/>
          </w:tcPr>
          <w:p w:rsidR="00B8160F" w:rsidRPr="00577CF4" w:rsidRDefault="00B8160F" w:rsidP="004605BE">
            <w:r w:rsidRPr="00577CF4">
              <w:t xml:space="preserve">Information Technology  </w:t>
            </w:r>
          </w:p>
        </w:tc>
      </w:tr>
      <w:tr w:rsidR="00B8160F" w:rsidRPr="00A1365F" w:rsidTr="004605BE">
        <w:tc>
          <w:tcPr>
            <w:tcW w:w="2164" w:type="dxa"/>
          </w:tcPr>
          <w:p w:rsidR="00B8160F" w:rsidRPr="00A1365F" w:rsidRDefault="00B8160F" w:rsidP="004605BE">
            <w:pPr>
              <w:rPr>
                <w:b w:val="0"/>
              </w:rPr>
            </w:pPr>
            <w:r w:rsidRPr="00A1365F">
              <w:rPr>
                <w:b w:val="0"/>
              </w:rPr>
              <w:t>Subject description</w:t>
            </w:r>
          </w:p>
        </w:tc>
        <w:tc>
          <w:tcPr>
            <w:tcW w:w="7412" w:type="dxa"/>
          </w:tcPr>
          <w:p w:rsidR="00B8160F" w:rsidRPr="00A1365F" w:rsidRDefault="00B8160F" w:rsidP="004605BE">
            <w:pPr>
              <w:rPr>
                <w:b w:val="0"/>
              </w:rPr>
            </w:pPr>
            <w:r w:rsidRPr="00A1365F">
              <w:rPr>
                <w:b w:val="0"/>
              </w:rPr>
              <w:t xml:space="preserve">The course will include basic themes and topics on computer parts, software, hardware and MS Office tools. Windows operation and internet based research are among the units as well. </w:t>
            </w:r>
          </w:p>
        </w:tc>
      </w:tr>
      <w:tr w:rsidR="00B8160F" w:rsidRPr="00A1365F" w:rsidTr="004605BE">
        <w:tc>
          <w:tcPr>
            <w:tcW w:w="2164" w:type="dxa"/>
          </w:tcPr>
          <w:p w:rsidR="00B8160F" w:rsidRPr="00A1365F" w:rsidRDefault="00B8160F" w:rsidP="004605BE">
            <w:pPr>
              <w:rPr>
                <w:b w:val="0"/>
              </w:rPr>
            </w:pPr>
            <w:r w:rsidRPr="00A1365F">
              <w:rPr>
                <w:b w:val="0"/>
              </w:rPr>
              <w:t xml:space="preserve">The aim of the </w:t>
            </w:r>
            <w:r w:rsidRPr="00A1365F">
              <w:rPr>
                <w:b w:val="0"/>
              </w:rPr>
              <w:lastRenderedPageBreak/>
              <w:t>subject:</w:t>
            </w:r>
          </w:p>
        </w:tc>
        <w:tc>
          <w:tcPr>
            <w:tcW w:w="7412" w:type="dxa"/>
          </w:tcPr>
          <w:p w:rsidR="00B8160F" w:rsidRPr="00A1365F" w:rsidRDefault="00B8160F" w:rsidP="0088647B">
            <w:pPr>
              <w:rPr>
                <w:b w:val="0"/>
                <w:i/>
              </w:rPr>
            </w:pPr>
            <w:r w:rsidRPr="00A1365F">
              <w:rPr>
                <w:b w:val="0"/>
              </w:rPr>
              <w:lastRenderedPageBreak/>
              <w:t xml:space="preserve">The aim of this course is to prepare students to use computers in professional manner alongside with the applications of the MS office tools, windows </w:t>
            </w:r>
            <w:r w:rsidRPr="00A1365F">
              <w:rPr>
                <w:b w:val="0"/>
              </w:rPr>
              <w:lastRenderedPageBreak/>
              <w:t xml:space="preserve">operation </w:t>
            </w:r>
            <w:r w:rsidR="0088647B">
              <w:rPr>
                <w:b w:val="0"/>
              </w:rPr>
              <w:t xml:space="preserve">system </w:t>
            </w:r>
            <w:r w:rsidRPr="00A1365F">
              <w:rPr>
                <w:b w:val="0"/>
              </w:rPr>
              <w:t>and the proper usage of the internet</w:t>
            </w:r>
            <w:r w:rsidR="0088647B">
              <w:rPr>
                <w:b w:val="0"/>
              </w:rPr>
              <w:t xml:space="preserve"> tools,including those for data protection</w:t>
            </w:r>
          </w:p>
        </w:tc>
      </w:tr>
      <w:tr w:rsidR="00B8160F" w:rsidRPr="00A1365F" w:rsidTr="004605BE">
        <w:tc>
          <w:tcPr>
            <w:tcW w:w="2164" w:type="dxa"/>
          </w:tcPr>
          <w:p w:rsidR="00B8160F" w:rsidRPr="00A1365F" w:rsidRDefault="00B8160F" w:rsidP="004605BE">
            <w:pPr>
              <w:rPr>
                <w:b w:val="0"/>
              </w:rPr>
            </w:pPr>
            <w:r w:rsidRPr="00A1365F">
              <w:rPr>
                <w:b w:val="0"/>
              </w:rPr>
              <w:lastRenderedPageBreak/>
              <w:t>Expected results of the learning:</w:t>
            </w:r>
          </w:p>
          <w:p w:rsidR="00B8160F" w:rsidRPr="00A1365F" w:rsidRDefault="00B8160F" w:rsidP="004605BE">
            <w:pPr>
              <w:rPr>
                <w:b w:val="0"/>
              </w:rPr>
            </w:pPr>
          </w:p>
          <w:p w:rsidR="00B8160F" w:rsidRPr="00A1365F" w:rsidRDefault="00B8160F" w:rsidP="004605BE">
            <w:pPr>
              <w:rPr>
                <w:b w:val="0"/>
              </w:rPr>
            </w:pPr>
            <w:r w:rsidRPr="00A1365F">
              <w:rPr>
                <w:b w:val="0"/>
              </w:rPr>
              <w:t xml:space="preserve">(a) knowledge; </w:t>
            </w:r>
          </w:p>
          <w:p w:rsidR="00B8160F" w:rsidRPr="00A1365F" w:rsidRDefault="00B8160F" w:rsidP="004605BE">
            <w:pPr>
              <w:rPr>
                <w:b w:val="0"/>
              </w:rPr>
            </w:pPr>
            <w:r w:rsidRPr="00A1365F">
              <w:rPr>
                <w:b w:val="0"/>
              </w:rPr>
              <w:t xml:space="preserve">(b) skills </w:t>
            </w:r>
          </w:p>
          <w:p w:rsidR="00B8160F" w:rsidRPr="00A1365F" w:rsidRDefault="00B8160F" w:rsidP="004605BE">
            <w:pPr>
              <w:rPr>
                <w:b w:val="0"/>
              </w:rPr>
            </w:pPr>
            <w:r w:rsidRPr="00A1365F">
              <w:rPr>
                <w:b w:val="0"/>
              </w:rPr>
              <w:t>(c) competencies:</w:t>
            </w:r>
          </w:p>
        </w:tc>
        <w:tc>
          <w:tcPr>
            <w:tcW w:w="7412" w:type="dxa"/>
          </w:tcPr>
          <w:p w:rsidR="00B8160F" w:rsidRPr="00A1365F" w:rsidRDefault="00B8160F" w:rsidP="004605BE">
            <w:pPr>
              <w:rPr>
                <w:b w:val="0"/>
              </w:rPr>
            </w:pPr>
            <w:r w:rsidRPr="00A1365F">
              <w:rPr>
                <w:b w:val="0"/>
              </w:rPr>
              <w:t xml:space="preserve">Knowledge: </w:t>
            </w:r>
          </w:p>
          <w:p w:rsidR="00B8160F" w:rsidRPr="00A1365F" w:rsidRDefault="00B8160F" w:rsidP="004605BE">
            <w:pPr>
              <w:rPr>
                <w:b w:val="0"/>
              </w:rPr>
            </w:pPr>
            <w:r w:rsidRPr="00A1365F">
              <w:rPr>
                <w:b w:val="0"/>
              </w:rPr>
              <w:t>Basic concepts of IT</w:t>
            </w:r>
          </w:p>
          <w:p w:rsidR="00B8160F" w:rsidRPr="00A1365F" w:rsidRDefault="00B8160F" w:rsidP="004605BE">
            <w:pPr>
              <w:rPr>
                <w:b w:val="0"/>
              </w:rPr>
            </w:pPr>
            <w:r w:rsidRPr="00A1365F">
              <w:rPr>
                <w:b w:val="0"/>
              </w:rPr>
              <w:t>Knowledge about the tools of MS Office.</w:t>
            </w:r>
          </w:p>
          <w:p w:rsidR="00B8160F" w:rsidRPr="00A1365F" w:rsidRDefault="00B8160F" w:rsidP="004605BE">
            <w:pPr>
              <w:rPr>
                <w:b w:val="0"/>
              </w:rPr>
            </w:pPr>
            <w:r w:rsidRPr="00A1365F">
              <w:rPr>
                <w:b w:val="0"/>
              </w:rPr>
              <w:t>To make the difference between the tools.</w:t>
            </w:r>
          </w:p>
          <w:p w:rsidR="00B8160F" w:rsidRPr="00A1365F" w:rsidRDefault="00B8160F" w:rsidP="004605BE">
            <w:pPr>
              <w:rPr>
                <w:b w:val="0"/>
              </w:rPr>
            </w:pPr>
            <w:r w:rsidRPr="00A1365F">
              <w:rPr>
                <w:b w:val="0"/>
              </w:rPr>
              <w:t>Familiarization with different business applications from the Internet.</w:t>
            </w:r>
          </w:p>
          <w:p w:rsidR="00B8160F" w:rsidRPr="00A1365F" w:rsidRDefault="00B8160F" w:rsidP="004605BE">
            <w:pPr>
              <w:rPr>
                <w:b w:val="0"/>
              </w:rPr>
            </w:pPr>
            <w:r w:rsidRPr="00A1365F">
              <w:rPr>
                <w:b w:val="0"/>
              </w:rPr>
              <w:t>Skills:</w:t>
            </w:r>
          </w:p>
          <w:p w:rsidR="00B8160F" w:rsidRPr="00A1365F" w:rsidRDefault="00B8160F" w:rsidP="004605BE">
            <w:pPr>
              <w:rPr>
                <w:b w:val="0"/>
              </w:rPr>
            </w:pPr>
            <w:r w:rsidRPr="00A1365F">
              <w:rPr>
                <w:b w:val="0"/>
              </w:rPr>
              <w:t>To format a PC.</w:t>
            </w:r>
          </w:p>
          <w:p w:rsidR="00B8160F" w:rsidRPr="00A1365F" w:rsidRDefault="00B8160F" w:rsidP="004605BE">
            <w:pPr>
              <w:rPr>
                <w:b w:val="0"/>
              </w:rPr>
            </w:pPr>
            <w:r w:rsidRPr="00A1365F">
              <w:rPr>
                <w:b w:val="0"/>
              </w:rPr>
              <w:t>To install a hardware, such as; Printer and Fax.</w:t>
            </w:r>
          </w:p>
          <w:p w:rsidR="00B8160F" w:rsidRPr="00A1365F" w:rsidRDefault="00B8160F" w:rsidP="004605BE">
            <w:pPr>
              <w:rPr>
                <w:b w:val="0"/>
              </w:rPr>
            </w:pPr>
            <w:r w:rsidRPr="00A1365F">
              <w:rPr>
                <w:b w:val="0"/>
              </w:rPr>
              <w:t>To use MS Office.</w:t>
            </w:r>
          </w:p>
          <w:p w:rsidR="00B8160F" w:rsidRPr="00A1365F" w:rsidRDefault="00B8160F" w:rsidP="004605BE">
            <w:pPr>
              <w:rPr>
                <w:b w:val="0"/>
              </w:rPr>
            </w:pPr>
            <w:r w:rsidRPr="00A1365F">
              <w:rPr>
                <w:b w:val="0"/>
              </w:rPr>
              <w:t>To use these skills to create a document, a book, or a presentation.</w:t>
            </w:r>
          </w:p>
          <w:p w:rsidR="00B8160F" w:rsidRPr="00A1365F" w:rsidRDefault="00B8160F" w:rsidP="004605BE">
            <w:pPr>
              <w:rPr>
                <w:b w:val="0"/>
              </w:rPr>
            </w:pPr>
            <w:r w:rsidRPr="00A1365F">
              <w:rPr>
                <w:b w:val="0"/>
              </w:rPr>
              <w:t>Competences:</w:t>
            </w:r>
          </w:p>
          <w:p w:rsidR="00B8160F" w:rsidRPr="00A1365F" w:rsidRDefault="00B8160F" w:rsidP="004605BE">
            <w:pPr>
              <w:rPr>
                <w:b w:val="0"/>
              </w:rPr>
            </w:pPr>
            <w:r w:rsidRPr="00A1365F">
              <w:rPr>
                <w:b w:val="0"/>
              </w:rPr>
              <w:t>Competent enough to answer all the business needs</w:t>
            </w:r>
          </w:p>
          <w:p w:rsidR="00B8160F" w:rsidRPr="00A1365F" w:rsidRDefault="00B8160F" w:rsidP="004605BE">
            <w:pPr>
              <w:rPr>
                <w:b w:val="0"/>
              </w:rPr>
            </w:pPr>
            <w:r w:rsidRPr="00A1365F">
              <w:rPr>
                <w:b w:val="0"/>
              </w:rPr>
              <w:t>Capable enough to answer the dynamic changes which have an impact in the place of work, mostly in the IT sectors.</w:t>
            </w:r>
          </w:p>
          <w:p w:rsidR="00B8160F" w:rsidRPr="00A1365F" w:rsidRDefault="00B8160F" w:rsidP="004605BE">
            <w:pPr>
              <w:rPr>
                <w:b w:val="0"/>
              </w:rPr>
            </w:pPr>
            <w:r w:rsidRPr="00A1365F">
              <w:rPr>
                <w:b w:val="0"/>
              </w:rPr>
              <w:t>To know how to manage his personal achievements.</w:t>
            </w:r>
          </w:p>
          <w:p w:rsidR="00B8160F" w:rsidRPr="00A1365F" w:rsidRDefault="00B8160F" w:rsidP="004605BE">
            <w:pPr>
              <w:rPr>
                <w:b w:val="0"/>
              </w:rPr>
            </w:pPr>
            <w:r w:rsidRPr="00A1365F">
              <w:rPr>
                <w:b w:val="0"/>
              </w:rPr>
              <w:t>To demonstrate leadership in ideas and decisions about advancing or modernization of IT in a company or in any other institution.</w:t>
            </w:r>
          </w:p>
          <w:p w:rsidR="00B8160F" w:rsidRPr="00A1365F" w:rsidRDefault="00B8160F" w:rsidP="004605BE">
            <w:pPr>
              <w:rPr>
                <w:b w:val="0"/>
              </w:rPr>
            </w:pPr>
            <w:r w:rsidRPr="00A1365F">
              <w:rPr>
                <w:b w:val="0"/>
              </w:rPr>
              <w:t>To offer safety for IT units</w:t>
            </w:r>
          </w:p>
        </w:tc>
      </w:tr>
      <w:tr w:rsidR="00B8160F" w:rsidRPr="00A1365F" w:rsidTr="004605BE">
        <w:tc>
          <w:tcPr>
            <w:tcW w:w="2164" w:type="dxa"/>
          </w:tcPr>
          <w:p w:rsidR="00B8160F" w:rsidRPr="00A1365F" w:rsidRDefault="00EB5219" w:rsidP="004605BE">
            <w:pPr>
              <w:rPr>
                <w:b w:val="0"/>
              </w:rPr>
            </w:pPr>
            <w:r w:rsidRPr="00A1365F">
              <w:rPr>
                <w:b w:val="0"/>
              </w:rPr>
              <w:t>Teaching / learning methodology</w:t>
            </w:r>
          </w:p>
        </w:tc>
        <w:tc>
          <w:tcPr>
            <w:tcW w:w="7412" w:type="dxa"/>
          </w:tcPr>
          <w:p w:rsidR="00B8160F" w:rsidRPr="00A1365F" w:rsidRDefault="00B8160F" w:rsidP="0088647B">
            <w:pPr>
              <w:rPr>
                <w:b w:val="0"/>
                <w:i/>
              </w:rPr>
            </w:pPr>
            <w:r w:rsidRPr="00A1365F">
              <w:rPr>
                <w:b w:val="0"/>
              </w:rPr>
              <w:t xml:space="preserve">Small projects and exercises ‘learning by doing’ are foundation of the teaching methodology for this subject. Two hours of lectures, and two hours of practical work will be held weekly. Theoretical and practical exercises regarding the usage of IT in economy will be taught. Case studies, </w:t>
            </w:r>
            <w:r w:rsidR="0088647B">
              <w:rPr>
                <w:b w:val="0"/>
              </w:rPr>
              <w:t>homewokrk assignments</w:t>
            </w:r>
            <w:r w:rsidRPr="00A1365F">
              <w:rPr>
                <w:b w:val="0"/>
              </w:rPr>
              <w:t xml:space="preserve">, </w:t>
            </w:r>
            <w:r w:rsidR="0088647B">
              <w:rPr>
                <w:b w:val="0"/>
              </w:rPr>
              <w:t>and their presentation/demonstration in a classroom</w:t>
            </w:r>
            <w:r w:rsidRPr="00A1365F">
              <w:rPr>
                <w:b w:val="0"/>
              </w:rPr>
              <w:t>, etc.</w:t>
            </w:r>
            <w:r w:rsidR="0088647B">
              <w:rPr>
                <w:b w:val="0"/>
              </w:rPr>
              <w:t xml:space="preserve"> Team work is an asset.</w:t>
            </w:r>
          </w:p>
        </w:tc>
      </w:tr>
      <w:tr w:rsidR="00B8160F" w:rsidRPr="00A1365F" w:rsidTr="004605BE">
        <w:tc>
          <w:tcPr>
            <w:tcW w:w="2164" w:type="dxa"/>
          </w:tcPr>
          <w:p w:rsidR="00B8160F" w:rsidRPr="00A1365F" w:rsidRDefault="00B8160F" w:rsidP="004605BE">
            <w:pPr>
              <w:rPr>
                <w:b w:val="0"/>
              </w:rPr>
            </w:pPr>
            <w:r w:rsidRPr="00A1365F">
              <w:rPr>
                <w:b w:val="0"/>
              </w:rPr>
              <w:t xml:space="preserve">Evaluation method </w:t>
            </w:r>
            <w:r w:rsidRPr="00A1365F">
              <w:rPr>
                <w:b w:val="0"/>
              </w:rPr>
              <w:lastRenderedPageBreak/>
              <w:t>(criteria to pass exam)</w:t>
            </w:r>
          </w:p>
        </w:tc>
        <w:tc>
          <w:tcPr>
            <w:tcW w:w="7412" w:type="dxa"/>
          </w:tcPr>
          <w:p w:rsidR="00B8160F" w:rsidRPr="00A1365F" w:rsidRDefault="00B8160F" w:rsidP="004605BE">
            <w:pPr>
              <w:rPr>
                <w:b w:val="0"/>
                <w:i/>
              </w:rPr>
            </w:pPr>
            <w:r w:rsidRPr="00A1365F">
              <w:rPr>
                <w:b w:val="0"/>
              </w:rPr>
              <w:lastRenderedPageBreak/>
              <w:t xml:space="preserve">The student will be evaluated through an entire semester. He/she will </w:t>
            </w:r>
            <w:r w:rsidRPr="00A1365F">
              <w:rPr>
                <w:b w:val="0"/>
              </w:rPr>
              <w:lastRenderedPageBreak/>
              <w:t>undertake three written exams, two of which are semi semestral and one is final exam.</w:t>
            </w:r>
            <w:r w:rsidR="0088647B">
              <w:rPr>
                <w:b w:val="0"/>
              </w:rPr>
              <w:t xml:space="preserve"> Twenty percent of the grade students will get based on the results they achieve by presenting/demonstration their work in classroom. In order to pass exam student must demonstrate knowledge/skills in at least of seventy per cent of the subject/curricula</w:t>
            </w:r>
          </w:p>
        </w:tc>
      </w:tr>
      <w:tr w:rsidR="00B8160F" w:rsidRPr="00A1365F" w:rsidTr="004605BE">
        <w:tc>
          <w:tcPr>
            <w:tcW w:w="2164" w:type="dxa"/>
          </w:tcPr>
          <w:p w:rsidR="00B8160F" w:rsidRPr="00A1365F" w:rsidRDefault="00B8160F" w:rsidP="004605BE">
            <w:pPr>
              <w:rPr>
                <w:b w:val="0"/>
              </w:rPr>
            </w:pPr>
            <w:r w:rsidRPr="00A1365F">
              <w:rPr>
                <w:b w:val="0"/>
              </w:rPr>
              <w:lastRenderedPageBreak/>
              <w:t>The teaching/learning tools/ IT</w:t>
            </w:r>
          </w:p>
        </w:tc>
        <w:tc>
          <w:tcPr>
            <w:tcW w:w="7412" w:type="dxa"/>
          </w:tcPr>
          <w:p w:rsidR="00B8160F" w:rsidRPr="00A1365F" w:rsidRDefault="00B8160F" w:rsidP="004605BE">
            <w:pPr>
              <w:rPr>
                <w:b w:val="0"/>
              </w:rPr>
            </w:pPr>
            <w:r w:rsidRPr="00A1365F">
              <w:rPr>
                <w:b w:val="0"/>
              </w:rPr>
              <w:t>This course will be applying different tools of concretization, like the projector, computer, printer, scanner, and the internet. MS office tools and other applications.</w:t>
            </w:r>
          </w:p>
        </w:tc>
      </w:tr>
      <w:tr w:rsidR="00B8160F" w:rsidRPr="00A1365F" w:rsidTr="004605BE">
        <w:tc>
          <w:tcPr>
            <w:tcW w:w="2164" w:type="dxa"/>
          </w:tcPr>
          <w:p w:rsidR="00B8160F" w:rsidRPr="00A1365F" w:rsidRDefault="00B8160F" w:rsidP="004605BE">
            <w:pPr>
              <w:rPr>
                <w:b w:val="0"/>
              </w:rPr>
            </w:pPr>
            <w:r w:rsidRPr="00A1365F">
              <w:rPr>
                <w:b w:val="0"/>
              </w:rPr>
              <w:t>Ratio: theory vs. practice</w:t>
            </w:r>
          </w:p>
        </w:tc>
        <w:tc>
          <w:tcPr>
            <w:tcW w:w="7412" w:type="dxa"/>
          </w:tcPr>
          <w:p w:rsidR="00B8160F" w:rsidRPr="00A1365F" w:rsidRDefault="0088647B" w:rsidP="004605BE">
            <w:pPr>
              <w:rPr>
                <w:b w:val="0"/>
              </w:rPr>
            </w:pPr>
            <w:r>
              <w:rPr>
                <w:b w:val="0"/>
              </w:rPr>
              <w:t>Majpority of the time in the classroom is of practical nature (70 per cent of 60 hours in the classroom comprise of excercises whilst 30 per cent are power point and other presentation lectures conducted by lecturer)</w:t>
            </w:r>
          </w:p>
        </w:tc>
      </w:tr>
      <w:tr w:rsidR="00B8160F" w:rsidRPr="00A1365F" w:rsidTr="004605BE">
        <w:tc>
          <w:tcPr>
            <w:tcW w:w="2164" w:type="dxa"/>
          </w:tcPr>
          <w:p w:rsidR="00B8160F" w:rsidRPr="00A1365F" w:rsidRDefault="00B8160F" w:rsidP="004605BE">
            <w:pPr>
              <w:rPr>
                <w:b w:val="0"/>
              </w:rPr>
            </w:pPr>
            <w:r w:rsidRPr="00A1365F">
              <w:rPr>
                <w:b w:val="0"/>
              </w:rPr>
              <w:t>Literature</w:t>
            </w:r>
          </w:p>
        </w:tc>
        <w:tc>
          <w:tcPr>
            <w:tcW w:w="7412" w:type="dxa"/>
          </w:tcPr>
          <w:p w:rsidR="00B8160F" w:rsidRPr="00A1365F" w:rsidRDefault="00B8160F" w:rsidP="004605BE">
            <w:pPr>
              <w:rPr>
                <w:b w:val="0"/>
                <w:lang w:val="sq-AL"/>
              </w:rPr>
            </w:pPr>
            <w:r w:rsidRPr="00A1365F">
              <w:rPr>
                <w:b w:val="0"/>
                <w:lang w:val="sq-AL"/>
              </w:rPr>
              <w:t>ECDL Guideline and books  (European Computer Driving Licence)</w:t>
            </w:r>
          </w:p>
          <w:p w:rsidR="00B8160F" w:rsidRPr="00A1365F" w:rsidRDefault="00B8160F" w:rsidP="004605BE">
            <w:pPr>
              <w:rPr>
                <w:b w:val="0"/>
                <w:i/>
              </w:rPr>
            </w:pPr>
            <w:r w:rsidRPr="00A1365F">
              <w:rPr>
                <w:b w:val="0"/>
                <w:lang w:val="sq-AL"/>
              </w:rPr>
              <w:t>MS Office 2007 Professional</w:t>
            </w:r>
          </w:p>
        </w:tc>
      </w:tr>
      <w:tr w:rsidR="00B8160F" w:rsidRPr="00A1365F" w:rsidTr="004605BE">
        <w:tc>
          <w:tcPr>
            <w:tcW w:w="2164" w:type="dxa"/>
          </w:tcPr>
          <w:p w:rsidR="00B8160F" w:rsidRPr="00A1365F" w:rsidRDefault="00B8160F" w:rsidP="004605BE">
            <w:pPr>
              <w:rPr>
                <w:b w:val="0"/>
              </w:rPr>
            </w:pPr>
            <w:r w:rsidRPr="00A1365F">
              <w:rPr>
                <w:b w:val="0"/>
              </w:rPr>
              <w:t>Additional literature</w:t>
            </w:r>
          </w:p>
        </w:tc>
        <w:tc>
          <w:tcPr>
            <w:tcW w:w="7412" w:type="dxa"/>
          </w:tcPr>
          <w:p w:rsidR="00B8160F" w:rsidRPr="00A1365F" w:rsidRDefault="00B8160F" w:rsidP="004605BE">
            <w:pPr>
              <w:rPr>
                <w:b w:val="0"/>
                <w:lang w:val="sq-AL"/>
              </w:rPr>
            </w:pPr>
            <w:r w:rsidRPr="00A1365F">
              <w:rPr>
                <w:b w:val="0"/>
                <w:lang w:val="sq-AL"/>
              </w:rPr>
              <w:t>Other profesional books such as MS Office (MS Word; MS Excel; MS Power Point and internet)</w:t>
            </w:r>
          </w:p>
          <w:p w:rsidR="00B8160F" w:rsidRPr="00A1365F" w:rsidRDefault="00B8160F" w:rsidP="004605BE">
            <w:pPr>
              <w:rPr>
                <w:b w:val="0"/>
                <w:i/>
              </w:rPr>
            </w:pPr>
            <w:r w:rsidRPr="00A1365F">
              <w:rPr>
                <w:b w:val="0"/>
                <w:lang w:val="sq-AL"/>
              </w:rPr>
              <w:t xml:space="preserve">Sources from: </w:t>
            </w:r>
            <w:hyperlink r:id="rId22" w:history="1">
              <w:r w:rsidRPr="00A1365F">
                <w:rPr>
                  <w:b w:val="0"/>
                  <w:u w:val="single"/>
                  <w:lang w:val="sq-AL"/>
                </w:rPr>
                <w:t>www.trajnimi.com</w:t>
              </w:r>
            </w:hyperlink>
          </w:p>
        </w:tc>
      </w:tr>
    </w:tbl>
    <w:tbl>
      <w:tblPr>
        <w:tblpPr w:leftFromText="180" w:rightFromText="180" w:vertAnchor="text" w:horzAnchor="margin" w:tblpY="4"/>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7110"/>
      </w:tblGrid>
      <w:tr w:rsidR="00421951" w:rsidRPr="001633D9" w:rsidTr="00421951">
        <w:tc>
          <w:tcPr>
            <w:tcW w:w="2448" w:type="dxa"/>
            <w:tcBorders>
              <w:top w:val="single" w:sz="4" w:space="0" w:color="000000"/>
              <w:left w:val="single" w:sz="4" w:space="0" w:color="000000"/>
              <w:bottom w:val="single" w:sz="4" w:space="0" w:color="000000"/>
              <w:right w:val="single" w:sz="4" w:space="0" w:color="000000"/>
            </w:tcBorders>
            <w:shd w:val="clear" w:color="auto" w:fill="B8CCE4"/>
            <w:hideMark/>
          </w:tcPr>
          <w:p w:rsidR="00421951" w:rsidRPr="001633D9" w:rsidRDefault="00421951" w:rsidP="005165DB">
            <w:pPr>
              <w:rPr>
                <w:rFonts w:ascii="Times New Roman" w:hAnsi="Times New Roman"/>
                <w:b w:val="0"/>
                <w:color w:val="000000" w:themeColor="text1"/>
              </w:rPr>
            </w:pPr>
            <w:r w:rsidRPr="001633D9">
              <w:rPr>
                <w:rFonts w:ascii="Times New Roman" w:hAnsi="Times New Roman"/>
                <w:color w:val="000000" w:themeColor="text1"/>
              </w:rPr>
              <w:t>Week</w:t>
            </w:r>
          </w:p>
        </w:tc>
        <w:tc>
          <w:tcPr>
            <w:tcW w:w="7110" w:type="dxa"/>
            <w:tcBorders>
              <w:top w:val="single" w:sz="4" w:space="0" w:color="000000"/>
              <w:left w:val="single" w:sz="4" w:space="0" w:color="000000"/>
              <w:bottom w:val="single" w:sz="4" w:space="0" w:color="000000"/>
              <w:right w:val="single" w:sz="4" w:space="0" w:color="000000"/>
            </w:tcBorders>
            <w:shd w:val="clear" w:color="auto" w:fill="B8CCE4"/>
            <w:hideMark/>
          </w:tcPr>
          <w:p w:rsidR="00421951" w:rsidRPr="001633D9" w:rsidRDefault="00421951" w:rsidP="005165DB">
            <w:pPr>
              <w:rPr>
                <w:rFonts w:ascii="Times New Roman" w:hAnsi="Times New Roman"/>
                <w:b w:val="0"/>
                <w:color w:val="000000" w:themeColor="text1"/>
              </w:rPr>
            </w:pPr>
            <w:r w:rsidRPr="001633D9">
              <w:rPr>
                <w:rFonts w:ascii="Times New Roman" w:hAnsi="Times New Roman"/>
                <w:color w:val="000000" w:themeColor="text1"/>
              </w:rPr>
              <w:t>Description of lectures</w:t>
            </w:r>
          </w:p>
        </w:tc>
      </w:tr>
      <w:tr w:rsidR="00421951" w:rsidRPr="001633D9" w:rsidTr="00421951">
        <w:tc>
          <w:tcPr>
            <w:tcW w:w="2448"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rPr>
                <w:rFonts w:ascii="Times New Roman" w:hAnsi="Times New Roman"/>
                <w:color w:val="000000" w:themeColor="text1"/>
              </w:rPr>
            </w:pPr>
            <w:r w:rsidRPr="001633D9">
              <w:rPr>
                <w:rFonts w:ascii="Times New Roman" w:hAnsi="Times New Roman"/>
                <w:i/>
                <w:color w:val="000000" w:themeColor="text1"/>
              </w:rPr>
              <w:t>1</w:t>
            </w:r>
            <w:r w:rsidRPr="001633D9">
              <w:rPr>
                <w:rFonts w:ascii="Times New Roman" w:hAnsi="Times New Roman"/>
                <w:i/>
                <w:color w:val="000000" w:themeColor="text1"/>
                <w:vertAlign w:val="superscript"/>
              </w:rPr>
              <w:t>st</w:t>
            </w:r>
            <w:r w:rsidRPr="001633D9">
              <w:rPr>
                <w:rFonts w:ascii="Times New Roman" w:hAnsi="Times New Roman"/>
                <w:i/>
                <w:color w:val="000000" w:themeColor="text1"/>
              </w:rPr>
              <w:t xml:space="preserve"> week</w:t>
            </w:r>
          </w:p>
        </w:tc>
        <w:tc>
          <w:tcPr>
            <w:tcW w:w="7110"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autoSpaceDE w:val="0"/>
              <w:autoSpaceDN w:val="0"/>
              <w:adjustRightInd w:val="0"/>
              <w:jc w:val="both"/>
              <w:rPr>
                <w:rFonts w:ascii="Times New Roman" w:hAnsi="Times New Roman"/>
                <w:color w:val="000000" w:themeColor="text1"/>
              </w:rPr>
            </w:pPr>
            <w:r w:rsidRPr="001633D9">
              <w:rPr>
                <w:rFonts w:ascii="Times New Roman" w:hAnsi="Times New Roman"/>
                <w:color w:val="000000" w:themeColor="text1"/>
              </w:rPr>
              <w:t>History of Information Technology Systems, Components of an Information System, Introducing the field of information technology and it application to other disciplines (Informatics), Golden Rules for success in Information Systems.</w:t>
            </w:r>
          </w:p>
        </w:tc>
      </w:tr>
      <w:tr w:rsidR="00421951" w:rsidRPr="001633D9" w:rsidTr="00421951">
        <w:tc>
          <w:tcPr>
            <w:tcW w:w="2448"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rPr>
                <w:rFonts w:ascii="Times New Roman" w:hAnsi="Times New Roman"/>
                <w:color w:val="000000" w:themeColor="text1"/>
              </w:rPr>
            </w:pPr>
            <w:r w:rsidRPr="001633D9">
              <w:rPr>
                <w:rFonts w:ascii="Times New Roman" w:hAnsi="Times New Roman"/>
                <w:i/>
                <w:color w:val="000000" w:themeColor="text1"/>
              </w:rPr>
              <w:t>2</w:t>
            </w:r>
            <w:r w:rsidRPr="001633D9">
              <w:rPr>
                <w:rFonts w:ascii="Times New Roman" w:hAnsi="Times New Roman"/>
                <w:i/>
                <w:color w:val="000000" w:themeColor="text1"/>
                <w:vertAlign w:val="superscript"/>
              </w:rPr>
              <w:t>nd</w:t>
            </w:r>
            <w:r w:rsidRPr="001633D9">
              <w:rPr>
                <w:rFonts w:ascii="Times New Roman" w:hAnsi="Times New Roman"/>
                <w:i/>
                <w:color w:val="000000" w:themeColor="text1"/>
              </w:rPr>
              <w:t xml:space="preserve"> week</w:t>
            </w:r>
          </w:p>
        </w:tc>
        <w:tc>
          <w:tcPr>
            <w:tcW w:w="7110"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autoSpaceDE w:val="0"/>
              <w:autoSpaceDN w:val="0"/>
              <w:adjustRightInd w:val="0"/>
              <w:jc w:val="both"/>
              <w:rPr>
                <w:rFonts w:ascii="Times New Roman" w:hAnsi="Times New Roman"/>
                <w:color w:val="000000" w:themeColor="text1"/>
              </w:rPr>
            </w:pPr>
            <w:r w:rsidRPr="001633D9">
              <w:rPr>
                <w:rFonts w:ascii="Times New Roman" w:hAnsi="Times New Roman"/>
                <w:color w:val="000000" w:themeColor="text1"/>
              </w:rPr>
              <w:t>Definition of Data, Definition of Information, number systems, data representation (Binary, Octal, Hexadecimal, bit, byte, etc.), encoding and information theory.</w:t>
            </w:r>
          </w:p>
        </w:tc>
      </w:tr>
      <w:tr w:rsidR="00421951" w:rsidRPr="001633D9" w:rsidTr="00421951">
        <w:tc>
          <w:tcPr>
            <w:tcW w:w="2448"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rPr>
                <w:rFonts w:ascii="Times New Roman" w:hAnsi="Times New Roman"/>
                <w:color w:val="000000" w:themeColor="text1"/>
              </w:rPr>
            </w:pPr>
            <w:r w:rsidRPr="001633D9">
              <w:rPr>
                <w:rFonts w:ascii="Times New Roman" w:hAnsi="Times New Roman"/>
                <w:i/>
                <w:color w:val="000000" w:themeColor="text1"/>
              </w:rPr>
              <w:t>3</w:t>
            </w:r>
            <w:r w:rsidRPr="001633D9">
              <w:rPr>
                <w:rFonts w:ascii="Times New Roman" w:hAnsi="Times New Roman"/>
                <w:i/>
                <w:color w:val="000000" w:themeColor="text1"/>
                <w:vertAlign w:val="superscript"/>
              </w:rPr>
              <w:t>rd</w:t>
            </w:r>
            <w:r w:rsidRPr="001633D9">
              <w:rPr>
                <w:rFonts w:ascii="Times New Roman" w:hAnsi="Times New Roman"/>
                <w:i/>
                <w:color w:val="000000" w:themeColor="text1"/>
              </w:rPr>
              <w:t xml:space="preserve"> week</w:t>
            </w:r>
          </w:p>
        </w:tc>
        <w:tc>
          <w:tcPr>
            <w:tcW w:w="7110"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rPr>
                <w:rFonts w:ascii="Times New Roman" w:hAnsi="Times New Roman"/>
                <w:color w:val="000000" w:themeColor="text1"/>
              </w:rPr>
            </w:pPr>
            <w:r w:rsidRPr="001633D9">
              <w:rPr>
                <w:rFonts w:ascii="Times New Roman" w:hAnsi="Times New Roman"/>
                <w:color w:val="000000" w:themeColor="text1"/>
              </w:rPr>
              <w:t>Introduction to Hardware (CPU, RAM, ROM, Motherboard, Input Devices, Storage devices, Output devices etc.).</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Main categories of computers currently in existence:</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 Mainframes</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 Supercomputers</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lastRenderedPageBreak/>
              <w:t>- Servers</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 Desktops</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 Laptops</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 Notebooks</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 Netbooks`</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 Tablet PCs</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  PDA/Smartphones</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Automated Teller Machine(ATM), POINT OF SALE (POS), Automated Warehousing Systems (AWS)</w:t>
            </w:r>
          </w:p>
        </w:tc>
      </w:tr>
      <w:tr w:rsidR="00421951" w:rsidRPr="001633D9" w:rsidTr="00421951">
        <w:tc>
          <w:tcPr>
            <w:tcW w:w="2448"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rPr>
                <w:rFonts w:ascii="Times New Roman" w:hAnsi="Times New Roman"/>
                <w:color w:val="000000" w:themeColor="text1"/>
              </w:rPr>
            </w:pPr>
            <w:r w:rsidRPr="001633D9">
              <w:rPr>
                <w:rFonts w:ascii="Times New Roman" w:hAnsi="Times New Roman"/>
                <w:i/>
                <w:color w:val="000000" w:themeColor="text1"/>
              </w:rPr>
              <w:lastRenderedPageBreak/>
              <w:t>4</w:t>
            </w:r>
            <w:r w:rsidRPr="001633D9">
              <w:rPr>
                <w:rFonts w:ascii="Times New Roman" w:hAnsi="Times New Roman"/>
                <w:i/>
                <w:color w:val="000000" w:themeColor="text1"/>
                <w:vertAlign w:val="superscript"/>
              </w:rPr>
              <w:t>th</w:t>
            </w:r>
            <w:r w:rsidRPr="001633D9">
              <w:rPr>
                <w:rFonts w:ascii="Times New Roman" w:hAnsi="Times New Roman"/>
                <w:i/>
                <w:color w:val="000000" w:themeColor="text1"/>
              </w:rPr>
              <w:t xml:space="preserve"> week</w:t>
            </w:r>
          </w:p>
        </w:tc>
        <w:tc>
          <w:tcPr>
            <w:tcW w:w="7110"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jc w:val="both"/>
              <w:rPr>
                <w:rFonts w:ascii="Times New Roman" w:hAnsi="Times New Roman"/>
                <w:color w:val="000000" w:themeColor="text1"/>
              </w:rPr>
            </w:pPr>
            <w:r w:rsidRPr="001633D9">
              <w:rPr>
                <w:rFonts w:ascii="Times New Roman" w:hAnsi="Times New Roman"/>
                <w:color w:val="000000" w:themeColor="text1"/>
              </w:rPr>
              <w:t>Introduction to Software.  Software categories:</w:t>
            </w:r>
          </w:p>
          <w:p w:rsidR="00421951" w:rsidRPr="001633D9" w:rsidRDefault="00421951" w:rsidP="005165DB">
            <w:pPr>
              <w:autoSpaceDE w:val="0"/>
              <w:autoSpaceDN w:val="0"/>
              <w:adjustRightInd w:val="0"/>
              <w:jc w:val="both"/>
              <w:rPr>
                <w:rFonts w:ascii="Times New Roman" w:hAnsi="Times New Roman"/>
                <w:color w:val="000000" w:themeColor="text1"/>
              </w:rPr>
            </w:pPr>
            <w:r w:rsidRPr="001633D9">
              <w:rPr>
                <w:rFonts w:ascii="Times New Roman" w:hAnsi="Times New Roman"/>
                <w:color w:val="000000" w:themeColor="text1"/>
              </w:rPr>
              <w:t>System Software (Types of operating systems, Components of OS, Windows, Linux, MAC OS etc...))  and Application Software.</w:t>
            </w:r>
          </w:p>
          <w:p w:rsidR="00421951" w:rsidRPr="001633D9" w:rsidRDefault="00421951" w:rsidP="005165DB">
            <w:pPr>
              <w:autoSpaceDE w:val="0"/>
              <w:autoSpaceDN w:val="0"/>
              <w:adjustRightInd w:val="0"/>
              <w:jc w:val="both"/>
              <w:rPr>
                <w:rFonts w:ascii="Times New Roman" w:hAnsi="Times New Roman"/>
                <w:color w:val="000000" w:themeColor="text1"/>
              </w:rPr>
            </w:pPr>
            <w:r w:rsidRPr="001633D9">
              <w:rPr>
                <w:rFonts w:ascii="Times New Roman" w:hAnsi="Times New Roman"/>
                <w:color w:val="000000" w:themeColor="text1"/>
              </w:rPr>
              <w:t>Utility programs such as antivirus, archivers (compression) and defragmenters.</w:t>
            </w:r>
          </w:p>
          <w:p w:rsidR="00421951" w:rsidRPr="001633D9" w:rsidRDefault="00421951" w:rsidP="005165DB">
            <w:pPr>
              <w:autoSpaceDE w:val="0"/>
              <w:autoSpaceDN w:val="0"/>
              <w:adjustRightInd w:val="0"/>
              <w:jc w:val="both"/>
              <w:rPr>
                <w:rFonts w:ascii="Times New Roman" w:hAnsi="Times New Roman"/>
                <w:color w:val="000000" w:themeColor="text1"/>
              </w:rPr>
            </w:pPr>
            <w:r w:rsidRPr="001633D9">
              <w:rPr>
                <w:rFonts w:ascii="Times New Roman" w:hAnsi="Times New Roman"/>
                <w:color w:val="000000" w:themeColor="text1"/>
              </w:rPr>
              <w:t>Translators (compilers, interpreters and assemblers).</w:t>
            </w:r>
          </w:p>
          <w:p w:rsidR="00421951" w:rsidRPr="001633D9" w:rsidRDefault="00421951" w:rsidP="005165DB">
            <w:pPr>
              <w:autoSpaceDE w:val="0"/>
              <w:autoSpaceDN w:val="0"/>
              <w:adjustRightInd w:val="0"/>
              <w:jc w:val="both"/>
              <w:rPr>
                <w:rFonts w:ascii="Times New Roman" w:hAnsi="Times New Roman"/>
                <w:color w:val="000000" w:themeColor="text1"/>
              </w:rPr>
            </w:pPr>
            <w:r w:rsidRPr="001633D9">
              <w:rPr>
                <w:rFonts w:ascii="Times New Roman" w:hAnsi="Times New Roman"/>
                <w:color w:val="000000" w:themeColor="text1"/>
              </w:rPr>
              <w:t>Monitoring software for both hardware and software.</w:t>
            </w:r>
          </w:p>
          <w:p w:rsidR="00421951" w:rsidRPr="001633D9" w:rsidRDefault="00421951" w:rsidP="005165DB">
            <w:pPr>
              <w:autoSpaceDE w:val="0"/>
              <w:autoSpaceDN w:val="0"/>
              <w:adjustRightInd w:val="0"/>
              <w:jc w:val="both"/>
              <w:rPr>
                <w:rFonts w:ascii="Times New Roman" w:hAnsi="Times New Roman"/>
                <w:color w:val="000000" w:themeColor="text1"/>
              </w:rPr>
            </w:pPr>
            <w:r w:rsidRPr="001633D9">
              <w:rPr>
                <w:rFonts w:ascii="Times New Roman" w:hAnsi="Times New Roman"/>
                <w:color w:val="000000" w:themeColor="text1"/>
              </w:rPr>
              <w:t>Communication software.</w:t>
            </w:r>
          </w:p>
        </w:tc>
      </w:tr>
      <w:tr w:rsidR="00421951" w:rsidRPr="001633D9" w:rsidTr="00421951">
        <w:tc>
          <w:tcPr>
            <w:tcW w:w="2448"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rPr>
                <w:rFonts w:ascii="Times New Roman" w:hAnsi="Times New Roman"/>
                <w:color w:val="000000" w:themeColor="text1"/>
              </w:rPr>
            </w:pPr>
            <w:r w:rsidRPr="001633D9">
              <w:rPr>
                <w:rFonts w:ascii="Times New Roman" w:hAnsi="Times New Roman"/>
                <w:i/>
                <w:color w:val="000000" w:themeColor="text1"/>
              </w:rPr>
              <w:t>5</w:t>
            </w:r>
            <w:r w:rsidRPr="001633D9">
              <w:rPr>
                <w:rFonts w:ascii="Times New Roman" w:hAnsi="Times New Roman"/>
                <w:i/>
                <w:color w:val="000000" w:themeColor="text1"/>
                <w:vertAlign w:val="superscript"/>
              </w:rPr>
              <w:t>th</w:t>
            </w:r>
            <w:r w:rsidRPr="001633D9">
              <w:rPr>
                <w:rFonts w:ascii="Times New Roman" w:hAnsi="Times New Roman"/>
                <w:i/>
                <w:color w:val="000000" w:themeColor="text1"/>
              </w:rPr>
              <w:t xml:space="preserve"> week</w:t>
            </w:r>
          </w:p>
        </w:tc>
        <w:tc>
          <w:tcPr>
            <w:tcW w:w="7110"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Introduction to  algorithms, flow charts, Pseudocoding</w:t>
            </w:r>
          </w:p>
        </w:tc>
      </w:tr>
      <w:tr w:rsidR="00421951" w:rsidRPr="001633D9" w:rsidTr="00421951">
        <w:tc>
          <w:tcPr>
            <w:tcW w:w="2448"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rPr>
                <w:rFonts w:ascii="Times New Roman" w:hAnsi="Times New Roman"/>
                <w:color w:val="000000" w:themeColor="text1"/>
              </w:rPr>
            </w:pPr>
            <w:r w:rsidRPr="001633D9">
              <w:rPr>
                <w:rFonts w:ascii="Times New Roman" w:hAnsi="Times New Roman"/>
                <w:i/>
                <w:color w:val="000000" w:themeColor="text1"/>
              </w:rPr>
              <w:t>6</w:t>
            </w:r>
            <w:r w:rsidRPr="001633D9">
              <w:rPr>
                <w:rFonts w:ascii="Times New Roman" w:hAnsi="Times New Roman"/>
                <w:i/>
                <w:color w:val="000000" w:themeColor="text1"/>
                <w:vertAlign w:val="superscript"/>
              </w:rPr>
              <w:t>th</w:t>
            </w:r>
            <w:r w:rsidRPr="001633D9">
              <w:rPr>
                <w:rFonts w:ascii="Times New Roman" w:hAnsi="Times New Roman"/>
                <w:i/>
                <w:color w:val="000000" w:themeColor="text1"/>
              </w:rPr>
              <w:t xml:space="preserve"> week</w:t>
            </w:r>
          </w:p>
        </w:tc>
        <w:tc>
          <w:tcPr>
            <w:tcW w:w="7110"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Introduction to Databases</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Software:</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Accounting Software-QuickBooks</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Hotel room Booking or reservations, Reservation Software</w:t>
            </w:r>
          </w:p>
        </w:tc>
      </w:tr>
      <w:tr w:rsidR="00421951" w:rsidRPr="001633D9" w:rsidTr="00421951">
        <w:tc>
          <w:tcPr>
            <w:tcW w:w="2448"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rPr>
                <w:rFonts w:ascii="Times New Roman" w:hAnsi="Times New Roman"/>
                <w:color w:val="000000" w:themeColor="text1"/>
              </w:rPr>
            </w:pPr>
            <w:r w:rsidRPr="001633D9">
              <w:rPr>
                <w:rFonts w:ascii="Times New Roman" w:hAnsi="Times New Roman"/>
                <w:i/>
                <w:color w:val="000000" w:themeColor="text1"/>
              </w:rPr>
              <w:t>7</w:t>
            </w:r>
            <w:r w:rsidRPr="001633D9">
              <w:rPr>
                <w:rFonts w:ascii="Times New Roman" w:hAnsi="Times New Roman"/>
                <w:i/>
                <w:color w:val="000000" w:themeColor="text1"/>
                <w:vertAlign w:val="superscript"/>
              </w:rPr>
              <w:t>th</w:t>
            </w:r>
            <w:r w:rsidRPr="001633D9">
              <w:rPr>
                <w:rFonts w:ascii="Times New Roman" w:hAnsi="Times New Roman"/>
                <w:i/>
                <w:color w:val="000000" w:themeColor="text1"/>
              </w:rPr>
              <w:t xml:space="preserve"> week</w:t>
            </w:r>
          </w:p>
        </w:tc>
        <w:tc>
          <w:tcPr>
            <w:tcW w:w="7110"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spacing w:before="100" w:beforeAutospacing="1" w:after="100" w:afterAutospacing="1"/>
              <w:rPr>
                <w:rFonts w:ascii="Times New Roman" w:hAnsi="Times New Roman"/>
                <w:color w:val="000000" w:themeColor="text1"/>
              </w:rPr>
            </w:pPr>
            <w:r w:rsidRPr="001633D9">
              <w:rPr>
                <w:rFonts w:ascii="Times New Roman" w:hAnsi="Times New Roman"/>
                <w:color w:val="000000" w:themeColor="text1"/>
              </w:rPr>
              <w:t>Introduction to programming</w:t>
            </w:r>
          </w:p>
        </w:tc>
      </w:tr>
      <w:tr w:rsidR="00421951" w:rsidRPr="001633D9" w:rsidTr="00421951">
        <w:tc>
          <w:tcPr>
            <w:tcW w:w="2448"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rPr>
                <w:rFonts w:ascii="Times New Roman" w:hAnsi="Times New Roman"/>
                <w:color w:val="000000" w:themeColor="text1"/>
              </w:rPr>
            </w:pPr>
            <w:r w:rsidRPr="001633D9">
              <w:rPr>
                <w:rFonts w:ascii="Times New Roman" w:hAnsi="Times New Roman"/>
                <w:i/>
                <w:color w:val="000000" w:themeColor="text1"/>
              </w:rPr>
              <w:t>8</w:t>
            </w:r>
            <w:r w:rsidRPr="001633D9">
              <w:rPr>
                <w:rFonts w:ascii="Times New Roman" w:hAnsi="Times New Roman"/>
                <w:i/>
                <w:color w:val="000000" w:themeColor="text1"/>
                <w:vertAlign w:val="superscript"/>
              </w:rPr>
              <w:t>th</w:t>
            </w:r>
            <w:r w:rsidRPr="001633D9">
              <w:rPr>
                <w:rFonts w:ascii="Times New Roman" w:hAnsi="Times New Roman"/>
                <w:i/>
                <w:color w:val="000000" w:themeColor="text1"/>
              </w:rPr>
              <w:t xml:space="preserve"> week</w:t>
            </w:r>
          </w:p>
        </w:tc>
        <w:tc>
          <w:tcPr>
            <w:tcW w:w="7110"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autoSpaceDE w:val="0"/>
              <w:autoSpaceDN w:val="0"/>
              <w:adjustRightInd w:val="0"/>
              <w:jc w:val="both"/>
              <w:rPr>
                <w:rFonts w:ascii="Times New Roman" w:hAnsi="Times New Roman"/>
                <w:bCs w:val="0"/>
                <w:color w:val="000000" w:themeColor="text1"/>
              </w:rPr>
            </w:pPr>
            <w:r w:rsidRPr="001633D9">
              <w:rPr>
                <w:rFonts w:ascii="Times New Roman" w:hAnsi="Times New Roman"/>
                <w:color w:val="000000" w:themeColor="text1"/>
              </w:rPr>
              <w:t>Computer Networking:</w:t>
            </w:r>
          </w:p>
          <w:p w:rsidR="00421951" w:rsidRPr="001633D9" w:rsidRDefault="00421951" w:rsidP="005165DB">
            <w:pPr>
              <w:autoSpaceDE w:val="0"/>
              <w:autoSpaceDN w:val="0"/>
              <w:adjustRightInd w:val="0"/>
              <w:jc w:val="both"/>
              <w:rPr>
                <w:rFonts w:ascii="Times New Roman" w:hAnsi="Times New Roman"/>
                <w:color w:val="000000" w:themeColor="text1"/>
              </w:rPr>
            </w:pPr>
            <w:r w:rsidRPr="001633D9">
              <w:rPr>
                <w:rFonts w:ascii="Times New Roman" w:hAnsi="Times New Roman"/>
                <w:color w:val="000000" w:themeColor="text1"/>
              </w:rPr>
              <w:t>Networking: a brief overview;</w:t>
            </w:r>
          </w:p>
          <w:p w:rsidR="00421951" w:rsidRPr="001633D9" w:rsidRDefault="00421951" w:rsidP="005165DB">
            <w:pPr>
              <w:autoSpaceDE w:val="0"/>
              <w:autoSpaceDN w:val="0"/>
              <w:adjustRightInd w:val="0"/>
              <w:jc w:val="both"/>
              <w:rPr>
                <w:rFonts w:ascii="Times New Roman" w:hAnsi="Times New Roman"/>
                <w:color w:val="000000" w:themeColor="text1"/>
              </w:rPr>
            </w:pPr>
            <w:r w:rsidRPr="001633D9">
              <w:rPr>
                <w:rFonts w:ascii="Times New Roman" w:hAnsi="Times New Roman"/>
                <w:color w:val="000000" w:themeColor="text1"/>
              </w:rPr>
              <w:t xml:space="preserve">Communication Media: Wired Technologies – Co-Axial, Ethernet Cable, </w:t>
            </w:r>
            <w:r w:rsidRPr="001633D9">
              <w:rPr>
                <w:rFonts w:ascii="Times New Roman" w:hAnsi="Times New Roman"/>
                <w:color w:val="000000" w:themeColor="text1"/>
              </w:rPr>
              <w:lastRenderedPageBreak/>
              <w:t>Optical Fiber; Wireless</w:t>
            </w:r>
          </w:p>
          <w:p w:rsidR="00421951" w:rsidRPr="001633D9" w:rsidRDefault="00421951" w:rsidP="005165DB">
            <w:pPr>
              <w:autoSpaceDE w:val="0"/>
              <w:autoSpaceDN w:val="0"/>
              <w:adjustRightInd w:val="0"/>
              <w:jc w:val="both"/>
              <w:rPr>
                <w:rFonts w:ascii="Times New Roman" w:hAnsi="Times New Roman"/>
                <w:color w:val="000000" w:themeColor="text1"/>
              </w:rPr>
            </w:pPr>
            <w:r w:rsidRPr="001633D9">
              <w:rPr>
                <w:rFonts w:ascii="Times New Roman" w:hAnsi="Times New Roman"/>
                <w:color w:val="000000" w:themeColor="text1"/>
              </w:rPr>
              <w:t>Technologies – Blue Tooth, Infrared, Microwave, Radio Link, Satellite Link;</w:t>
            </w:r>
          </w:p>
          <w:p w:rsidR="00421951" w:rsidRPr="001633D9" w:rsidRDefault="00421951" w:rsidP="005165DB">
            <w:pPr>
              <w:autoSpaceDE w:val="0"/>
              <w:autoSpaceDN w:val="0"/>
              <w:adjustRightInd w:val="0"/>
              <w:jc w:val="both"/>
              <w:rPr>
                <w:rFonts w:ascii="Times New Roman" w:hAnsi="Times New Roman"/>
                <w:color w:val="000000" w:themeColor="text1"/>
              </w:rPr>
            </w:pPr>
            <w:r w:rsidRPr="001633D9">
              <w:rPr>
                <w:rFonts w:ascii="Times New Roman" w:hAnsi="Times New Roman"/>
                <w:color w:val="000000" w:themeColor="text1"/>
              </w:rPr>
              <w:t>Network Devices: Hub, Switch, Repeater, Gateway – and their functions;</w:t>
            </w:r>
          </w:p>
          <w:p w:rsidR="00421951" w:rsidRPr="001633D9" w:rsidRDefault="00421951" w:rsidP="005165DB">
            <w:pPr>
              <w:autoSpaceDE w:val="0"/>
              <w:autoSpaceDN w:val="0"/>
              <w:adjustRightInd w:val="0"/>
              <w:jc w:val="both"/>
              <w:rPr>
                <w:rFonts w:ascii="Times New Roman" w:hAnsi="Times New Roman"/>
                <w:color w:val="000000" w:themeColor="text1"/>
              </w:rPr>
            </w:pPr>
            <w:r w:rsidRPr="001633D9">
              <w:rPr>
                <w:rFonts w:ascii="Times New Roman" w:hAnsi="Times New Roman"/>
                <w:color w:val="000000" w:themeColor="text1"/>
              </w:rPr>
              <w:t>Types of network: LAN, MAN, WAN, PAN;</w:t>
            </w:r>
          </w:p>
          <w:p w:rsidR="00421951" w:rsidRPr="001633D9" w:rsidRDefault="00421951" w:rsidP="005165DB">
            <w:pPr>
              <w:autoSpaceDE w:val="0"/>
              <w:autoSpaceDN w:val="0"/>
              <w:adjustRightInd w:val="0"/>
              <w:jc w:val="both"/>
              <w:rPr>
                <w:rFonts w:ascii="Times New Roman" w:hAnsi="Times New Roman"/>
                <w:color w:val="000000" w:themeColor="text1"/>
              </w:rPr>
            </w:pPr>
            <w:r w:rsidRPr="001633D9">
              <w:rPr>
                <w:rFonts w:ascii="Times New Roman" w:hAnsi="Times New Roman"/>
                <w:color w:val="000000" w:themeColor="text1"/>
              </w:rPr>
              <w:t>Network Topologies: Star, Bus, Tree;</w:t>
            </w:r>
          </w:p>
        </w:tc>
      </w:tr>
      <w:tr w:rsidR="00421951" w:rsidRPr="001633D9" w:rsidTr="00421951">
        <w:tc>
          <w:tcPr>
            <w:tcW w:w="2448"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rPr>
                <w:rFonts w:ascii="Times New Roman" w:hAnsi="Times New Roman"/>
                <w:color w:val="000000" w:themeColor="text1"/>
              </w:rPr>
            </w:pPr>
            <w:r w:rsidRPr="001633D9">
              <w:rPr>
                <w:rFonts w:ascii="Times New Roman" w:hAnsi="Times New Roman"/>
                <w:i/>
                <w:color w:val="000000" w:themeColor="text1"/>
              </w:rPr>
              <w:lastRenderedPageBreak/>
              <w:t>9</w:t>
            </w:r>
            <w:r w:rsidRPr="001633D9">
              <w:rPr>
                <w:rFonts w:ascii="Times New Roman" w:hAnsi="Times New Roman"/>
                <w:i/>
                <w:color w:val="000000" w:themeColor="text1"/>
                <w:vertAlign w:val="superscript"/>
              </w:rPr>
              <w:t>th</w:t>
            </w:r>
            <w:r w:rsidRPr="001633D9">
              <w:rPr>
                <w:rFonts w:ascii="Times New Roman" w:hAnsi="Times New Roman"/>
                <w:i/>
                <w:color w:val="000000" w:themeColor="text1"/>
              </w:rPr>
              <w:t xml:space="preserve"> week</w:t>
            </w:r>
          </w:p>
        </w:tc>
        <w:tc>
          <w:tcPr>
            <w:tcW w:w="7110"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autoSpaceDE w:val="0"/>
              <w:autoSpaceDN w:val="0"/>
              <w:adjustRightInd w:val="0"/>
              <w:jc w:val="both"/>
              <w:rPr>
                <w:rFonts w:ascii="Times New Roman" w:hAnsi="Times New Roman"/>
                <w:color w:val="000000" w:themeColor="text1"/>
              </w:rPr>
            </w:pPr>
            <w:r w:rsidRPr="001633D9">
              <w:rPr>
                <w:rFonts w:ascii="Times New Roman" w:hAnsi="Times New Roman"/>
                <w:color w:val="000000" w:themeColor="text1"/>
              </w:rPr>
              <w:t>Network Protocols: HTTP, TCP/IP, PPP;</w:t>
            </w:r>
          </w:p>
          <w:p w:rsidR="00421951" w:rsidRPr="001633D9" w:rsidRDefault="00421951" w:rsidP="005165DB">
            <w:pPr>
              <w:autoSpaceDE w:val="0"/>
              <w:autoSpaceDN w:val="0"/>
              <w:adjustRightInd w:val="0"/>
              <w:jc w:val="both"/>
              <w:rPr>
                <w:rFonts w:ascii="Times New Roman" w:hAnsi="Times New Roman"/>
                <w:color w:val="000000" w:themeColor="text1"/>
              </w:rPr>
            </w:pPr>
            <w:r w:rsidRPr="001633D9">
              <w:rPr>
                <w:rFonts w:ascii="Times New Roman" w:hAnsi="Times New Roman"/>
                <w:color w:val="000000" w:themeColor="text1"/>
              </w:rPr>
              <w:t>Identifying computers and users over a network: Basic concept of domain name, MAC (Media Access Control), and IP Address, domain name resolution;</w:t>
            </w:r>
          </w:p>
          <w:p w:rsidR="00421951" w:rsidRPr="001633D9" w:rsidRDefault="00421951" w:rsidP="005165DB">
            <w:pPr>
              <w:autoSpaceDE w:val="0"/>
              <w:autoSpaceDN w:val="0"/>
              <w:adjustRightInd w:val="0"/>
              <w:jc w:val="both"/>
              <w:rPr>
                <w:rFonts w:ascii="Times New Roman" w:hAnsi="Times New Roman"/>
                <w:color w:val="000000" w:themeColor="text1"/>
              </w:rPr>
            </w:pPr>
            <w:r w:rsidRPr="001633D9">
              <w:rPr>
                <w:rFonts w:ascii="Times New Roman" w:hAnsi="Times New Roman"/>
                <w:color w:val="000000" w:themeColor="text1"/>
              </w:rPr>
              <w:t xml:space="preserve"> Network security: denial of service, intrusion problems, snooping;</w:t>
            </w:r>
          </w:p>
          <w:p w:rsidR="00421951" w:rsidRPr="001633D9" w:rsidRDefault="00421951" w:rsidP="005165DB">
            <w:pPr>
              <w:autoSpaceDE w:val="0"/>
              <w:autoSpaceDN w:val="0"/>
              <w:adjustRightInd w:val="0"/>
              <w:jc w:val="both"/>
              <w:rPr>
                <w:rFonts w:ascii="Times New Roman" w:hAnsi="Times New Roman"/>
                <w:color w:val="000000" w:themeColor="text1"/>
              </w:rPr>
            </w:pPr>
            <w:r w:rsidRPr="001633D9">
              <w:rPr>
                <w:rFonts w:ascii="Times New Roman" w:hAnsi="Times New Roman"/>
                <w:color w:val="000000" w:themeColor="text1"/>
              </w:rPr>
              <w:t xml:space="preserve"> Internet Applications: SMS, Voice Mail, Electronic Mail, Chat, Video Conferencing;</w:t>
            </w:r>
          </w:p>
          <w:p w:rsidR="00421951" w:rsidRPr="001633D9" w:rsidRDefault="00421951" w:rsidP="005165DB">
            <w:pPr>
              <w:autoSpaceDE w:val="0"/>
              <w:autoSpaceDN w:val="0"/>
              <w:adjustRightInd w:val="0"/>
              <w:jc w:val="both"/>
              <w:rPr>
                <w:rFonts w:ascii="Times New Roman" w:hAnsi="Times New Roman"/>
                <w:color w:val="000000" w:themeColor="text1"/>
              </w:rPr>
            </w:pPr>
            <w:r w:rsidRPr="001633D9">
              <w:rPr>
                <w:rFonts w:ascii="Times New Roman" w:hAnsi="Times New Roman"/>
                <w:color w:val="000000" w:themeColor="text1"/>
              </w:rPr>
              <w:t xml:space="preserve"> Wireless/Mobile Communication: GSM, CDMA, WLL, 3G, 4G;</w:t>
            </w:r>
          </w:p>
          <w:p w:rsidR="00421951" w:rsidRPr="001633D9" w:rsidRDefault="00421951" w:rsidP="005165DB">
            <w:pPr>
              <w:autoSpaceDE w:val="0"/>
              <w:autoSpaceDN w:val="0"/>
              <w:adjustRightInd w:val="0"/>
              <w:jc w:val="both"/>
              <w:rPr>
                <w:rFonts w:ascii="Times New Roman" w:hAnsi="Times New Roman"/>
                <w:color w:val="000000" w:themeColor="text1"/>
              </w:rPr>
            </w:pPr>
            <w:r w:rsidRPr="001633D9">
              <w:rPr>
                <w:rFonts w:ascii="Times New Roman" w:hAnsi="Times New Roman"/>
                <w:color w:val="000000" w:themeColor="text1"/>
              </w:rPr>
              <w:t>Network Security Concepts: Cyber Law, Firewall, Cookies, Hackers and Crackers.</w:t>
            </w:r>
          </w:p>
        </w:tc>
      </w:tr>
      <w:tr w:rsidR="00421951" w:rsidRPr="001633D9" w:rsidTr="00421951">
        <w:tc>
          <w:tcPr>
            <w:tcW w:w="2448"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rPr>
                <w:rFonts w:ascii="Times New Roman" w:hAnsi="Times New Roman"/>
                <w:color w:val="000000" w:themeColor="text1"/>
              </w:rPr>
            </w:pPr>
            <w:r w:rsidRPr="001633D9">
              <w:rPr>
                <w:rFonts w:ascii="Times New Roman" w:hAnsi="Times New Roman"/>
                <w:i/>
                <w:color w:val="000000" w:themeColor="text1"/>
              </w:rPr>
              <w:t>10</w:t>
            </w:r>
            <w:r w:rsidRPr="001633D9">
              <w:rPr>
                <w:rFonts w:ascii="Times New Roman" w:hAnsi="Times New Roman"/>
                <w:i/>
                <w:color w:val="000000" w:themeColor="text1"/>
                <w:vertAlign w:val="superscript"/>
              </w:rPr>
              <w:t>th</w:t>
            </w:r>
            <w:r w:rsidRPr="001633D9">
              <w:rPr>
                <w:rFonts w:ascii="Times New Roman" w:hAnsi="Times New Roman"/>
                <w:i/>
                <w:color w:val="000000" w:themeColor="text1"/>
              </w:rPr>
              <w:t xml:space="preserve"> week</w:t>
            </w:r>
          </w:p>
        </w:tc>
        <w:tc>
          <w:tcPr>
            <w:tcW w:w="7110"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An overview of e-Business;</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History – Emergence of online shops and online Advertising</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 xml:space="preserve"> Definition of Internet Commerce</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Advantages to business and to customers</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 xml:space="preserve"> Disadvantages to business and to customer</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Definition of business to business (B2B)</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Definition of business to consumer (B2C)</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Definition of e-Marketing</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Definition of e-Markets (e.g. eBay)</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The use of ICT to gain competitive advantage</w:t>
            </w:r>
          </w:p>
        </w:tc>
      </w:tr>
      <w:tr w:rsidR="00421951" w:rsidRPr="001633D9" w:rsidTr="00421951">
        <w:tc>
          <w:tcPr>
            <w:tcW w:w="2448"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rPr>
                <w:rFonts w:ascii="Times New Roman" w:hAnsi="Times New Roman"/>
                <w:color w:val="000000" w:themeColor="text1"/>
              </w:rPr>
            </w:pPr>
            <w:r w:rsidRPr="001633D9">
              <w:rPr>
                <w:rFonts w:ascii="Times New Roman" w:hAnsi="Times New Roman"/>
                <w:i/>
                <w:color w:val="000000" w:themeColor="text1"/>
              </w:rPr>
              <w:lastRenderedPageBreak/>
              <w:t>11</w:t>
            </w:r>
            <w:r w:rsidRPr="001633D9">
              <w:rPr>
                <w:rFonts w:ascii="Times New Roman" w:hAnsi="Times New Roman"/>
                <w:i/>
                <w:color w:val="000000" w:themeColor="text1"/>
                <w:vertAlign w:val="superscript"/>
              </w:rPr>
              <w:t>th</w:t>
            </w:r>
            <w:r w:rsidRPr="001633D9">
              <w:rPr>
                <w:rFonts w:ascii="Times New Roman" w:hAnsi="Times New Roman"/>
                <w:i/>
                <w:color w:val="000000" w:themeColor="text1"/>
              </w:rPr>
              <w:t xml:space="preserve"> week</w:t>
            </w:r>
          </w:p>
        </w:tc>
        <w:tc>
          <w:tcPr>
            <w:tcW w:w="7110"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autoSpaceDE w:val="0"/>
              <w:autoSpaceDN w:val="0"/>
              <w:adjustRightInd w:val="0"/>
              <w:jc w:val="both"/>
              <w:rPr>
                <w:rFonts w:ascii="Times New Roman" w:hAnsi="Times New Roman"/>
                <w:color w:val="000000" w:themeColor="text1"/>
              </w:rPr>
            </w:pPr>
            <w:r w:rsidRPr="001633D9">
              <w:rPr>
                <w:rFonts w:ascii="Times New Roman" w:hAnsi="Times New Roman"/>
                <w:color w:val="000000" w:themeColor="text1"/>
              </w:rPr>
              <w:t>Overview of e-Services</w:t>
            </w:r>
          </w:p>
          <w:p w:rsidR="00421951" w:rsidRPr="001633D9" w:rsidRDefault="00421951" w:rsidP="005165DB">
            <w:pPr>
              <w:autoSpaceDE w:val="0"/>
              <w:autoSpaceDN w:val="0"/>
              <w:adjustRightInd w:val="0"/>
              <w:jc w:val="both"/>
              <w:rPr>
                <w:rFonts w:ascii="Times New Roman" w:hAnsi="Times New Roman"/>
                <w:color w:val="000000" w:themeColor="text1"/>
              </w:rPr>
            </w:pPr>
            <w:r w:rsidRPr="001633D9">
              <w:rPr>
                <w:rFonts w:ascii="Times New Roman" w:hAnsi="Times New Roman"/>
                <w:color w:val="000000" w:themeColor="text1"/>
              </w:rPr>
              <w:t>Admin to Admin (e.g. Inter-departmental data requests)</w:t>
            </w:r>
          </w:p>
          <w:p w:rsidR="00421951" w:rsidRPr="001633D9" w:rsidRDefault="00421951" w:rsidP="005165DB">
            <w:pPr>
              <w:autoSpaceDE w:val="0"/>
              <w:autoSpaceDN w:val="0"/>
              <w:adjustRightInd w:val="0"/>
              <w:jc w:val="both"/>
              <w:rPr>
                <w:rFonts w:ascii="Times New Roman" w:hAnsi="Times New Roman"/>
                <w:color w:val="000000" w:themeColor="text1"/>
              </w:rPr>
            </w:pPr>
            <w:r w:rsidRPr="001633D9">
              <w:rPr>
                <w:rFonts w:ascii="Times New Roman" w:hAnsi="Times New Roman"/>
                <w:color w:val="000000" w:themeColor="text1"/>
              </w:rPr>
              <w:t xml:space="preserve"> Admin to Business (e.g. e-Procurement)</w:t>
            </w:r>
          </w:p>
          <w:p w:rsidR="00421951" w:rsidRPr="001633D9" w:rsidRDefault="00421951" w:rsidP="005165DB">
            <w:pPr>
              <w:autoSpaceDE w:val="0"/>
              <w:autoSpaceDN w:val="0"/>
              <w:adjustRightInd w:val="0"/>
              <w:jc w:val="both"/>
              <w:rPr>
                <w:rFonts w:ascii="Times New Roman" w:hAnsi="Times New Roman"/>
                <w:color w:val="000000" w:themeColor="text1"/>
              </w:rPr>
            </w:pPr>
            <w:r w:rsidRPr="001633D9">
              <w:rPr>
                <w:rFonts w:ascii="Times New Roman" w:hAnsi="Times New Roman"/>
                <w:color w:val="000000" w:themeColor="text1"/>
              </w:rPr>
              <w:t>Admin to Citizen (e.g. Requesting birth certificate)</w:t>
            </w:r>
          </w:p>
          <w:p w:rsidR="00421951" w:rsidRPr="001633D9" w:rsidRDefault="00421951" w:rsidP="005165DB">
            <w:pPr>
              <w:autoSpaceDE w:val="0"/>
              <w:autoSpaceDN w:val="0"/>
              <w:adjustRightInd w:val="0"/>
              <w:jc w:val="both"/>
              <w:rPr>
                <w:rFonts w:ascii="Times New Roman" w:hAnsi="Times New Roman"/>
                <w:color w:val="000000" w:themeColor="text1"/>
              </w:rPr>
            </w:pPr>
            <w:r w:rsidRPr="001633D9">
              <w:rPr>
                <w:rFonts w:ascii="Times New Roman" w:hAnsi="Times New Roman"/>
                <w:color w:val="000000" w:themeColor="text1"/>
              </w:rPr>
              <w:t>Informational vs. Transactional e-Services (applications, payments, licenses)</w:t>
            </w:r>
          </w:p>
          <w:p w:rsidR="00421951" w:rsidRPr="001633D9" w:rsidRDefault="00421951" w:rsidP="005165DB">
            <w:pPr>
              <w:autoSpaceDE w:val="0"/>
              <w:autoSpaceDN w:val="0"/>
              <w:adjustRightInd w:val="0"/>
              <w:jc w:val="both"/>
              <w:rPr>
                <w:rFonts w:ascii="Times New Roman" w:hAnsi="Times New Roman"/>
                <w:color w:val="000000" w:themeColor="text1"/>
              </w:rPr>
            </w:pPr>
            <w:r w:rsidRPr="001633D9">
              <w:rPr>
                <w:rFonts w:ascii="Times New Roman" w:hAnsi="Times New Roman"/>
                <w:color w:val="000000" w:themeColor="text1"/>
              </w:rPr>
              <w:t>Definition of life events.</w:t>
            </w:r>
          </w:p>
        </w:tc>
      </w:tr>
      <w:tr w:rsidR="00421951" w:rsidRPr="001633D9" w:rsidTr="00421951">
        <w:tc>
          <w:tcPr>
            <w:tcW w:w="2448"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rPr>
                <w:rFonts w:ascii="Times New Roman" w:hAnsi="Times New Roman"/>
                <w:color w:val="000000" w:themeColor="text1"/>
              </w:rPr>
            </w:pPr>
            <w:r w:rsidRPr="001633D9">
              <w:rPr>
                <w:rFonts w:ascii="Times New Roman" w:hAnsi="Times New Roman"/>
                <w:i/>
                <w:color w:val="000000" w:themeColor="text1"/>
              </w:rPr>
              <w:t>12</w:t>
            </w:r>
            <w:r w:rsidRPr="001633D9">
              <w:rPr>
                <w:rFonts w:ascii="Times New Roman" w:hAnsi="Times New Roman"/>
                <w:i/>
                <w:color w:val="000000" w:themeColor="text1"/>
                <w:vertAlign w:val="superscript"/>
              </w:rPr>
              <w:t>th</w:t>
            </w:r>
            <w:r w:rsidRPr="001633D9">
              <w:rPr>
                <w:rFonts w:ascii="Times New Roman" w:hAnsi="Times New Roman"/>
                <w:i/>
                <w:color w:val="000000" w:themeColor="text1"/>
              </w:rPr>
              <w:t xml:space="preserve"> week</w:t>
            </w:r>
          </w:p>
        </w:tc>
        <w:tc>
          <w:tcPr>
            <w:tcW w:w="7110"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Definition of e-learning</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Definition of Learning Management Systems (e.g. Moodle)</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Advantages and Disadvantages of e-Learning</w:t>
            </w:r>
          </w:p>
        </w:tc>
      </w:tr>
      <w:tr w:rsidR="00421951" w:rsidRPr="001633D9" w:rsidTr="00421951">
        <w:tc>
          <w:tcPr>
            <w:tcW w:w="2448"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rPr>
                <w:rFonts w:ascii="Times New Roman" w:hAnsi="Times New Roman"/>
                <w:color w:val="000000" w:themeColor="text1"/>
              </w:rPr>
            </w:pPr>
            <w:r w:rsidRPr="001633D9">
              <w:rPr>
                <w:rFonts w:ascii="Times New Roman" w:hAnsi="Times New Roman"/>
                <w:i/>
                <w:color w:val="000000" w:themeColor="text1"/>
              </w:rPr>
              <w:t>13</w:t>
            </w:r>
            <w:r w:rsidRPr="001633D9">
              <w:rPr>
                <w:rFonts w:ascii="Times New Roman" w:hAnsi="Times New Roman"/>
                <w:i/>
                <w:color w:val="000000" w:themeColor="text1"/>
                <w:vertAlign w:val="superscript"/>
              </w:rPr>
              <w:t>th</w:t>
            </w:r>
            <w:r w:rsidRPr="001633D9">
              <w:rPr>
                <w:rFonts w:ascii="Times New Roman" w:hAnsi="Times New Roman"/>
                <w:i/>
                <w:color w:val="000000" w:themeColor="text1"/>
              </w:rPr>
              <w:t xml:space="preserve"> week</w:t>
            </w:r>
          </w:p>
        </w:tc>
        <w:tc>
          <w:tcPr>
            <w:tcW w:w="7110"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ICT in Science and Engineering</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 xml:space="preserve">Give an outline of the following: </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Design tools – CAD.</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 xml:space="preserve">Total Quality Management (TQM) </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Computer Integrated Manufacturing (CIM)</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Simulation – traffic, piloting (air and sea)</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Data tracking systems, telemetry</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Geographic Information System (GIS)</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Weather forecasting</w:t>
            </w:r>
          </w:p>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Statistical packages (e.g. SPSS).</w:t>
            </w:r>
          </w:p>
        </w:tc>
      </w:tr>
      <w:tr w:rsidR="00421951" w:rsidRPr="001633D9" w:rsidTr="00421951">
        <w:tc>
          <w:tcPr>
            <w:tcW w:w="2448"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rPr>
                <w:rFonts w:ascii="Times New Roman" w:hAnsi="Times New Roman"/>
                <w:color w:val="000000" w:themeColor="text1"/>
              </w:rPr>
            </w:pPr>
            <w:r w:rsidRPr="001633D9">
              <w:rPr>
                <w:rFonts w:ascii="Times New Roman" w:hAnsi="Times New Roman"/>
                <w:i/>
                <w:color w:val="000000" w:themeColor="text1"/>
              </w:rPr>
              <w:t>14</w:t>
            </w:r>
            <w:r w:rsidRPr="001633D9">
              <w:rPr>
                <w:rFonts w:ascii="Times New Roman" w:hAnsi="Times New Roman"/>
                <w:i/>
                <w:color w:val="000000" w:themeColor="text1"/>
                <w:vertAlign w:val="superscript"/>
              </w:rPr>
              <w:t>th</w:t>
            </w:r>
            <w:r w:rsidRPr="001633D9">
              <w:rPr>
                <w:rFonts w:ascii="Times New Roman" w:hAnsi="Times New Roman"/>
                <w:i/>
                <w:color w:val="000000" w:themeColor="text1"/>
              </w:rPr>
              <w:t xml:space="preserve"> week</w:t>
            </w:r>
          </w:p>
        </w:tc>
        <w:tc>
          <w:tcPr>
            <w:tcW w:w="7110"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Data security. DES, RSA, MD5, Digital Signatures</w:t>
            </w:r>
          </w:p>
        </w:tc>
      </w:tr>
      <w:tr w:rsidR="00421951" w:rsidRPr="001633D9" w:rsidTr="00421951">
        <w:tc>
          <w:tcPr>
            <w:tcW w:w="2448"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rPr>
                <w:rFonts w:ascii="Times New Roman" w:hAnsi="Times New Roman"/>
                <w:color w:val="000000" w:themeColor="text1"/>
              </w:rPr>
            </w:pPr>
            <w:r w:rsidRPr="001633D9">
              <w:rPr>
                <w:rFonts w:ascii="Times New Roman" w:hAnsi="Times New Roman"/>
                <w:i/>
                <w:color w:val="000000" w:themeColor="text1"/>
              </w:rPr>
              <w:t>15</w:t>
            </w:r>
            <w:r w:rsidRPr="001633D9">
              <w:rPr>
                <w:rFonts w:ascii="Times New Roman" w:hAnsi="Times New Roman"/>
                <w:i/>
                <w:color w:val="000000" w:themeColor="text1"/>
                <w:vertAlign w:val="superscript"/>
              </w:rPr>
              <w:t>th</w:t>
            </w:r>
            <w:r w:rsidRPr="001633D9">
              <w:rPr>
                <w:rFonts w:ascii="Times New Roman" w:hAnsi="Times New Roman"/>
                <w:i/>
                <w:color w:val="000000" w:themeColor="text1"/>
              </w:rPr>
              <w:t xml:space="preserve"> week</w:t>
            </w:r>
          </w:p>
        </w:tc>
        <w:tc>
          <w:tcPr>
            <w:tcW w:w="7110" w:type="dxa"/>
            <w:tcBorders>
              <w:top w:val="single" w:sz="4" w:space="0" w:color="000000"/>
              <w:left w:val="single" w:sz="4" w:space="0" w:color="000000"/>
              <w:bottom w:val="single" w:sz="4" w:space="0" w:color="000000"/>
              <w:right w:val="single" w:sz="4" w:space="0" w:color="000000"/>
            </w:tcBorders>
            <w:hideMark/>
          </w:tcPr>
          <w:p w:rsidR="00421951" w:rsidRPr="001633D9" w:rsidRDefault="00421951" w:rsidP="005165DB">
            <w:pPr>
              <w:autoSpaceDE w:val="0"/>
              <w:autoSpaceDN w:val="0"/>
              <w:adjustRightInd w:val="0"/>
              <w:rPr>
                <w:rFonts w:ascii="Times New Roman" w:hAnsi="Times New Roman"/>
                <w:color w:val="000000" w:themeColor="text1"/>
              </w:rPr>
            </w:pPr>
            <w:r w:rsidRPr="001633D9">
              <w:rPr>
                <w:rFonts w:ascii="Times New Roman" w:hAnsi="Times New Roman"/>
                <w:color w:val="000000" w:themeColor="text1"/>
              </w:rPr>
              <w:t xml:space="preserve">Special Topics: Management Systems, Decision Support Systems, Artificial intelligence , Expert Systems, Bioinformatics </w:t>
            </w:r>
          </w:p>
        </w:tc>
      </w:tr>
    </w:tbl>
    <w:p w:rsidR="00EC6704" w:rsidRPr="00A1365F" w:rsidRDefault="00EC6704" w:rsidP="00073D74">
      <w:pPr>
        <w:rPr>
          <w:b w:val="0"/>
        </w:rPr>
      </w:pPr>
    </w:p>
    <w:p w:rsidR="00B8160F" w:rsidRPr="00A1365F" w:rsidRDefault="00B8160F" w:rsidP="00073D74">
      <w:pPr>
        <w:rPr>
          <w:b w:val="0"/>
        </w:rPr>
      </w:pPr>
    </w:p>
    <w:p w:rsidR="009F3A82" w:rsidRPr="00A1365F" w:rsidRDefault="009F3A82" w:rsidP="00073D74">
      <w:pPr>
        <w:rPr>
          <w:b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7218"/>
      </w:tblGrid>
      <w:tr w:rsidR="009F3A82" w:rsidRPr="00A1365F" w:rsidTr="00EC6704">
        <w:tc>
          <w:tcPr>
            <w:tcW w:w="2358" w:type="dxa"/>
          </w:tcPr>
          <w:p w:rsidR="009F3A82" w:rsidRPr="0088647B" w:rsidRDefault="00446A69" w:rsidP="00EC6704">
            <w:pPr>
              <w:rPr>
                <w:lang w:val="en-GB"/>
              </w:rPr>
            </w:pPr>
            <w:r w:rsidRPr="0088647B">
              <w:rPr>
                <w:lang w:val="en-GB"/>
              </w:rPr>
              <w:lastRenderedPageBreak/>
              <w:t>S</w:t>
            </w:r>
            <w:r w:rsidR="009F3A82" w:rsidRPr="0088647B">
              <w:rPr>
                <w:lang w:val="en-GB"/>
              </w:rPr>
              <w:t>ubject</w:t>
            </w:r>
            <w:r w:rsidRPr="0088647B">
              <w:rPr>
                <w:lang w:val="en-GB"/>
              </w:rPr>
              <w:t xml:space="preserve">  name</w:t>
            </w:r>
          </w:p>
        </w:tc>
        <w:tc>
          <w:tcPr>
            <w:tcW w:w="7218" w:type="dxa"/>
          </w:tcPr>
          <w:p w:rsidR="009F3A82" w:rsidRPr="0088647B" w:rsidRDefault="009F3A82" w:rsidP="00EC6704">
            <w:pPr>
              <w:rPr>
                <w:i/>
                <w:lang w:val="en-GB"/>
              </w:rPr>
            </w:pPr>
            <w:r w:rsidRPr="0088647B">
              <w:rPr>
                <w:lang w:val="en-GB"/>
              </w:rPr>
              <w:t xml:space="preserve">Tourism Law </w:t>
            </w:r>
          </w:p>
        </w:tc>
      </w:tr>
      <w:tr w:rsidR="009F3A82" w:rsidRPr="00A1365F" w:rsidTr="00EC6704">
        <w:trPr>
          <w:trHeight w:val="242"/>
        </w:trPr>
        <w:tc>
          <w:tcPr>
            <w:tcW w:w="2358" w:type="dxa"/>
          </w:tcPr>
          <w:p w:rsidR="009F3A82" w:rsidRPr="00A1365F" w:rsidRDefault="009F3A82" w:rsidP="00EC6704">
            <w:pPr>
              <w:rPr>
                <w:b w:val="0"/>
                <w:lang w:val="en-GB"/>
              </w:rPr>
            </w:pPr>
            <w:r w:rsidRPr="00A1365F">
              <w:rPr>
                <w:b w:val="0"/>
                <w:lang w:val="en-GB"/>
              </w:rPr>
              <w:t>Subject description</w:t>
            </w:r>
          </w:p>
        </w:tc>
        <w:tc>
          <w:tcPr>
            <w:tcW w:w="7218" w:type="dxa"/>
          </w:tcPr>
          <w:p w:rsidR="009F3A82" w:rsidRPr="00A1365F" w:rsidRDefault="0088647B" w:rsidP="008A61C0">
            <w:pPr>
              <w:rPr>
                <w:b w:val="0"/>
                <w:lang w:val="en-GB"/>
              </w:rPr>
            </w:pPr>
            <w:r w:rsidRPr="0088647B">
              <w:rPr>
                <w:b w:val="0"/>
                <w:lang w:val="en-GB"/>
              </w:rPr>
              <w:t>The focus of the course is on Tourism and Hospitality Law. The main rules</w:t>
            </w:r>
            <w:r>
              <w:rPr>
                <w:b w:val="0"/>
                <w:lang w:val="en-GB"/>
              </w:rPr>
              <w:t xml:space="preserve"> </w:t>
            </w:r>
            <w:r w:rsidRPr="0088647B">
              <w:rPr>
                <w:b w:val="0"/>
                <w:lang w:val="en-GB"/>
              </w:rPr>
              <w:t>governing business entities, contracts, consumer protection, business conduct and</w:t>
            </w:r>
            <w:r>
              <w:rPr>
                <w:b w:val="0"/>
                <w:lang w:val="en-GB"/>
              </w:rPr>
              <w:t xml:space="preserve"> </w:t>
            </w:r>
            <w:r w:rsidRPr="0088647B">
              <w:rPr>
                <w:b w:val="0"/>
                <w:lang w:val="en-GB"/>
              </w:rPr>
              <w:t xml:space="preserve">the travel and hospitality sector will be covered. </w:t>
            </w:r>
            <w:r>
              <w:rPr>
                <w:b w:val="0"/>
                <w:lang w:val="en-GB"/>
              </w:rPr>
              <w:t>Kosovo l</w:t>
            </w:r>
            <w:r w:rsidR="009F3A82" w:rsidRPr="00A1365F">
              <w:rPr>
                <w:b w:val="0"/>
                <w:lang w:val="en-GB"/>
              </w:rPr>
              <w:t xml:space="preserve">egislation in tourism and hospitality, </w:t>
            </w:r>
            <w:r w:rsidR="008A61C0">
              <w:rPr>
                <w:b w:val="0"/>
                <w:lang w:val="en-GB"/>
              </w:rPr>
              <w:t xml:space="preserve">tourists as a subject of the law in a international context; </w:t>
            </w:r>
            <w:r w:rsidR="009F3A82" w:rsidRPr="00A1365F">
              <w:rPr>
                <w:b w:val="0"/>
                <w:lang w:val="en-GB"/>
              </w:rPr>
              <w:t xml:space="preserve"> tourism and catering contracts</w:t>
            </w:r>
            <w:r w:rsidR="008A61C0">
              <w:rPr>
                <w:b w:val="0"/>
                <w:lang w:val="en-GB"/>
              </w:rPr>
              <w:t xml:space="preserve"> will be taught as well. First part of the semester students will be introduced with the basic legal norms/instruments and their relations to state structures (agencies.regulators,institutions) </w:t>
            </w:r>
          </w:p>
        </w:tc>
      </w:tr>
      <w:tr w:rsidR="009F3A82" w:rsidRPr="00A1365F" w:rsidTr="00EC6704">
        <w:tc>
          <w:tcPr>
            <w:tcW w:w="2358" w:type="dxa"/>
          </w:tcPr>
          <w:p w:rsidR="009F3A82" w:rsidRPr="00A1365F" w:rsidRDefault="009F3A82" w:rsidP="00EC6704">
            <w:pPr>
              <w:rPr>
                <w:b w:val="0"/>
                <w:lang w:val="en-GB"/>
              </w:rPr>
            </w:pPr>
            <w:r w:rsidRPr="00A1365F">
              <w:rPr>
                <w:b w:val="0"/>
                <w:lang w:val="en-GB"/>
              </w:rPr>
              <w:t>The aim of the subject, expected results of the learning</w:t>
            </w:r>
          </w:p>
        </w:tc>
        <w:tc>
          <w:tcPr>
            <w:tcW w:w="7218" w:type="dxa"/>
          </w:tcPr>
          <w:p w:rsidR="0088647B" w:rsidRDefault="0088647B" w:rsidP="00EC6704">
            <w:pPr>
              <w:rPr>
                <w:b w:val="0"/>
                <w:lang w:val="en-GB"/>
              </w:rPr>
            </w:pPr>
            <w:r w:rsidRPr="0088647B">
              <w:rPr>
                <w:b w:val="0"/>
                <w:lang w:val="en-GB"/>
              </w:rPr>
              <w:t xml:space="preserve"> The aim of the course is to give a</w:t>
            </w:r>
            <w:r>
              <w:rPr>
                <w:b w:val="0"/>
                <w:lang w:val="en-GB"/>
              </w:rPr>
              <w:t xml:space="preserve"> </w:t>
            </w:r>
            <w:r w:rsidRPr="0088647B">
              <w:rPr>
                <w:b w:val="0"/>
                <w:lang w:val="en-GB"/>
              </w:rPr>
              <w:t>comparative analysis of the legal rules covering the tourism and hospitality sector</w:t>
            </w:r>
            <w:r>
              <w:rPr>
                <w:b w:val="0"/>
                <w:lang w:val="en-GB"/>
              </w:rPr>
              <w:t xml:space="preserve"> </w:t>
            </w:r>
            <w:r w:rsidRPr="0088647B">
              <w:rPr>
                <w:b w:val="0"/>
                <w:lang w:val="en-GB"/>
              </w:rPr>
              <w:t>from an international perspective</w:t>
            </w:r>
            <w:r w:rsidRPr="00A1365F">
              <w:rPr>
                <w:b w:val="0"/>
                <w:lang w:val="en-GB"/>
              </w:rPr>
              <w:t xml:space="preserve"> </w:t>
            </w:r>
          </w:p>
          <w:p w:rsidR="009F3A82" w:rsidRPr="00A1365F" w:rsidRDefault="009F3A82" w:rsidP="00EC6704">
            <w:pPr>
              <w:rPr>
                <w:b w:val="0"/>
                <w:lang w:val="en-GB"/>
              </w:rPr>
            </w:pPr>
            <w:r w:rsidRPr="00A1365F">
              <w:rPr>
                <w:b w:val="0"/>
                <w:lang w:val="en-GB"/>
              </w:rPr>
              <w:t>Knowledge</w:t>
            </w:r>
          </w:p>
          <w:p w:rsidR="009F3A82" w:rsidRDefault="009F3A82" w:rsidP="00EC6704">
            <w:pPr>
              <w:rPr>
                <w:b w:val="0"/>
                <w:lang w:val="en-GB"/>
              </w:rPr>
            </w:pPr>
            <w:r w:rsidRPr="00A1365F">
              <w:rPr>
                <w:b w:val="0"/>
                <w:lang w:val="en-GB"/>
              </w:rPr>
              <w:t xml:space="preserve">To understand and analyze the concept of legal norm, its types and structure; </w:t>
            </w:r>
          </w:p>
          <w:p w:rsidR="008A61C0" w:rsidRDefault="008A61C0" w:rsidP="008A61C0">
            <w:pPr>
              <w:rPr>
                <w:b w:val="0"/>
                <w:lang w:val="en-GB"/>
              </w:rPr>
            </w:pPr>
            <w:r w:rsidRPr="00A1365F">
              <w:rPr>
                <w:b w:val="0"/>
                <w:lang w:val="en-GB"/>
              </w:rPr>
              <w:t xml:space="preserve">To create views based on </w:t>
            </w:r>
            <w:r>
              <w:rPr>
                <w:b w:val="0"/>
                <w:lang w:val="en-GB"/>
              </w:rPr>
              <w:t xml:space="preserve">existing institutional </w:t>
            </w:r>
            <w:r w:rsidRPr="00A1365F">
              <w:rPr>
                <w:b w:val="0"/>
                <w:lang w:val="en-GB"/>
              </w:rPr>
              <w:t xml:space="preserve">state </w:t>
            </w:r>
            <w:r>
              <w:rPr>
                <w:b w:val="0"/>
                <w:lang w:val="en-GB"/>
              </w:rPr>
              <w:t>infrastructure and law;</w:t>
            </w:r>
          </w:p>
          <w:p w:rsidR="008A61C0" w:rsidRDefault="008A61C0" w:rsidP="008A61C0">
            <w:pPr>
              <w:rPr>
                <w:b w:val="0"/>
                <w:lang w:val="en-GB"/>
              </w:rPr>
            </w:pPr>
            <w:r>
              <w:rPr>
                <w:b w:val="0"/>
                <w:lang w:val="en-GB"/>
              </w:rPr>
              <w:t>To understand relationships between policymaking and law</w:t>
            </w:r>
            <w:r w:rsidR="00433A7B">
              <w:rPr>
                <w:b w:val="0"/>
                <w:lang w:val="en-GB"/>
              </w:rPr>
              <w:t>; to know who is in charge over what</w:t>
            </w:r>
          </w:p>
          <w:p w:rsidR="008A61C0" w:rsidRPr="00A1365F" w:rsidRDefault="008A61C0" w:rsidP="008A61C0">
            <w:pPr>
              <w:rPr>
                <w:b w:val="0"/>
                <w:lang w:val="en-GB"/>
              </w:rPr>
            </w:pPr>
            <w:r w:rsidRPr="00A1365F">
              <w:rPr>
                <w:b w:val="0"/>
                <w:lang w:val="en-GB"/>
              </w:rPr>
              <w:t>To understand the essence of the rule of law and the importance of functioning legal order, the importance of legal remedies and the importance of ensuring legal certainty.</w:t>
            </w:r>
          </w:p>
          <w:p w:rsidR="009F3A82" w:rsidRPr="00A1365F" w:rsidRDefault="009F3A82" w:rsidP="00EC6704">
            <w:pPr>
              <w:rPr>
                <w:b w:val="0"/>
                <w:lang w:val="en-GB"/>
              </w:rPr>
            </w:pPr>
            <w:r w:rsidRPr="00A1365F">
              <w:rPr>
                <w:b w:val="0"/>
                <w:lang w:val="en-GB"/>
              </w:rPr>
              <w:t xml:space="preserve">Skills &amp; Skills: </w:t>
            </w:r>
          </w:p>
          <w:p w:rsidR="00B30507" w:rsidRPr="00B30507" w:rsidRDefault="00B30507" w:rsidP="00B30507">
            <w:pPr>
              <w:rPr>
                <w:b w:val="0"/>
                <w:lang w:val="en-GB"/>
              </w:rPr>
            </w:pPr>
            <w:r>
              <w:rPr>
                <w:b w:val="0"/>
                <w:lang w:val="en-GB"/>
              </w:rPr>
              <w:t>To</w:t>
            </w:r>
            <w:r w:rsidRPr="00B30507">
              <w:rPr>
                <w:b w:val="0"/>
                <w:lang w:val="en-GB"/>
              </w:rPr>
              <w:t xml:space="preserve"> apply their knowledge of legal rules in practical situations by writing legal</w:t>
            </w:r>
            <w:r>
              <w:rPr>
                <w:b w:val="0"/>
                <w:lang w:val="en-GB"/>
              </w:rPr>
              <w:t xml:space="preserve"> </w:t>
            </w:r>
            <w:r w:rsidRPr="00B30507">
              <w:rPr>
                <w:b w:val="0"/>
                <w:lang w:val="en-GB"/>
              </w:rPr>
              <w:t>memos and presenting them in subjects relating to:</w:t>
            </w:r>
          </w:p>
          <w:p w:rsidR="00B30507" w:rsidRPr="00B30507" w:rsidRDefault="00B30507" w:rsidP="00B30507">
            <w:pPr>
              <w:rPr>
                <w:b w:val="0"/>
                <w:lang w:val="en-GB"/>
              </w:rPr>
            </w:pPr>
            <w:r>
              <w:rPr>
                <w:rFonts w:cs="Calibri"/>
                <w:b w:val="0"/>
                <w:lang w:val="en-GB"/>
              </w:rPr>
              <w:t>-</w:t>
            </w:r>
            <w:r w:rsidRPr="00B30507">
              <w:rPr>
                <w:rFonts w:cs="Calibri"/>
                <w:b w:val="0"/>
                <w:lang w:val="en-GB"/>
              </w:rPr>
              <w:t xml:space="preserve"> forming a tourism company</w:t>
            </w:r>
          </w:p>
          <w:p w:rsidR="00B30507" w:rsidRPr="00B30507" w:rsidRDefault="00B30507" w:rsidP="00B30507">
            <w:pPr>
              <w:rPr>
                <w:b w:val="0"/>
                <w:lang w:val="en-GB"/>
              </w:rPr>
            </w:pPr>
            <w:r>
              <w:rPr>
                <w:rFonts w:cs="Calibri"/>
                <w:b w:val="0"/>
                <w:lang w:val="en-GB"/>
              </w:rPr>
              <w:t>-</w:t>
            </w:r>
            <w:r w:rsidRPr="00B30507">
              <w:rPr>
                <w:rFonts w:cs="Calibri"/>
                <w:b w:val="0"/>
                <w:lang w:val="en-GB"/>
              </w:rPr>
              <w:t xml:space="preserve"> negotiating a business contract</w:t>
            </w:r>
          </w:p>
          <w:p w:rsidR="00B30507" w:rsidRPr="00B30507" w:rsidRDefault="00B30507" w:rsidP="00B30507">
            <w:pPr>
              <w:rPr>
                <w:b w:val="0"/>
                <w:lang w:val="en-GB"/>
              </w:rPr>
            </w:pPr>
            <w:r>
              <w:rPr>
                <w:rFonts w:cs="Calibri"/>
                <w:b w:val="0"/>
                <w:lang w:val="en-GB"/>
              </w:rPr>
              <w:t>-</w:t>
            </w:r>
            <w:r w:rsidRPr="00B30507">
              <w:rPr>
                <w:rFonts w:cs="Calibri"/>
                <w:b w:val="0"/>
                <w:lang w:val="en-GB"/>
              </w:rPr>
              <w:t xml:space="preserve"> giving legal advice in consumer protection issues</w:t>
            </w:r>
          </w:p>
          <w:p w:rsidR="00B30507" w:rsidRPr="00B30507" w:rsidRDefault="00B30507" w:rsidP="00B30507">
            <w:pPr>
              <w:rPr>
                <w:rFonts w:cs="Calibri"/>
                <w:b w:val="0"/>
                <w:lang w:val="en-GB"/>
              </w:rPr>
            </w:pPr>
            <w:r>
              <w:rPr>
                <w:rFonts w:cs="Calibri"/>
                <w:b w:val="0"/>
                <w:lang w:val="en-GB"/>
              </w:rPr>
              <w:t>-</w:t>
            </w:r>
            <w:r w:rsidRPr="00B30507">
              <w:rPr>
                <w:rFonts w:cs="Calibri"/>
                <w:b w:val="0"/>
                <w:lang w:val="en-GB"/>
              </w:rPr>
              <w:t xml:space="preserve"> assessing the corporate governance policies for business entities in the</w:t>
            </w:r>
          </w:p>
          <w:p w:rsidR="009F3A82" w:rsidRPr="00A1365F" w:rsidRDefault="00B30507" w:rsidP="00B30507">
            <w:pPr>
              <w:rPr>
                <w:b w:val="0"/>
                <w:lang w:val="en-GB"/>
              </w:rPr>
            </w:pPr>
            <w:r w:rsidRPr="00B30507">
              <w:rPr>
                <w:b w:val="0"/>
                <w:lang w:val="en-GB"/>
              </w:rPr>
              <w:t>tourism and hospitality sector</w:t>
            </w:r>
            <w:r w:rsidRPr="00B30507">
              <w:rPr>
                <w:b w:val="0"/>
                <w:lang w:val="en-GB"/>
              </w:rPr>
              <w:cr/>
            </w:r>
            <w:r w:rsidR="009F3A82" w:rsidRPr="00A1365F">
              <w:rPr>
                <w:b w:val="0"/>
                <w:lang w:val="en-GB"/>
              </w:rPr>
              <w:t xml:space="preserve">Competencies: </w:t>
            </w:r>
          </w:p>
          <w:p w:rsidR="008A61C0" w:rsidRDefault="008A61C0" w:rsidP="008A61C0">
            <w:pPr>
              <w:rPr>
                <w:b w:val="0"/>
                <w:lang w:val="en-GB"/>
              </w:rPr>
            </w:pPr>
            <w:r>
              <w:rPr>
                <w:b w:val="0"/>
                <w:lang w:val="en-GB"/>
              </w:rPr>
              <w:t xml:space="preserve">To assess Kosovo legal framework on tourism and hospitality and bring </w:t>
            </w:r>
            <w:r>
              <w:rPr>
                <w:b w:val="0"/>
                <w:lang w:val="en-GB"/>
              </w:rPr>
              <w:lastRenderedPageBreak/>
              <w:t>comparative insights with the international law in this field</w:t>
            </w:r>
          </w:p>
          <w:p w:rsidR="009F3A82" w:rsidRPr="00A1365F" w:rsidRDefault="008A61C0" w:rsidP="00B30507">
            <w:pPr>
              <w:rPr>
                <w:b w:val="0"/>
                <w:lang w:val="en-GB"/>
              </w:rPr>
            </w:pPr>
            <w:r>
              <w:rPr>
                <w:b w:val="0"/>
                <w:lang w:val="en-GB"/>
              </w:rPr>
              <w:t xml:space="preserve">To </w:t>
            </w:r>
            <w:r w:rsidRPr="008A61C0">
              <w:rPr>
                <w:b w:val="0"/>
                <w:lang w:val="en-GB"/>
              </w:rPr>
              <w:t>present solutions to problems, critically assess, analyze and discuss legal issues</w:t>
            </w:r>
            <w:r>
              <w:rPr>
                <w:b w:val="0"/>
                <w:lang w:val="en-GB"/>
              </w:rPr>
              <w:t xml:space="preserve"> </w:t>
            </w:r>
            <w:r w:rsidRPr="008A61C0">
              <w:rPr>
                <w:b w:val="0"/>
                <w:lang w:val="en-GB"/>
              </w:rPr>
              <w:t>relating to the tourism and hospitality</w:t>
            </w:r>
          </w:p>
        </w:tc>
      </w:tr>
      <w:tr w:rsidR="009F3A82" w:rsidRPr="00A1365F" w:rsidTr="00EC6704">
        <w:tc>
          <w:tcPr>
            <w:tcW w:w="2358" w:type="dxa"/>
          </w:tcPr>
          <w:p w:rsidR="009F3A82" w:rsidRPr="00A1365F" w:rsidRDefault="00EB5219" w:rsidP="00EC6704">
            <w:pPr>
              <w:rPr>
                <w:b w:val="0"/>
                <w:lang w:val="en-GB"/>
              </w:rPr>
            </w:pPr>
            <w:r w:rsidRPr="00A1365F">
              <w:rPr>
                <w:b w:val="0"/>
              </w:rPr>
              <w:lastRenderedPageBreak/>
              <w:t>Teaching / learning methodology</w:t>
            </w:r>
          </w:p>
        </w:tc>
        <w:tc>
          <w:tcPr>
            <w:tcW w:w="7218" w:type="dxa"/>
          </w:tcPr>
          <w:p w:rsidR="009F3A82" w:rsidRPr="00A1365F" w:rsidRDefault="009F3A82" w:rsidP="00EC6704">
            <w:pPr>
              <w:rPr>
                <w:b w:val="0"/>
                <w:lang w:val="en-GB"/>
              </w:rPr>
            </w:pPr>
            <w:r w:rsidRPr="00A1365F">
              <w:rPr>
                <w:b w:val="0"/>
                <w:lang w:val="en-GB"/>
              </w:rPr>
              <w:t>Learning on the basis of the problem, work projects in groups, active learning and student-centred, learning-based sources, the use of the method of the case study, role play, workshops, classroom presentations in groups, use summaries of learning for students to record their educational experience.</w:t>
            </w:r>
          </w:p>
        </w:tc>
      </w:tr>
      <w:tr w:rsidR="009F3A82" w:rsidRPr="00A1365F" w:rsidTr="00EC6704">
        <w:tc>
          <w:tcPr>
            <w:tcW w:w="2358" w:type="dxa"/>
          </w:tcPr>
          <w:p w:rsidR="009F3A82" w:rsidRPr="00A1365F" w:rsidRDefault="009F3A82" w:rsidP="00EC6704">
            <w:pPr>
              <w:rPr>
                <w:b w:val="0"/>
                <w:lang w:val="en-GB"/>
              </w:rPr>
            </w:pPr>
            <w:r w:rsidRPr="00A1365F">
              <w:rPr>
                <w:b w:val="0"/>
                <w:lang w:val="en-GB"/>
              </w:rPr>
              <w:t>Evaluation method (criteria to pass exam)</w:t>
            </w:r>
          </w:p>
        </w:tc>
        <w:tc>
          <w:tcPr>
            <w:tcW w:w="7218" w:type="dxa"/>
          </w:tcPr>
          <w:p w:rsidR="009F3A82" w:rsidRPr="00A1365F" w:rsidRDefault="00694873" w:rsidP="00694873">
            <w:pPr>
              <w:rPr>
                <w:b w:val="0"/>
                <w:lang w:val="en-GB"/>
              </w:rPr>
            </w:pPr>
            <w:r w:rsidRPr="00694873">
              <w:rPr>
                <w:b w:val="0"/>
                <w:lang w:val="en-GB"/>
              </w:rPr>
              <w:t xml:space="preserve">The </w:t>
            </w:r>
            <w:r>
              <w:rPr>
                <w:b w:val="0"/>
                <w:lang w:val="en-GB"/>
              </w:rPr>
              <w:t>student</w:t>
            </w:r>
            <w:r w:rsidRPr="00694873">
              <w:rPr>
                <w:b w:val="0"/>
                <w:lang w:val="en-GB"/>
              </w:rPr>
              <w:t xml:space="preserve"> will be examined through evaluation of assignments (worth </w:t>
            </w:r>
            <w:r>
              <w:rPr>
                <w:b w:val="0"/>
                <w:lang w:val="en-GB"/>
              </w:rPr>
              <w:t>50</w:t>
            </w:r>
            <w:r w:rsidRPr="00694873">
              <w:rPr>
                <w:b w:val="0"/>
                <w:lang w:val="en-GB"/>
              </w:rPr>
              <w:t>% of the</w:t>
            </w:r>
            <w:r>
              <w:rPr>
                <w:b w:val="0"/>
                <w:lang w:val="en-GB"/>
              </w:rPr>
              <w:t xml:space="preserve"> </w:t>
            </w:r>
            <w:r w:rsidRPr="00694873">
              <w:rPr>
                <w:b w:val="0"/>
                <w:lang w:val="en-GB"/>
              </w:rPr>
              <w:t xml:space="preserve">final grade) during the course as well as a final written examination (worth </w:t>
            </w:r>
            <w:r>
              <w:rPr>
                <w:b w:val="0"/>
                <w:lang w:val="en-GB"/>
              </w:rPr>
              <w:t>8</w:t>
            </w:r>
            <w:r w:rsidRPr="00694873">
              <w:rPr>
                <w:b w:val="0"/>
                <w:lang w:val="en-GB"/>
              </w:rPr>
              <w:t>0% of</w:t>
            </w:r>
            <w:r>
              <w:rPr>
                <w:b w:val="0"/>
                <w:lang w:val="en-GB"/>
              </w:rPr>
              <w:t xml:space="preserve"> </w:t>
            </w:r>
            <w:r w:rsidRPr="00694873">
              <w:rPr>
                <w:b w:val="0"/>
                <w:lang w:val="en-GB"/>
              </w:rPr>
              <w:t>the final grade).</w:t>
            </w:r>
            <w:r>
              <w:rPr>
                <w:b w:val="0"/>
                <w:lang w:val="en-GB"/>
              </w:rPr>
              <w:t xml:space="preserve"> Exam is past when 50 per cent of material is absorbed by student.</w:t>
            </w:r>
          </w:p>
        </w:tc>
      </w:tr>
      <w:tr w:rsidR="009F3A82" w:rsidRPr="00A1365F" w:rsidTr="00EC6704">
        <w:tc>
          <w:tcPr>
            <w:tcW w:w="2358" w:type="dxa"/>
          </w:tcPr>
          <w:p w:rsidR="009F3A82" w:rsidRPr="00A1365F" w:rsidRDefault="009F3A82" w:rsidP="00EC6704">
            <w:pPr>
              <w:rPr>
                <w:b w:val="0"/>
                <w:lang w:val="en-GB"/>
              </w:rPr>
            </w:pPr>
            <w:r w:rsidRPr="00A1365F">
              <w:rPr>
                <w:b w:val="0"/>
                <w:lang w:val="en-GB"/>
              </w:rPr>
              <w:t>The teaching/learning tools/ IT</w:t>
            </w:r>
          </w:p>
        </w:tc>
        <w:tc>
          <w:tcPr>
            <w:tcW w:w="7218" w:type="dxa"/>
          </w:tcPr>
          <w:p w:rsidR="009F3A82" w:rsidRPr="00A1365F" w:rsidRDefault="00694873" w:rsidP="00694873">
            <w:pPr>
              <w:rPr>
                <w:b w:val="0"/>
                <w:lang w:val="en-GB"/>
              </w:rPr>
            </w:pPr>
            <w:r>
              <w:rPr>
                <w:b w:val="0"/>
                <w:lang w:val="en-GB"/>
              </w:rPr>
              <w:t xml:space="preserve">Legal documents/laws on the field of tourism and hospitality; memos; contracts; power point presentations of the lecturer; </w:t>
            </w:r>
          </w:p>
        </w:tc>
      </w:tr>
      <w:tr w:rsidR="009F3A82" w:rsidRPr="00A1365F" w:rsidTr="00EC6704">
        <w:tc>
          <w:tcPr>
            <w:tcW w:w="2358" w:type="dxa"/>
          </w:tcPr>
          <w:p w:rsidR="009F3A82" w:rsidRPr="00A1365F" w:rsidRDefault="00446A69" w:rsidP="00EC6704">
            <w:pPr>
              <w:rPr>
                <w:b w:val="0"/>
                <w:lang w:val="en-GB"/>
              </w:rPr>
            </w:pPr>
            <w:r>
              <w:rPr>
                <w:b w:val="0"/>
                <w:lang w:val="en-GB"/>
              </w:rPr>
              <w:t>Theory vs.practice ratio</w:t>
            </w:r>
          </w:p>
        </w:tc>
        <w:tc>
          <w:tcPr>
            <w:tcW w:w="7218" w:type="dxa"/>
          </w:tcPr>
          <w:p w:rsidR="009F3A82" w:rsidRPr="00A1365F" w:rsidRDefault="009F3A82" w:rsidP="00EC6704">
            <w:pPr>
              <w:rPr>
                <w:b w:val="0"/>
                <w:lang w:val="en-GB"/>
              </w:rPr>
            </w:pPr>
            <w:r w:rsidRPr="00A1365F">
              <w:rPr>
                <w:b w:val="0"/>
                <w:lang w:val="en-GB"/>
              </w:rPr>
              <w:t>Three to one ratio, in favour of lectures to exercises</w:t>
            </w:r>
          </w:p>
        </w:tc>
      </w:tr>
      <w:tr w:rsidR="009F3A82" w:rsidRPr="00A1365F" w:rsidTr="00EC6704">
        <w:tc>
          <w:tcPr>
            <w:tcW w:w="2358" w:type="dxa"/>
          </w:tcPr>
          <w:p w:rsidR="009F3A82" w:rsidRPr="00A1365F" w:rsidRDefault="009F3A82" w:rsidP="00EC6704">
            <w:pPr>
              <w:rPr>
                <w:b w:val="0"/>
                <w:lang w:val="en-GB"/>
              </w:rPr>
            </w:pPr>
            <w:r w:rsidRPr="00A1365F">
              <w:rPr>
                <w:b w:val="0"/>
                <w:lang w:val="en-GB"/>
              </w:rPr>
              <w:t>Literature</w:t>
            </w:r>
          </w:p>
        </w:tc>
        <w:tc>
          <w:tcPr>
            <w:tcW w:w="7218" w:type="dxa"/>
          </w:tcPr>
          <w:p w:rsidR="009F3A82" w:rsidRPr="00A1365F" w:rsidRDefault="009F3A82" w:rsidP="00EC6704">
            <w:pPr>
              <w:rPr>
                <w:b w:val="0"/>
                <w:lang w:val="en-GB"/>
              </w:rPr>
            </w:pPr>
            <w:r w:rsidRPr="00A1365F">
              <w:rPr>
                <w:b w:val="0"/>
                <w:lang w:val="en-GB"/>
              </w:rPr>
              <w:t>Armand Krasniqi “E  Drejta në Turizëm dhe Hoteleri” Fakulteti i Shkencave të Aplikuara në Biznes – Pejë, 2008</w:t>
            </w:r>
          </w:p>
          <w:p w:rsidR="009F3A82" w:rsidRDefault="009F3A82" w:rsidP="00EC6704">
            <w:pPr>
              <w:rPr>
                <w:b w:val="0"/>
                <w:lang w:val="en-GB"/>
              </w:rPr>
            </w:pPr>
            <w:r w:rsidRPr="00A1365F">
              <w:rPr>
                <w:b w:val="0"/>
                <w:lang w:val="en-GB"/>
              </w:rPr>
              <w:t>Kosovo Tourism Strategy</w:t>
            </w:r>
            <w:r w:rsidR="00694873">
              <w:rPr>
                <w:b w:val="0"/>
                <w:lang w:val="en-GB"/>
              </w:rPr>
              <w:t>/</w:t>
            </w:r>
            <w:r w:rsidRPr="00A1365F">
              <w:rPr>
                <w:b w:val="0"/>
                <w:lang w:val="en-GB"/>
              </w:rPr>
              <w:t>Kosovo Tourism Law</w:t>
            </w:r>
          </w:p>
          <w:p w:rsidR="00694873" w:rsidRPr="00A1365F" w:rsidRDefault="00694873" w:rsidP="00694873">
            <w:pPr>
              <w:rPr>
                <w:b w:val="0"/>
                <w:lang w:val="en-GB"/>
              </w:rPr>
            </w:pPr>
            <w:r>
              <w:rPr>
                <w:b w:val="0"/>
                <w:lang w:val="en-GB"/>
              </w:rPr>
              <w:t>International legal documents related to tourism</w:t>
            </w:r>
          </w:p>
        </w:tc>
      </w:tr>
      <w:tr w:rsidR="00421951" w:rsidRPr="001633D9" w:rsidTr="00421951">
        <w:tc>
          <w:tcPr>
            <w:tcW w:w="2358" w:type="dxa"/>
            <w:tcBorders>
              <w:top w:val="single" w:sz="4" w:space="0" w:color="auto"/>
              <w:left w:val="single" w:sz="4" w:space="0" w:color="auto"/>
              <w:bottom w:val="single" w:sz="4" w:space="0" w:color="auto"/>
              <w:right w:val="single" w:sz="4" w:space="0" w:color="auto"/>
            </w:tcBorders>
            <w:shd w:val="clear" w:color="auto" w:fill="BFBFBF"/>
          </w:tcPr>
          <w:p w:rsidR="00421951" w:rsidRPr="00421951" w:rsidRDefault="00421951" w:rsidP="00421951">
            <w:pPr>
              <w:rPr>
                <w:b w:val="0"/>
                <w:lang w:val="en-GB"/>
              </w:rPr>
            </w:pPr>
            <w:r w:rsidRPr="00421951">
              <w:rPr>
                <w:b w:val="0"/>
                <w:lang w:val="en-GB"/>
              </w:rPr>
              <w:t>Week</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421951" w:rsidRPr="00421951" w:rsidRDefault="00421951" w:rsidP="00421951">
            <w:pPr>
              <w:rPr>
                <w:b w:val="0"/>
                <w:lang w:val="en-GB"/>
              </w:rPr>
            </w:pPr>
            <w:r w:rsidRPr="00421951">
              <w:rPr>
                <w:b w:val="0"/>
                <w:lang w:val="en-GB"/>
              </w:rPr>
              <w:t xml:space="preserve">Lecture units </w:t>
            </w:r>
          </w:p>
        </w:tc>
      </w:tr>
      <w:tr w:rsidR="00421951" w:rsidRPr="001633D9" w:rsidTr="00421951">
        <w:tc>
          <w:tcPr>
            <w:tcW w:w="235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t>I</w:t>
            </w:r>
          </w:p>
        </w:tc>
        <w:tc>
          <w:tcPr>
            <w:tcW w:w="721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t>Presenting the teaching plan. Entering The Basics of Law. Meaning and the substance of studying basics of law, methods of study.</w:t>
            </w:r>
          </w:p>
        </w:tc>
      </w:tr>
      <w:tr w:rsidR="00421951" w:rsidRPr="001633D9" w:rsidTr="00421951">
        <w:tc>
          <w:tcPr>
            <w:tcW w:w="235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t>II</w:t>
            </w:r>
          </w:p>
        </w:tc>
        <w:tc>
          <w:tcPr>
            <w:tcW w:w="721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t>SOCIETY AND THE STATE</w:t>
            </w:r>
          </w:p>
          <w:p w:rsidR="00421951" w:rsidRPr="00421951" w:rsidRDefault="00421951" w:rsidP="00421951">
            <w:pPr>
              <w:rPr>
                <w:b w:val="0"/>
                <w:lang w:val="en-GB"/>
              </w:rPr>
            </w:pPr>
            <w:r w:rsidRPr="00421951">
              <w:rPr>
                <w:b w:val="0"/>
                <w:lang w:val="en-GB"/>
              </w:rPr>
              <w:t>1 Social groups 2. Organization, 3. Force, violence, power and the legitimity. 4. State as a group and as an organization., 5.  Elemens of State.5. State Sovranity vs Popular Sovranity.</w:t>
            </w:r>
          </w:p>
        </w:tc>
      </w:tr>
      <w:tr w:rsidR="00421951" w:rsidRPr="001633D9" w:rsidTr="00421951">
        <w:tc>
          <w:tcPr>
            <w:tcW w:w="235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t>III</w:t>
            </w:r>
          </w:p>
        </w:tc>
        <w:tc>
          <w:tcPr>
            <w:tcW w:w="721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t>SOCIAL NORMS</w:t>
            </w:r>
          </w:p>
          <w:p w:rsidR="00421951" w:rsidRPr="00421951" w:rsidRDefault="00421951" w:rsidP="00421951">
            <w:pPr>
              <w:rPr>
                <w:b w:val="0"/>
                <w:lang w:val="en-GB"/>
              </w:rPr>
            </w:pPr>
            <w:r w:rsidRPr="00421951">
              <w:rPr>
                <w:b w:val="0"/>
                <w:lang w:val="en-GB"/>
              </w:rPr>
              <w:t>1.Social norms and their different types 2. Norms of costum, norms of moral and the norms of law. 3. State and other creators of law.</w:t>
            </w:r>
          </w:p>
        </w:tc>
      </w:tr>
      <w:tr w:rsidR="00421951" w:rsidRPr="001633D9" w:rsidTr="00421951">
        <w:tc>
          <w:tcPr>
            <w:tcW w:w="235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lastRenderedPageBreak/>
              <w:t>IV</w:t>
            </w:r>
          </w:p>
        </w:tc>
        <w:tc>
          <w:tcPr>
            <w:tcW w:w="721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t>RERLATION OF STATE AND THE LAW WITH OTHER SOCIAL EVENTS.</w:t>
            </w:r>
          </w:p>
          <w:p w:rsidR="00421951" w:rsidRPr="00421951" w:rsidRDefault="00421951" w:rsidP="00421951">
            <w:pPr>
              <w:rPr>
                <w:b w:val="0"/>
                <w:lang w:val="en-GB"/>
              </w:rPr>
            </w:pPr>
            <w:r w:rsidRPr="00421951">
              <w:rPr>
                <w:b w:val="0"/>
                <w:lang w:val="en-GB"/>
              </w:rPr>
              <w:t>1. Development of state and the law. 2. Evolotive and revolutionary changes. 3. Types of evolutive changes 4. Types of revolutionary changes.</w:t>
            </w:r>
          </w:p>
        </w:tc>
      </w:tr>
      <w:tr w:rsidR="00421951" w:rsidRPr="001633D9" w:rsidTr="00421951">
        <w:tc>
          <w:tcPr>
            <w:tcW w:w="235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t>V</w:t>
            </w:r>
          </w:p>
        </w:tc>
        <w:tc>
          <w:tcPr>
            <w:tcW w:w="721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t>ORGANISATION OF THE STATE.</w:t>
            </w:r>
          </w:p>
          <w:p w:rsidR="00421951" w:rsidRPr="00421951" w:rsidRDefault="00421951" w:rsidP="00421951">
            <w:pPr>
              <w:rPr>
                <w:b w:val="0"/>
                <w:lang w:val="en-GB"/>
              </w:rPr>
            </w:pPr>
            <w:r w:rsidRPr="00421951">
              <w:rPr>
                <w:b w:val="0"/>
                <w:lang w:val="en-GB"/>
              </w:rPr>
              <w:t>1. The state as an organisation and mechanism, 2. Individal and collegial bodies, 3. Armed and civic bodies, 4. Bourocratic and democratic bodies.5. State of law.</w:t>
            </w:r>
          </w:p>
        </w:tc>
      </w:tr>
      <w:tr w:rsidR="00421951" w:rsidRPr="001633D9" w:rsidTr="00421951">
        <w:tc>
          <w:tcPr>
            <w:tcW w:w="235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t>VI</w:t>
            </w:r>
          </w:p>
        </w:tc>
        <w:tc>
          <w:tcPr>
            <w:tcW w:w="721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t>FORMS OF STATE</w:t>
            </w:r>
          </w:p>
          <w:p w:rsidR="00421951" w:rsidRPr="00421951" w:rsidRDefault="00421951" w:rsidP="00421951">
            <w:pPr>
              <w:rPr>
                <w:b w:val="0"/>
                <w:lang w:val="en-GB"/>
              </w:rPr>
            </w:pPr>
            <w:r w:rsidRPr="00421951">
              <w:rPr>
                <w:b w:val="0"/>
                <w:lang w:val="en-GB"/>
              </w:rPr>
              <w:t>1. Form of ruling, 2. Forms of political regime, 3. Forms of organization of the state 4. Forms of state power.</w:t>
            </w:r>
          </w:p>
          <w:p w:rsidR="00421951" w:rsidRPr="00421951" w:rsidRDefault="00421951" w:rsidP="00421951">
            <w:pPr>
              <w:rPr>
                <w:b w:val="0"/>
                <w:lang w:val="en-GB"/>
              </w:rPr>
            </w:pPr>
          </w:p>
        </w:tc>
      </w:tr>
      <w:tr w:rsidR="00421951" w:rsidRPr="001633D9" w:rsidTr="00421951">
        <w:tc>
          <w:tcPr>
            <w:tcW w:w="235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t>VII</w:t>
            </w:r>
          </w:p>
        </w:tc>
        <w:tc>
          <w:tcPr>
            <w:tcW w:w="721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t xml:space="preserve">FORMS OF POLITICAL REGIME </w:t>
            </w:r>
          </w:p>
          <w:p w:rsidR="00421951" w:rsidRPr="00421951" w:rsidRDefault="00421951" w:rsidP="00421951">
            <w:pPr>
              <w:rPr>
                <w:b w:val="0"/>
                <w:lang w:val="en-GB"/>
              </w:rPr>
            </w:pPr>
            <w:r w:rsidRPr="00421951">
              <w:rPr>
                <w:b w:val="0"/>
                <w:lang w:val="en-GB"/>
              </w:rPr>
              <w:t>Defining political regime. Meaning of democracy, The elements of democracy, Formal democracy, Direct and representative democracy,</w:t>
            </w:r>
          </w:p>
          <w:p w:rsidR="00421951" w:rsidRPr="00421951" w:rsidRDefault="00421951" w:rsidP="00421951">
            <w:pPr>
              <w:rPr>
                <w:b w:val="0"/>
                <w:lang w:val="en-GB"/>
              </w:rPr>
            </w:pPr>
            <w:r w:rsidRPr="00421951">
              <w:rPr>
                <w:b w:val="0"/>
                <w:lang w:val="en-GB"/>
              </w:rPr>
              <w:t xml:space="preserve"> The autocracy and its forms. The dictatorship, tyranny, plutocratic and aristocratic state.</w:t>
            </w:r>
          </w:p>
        </w:tc>
      </w:tr>
      <w:tr w:rsidR="00421951" w:rsidRPr="001633D9" w:rsidTr="00421951">
        <w:tc>
          <w:tcPr>
            <w:tcW w:w="235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t>VIII</w:t>
            </w:r>
          </w:p>
        </w:tc>
        <w:tc>
          <w:tcPr>
            <w:tcW w:w="721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t xml:space="preserve">First colloquia </w:t>
            </w:r>
          </w:p>
        </w:tc>
      </w:tr>
      <w:tr w:rsidR="00421951" w:rsidRPr="001633D9" w:rsidTr="00421951">
        <w:tc>
          <w:tcPr>
            <w:tcW w:w="235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t>IX</w:t>
            </w:r>
          </w:p>
        </w:tc>
        <w:tc>
          <w:tcPr>
            <w:tcW w:w="721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t>FORMS OF ORGANISATION WITHIN THE STATE and FORMS OF STATE POWERS</w:t>
            </w:r>
          </w:p>
          <w:p w:rsidR="00421951" w:rsidRPr="00421951" w:rsidRDefault="00421951" w:rsidP="00421951">
            <w:pPr>
              <w:rPr>
                <w:b w:val="0"/>
                <w:lang w:val="en-GB"/>
              </w:rPr>
            </w:pPr>
            <w:r w:rsidRPr="00421951">
              <w:rPr>
                <w:b w:val="0"/>
                <w:lang w:val="en-GB"/>
              </w:rPr>
              <w:t xml:space="preserve">1. Composed state,2. Confederation, 3. Federation 4. Protectorate, 5.Real and personal Unions, 6. Unified state, 7. The definition of centralization and decentralization 8. Principle of dividing powers  . 9.Presidential system,10 Parliamentary system, 11 Mixed system,12 Principle of unified powers </w:t>
            </w:r>
          </w:p>
        </w:tc>
      </w:tr>
      <w:tr w:rsidR="00421951" w:rsidRPr="001633D9" w:rsidTr="00421951">
        <w:tc>
          <w:tcPr>
            <w:tcW w:w="235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t>X</w:t>
            </w:r>
          </w:p>
        </w:tc>
        <w:tc>
          <w:tcPr>
            <w:tcW w:w="721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t xml:space="preserve">LEGAL ORDER </w:t>
            </w:r>
          </w:p>
          <w:p w:rsidR="00421951" w:rsidRPr="00421951" w:rsidRDefault="00421951" w:rsidP="00421951">
            <w:pPr>
              <w:rPr>
                <w:b w:val="0"/>
                <w:lang w:val="en-GB"/>
              </w:rPr>
            </w:pPr>
            <w:r w:rsidRPr="00421951">
              <w:rPr>
                <w:b w:val="0"/>
                <w:lang w:val="en-GB"/>
              </w:rPr>
              <w:t>1. Definition of legal order 2. Meaning of legal norms 3. Types of legal norms, 4. Area-validity of legal norms. 5. Time-validity of legal norm 6. Retroactive effect of legal norms. 7. Structure of legal norms, 8.The sanctions</w:t>
            </w:r>
          </w:p>
        </w:tc>
      </w:tr>
      <w:tr w:rsidR="00421951" w:rsidRPr="001633D9" w:rsidTr="00421951">
        <w:tc>
          <w:tcPr>
            <w:tcW w:w="235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t>XI</w:t>
            </w:r>
          </w:p>
        </w:tc>
        <w:tc>
          <w:tcPr>
            <w:tcW w:w="721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t xml:space="preserve">LEGAL RELATIONS </w:t>
            </w:r>
          </w:p>
          <w:p w:rsidR="00421951" w:rsidRPr="00421951" w:rsidRDefault="00421951" w:rsidP="00421951">
            <w:pPr>
              <w:rPr>
                <w:b w:val="0"/>
                <w:lang w:val="en-GB"/>
              </w:rPr>
            </w:pPr>
            <w:r w:rsidRPr="00421951">
              <w:rPr>
                <w:b w:val="0"/>
                <w:lang w:val="en-GB"/>
              </w:rPr>
              <w:t xml:space="preserve">1. Definition and the elements of legal relations 2. Subjects of law 3. </w:t>
            </w:r>
            <w:r w:rsidRPr="00421951">
              <w:rPr>
                <w:b w:val="0"/>
                <w:lang w:val="en-GB"/>
              </w:rPr>
              <w:lastRenderedPageBreak/>
              <w:t xml:space="preserve">Authorisation 4.Legal obligations, 5. Legal status 6.Object of law 7. Legal facts, 8 Right’s written off.,9 Legal acts, </w:t>
            </w:r>
          </w:p>
        </w:tc>
      </w:tr>
      <w:tr w:rsidR="00421951" w:rsidRPr="001633D9" w:rsidTr="00421951">
        <w:tc>
          <w:tcPr>
            <w:tcW w:w="235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lastRenderedPageBreak/>
              <w:t>XII</w:t>
            </w:r>
          </w:p>
        </w:tc>
        <w:tc>
          <w:tcPr>
            <w:tcW w:w="721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t>THE TURISTIC LAW</w:t>
            </w:r>
          </w:p>
          <w:p w:rsidR="00421951" w:rsidRPr="00421951" w:rsidRDefault="00421951" w:rsidP="00421951">
            <w:pPr>
              <w:rPr>
                <w:b w:val="0"/>
                <w:lang w:val="en-GB"/>
              </w:rPr>
            </w:pPr>
            <w:r w:rsidRPr="00421951">
              <w:rPr>
                <w:b w:val="0"/>
                <w:lang w:val="en-GB"/>
              </w:rPr>
              <w:t>Meaning of touristic law, sources of law and subjects</w:t>
            </w:r>
          </w:p>
        </w:tc>
      </w:tr>
      <w:tr w:rsidR="00421951" w:rsidRPr="001633D9" w:rsidTr="00421951">
        <w:tc>
          <w:tcPr>
            <w:tcW w:w="235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t>XIII</w:t>
            </w:r>
          </w:p>
        </w:tc>
        <w:tc>
          <w:tcPr>
            <w:tcW w:w="721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t>TOURISTIC AGREEMENT</w:t>
            </w:r>
          </w:p>
          <w:p w:rsidR="00421951" w:rsidRPr="00421951" w:rsidRDefault="00421951" w:rsidP="00421951">
            <w:pPr>
              <w:rPr>
                <w:b w:val="0"/>
                <w:lang w:val="en-GB"/>
              </w:rPr>
            </w:pPr>
            <w:r w:rsidRPr="00421951">
              <w:rPr>
                <w:b w:val="0"/>
                <w:lang w:val="en-GB"/>
              </w:rPr>
              <w:t>Legal nature of touristic agreements</w:t>
            </w:r>
          </w:p>
        </w:tc>
      </w:tr>
      <w:tr w:rsidR="00421951" w:rsidRPr="001633D9" w:rsidTr="00421951">
        <w:tc>
          <w:tcPr>
            <w:tcW w:w="235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t>XIV</w:t>
            </w:r>
          </w:p>
        </w:tc>
        <w:tc>
          <w:tcPr>
            <w:tcW w:w="721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t>SUBJECT’S RESPONSIBILITY OF THE SUBJECTS WITHIN TOURISTIC AGREEMENTS</w:t>
            </w:r>
          </w:p>
        </w:tc>
      </w:tr>
      <w:tr w:rsidR="00421951" w:rsidRPr="001633D9" w:rsidTr="00421951">
        <w:tc>
          <w:tcPr>
            <w:tcW w:w="235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t>XV</w:t>
            </w:r>
          </w:p>
        </w:tc>
        <w:tc>
          <w:tcPr>
            <w:tcW w:w="7218" w:type="dxa"/>
            <w:tcBorders>
              <w:top w:val="single" w:sz="4" w:space="0" w:color="auto"/>
              <w:left w:val="single" w:sz="4" w:space="0" w:color="auto"/>
              <w:bottom w:val="single" w:sz="4" w:space="0" w:color="auto"/>
              <w:right w:val="single" w:sz="4" w:space="0" w:color="auto"/>
            </w:tcBorders>
          </w:tcPr>
          <w:p w:rsidR="00421951" w:rsidRPr="00421951" w:rsidRDefault="00421951" w:rsidP="00421951">
            <w:pPr>
              <w:rPr>
                <w:b w:val="0"/>
                <w:lang w:val="en-GB"/>
              </w:rPr>
            </w:pPr>
            <w:r w:rsidRPr="00421951">
              <w:rPr>
                <w:b w:val="0"/>
                <w:lang w:val="en-GB"/>
              </w:rPr>
              <w:t>Second colloquia</w:t>
            </w:r>
          </w:p>
        </w:tc>
      </w:tr>
    </w:tbl>
    <w:p w:rsidR="00446A69" w:rsidRDefault="00446A69" w:rsidP="00073D74">
      <w:pPr>
        <w:rPr>
          <w:b w:val="0"/>
          <w:lang w:val="en-GB"/>
        </w:rPr>
      </w:pPr>
    </w:p>
    <w:p w:rsidR="00421951" w:rsidRDefault="00421951" w:rsidP="00073D74">
      <w:pPr>
        <w:rPr>
          <w:b w:val="0"/>
          <w:lang w:val="en-GB"/>
        </w:rPr>
      </w:pPr>
    </w:p>
    <w:p w:rsidR="00421951" w:rsidRDefault="00421951" w:rsidP="00073D74">
      <w:pPr>
        <w:rPr>
          <w:b w:val="0"/>
          <w:lang w:val="en-GB"/>
        </w:rPr>
      </w:pPr>
    </w:p>
    <w:p w:rsidR="005165DB" w:rsidRDefault="005165DB" w:rsidP="00073D74">
      <w:pPr>
        <w:rPr>
          <w:b w:val="0"/>
          <w:lang w:val="en-GB"/>
        </w:rPr>
      </w:pPr>
    </w:p>
    <w:p w:rsidR="005165DB" w:rsidRDefault="005165DB" w:rsidP="00073D74">
      <w:pPr>
        <w:rPr>
          <w:b w:val="0"/>
          <w:lang w:val="en-GB"/>
        </w:rPr>
      </w:pPr>
    </w:p>
    <w:p w:rsidR="005165DB" w:rsidRDefault="005165DB" w:rsidP="00073D74">
      <w:pPr>
        <w:rPr>
          <w:b w:val="0"/>
          <w:lang w:val="en-GB"/>
        </w:rPr>
      </w:pPr>
    </w:p>
    <w:p w:rsidR="005165DB" w:rsidRDefault="005165DB" w:rsidP="00073D74">
      <w:pPr>
        <w:rPr>
          <w:b w:val="0"/>
          <w:lang w:val="en-GB"/>
        </w:rPr>
      </w:pPr>
    </w:p>
    <w:p w:rsidR="005165DB" w:rsidRDefault="005165DB" w:rsidP="00073D74">
      <w:pPr>
        <w:rPr>
          <w:b w:val="0"/>
          <w:lang w:val="en-GB"/>
        </w:rPr>
      </w:pPr>
    </w:p>
    <w:p w:rsidR="005165DB" w:rsidRDefault="005165DB" w:rsidP="00073D74">
      <w:pPr>
        <w:rPr>
          <w:b w:val="0"/>
          <w:lang w:val="en-GB"/>
        </w:rPr>
      </w:pPr>
    </w:p>
    <w:p w:rsidR="005165DB" w:rsidRDefault="005165DB" w:rsidP="00073D74">
      <w:pPr>
        <w:rPr>
          <w:b w:val="0"/>
          <w:lang w:val="en-GB"/>
        </w:rPr>
      </w:pPr>
    </w:p>
    <w:p w:rsidR="005165DB" w:rsidRDefault="005165DB" w:rsidP="00073D74">
      <w:pPr>
        <w:rPr>
          <w:b w:val="0"/>
          <w:lang w:val="en-GB"/>
        </w:rPr>
      </w:pPr>
    </w:p>
    <w:p w:rsidR="005165DB" w:rsidRDefault="005165DB" w:rsidP="00073D74">
      <w:pPr>
        <w:rPr>
          <w:b w:val="0"/>
          <w:lang w:val="en-GB"/>
        </w:rPr>
      </w:pPr>
    </w:p>
    <w:p w:rsidR="00421951" w:rsidRDefault="00421951" w:rsidP="00073D74">
      <w:pPr>
        <w:rPr>
          <w:b w:val="0"/>
          <w:lang w:val="en-GB"/>
        </w:rPr>
      </w:pPr>
    </w:p>
    <w:p w:rsidR="00421951" w:rsidRDefault="00421951" w:rsidP="00073D74">
      <w:pPr>
        <w:rPr>
          <w:b w:val="0"/>
          <w:lang w:val="en-GB"/>
        </w:rPr>
      </w:pPr>
    </w:p>
    <w:p w:rsidR="008D65A5" w:rsidRPr="00A1365F" w:rsidRDefault="008D65A5" w:rsidP="00073D74">
      <w:pPr>
        <w:rPr>
          <w:b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
        <w:gridCol w:w="2340"/>
        <w:gridCol w:w="7200"/>
        <w:gridCol w:w="18"/>
      </w:tblGrid>
      <w:tr w:rsidR="005D52C1" w:rsidRPr="00A1365F" w:rsidTr="005165DB">
        <w:tc>
          <w:tcPr>
            <w:tcW w:w="2358" w:type="dxa"/>
            <w:gridSpan w:val="2"/>
          </w:tcPr>
          <w:p w:rsidR="005D52C1" w:rsidRPr="00694873" w:rsidRDefault="00B8160F" w:rsidP="00073D74">
            <w:pPr>
              <w:rPr>
                <w:lang w:val="en-GB"/>
              </w:rPr>
            </w:pPr>
            <w:r w:rsidRPr="00694873">
              <w:rPr>
                <w:lang w:val="en-GB"/>
              </w:rPr>
              <w:lastRenderedPageBreak/>
              <w:t>Subject name</w:t>
            </w:r>
          </w:p>
        </w:tc>
        <w:tc>
          <w:tcPr>
            <w:tcW w:w="7218" w:type="dxa"/>
            <w:gridSpan w:val="2"/>
          </w:tcPr>
          <w:p w:rsidR="005D52C1" w:rsidRPr="00694873" w:rsidRDefault="005D52C1" w:rsidP="00073D74">
            <w:pPr>
              <w:rPr>
                <w:i/>
                <w:lang w:val="en-GB"/>
              </w:rPr>
            </w:pPr>
            <w:r w:rsidRPr="00694873">
              <w:rPr>
                <w:lang w:val="en-GB"/>
              </w:rPr>
              <w:t xml:space="preserve">Hospitality   </w:t>
            </w:r>
          </w:p>
        </w:tc>
      </w:tr>
      <w:tr w:rsidR="005D52C1" w:rsidRPr="00A1365F" w:rsidTr="005165DB">
        <w:trPr>
          <w:trHeight w:val="242"/>
        </w:trPr>
        <w:tc>
          <w:tcPr>
            <w:tcW w:w="2358" w:type="dxa"/>
            <w:gridSpan w:val="2"/>
          </w:tcPr>
          <w:p w:rsidR="005D52C1" w:rsidRPr="00A1365F" w:rsidRDefault="005D52C1" w:rsidP="00073D74">
            <w:pPr>
              <w:rPr>
                <w:b w:val="0"/>
                <w:lang w:val="en-GB"/>
              </w:rPr>
            </w:pPr>
            <w:r w:rsidRPr="00A1365F">
              <w:rPr>
                <w:b w:val="0"/>
                <w:lang w:val="en-GB"/>
              </w:rPr>
              <w:t>Subject description</w:t>
            </w:r>
          </w:p>
        </w:tc>
        <w:tc>
          <w:tcPr>
            <w:tcW w:w="7218" w:type="dxa"/>
            <w:gridSpan w:val="2"/>
          </w:tcPr>
          <w:p w:rsidR="005D52C1" w:rsidRPr="00A1365F" w:rsidRDefault="005D52C1" w:rsidP="00A17BC8">
            <w:pPr>
              <w:rPr>
                <w:b w:val="0"/>
                <w:lang w:val="en-GB"/>
              </w:rPr>
            </w:pPr>
            <w:r w:rsidRPr="00A1365F">
              <w:rPr>
                <w:b w:val="0"/>
                <w:spacing w:val="-2"/>
                <w:position w:val="1"/>
                <w:lang w:val="en-GB"/>
              </w:rPr>
              <w:t>H</w:t>
            </w:r>
            <w:r w:rsidRPr="00A1365F">
              <w:rPr>
                <w:b w:val="0"/>
                <w:position w:val="1"/>
                <w:lang w:val="en-GB"/>
              </w:rPr>
              <w:t>ospi</w:t>
            </w:r>
            <w:r w:rsidRPr="00A1365F">
              <w:rPr>
                <w:b w:val="0"/>
                <w:spacing w:val="1"/>
                <w:position w:val="1"/>
                <w:lang w:val="en-GB"/>
              </w:rPr>
              <w:t>t</w:t>
            </w:r>
            <w:r w:rsidRPr="00A1365F">
              <w:rPr>
                <w:b w:val="0"/>
                <w:position w:val="1"/>
                <w:lang w:val="en-GB"/>
              </w:rPr>
              <w:t>ali</w:t>
            </w:r>
            <w:r w:rsidRPr="00A1365F">
              <w:rPr>
                <w:b w:val="0"/>
                <w:spacing w:val="1"/>
                <w:position w:val="1"/>
                <w:lang w:val="en-GB"/>
              </w:rPr>
              <w:t>t</w:t>
            </w:r>
            <w:r w:rsidRPr="00A1365F">
              <w:rPr>
                <w:b w:val="0"/>
                <w:position w:val="1"/>
                <w:lang w:val="en-GB"/>
              </w:rPr>
              <w:t>y is a basic</w:t>
            </w:r>
            <w:r w:rsidRPr="00A1365F">
              <w:rPr>
                <w:b w:val="0"/>
                <w:spacing w:val="1"/>
                <w:position w:val="1"/>
                <w:lang w:val="en-GB"/>
              </w:rPr>
              <w:t xml:space="preserve"> </w:t>
            </w:r>
            <w:r w:rsidRPr="00A1365F">
              <w:rPr>
                <w:b w:val="0"/>
                <w:position w:val="1"/>
                <w:lang w:val="en-GB"/>
              </w:rPr>
              <w:t>sub</w:t>
            </w:r>
            <w:r w:rsidRPr="00A1365F">
              <w:rPr>
                <w:b w:val="0"/>
                <w:spacing w:val="2"/>
                <w:position w:val="1"/>
                <w:lang w:val="en-GB"/>
              </w:rPr>
              <w:t>j</w:t>
            </w:r>
            <w:r w:rsidRPr="00A1365F">
              <w:rPr>
                <w:b w:val="0"/>
                <w:position w:val="1"/>
                <w:lang w:val="en-GB"/>
              </w:rPr>
              <w:t>e</w:t>
            </w:r>
            <w:r w:rsidRPr="00A1365F">
              <w:rPr>
                <w:b w:val="0"/>
                <w:spacing w:val="2"/>
                <w:position w:val="1"/>
                <w:lang w:val="en-GB"/>
              </w:rPr>
              <w:t>c</w:t>
            </w:r>
            <w:r w:rsidRPr="00A1365F">
              <w:rPr>
                <w:b w:val="0"/>
                <w:position w:val="1"/>
                <w:lang w:val="en-GB"/>
              </w:rPr>
              <w:t>t</w:t>
            </w:r>
            <w:r w:rsidRPr="00A1365F">
              <w:rPr>
                <w:b w:val="0"/>
                <w:spacing w:val="1"/>
                <w:position w:val="1"/>
                <w:lang w:val="en-GB"/>
              </w:rPr>
              <w:t xml:space="preserve"> </w:t>
            </w:r>
            <w:r w:rsidRPr="00A1365F">
              <w:rPr>
                <w:b w:val="0"/>
                <w:position w:val="1"/>
                <w:lang w:val="en-GB"/>
              </w:rPr>
              <w:t xml:space="preserve">in </w:t>
            </w:r>
            <w:r w:rsidRPr="00A1365F">
              <w:rPr>
                <w:b w:val="0"/>
                <w:spacing w:val="1"/>
                <w:position w:val="1"/>
                <w:lang w:val="en-GB"/>
              </w:rPr>
              <w:t>t</w:t>
            </w:r>
            <w:r w:rsidRPr="00A1365F">
              <w:rPr>
                <w:b w:val="0"/>
                <w:position w:val="1"/>
                <w:lang w:val="en-GB"/>
              </w:rPr>
              <w:t>he hospi</w:t>
            </w:r>
            <w:r w:rsidRPr="00A1365F">
              <w:rPr>
                <w:b w:val="0"/>
                <w:spacing w:val="1"/>
                <w:position w:val="1"/>
                <w:lang w:val="en-GB"/>
              </w:rPr>
              <w:t>t</w:t>
            </w:r>
            <w:r w:rsidRPr="00A1365F">
              <w:rPr>
                <w:b w:val="0"/>
                <w:position w:val="1"/>
                <w:lang w:val="en-GB"/>
              </w:rPr>
              <w:t>ali</w:t>
            </w:r>
            <w:r w:rsidRPr="00A1365F">
              <w:rPr>
                <w:b w:val="0"/>
                <w:spacing w:val="1"/>
                <w:position w:val="1"/>
                <w:lang w:val="en-GB"/>
              </w:rPr>
              <w:t>t</w:t>
            </w:r>
            <w:r w:rsidRPr="00A1365F">
              <w:rPr>
                <w:b w:val="0"/>
                <w:position w:val="1"/>
                <w:lang w:val="en-GB"/>
              </w:rPr>
              <w:t>y indu</w:t>
            </w:r>
            <w:r w:rsidRPr="00A1365F">
              <w:rPr>
                <w:b w:val="0"/>
                <w:spacing w:val="-2"/>
                <w:position w:val="1"/>
                <w:lang w:val="en-GB"/>
              </w:rPr>
              <w:t>s</w:t>
            </w:r>
            <w:r w:rsidRPr="00A1365F">
              <w:rPr>
                <w:b w:val="0"/>
                <w:spacing w:val="1"/>
                <w:position w:val="1"/>
                <w:lang w:val="en-GB"/>
              </w:rPr>
              <w:t>t</w:t>
            </w:r>
            <w:r w:rsidRPr="00A1365F">
              <w:rPr>
                <w:b w:val="0"/>
                <w:spacing w:val="-2"/>
                <w:position w:val="1"/>
                <w:lang w:val="en-GB"/>
              </w:rPr>
              <w:t>r</w:t>
            </w:r>
            <w:r w:rsidRPr="00A1365F">
              <w:rPr>
                <w:b w:val="0"/>
                <w:position w:val="1"/>
                <w:lang w:val="en-GB"/>
              </w:rPr>
              <w:t xml:space="preserve">y. </w:t>
            </w:r>
            <w:r w:rsidRPr="00A1365F">
              <w:rPr>
                <w:b w:val="0"/>
                <w:spacing w:val="3"/>
                <w:position w:val="1"/>
                <w:lang w:val="en-GB"/>
              </w:rPr>
              <w:t>T</w:t>
            </w:r>
            <w:r w:rsidRPr="00A1365F">
              <w:rPr>
                <w:b w:val="0"/>
                <w:position w:val="1"/>
                <w:lang w:val="en-GB"/>
              </w:rPr>
              <w:t>he</w:t>
            </w:r>
            <w:r w:rsidRPr="00A1365F">
              <w:rPr>
                <w:b w:val="0"/>
                <w:lang w:val="en-GB"/>
              </w:rPr>
              <w:t xml:space="preserve"> s</w:t>
            </w:r>
            <w:r w:rsidRPr="00A1365F">
              <w:rPr>
                <w:b w:val="0"/>
                <w:spacing w:val="1"/>
                <w:lang w:val="en-GB"/>
              </w:rPr>
              <w:t>t</w:t>
            </w:r>
            <w:r w:rsidRPr="00A1365F">
              <w:rPr>
                <w:b w:val="0"/>
                <w:lang w:val="en-GB"/>
              </w:rPr>
              <w:t>udent</w:t>
            </w:r>
            <w:r w:rsidRPr="00A1365F">
              <w:rPr>
                <w:b w:val="0"/>
                <w:spacing w:val="1"/>
                <w:lang w:val="en-GB"/>
              </w:rPr>
              <w:t xml:space="preserve"> </w:t>
            </w:r>
            <w:r w:rsidRPr="00A1365F">
              <w:rPr>
                <w:b w:val="0"/>
                <w:lang w:val="en-GB"/>
              </w:rPr>
              <w:t>lea</w:t>
            </w:r>
            <w:r w:rsidRPr="00A1365F">
              <w:rPr>
                <w:b w:val="0"/>
                <w:spacing w:val="-2"/>
                <w:lang w:val="en-GB"/>
              </w:rPr>
              <w:t>r</w:t>
            </w:r>
            <w:r w:rsidRPr="00A1365F">
              <w:rPr>
                <w:b w:val="0"/>
                <w:lang w:val="en-GB"/>
              </w:rPr>
              <w:t>ns</w:t>
            </w:r>
            <w:r w:rsidRPr="00A1365F">
              <w:rPr>
                <w:b w:val="0"/>
                <w:spacing w:val="-2"/>
                <w:lang w:val="en-GB"/>
              </w:rPr>
              <w:t xml:space="preserve"> </w:t>
            </w:r>
            <w:r w:rsidRPr="00A1365F">
              <w:rPr>
                <w:b w:val="0"/>
                <w:spacing w:val="1"/>
                <w:lang w:val="en-GB"/>
              </w:rPr>
              <w:t>t</w:t>
            </w:r>
            <w:r w:rsidRPr="00A1365F">
              <w:rPr>
                <w:b w:val="0"/>
                <w:lang w:val="en-GB"/>
              </w:rPr>
              <w:t>he meaning</w:t>
            </w:r>
            <w:r w:rsidRPr="00A1365F">
              <w:rPr>
                <w:b w:val="0"/>
                <w:spacing w:val="1"/>
                <w:lang w:val="en-GB"/>
              </w:rPr>
              <w:t xml:space="preserve"> </w:t>
            </w:r>
            <w:r w:rsidRPr="00A1365F">
              <w:rPr>
                <w:b w:val="0"/>
                <w:lang w:val="en-GB"/>
              </w:rPr>
              <w:t>of</w:t>
            </w:r>
            <w:r w:rsidRPr="00A1365F">
              <w:rPr>
                <w:b w:val="0"/>
                <w:spacing w:val="-2"/>
                <w:lang w:val="en-GB"/>
              </w:rPr>
              <w:t xml:space="preserve"> </w:t>
            </w:r>
            <w:r w:rsidRPr="00A1365F">
              <w:rPr>
                <w:b w:val="0"/>
                <w:spacing w:val="1"/>
                <w:lang w:val="en-GB"/>
              </w:rPr>
              <w:t>t</w:t>
            </w:r>
            <w:r w:rsidRPr="00A1365F">
              <w:rPr>
                <w:b w:val="0"/>
                <w:lang w:val="en-GB"/>
              </w:rPr>
              <w:t>he sub</w:t>
            </w:r>
            <w:r w:rsidRPr="00A1365F">
              <w:rPr>
                <w:b w:val="0"/>
                <w:spacing w:val="2"/>
                <w:lang w:val="en-GB"/>
              </w:rPr>
              <w:t>j</w:t>
            </w:r>
            <w:r w:rsidRPr="00A1365F">
              <w:rPr>
                <w:b w:val="0"/>
                <w:lang w:val="en-GB"/>
              </w:rPr>
              <w:t>e</w:t>
            </w:r>
            <w:r w:rsidRPr="00A1365F">
              <w:rPr>
                <w:b w:val="0"/>
                <w:spacing w:val="2"/>
                <w:lang w:val="en-GB"/>
              </w:rPr>
              <w:t>c</w:t>
            </w:r>
            <w:r w:rsidRPr="00A1365F">
              <w:rPr>
                <w:b w:val="0"/>
                <w:spacing w:val="1"/>
                <w:lang w:val="en-GB"/>
              </w:rPr>
              <w:t>t</w:t>
            </w:r>
            <w:r w:rsidRPr="00A1365F">
              <w:rPr>
                <w:b w:val="0"/>
                <w:lang w:val="en-GB"/>
              </w:rPr>
              <w:t xml:space="preserve">, </w:t>
            </w:r>
            <w:r w:rsidRPr="00A1365F">
              <w:rPr>
                <w:b w:val="0"/>
                <w:spacing w:val="1"/>
                <w:lang w:val="en-GB"/>
              </w:rPr>
              <w:t>t</w:t>
            </w:r>
            <w:r w:rsidRPr="00A1365F">
              <w:rPr>
                <w:b w:val="0"/>
                <w:lang w:val="en-GB"/>
              </w:rPr>
              <w:t>he de</w:t>
            </w:r>
            <w:r w:rsidRPr="00A1365F">
              <w:rPr>
                <w:b w:val="0"/>
                <w:spacing w:val="-2"/>
                <w:lang w:val="en-GB"/>
              </w:rPr>
              <w:t>f</w:t>
            </w:r>
            <w:r w:rsidRPr="00A1365F">
              <w:rPr>
                <w:b w:val="0"/>
                <w:lang w:val="en-GB"/>
              </w:rPr>
              <w:t>ini</w:t>
            </w:r>
            <w:r w:rsidRPr="00A1365F">
              <w:rPr>
                <w:b w:val="0"/>
                <w:spacing w:val="1"/>
                <w:lang w:val="en-GB"/>
              </w:rPr>
              <w:t>t</w:t>
            </w:r>
            <w:r w:rsidRPr="00A1365F">
              <w:rPr>
                <w:b w:val="0"/>
                <w:lang w:val="en-GB"/>
              </w:rPr>
              <w:t>i</w:t>
            </w:r>
            <w:r w:rsidRPr="00A1365F">
              <w:rPr>
                <w:b w:val="0"/>
                <w:spacing w:val="-2"/>
                <w:lang w:val="en-GB"/>
              </w:rPr>
              <w:t>o</w:t>
            </w:r>
            <w:r w:rsidRPr="00A1365F">
              <w:rPr>
                <w:b w:val="0"/>
                <w:lang w:val="en-GB"/>
              </w:rPr>
              <w:t>ns</w:t>
            </w:r>
            <w:r w:rsidRPr="00A1365F">
              <w:rPr>
                <w:b w:val="0"/>
                <w:spacing w:val="-2"/>
                <w:lang w:val="en-GB"/>
              </w:rPr>
              <w:t xml:space="preserve"> </w:t>
            </w:r>
            <w:r w:rsidRPr="00A1365F">
              <w:rPr>
                <w:b w:val="0"/>
                <w:lang w:val="en-GB"/>
              </w:rPr>
              <w:t>of h</w:t>
            </w:r>
            <w:r w:rsidRPr="00A1365F">
              <w:rPr>
                <w:b w:val="0"/>
                <w:spacing w:val="-2"/>
                <w:lang w:val="en-GB"/>
              </w:rPr>
              <w:t>o</w:t>
            </w:r>
            <w:r w:rsidRPr="00A1365F">
              <w:rPr>
                <w:b w:val="0"/>
                <w:lang w:val="en-GB"/>
              </w:rPr>
              <w:t>spi</w:t>
            </w:r>
            <w:r w:rsidRPr="00A1365F">
              <w:rPr>
                <w:b w:val="0"/>
                <w:spacing w:val="1"/>
                <w:lang w:val="en-GB"/>
              </w:rPr>
              <w:t>t</w:t>
            </w:r>
            <w:r w:rsidRPr="00A1365F">
              <w:rPr>
                <w:b w:val="0"/>
                <w:lang w:val="en-GB"/>
              </w:rPr>
              <w:t>ali</w:t>
            </w:r>
            <w:r w:rsidRPr="00A1365F">
              <w:rPr>
                <w:b w:val="0"/>
                <w:spacing w:val="1"/>
                <w:lang w:val="en-GB"/>
              </w:rPr>
              <w:t>t</w:t>
            </w:r>
            <w:r w:rsidRPr="00A1365F">
              <w:rPr>
                <w:b w:val="0"/>
                <w:lang w:val="en-GB"/>
              </w:rPr>
              <w:t xml:space="preserve">y, </w:t>
            </w:r>
            <w:r w:rsidRPr="00A1365F">
              <w:rPr>
                <w:b w:val="0"/>
                <w:spacing w:val="2"/>
                <w:lang w:val="en-GB"/>
              </w:rPr>
              <w:t>t</w:t>
            </w:r>
            <w:r w:rsidRPr="00A1365F">
              <w:rPr>
                <w:b w:val="0"/>
                <w:lang w:val="en-GB"/>
              </w:rPr>
              <w:t>ou</w:t>
            </w:r>
            <w:r w:rsidRPr="00A1365F">
              <w:rPr>
                <w:b w:val="0"/>
                <w:spacing w:val="-2"/>
                <w:lang w:val="en-GB"/>
              </w:rPr>
              <w:t>r</w:t>
            </w:r>
            <w:r w:rsidRPr="00A1365F">
              <w:rPr>
                <w:b w:val="0"/>
                <w:lang w:val="en-GB"/>
              </w:rPr>
              <w:t>ism de</w:t>
            </w:r>
            <w:r w:rsidRPr="00A1365F">
              <w:rPr>
                <w:b w:val="0"/>
                <w:spacing w:val="1"/>
                <w:lang w:val="en-GB"/>
              </w:rPr>
              <w:t>v</w:t>
            </w:r>
            <w:r w:rsidRPr="00A1365F">
              <w:rPr>
                <w:b w:val="0"/>
                <w:lang w:val="en-GB"/>
              </w:rPr>
              <w:t>elopment</w:t>
            </w:r>
            <w:r w:rsidRPr="00A1365F">
              <w:rPr>
                <w:b w:val="0"/>
                <w:spacing w:val="1"/>
                <w:lang w:val="en-GB"/>
              </w:rPr>
              <w:t xml:space="preserve"> </w:t>
            </w:r>
            <w:r w:rsidRPr="00A1365F">
              <w:rPr>
                <w:b w:val="0"/>
                <w:lang w:val="en-GB"/>
              </w:rPr>
              <w:t xml:space="preserve">in </w:t>
            </w:r>
            <w:r w:rsidRPr="00A1365F">
              <w:rPr>
                <w:b w:val="0"/>
                <w:spacing w:val="5"/>
                <w:lang w:val="en-GB"/>
              </w:rPr>
              <w:t>h</w:t>
            </w:r>
            <w:r w:rsidRPr="00A1365F">
              <w:rPr>
                <w:b w:val="0"/>
                <w:lang w:val="en-GB"/>
              </w:rPr>
              <w:t>is</w:t>
            </w:r>
            <w:r w:rsidRPr="00A1365F">
              <w:rPr>
                <w:b w:val="0"/>
                <w:spacing w:val="1"/>
                <w:lang w:val="en-GB"/>
              </w:rPr>
              <w:t>t</w:t>
            </w:r>
            <w:r w:rsidRPr="00A1365F">
              <w:rPr>
                <w:b w:val="0"/>
                <w:lang w:val="en-GB"/>
              </w:rPr>
              <w:t>o</w:t>
            </w:r>
            <w:r w:rsidRPr="00A1365F">
              <w:rPr>
                <w:b w:val="0"/>
                <w:spacing w:val="-2"/>
                <w:lang w:val="en-GB"/>
              </w:rPr>
              <w:t>r</w:t>
            </w:r>
            <w:r w:rsidRPr="00A1365F">
              <w:rPr>
                <w:b w:val="0"/>
                <w:lang w:val="en-GB"/>
              </w:rPr>
              <w:t>i</w:t>
            </w:r>
            <w:r w:rsidRPr="00A1365F">
              <w:rPr>
                <w:b w:val="0"/>
                <w:spacing w:val="1"/>
                <w:lang w:val="en-GB"/>
              </w:rPr>
              <w:t>c</w:t>
            </w:r>
            <w:r w:rsidRPr="00A1365F">
              <w:rPr>
                <w:b w:val="0"/>
                <w:lang w:val="en-GB"/>
              </w:rPr>
              <w:t>al</w:t>
            </w:r>
            <w:r w:rsidRPr="00A1365F">
              <w:rPr>
                <w:b w:val="0"/>
                <w:spacing w:val="3"/>
                <w:lang w:val="en-GB"/>
              </w:rPr>
              <w:t xml:space="preserve"> </w:t>
            </w:r>
            <w:r w:rsidRPr="00A1365F">
              <w:rPr>
                <w:b w:val="0"/>
                <w:lang w:val="en-GB"/>
              </w:rPr>
              <w:t>s</w:t>
            </w:r>
            <w:r w:rsidRPr="00A1365F">
              <w:rPr>
                <w:b w:val="0"/>
                <w:spacing w:val="1"/>
                <w:lang w:val="en-GB"/>
              </w:rPr>
              <w:t>t</w:t>
            </w:r>
            <w:r w:rsidRPr="00A1365F">
              <w:rPr>
                <w:b w:val="0"/>
                <w:lang w:val="en-GB"/>
              </w:rPr>
              <w:t>a</w:t>
            </w:r>
            <w:r w:rsidRPr="00A1365F">
              <w:rPr>
                <w:b w:val="0"/>
                <w:spacing w:val="1"/>
                <w:lang w:val="en-GB"/>
              </w:rPr>
              <w:t>g</w:t>
            </w:r>
            <w:r w:rsidRPr="00A1365F">
              <w:rPr>
                <w:b w:val="0"/>
                <w:lang w:val="en-GB"/>
              </w:rPr>
              <w:t xml:space="preserve">es, </w:t>
            </w:r>
            <w:r w:rsidRPr="00A1365F">
              <w:rPr>
                <w:b w:val="0"/>
                <w:spacing w:val="-2"/>
                <w:lang w:val="en-GB"/>
              </w:rPr>
              <w:t>f</w:t>
            </w:r>
            <w:r w:rsidRPr="00A1365F">
              <w:rPr>
                <w:b w:val="0"/>
                <w:spacing w:val="4"/>
                <w:lang w:val="en-GB"/>
              </w:rPr>
              <w:t>o</w:t>
            </w:r>
            <w:r w:rsidRPr="00A1365F">
              <w:rPr>
                <w:b w:val="0"/>
                <w:spacing w:val="3"/>
                <w:lang w:val="en-GB"/>
              </w:rPr>
              <w:t>r</w:t>
            </w:r>
            <w:r w:rsidRPr="00A1365F">
              <w:rPr>
                <w:b w:val="0"/>
                <w:lang w:val="en-GB"/>
              </w:rPr>
              <w:t xml:space="preserve">ms and </w:t>
            </w:r>
            <w:r w:rsidRPr="00A1365F">
              <w:rPr>
                <w:b w:val="0"/>
                <w:spacing w:val="1"/>
                <w:lang w:val="en-GB"/>
              </w:rPr>
              <w:t>t</w:t>
            </w:r>
            <w:r w:rsidRPr="00A1365F">
              <w:rPr>
                <w:b w:val="0"/>
                <w:lang w:val="en-GB"/>
              </w:rPr>
              <w:t>ypes of</w:t>
            </w:r>
            <w:r w:rsidRPr="00A1365F">
              <w:rPr>
                <w:b w:val="0"/>
                <w:spacing w:val="-2"/>
                <w:lang w:val="en-GB"/>
              </w:rPr>
              <w:t xml:space="preserve"> </w:t>
            </w:r>
            <w:r w:rsidRPr="00A1365F">
              <w:rPr>
                <w:b w:val="0"/>
                <w:lang w:val="en-GB"/>
              </w:rPr>
              <w:t>ho</w:t>
            </w:r>
            <w:r w:rsidRPr="00A1365F">
              <w:rPr>
                <w:b w:val="0"/>
                <w:spacing w:val="1"/>
                <w:lang w:val="en-GB"/>
              </w:rPr>
              <w:t>t</w:t>
            </w:r>
            <w:r w:rsidRPr="00A1365F">
              <w:rPr>
                <w:b w:val="0"/>
                <w:lang w:val="en-GB"/>
              </w:rPr>
              <w:t xml:space="preserve">el and </w:t>
            </w:r>
            <w:r w:rsidRPr="00A1365F">
              <w:rPr>
                <w:b w:val="0"/>
                <w:spacing w:val="1"/>
                <w:lang w:val="en-GB"/>
              </w:rPr>
              <w:t>t</w:t>
            </w:r>
            <w:r w:rsidRPr="00A1365F">
              <w:rPr>
                <w:b w:val="0"/>
                <w:lang w:val="en-GB"/>
              </w:rPr>
              <w:t>ou</w:t>
            </w:r>
            <w:r w:rsidRPr="00A1365F">
              <w:rPr>
                <w:b w:val="0"/>
                <w:spacing w:val="-2"/>
                <w:lang w:val="en-GB"/>
              </w:rPr>
              <w:t>r</w:t>
            </w:r>
            <w:r w:rsidRPr="00A1365F">
              <w:rPr>
                <w:b w:val="0"/>
                <w:spacing w:val="4"/>
                <w:lang w:val="en-GB"/>
              </w:rPr>
              <w:t>i</w:t>
            </w:r>
            <w:r w:rsidRPr="00A1365F">
              <w:rPr>
                <w:b w:val="0"/>
                <w:lang w:val="en-GB"/>
              </w:rPr>
              <w:t>sm, o</w:t>
            </w:r>
            <w:r w:rsidRPr="00A1365F">
              <w:rPr>
                <w:b w:val="0"/>
                <w:spacing w:val="3"/>
                <w:lang w:val="en-GB"/>
              </w:rPr>
              <w:t>f</w:t>
            </w:r>
            <w:r w:rsidRPr="00A1365F">
              <w:rPr>
                <w:b w:val="0"/>
                <w:spacing w:val="-2"/>
                <w:lang w:val="en-GB"/>
              </w:rPr>
              <w:t>f</w:t>
            </w:r>
            <w:r w:rsidRPr="00A1365F">
              <w:rPr>
                <w:b w:val="0"/>
                <w:lang w:val="en-GB"/>
              </w:rPr>
              <w:t xml:space="preserve">er </w:t>
            </w:r>
            <w:r w:rsidRPr="00A1365F">
              <w:rPr>
                <w:b w:val="0"/>
                <w:spacing w:val="1"/>
                <w:lang w:val="en-GB"/>
              </w:rPr>
              <w:t>t</w:t>
            </w:r>
            <w:r w:rsidRPr="00A1365F">
              <w:rPr>
                <w:b w:val="0"/>
                <w:lang w:val="en-GB"/>
              </w:rPr>
              <w:t>he o</w:t>
            </w:r>
            <w:r w:rsidRPr="00A1365F">
              <w:rPr>
                <w:b w:val="0"/>
                <w:spacing w:val="-2"/>
                <w:lang w:val="en-GB"/>
              </w:rPr>
              <w:t>r</w:t>
            </w:r>
            <w:r w:rsidRPr="00A1365F">
              <w:rPr>
                <w:b w:val="0"/>
                <w:lang w:val="en-GB"/>
              </w:rPr>
              <w:t>i</w:t>
            </w:r>
            <w:r w:rsidRPr="00A1365F">
              <w:rPr>
                <w:b w:val="0"/>
                <w:spacing w:val="1"/>
                <w:lang w:val="en-GB"/>
              </w:rPr>
              <w:t>g</w:t>
            </w:r>
            <w:r w:rsidRPr="00A1365F">
              <w:rPr>
                <w:b w:val="0"/>
                <w:lang w:val="en-GB"/>
              </w:rPr>
              <w:t xml:space="preserve">ins </w:t>
            </w:r>
            <w:r w:rsidRPr="00A1365F">
              <w:rPr>
                <w:b w:val="0"/>
                <w:spacing w:val="5"/>
                <w:lang w:val="en-GB"/>
              </w:rPr>
              <w:t>a</w:t>
            </w:r>
            <w:r w:rsidRPr="00A1365F">
              <w:rPr>
                <w:b w:val="0"/>
                <w:lang w:val="en-GB"/>
              </w:rPr>
              <w:t>nd dev</w:t>
            </w:r>
            <w:r w:rsidRPr="00A1365F">
              <w:rPr>
                <w:b w:val="0"/>
                <w:spacing w:val="1"/>
                <w:lang w:val="en-GB"/>
              </w:rPr>
              <w:t>e</w:t>
            </w:r>
            <w:r w:rsidRPr="00A1365F">
              <w:rPr>
                <w:b w:val="0"/>
                <w:lang w:val="en-GB"/>
              </w:rPr>
              <w:t>l</w:t>
            </w:r>
            <w:r w:rsidRPr="00A1365F">
              <w:rPr>
                <w:b w:val="0"/>
                <w:spacing w:val="-2"/>
                <w:lang w:val="en-GB"/>
              </w:rPr>
              <w:t>o</w:t>
            </w:r>
            <w:r w:rsidRPr="00A1365F">
              <w:rPr>
                <w:b w:val="0"/>
                <w:lang w:val="en-GB"/>
              </w:rPr>
              <w:t>pment</w:t>
            </w:r>
            <w:r w:rsidRPr="00A1365F">
              <w:rPr>
                <w:b w:val="0"/>
                <w:spacing w:val="1"/>
                <w:lang w:val="en-GB"/>
              </w:rPr>
              <w:t xml:space="preserve"> </w:t>
            </w:r>
            <w:r w:rsidRPr="00A1365F">
              <w:rPr>
                <w:b w:val="0"/>
                <w:lang w:val="en-GB"/>
              </w:rPr>
              <w:t>of</w:t>
            </w:r>
            <w:r w:rsidRPr="00A1365F">
              <w:rPr>
                <w:b w:val="0"/>
                <w:spacing w:val="-2"/>
                <w:lang w:val="en-GB"/>
              </w:rPr>
              <w:t xml:space="preserve"> </w:t>
            </w:r>
            <w:r w:rsidRPr="00A1365F">
              <w:rPr>
                <w:b w:val="0"/>
                <w:lang w:val="en-GB"/>
              </w:rPr>
              <w:t>ho</w:t>
            </w:r>
            <w:r w:rsidRPr="00A1365F">
              <w:rPr>
                <w:b w:val="0"/>
                <w:spacing w:val="1"/>
                <w:lang w:val="en-GB"/>
              </w:rPr>
              <w:t>t</w:t>
            </w:r>
            <w:r w:rsidRPr="00A1365F">
              <w:rPr>
                <w:b w:val="0"/>
                <w:lang w:val="en-GB"/>
              </w:rPr>
              <w:t>els, hos</w:t>
            </w:r>
            <w:r w:rsidRPr="00A1365F">
              <w:rPr>
                <w:b w:val="0"/>
                <w:spacing w:val="4"/>
                <w:lang w:val="en-GB"/>
              </w:rPr>
              <w:t>p</w:t>
            </w:r>
            <w:r w:rsidRPr="00A1365F">
              <w:rPr>
                <w:b w:val="0"/>
                <w:lang w:val="en-GB"/>
              </w:rPr>
              <w:t>i</w:t>
            </w:r>
            <w:r w:rsidRPr="00A1365F">
              <w:rPr>
                <w:b w:val="0"/>
                <w:spacing w:val="1"/>
                <w:lang w:val="en-GB"/>
              </w:rPr>
              <w:t>t</w:t>
            </w:r>
            <w:r w:rsidRPr="00A1365F">
              <w:rPr>
                <w:b w:val="0"/>
                <w:lang w:val="en-GB"/>
              </w:rPr>
              <w:t>ali</w:t>
            </w:r>
            <w:r w:rsidRPr="00A1365F">
              <w:rPr>
                <w:b w:val="0"/>
                <w:spacing w:val="1"/>
                <w:lang w:val="en-GB"/>
              </w:rPr>
              <w:t>t</w:t>
            </w:r>
            <w:r w:rsidRPr="00A1365F">
              <w:rPr>
                <w:b w:val="0"/>
                <w:lang w:val="en-GB"/>
              </w:rPr>
              <w:t>y as a business a</w:t>
            </w:r>
            <w:r w:rsidRPr="00A1365F">
              <w:rPr>
                <w:b w:val="0"/>
                <w:spacing w:val="2"/>
                <w:lang w:val="en-GB"/>
              </w:rPr>
              <w:t>c</w:t>
            </w:r>
            <w:r w:rsidRPr="00A1365F">
              <w:rPr>
                <w:b w:val="0"/>
                <w:spacing w:val="1"/>
                <w:lang w:val="en-GB"/>
              </w:rPr>
              <w:t>t</w:t>
            </w:r>
            <w:r w:rsidRPr="00A1365F">
              <w:rPr>
                <w:b w:val="0"/>
                <w:lang w:val="en-GB"/>
              </w:rPr>
              <w:t>ivi</w:t>
            </w:r>
            <w:r w:rsidRPr="00A1365F">
              <w:rPr>
                <w:b w:val="0"/>
                <w:spacing w:val="1"/>
                <w:lang w:val="en-GB"/>
              </w:rPr>
              <w:t>t</w:t>
            </w:r>
            <w:r w:rsidRPr="00A1365F">
              <w:rPr>
                <w:b w:val="0"/>
                <w:lang w:val="en-GB"/>
              </w:rPr>
              <w:t xml:space="preserve">y, </w:t>
            </w:r>
            <w:r w:rsidR="00A17BC8">
              <w:rPr>
                <w:b w:val="0"/>
                <w:lang w:val="en-GB"/>
              </w:rPr>
              <w:t xml:space="preserve">hospitality as a entertainment activity; </w:t>
            </w:r>
            <w:r w:rsidRPr="00A1365F">
              <w:rPr>
                <w:b w:val="0"/>
                <w:spacing w:val="2"/>
                <w:lang w:val="en-GB"/>
              </w:rPr>
              <w:t>t</w:t>
            </w:r>
            <w:r w:rsidRPr="00A1365F">
              <w:rPr>
                <w:b w:val="0"/>
                <w:lang w:val="en-GB"/>
              </w:rPr>
              <w:t xml:space="preserve">he </w:t>
            </w:r>
            <w:r w:rsidRPr="00A1365F">
              <w:rPr>
                <w:b w:val="0"/>
                <w:spacing w:val="-2"/>
                <w:lang w:val="en-GB"/>
              </w:rPr>
              <w:t>r</w:t>
            </w:r>
            <w:r w:rsidRPr="00A1365F">
              <w:rPr>
                <w:b w:val="0"/>
                <w:lang w:val="en-GB"/>
              </w:rPr>
              <w:t>a</w:t>
            </w:r>
            <w:r w:rsidRPr="00A1365F">
              <w:rPr>
                <w:b w:val="0"/>
                <w:spacing w:val="1"/>
                <w:lang w:val="en-GB"/>
              </w:rPr>
              <w:t>t</w:t>
            </w:r>
            <w:r w:rsidRPr="00A1365F">
              <w:rPr>
                <w:b w:val="0"/>
                <w:lang w:val="en-GB"/>
              </w:rPr>
              <w:t>io</w:t>
            </w:r>
            <w:r w:rsidRPr="00A1365F">
              <w:rPr>
                <w:b w:val="0"/>
                <w:spacing w:val="-2"/>
                <w:lang w:val="en-GB"/>
              </w:rPr>
              <w:t xml:space="preserve"> </w:t>
            </w:r>
            <w:r w:rsidRPr="00A1365F">
              <w:rPr>
                <w:b w:val="0"/>
                <w:lang w:val="en-GB"/>
              </w:rPr>
              <w:t>of</w:t>
            </w:r>
            <w:r w:rsidRPr="00A1365F">
              <w:rPr>
                <w:b w:val="0"/>
                <w:spacing w:val="-2"/>
                <w:lang w:val="en-GB"/>
              </w:rPr>
              <w:t xml:space="preserve"> </w:t>
            </w:r>
            <w:r w:rsidRPr="00A1365F">
              <w:rPr>
                <w:b w:val="0"/>
                <w:lang w:val="en-GB"/>
              </w:rPr>
              <w:t>ho</w:t>
            </w:r>
            <w:r w:rsidRPr="00A1365F">
              <w:rPr>
                <w:b w:val="0"/>
                <w:spacing w:val="1"/>
                <w:lang w:val="en-GB"/>
              </w:rPr>
              <w:t>t</w:t>
            </w:r>
            <w:r w:rsidRPr="00A1365F">
              <w:rPr>
                <w:b w:val="0"/>
                <w:lang w:val="en-GB"/>
              </w:rPr>
              <w:t>els</w:t>
            </w:r>
            <w:r w:rsidRPr="00A1365F">
              <w:rPr>
                <w:b w:val="0"/>
                <w:spacing w:val="4"/>
                <w:lang w:val="en-GB"/>
              </w:rPr>
              <w:t xml:space="preserve"> </w:t>
            </w:r>
            <w:r w:rsidRPr="00A1365F">
              <w:rPr>
                <w:b w:val="0"/>
                <w:spacing w:val="-2"/>
                <w:lang w:val="en-GB"/>
              </w:rPr>
              <w:t>w</w:t>
            </w:r>
            <w:r w:rsidRPr="00A1365F">
              <w:rPr>
                <w:b w:val="0"/>
                <w:lang w:val="en-GB"/>
              </w:rPr>
              <w:t>i</w:t>
            </w:r>
            <w:r w:rsidRPr="00A1365F">
              <w:rPr>
                <w:b w:val="0"/>
                <w:spacing w:val="1"/>
                <w:lang w:val="en-GB"/>
              </w:rPr>
              <w:t>t</w:t>
            </w:r>
            <w:r w:rsidRPr="00A1365F">
              <w:rPr>
                <w:b w:val="0"/>
                <w:lang w:val="en-GB"/>
              </w:rPr>
              <w:t>h bu</w:t>
            </w:r>
            <w:r w:rsidRPr="00A1365F">
              <w:rPr>
                <w:b w:val="0"/>
                <w:spacing w:val="-2"/>
                <w:lang w:val="en-GB"/>
              </w:rPr>
              <w:t>s</w:t>
            </w:r>
            <w:r w:rsidRPr="00A1365F">
              <w:rPr>
                <w:b w:val="0"/>
                <w:lang w:val="en-GB"/>
              </w:rPr>
              <w:t>ine</w:t>
            </w:r>
            <w:r w:rsidRPr="00A1365F">
              <w:rPr>
                <w:b w:val="0"/>
                <w:spacing w:val="4"/>
                <w:lang w:val="en-GB"/>
              </w:rPr>
              <w:t>s</w:t>
            </w:r>
            <w:r w:rsidRPr="00A1365F">
              <w:rPr>
                <w:b w:val="0"/>
                <w:lang w:val="en-GB"/>
              </w:rPr>
              <w:t>s a</w:t>
            </w:r>
            <w:r w:rsidRPr="00A1365F">
              <w:rPr>
                <w:b w:val="0"/>
                <w:spacing w:val="2"/>
                <w:lang w:val="en-GB"/>
              </w:rPr>
              <w:t>c</w:t>
            </w:r>
            <w:r w:rsidRPr="00A1365F">
              <w:rPr>
                <w:b w:val="0"/>
                <w:spacing w:val="1"/>
                <w:lang w:val="en-GB"/>
              </w:rPr>
              <w:t>t</w:t>
            </w:r>
            <w:r w:rsidRPr="00A1365F">
              <w:rPr>
                <w:b w:val="0"/>
                <w:lang w:val="en-GB"/>
              </w:rPr>
              <w:t>ivi</w:t>
            </w:r>
            <w:r w:rsidRPr="00A1365F">
              <w:rPr>
                <w:b w:val="0"/>
                <w:spacing w:val="1"/>
                <w:lang w:val="en-GB"/>
              </w:rPr>
              <w:t>t</w:t>
            </w:r>
            <w:r w:rsidRPr="00A1365F">
              <w:rPr>
                <w:b w:val="0"/>
                <w:lang w:val="en-GB"/>
              </w:rPr>
              <w:t>ies, ho</w:t>
            </w:r>
            <w:r w:rsidRPr="00A1365F">
              <w:rPr>
                <w:b w:val="0"/>
                <w:spacing w:val="1"/>
                <w:lang w:val="en-GB"/>
              </w:rPr>
              <w:t>t</w:t>
            </w:r>
            <w:r w:rsidRPr="00A1365F">
              <w:rPr>
                <w:b w:val="0"/>
                <w:lang w:val="en-GB"/>
              </w:rPr>
              <w:t>els and no</w:t>
            </w:r>
            <w:r w:rsidRPr="00A1365F">
              <w:rPr>
                <w:b w:val="0"/>
                <w:spacing w:val="3"/>
                <w:lang w:val="en-GB"/>
              </w:rPr>
              <w:t>n</w:t>
            </w:r>
            <w:r w:rsidRPr="00A1365F">
              <w:rPr>
                <w:b w:val="0"/>
                <w:spacing w:val="-2"/>
                <w:lang w:val="en-GB"/>
              </w:rPr>
              <w:t>-</w:t>
            </w:r>
            <w:r w:rsidRPr="00A1365F">
              <w:rPr>
                <w:b w:val="0"/>
                <w:lang w:val="en-GB"/>
              </w:rPr>
              <w:t>b</w:t>
            </w:r>
            <w:r w:rsidRPr="00A1365F">
              <w:rPr>
                <w:b w:val="0"/>
                <w:spacing w:val="4"/>
                <w:lang w:val="en-GB"/>
              </w:rPr>
              <w:t>u</w:t>
            </w:r>
            <w:r w:rsidRPr="00A1365F">
              <w:rPr>
                <w:b w:val="0"/>
                <w:lang w:val="en-GB"/>
              </w:rPr>
              <w:t>siness a</w:t>
            </w:r>
            <w:r w:rsidRPr="00A1365F">
              <w:rPr>
                <w:b w:val="0"/>
                <w:spacing w:val="1"/>
                <w:lang w:val="en-GB"/>
              </w:rPr>
              <w:t>ct</w:t>
            </w:r>
            <w:r w:rsidRPr="00A1365F">
              <w:rPr>
                <w:b w:val="0"/>
                <w:lang w:val="en-GB"/>
              </w:rPr>
              <w:t>ivi</w:t>
            </w:r>
            <w:r w:rsidRPr="00A1365F">
              <w:rPr>
                <w:b w:val="0"/>
                <w:spacing w:val="1"/>
                <w:lang w:val="en-GB"/>
              </w:rPr>
              <w:t>t</w:t>
            </w:r>
            <w:r w:rsidRPr="00A1365F">
              <w:rPr>
                <w:b w:val="0"/>
                <w:lang w:val="en-GB"/>
              </w:rPr>
              <w:t>ies, ho</w:t>
            </w:r>
            <w:r w:rsidRPr="00A1365F">
              <w:rPr>
                <w:b w:val="0"/>
                <w:spacing w:val="1"/>
                <w:lang w:val="en-GB"/>
              </w:rPr>
              <w:t>t</w:t>
            </w:r>
            <w:r w:rsidRPr="00A1365F">
              <w:rPr>
                <w:b w:val="0"/>
                <w:lang w:val="en-GB"/>
              </w:rPr>
              <w:t>els divisi</w:t>
            </w:r>
            <w:r w:rsidRPr="00A1365F">
              <w:rPr>
                <w:b w:val="0"/>
                <w:spacing w:val="-2"/>
                <w:lang w:val="en-GB"/>
              </w:rPr>
              <w:t>o</w:t>
            </w:r>
            <w:r w:rsidRPr="00A1365F">
              <w:rPr>
                <w:b w:val="0"/>
                <w:lang w:val="en-GB"/>
              </w:rPr>
              <w:t>ns</w:t>
            </w:r>
            <w:r w:rsidR="00A17BC8">
              <w:rPr>
                <w:b w:val="0"/>
                <w:spacing w:val="-2"/>
                <w:lang w:val="en-GB"/>
              </w:rPr>
              <w:t>; multiculturalism in hospitality and tourism,etc.</w:t>
            </w:r>
          </w:p>
        </w:tc>
      </w:tr>
      <w:tr w:rsidR="005D52C1" w:rsidRPr="00A1365F" w:rsidTr="005165DB">
        <w:tc>
          <w:tcPr>
            <w:tcW w:w="2358" w:type="dxa"/>
            <w:gridSpan w:val="2"/>
          </w:tcPr>
          <w:p w:rsidR="005D52C1" w:rsidRPr="00A1365F" w:rsidRDefault="005D52C1" w:rsidP="00073D74">
            <w:pPr>
              <w:rPr>
                <w:b w:val="0"/>
                <w:lang w:val="en-GB"/>
              </w:rPr>
            </w:pPr>
            <w:r w:rsidRPr="00A1365F">
              <w:rPr>
                <w:b w:val="0"/>
                <w:lang w:val="en-GB"/>
              </w:rPr>
              <w:t>The aim of the subject, expected results of the learning</w:t>
            </w:r>
          </w:p>
        </w:tc>
        <w:tc>
          <w:tcPr>
            <w:tcW w:w="7218" w:type="dxa"/>
            <w:gridSpan w:val="2"/>
          </w:tcPr>
          <w:p w:rsidR="005D13DC" w:rsidRDefault="005D13DC" w:rsidP="005D13DC">
            <w:pPr>
              <w:rPr>
                <w:b w:val="0"/>
                <w:spacing w:val="-1"/>
                <w:position w:val="1"/>
                <w:lang w:val="en-GB"/>
              </w:rPr>
            </w:pPr>
            <w:r>
              <w:rPr>
                <w:b w:val="0"/>
                <w:spacing w:val="-1"/>
                <w:position w:val="1"/>
                <w:lang w:val="en-GB"/>
              </w:rPr>
              <w:t>To provide o</w:t>
            </w:r>
            <w:r w:rsidRPr="005D13DC">
              <w:rPr>
                <w:b w:val="0"/>
                <w:spacing w:val="-1"/>
                <w:position w:val="1"/>
                <w:lang w:val="en-GB"/>
              </w:rPr>
              <w:t>verview of structure and financial performances of hospitality industry; food and lodging,</w:t>
            </w:r>
            <w:r>
              <w:rPr>
                <w:b w:val="0"/>
                <w:spacing w:val="-1"/>
                <w:position w:val="1"/>
                <w:lang w:val="en-GB"/>
              </w:rPr>
              <w:t xml:space="preserve"> </w:t>
            </w:r>
            <w:r w:rsidRPr="005D13DC">
              <w:rPr>
                <w:b w:val="0"/>
                <w:spacing w:val="-1"/>
                <w:position w:val="1"/>
                <w:lang w:val="en-GB"/>
              </w:rPr>
              <w:t>resorts, tourism enterprises, attractions and related operations. Focus on orientation to customer</w:t>
            </w:r>
            <w:r>
              <w:rPr>
                <w:b w:val="0"/>
                <w:spacing w:val="-1"/>
                <w:position w:val="1"/>
                <w:lang w:val="en-GB"/>
              </w:rPr>
              <w:t xml:space="preserve"> </w:t>
            </w:r>
            <w:r w:rsidRPr="005D13DC">
              <w:rPr>
                <w:b w:val="0"/>
                <w:spacing w:val="-1"/>
                <w:position w:val="1"/>
                <w:lang w:val="en-GB"/>
              </w:rPr>
              <w:t>service, cultural</w:t>
            </w:r>
            <w:r w:rsidR="004B0BD6">
              <w:rPr>
                <w:b w:val="0"/>
                <w:spacing w:val="-1"/>
                <w:position w:val="1"/>
                <w:lang w:val="en-GB"/>
              </w:rPr>
              <w:t xml:space="preserve"> and </w:t>
            </w:r>
            <w:r w:rsidRPr="005D13DC">
              <w:rPr>
                <w:b w:val="0"/>
                <w:spacing w:val="-1"/>
                <w:position w:val="1"/>
                <w:lang w:val="en-GB"/>
              </w:rPr>
              <w:t>economic trends and career opportunities</w:t>
            </w:r>
          </w:p>
          <w:p w:rsidR="004B0BD6" w:rsidRDefault="004B0BD6" w:rsidP="005D13DC">
            <w:pPr>
              <w:rPr>
                <w:b w:val="0"/>
                <w:lang w:val="en-GB"/>
              </w:rPr>
            </w:pPr>
            <w:r>
              <w:rPr>
                <w:b w:val="0"/>
                <w:lang w:val="en-GB"/>
              </w:rPr>
              <w:t xml:space="preserve">Knowledge: </w:t>
            </w:r>
          </w:p>
          <w:p w:rsidR="004B0BD6" w:rsidRPr="004B0BD6" w:rsidRDefault="004B0BD6" w:rsidP="00931B77">
            <w:pPr>
              <w:pStyle w:val="ListParagraph"/>
              <w:numPr>
                <w:ilvl w:val="0"/>
                <w:numId w:val="48"/>
              </w:numPr>
              <w:rPr>
                <w:rFonts w:asciiTheme="minorHAnsi" w:hAnsiTheme="minorHAnsi"/>
                <w:b w:val="0"/>
                <w:sz w:val="22"/>
                <w:szCs w:val="22"/>
                <w:lang w:val="en-GB"/>
              </w:rPr>
            </w:pPr>
            <w:r w:rsidRPr="004B0BD6">
              <w:rPr>
                <w:rFonts w:asciiTheme="minorHAnsi" w:hAnsiTheme="minorHAnsi"/>
                <w:b w:val="0"/>
                <w:sz w:val="22"/>
                <w:szCs w:val="22"/>
                <w:lang w:val="en-GB"/>
              </w:rPr>
              <w:t xml:space="preserve">To understand past, present, and future trends in hospitality </w:t>
            </w:r>
          </w:p>
          <w:p w:rsidR="004B0BD6" w:rsidRPr="004B0BD6" w:rsidRDefault="004B0BD6" w:rsidP="00931B77">
            <w:pPr>
              <w:pStyle w:val="ListParagraph"/>
              <w:numPr>
                <w:ilvl w:val="0"/>
                <w:numId w:val="48"/>
              </w:numPr>
              <w:rPr>
                <w:rFonts w:asciiTheme="minorHAnsi" w:hAnsiTheme="minorHAnsi"/>
                <w:b w:val="0"/>
                <w:sz w:val="22"/>
                <w:szCs w:val="22"/>
                <w:lang w:val="en-GB"/>
              </w:rPr>
            </w:pPr>
            <w:r w:rsidRPr="004B0BD6">
              <w:rPr>
                <w:rFonts w:asciiTheme="minorHAnsi" w:hAnsiTheme="minorHAnsi"/>
                <w:b w:val="0"/>
                <w:sz w:val="22"/>
                <w:szCs w:val="22"/>
                <w:lang w:val="en-GB"/>
              </w:rPr>
              <w:t xml:space="preserve">To comprehend picture of the lifecycle of supply and demand issues in tourism. </w:t>
            </w:r>
          </w:p>
          <w:p w:rsidR="004B0BD6" w:rsidRPr="004B0BD6" w:rsidRDefault="004B0BD6" w:rsidP="00931B77">
            <w:pPr>
              <w:pStyle w:val="ListParagraph"/>
              <w:numPr>
                <w:ilvl w:val="0"/>
                <w:numId w:val="48"/>
              </w:numPr>
              <w:rPr>
                <w:rFonts w:asciiTheme="minorHAnsi" w:hAnsiTheme="minorHAnsi"/>
                <w:b w:val="0"/>
                <w:sz w:val="22"/>
                <w:szCs w:val="22"/>
                <w:lang w:val="en-GB"/>
              </w:rPr>
            </w:pPr>
            <w:r w:rsidRPr="004B0BD6">
              <w:rPr>
                <w:rFonts w:asciiTheme="minorHAnsi" w:hAnsiTheme="minorHAnsi"/>
                <w:b w:val="0"/>
                <w:sz w:val="22"/>
                <w:szCs w:val="22"/>
                <w:lang w:val="en-GB"/>
              </w:rPr>
              <w:t xml:space="preserve">To strengthen knowledge of social and ethical implications for hospitality </w:t>
            </w:r>
          </w:p>
          <w:p w:rsidR="005D52C1" w:rsidRPr="004B0BD6" w:rsidRDefault="004B0BD6" w:rsidP="00931B77">
            <w:pPr>
              <w:pStyle w:val="ListParagraph"/>
              <w:numPr>
                <w:ilvl w:val="0"/>
                <w:numId w:val="48"/>
              </w:numPr>
              <w:rPr>
                <w:rFonts w:asciiTheme="minorHAnsi" w:hAnsiTheme="minorHAnsi"/>
                <w:b w:val="0"/>
                <w:sz w:val="22"/>
                <w:szCs w:val="22"/>
                <w:lang w:val="en-GB"/>
              </w:rPr>
            </w:pPr>
            <w:r w:rsidRPr="004B0BD6">
              <w:rPr>
                <w:rFonts w:asciiTheme="minorHAnsi" w:hAnsiTheme="minorHAnsi"/>
                <w:b w:val="0"/>
                <w:sz w:val="22"/>
                <w:szCs w:val="22"/>
                <w:lang w:val="en-GB"/>
              </w:rPr>
              <w:t xml:space="preserve"> Exploration of global issues for the hospitality and tourism industry at large. </w:t>
            </w:r>
            <w:r w:rsidR="005D52C1" w:rsidRPr="004B0BD6">
              <w:rPr>
                <w:rFonts w:asciiTheme="minorHAnsi" w:hAnsiTheme="minorHAnsi"/>
                <w:b w:val="0"/>
                <w:sz w:val="22"/>
                <w:szCs w:val="22"/>
                <w:lang w:val="en-GB"/>
              </w:rPr>
              <w:t>Knowledge</w:t>
            </w:r>
          </w:p>
          <w:p w:rsidR="005D52C1" w:rsidRPr="00A1365F" w:rsidRDefault="005D52C1" w:rsidP="00073D74">
            <w:pPr>
              <w:rPr>
                <w:b w:val="0"/>
                <w:lang w:val="en-GB"/>
              </w:rPr>
            </w:pPr>
            <w:r w:rsidRPr="00A1365F">
              <w:rPr>
                <w:b w:val="0"/>
                <w:lang w:val="en-GB"/>
              </w:rPr>
              <w:t xml:space="preserve">. </w:t>
            </w:r>
          </w:p>
          <w:p w:rsidR="005D52C1" w:rsidRPr="00A1365F" w:rsidRDefault="005D52C1" w:rsidP="00073D74">
            <w:pPr>
              <w:rPr>
                <w:b w:val="0"/>
                <w:lang w:val="en-GB"/>
              </w:rPr>
            </w:pPr>
            <w:r w:rsidRPr="00A1365F">
              <w:rPr>
                <w:b w:val="0"/>
                <w:lang w:val="en-GB"/>
              </w:rPr>
              <w:t xml:space="preserve">Skills &amp; Skills: </w:t>
            </w:r>
          </w:p>
          <w:p w:rsidR="004B0BD6" w:rsidRDefault="004B0BD6" w:rsidP="00073D74">
            <w:pPr>
              <w:rPr>
                <w:b w:val="0"/>
                <w:spacing w:val="2"/>
                <w:lang w:val="en-GB"/>
              </w:rPr>
            </w:pPr>
            <w:r>
              <w:rPr>
                <w:b w:val="0"/>
                <w:spacing w:val="2"/>
                <w:lang w:val="en-GB"/>
              </w:rPr>
              <w:t>-Ability to conduct e</w:t>
            </w:r>
            <w:r w:rsidRPr="004B0BD6">
              <w:rPr>
                <w:b w:val="0"/>
                <w:spacing w:val="2"/>
                <w:lang w:val="en-GB"/>
              </w:rPr>
              <w:t xml:space="preserve">xploration of global issues for the hospitality and tourism industry at large. </w:t>
            </w:r>
          </w:p>
          <w:p w:rsidR="004B0BD6" w:rsidRDefault="004B0BD6" w:rsidP="00073D74">
            <w:pPr>
              <w:rPr>
                <w:b w:val="0"/>
                <w:spacing w:val="2"/>
                <w:lang w:val="en-GB"/>
              </w:rPr>
            </w:pPr>
            <w:r>
              <w:rPr>
                <w:b w:val="0"/>
                <w:spacing w:val="2"/>
                <w:lang w:val="en-GB"/>
              </w:rPr>
              <w:t xml:space="preserve">-to apply knowledge needed to improve hospitality services </w:t>
            </w:r>
          </w:p>
          <w:p w:rsidR="004B0BD6" w:rsidRDefault="004B0BD6" w:rsidP="00073D74">
            <w:pPr>
              <w:rPr>
                <w:b w:val="0"/>
                <w:spacing w:val="2"/>
                <w:lang w:val="en-GB"/>
              </w:rPr>
            </w:pPr>
            <w:r>
              <w:rPr>
                <w:b w:val="0"/>
                <w:spacing w:val="2"/>
                <w:lang w:val="en-GB"/>
              </w:rPr>
              <w:t>Capable to undertake measures for food security/safety</w:t>
            </w:r>
          </w:p>
          <w:p w:rsidR="005D52C1" w:rsidRPr="00A1365F" w:rsidRDefault="005D52C1" w:rsidP="00073D74">
            <w:pPr>
              <w:rPr>
                <w:b w:val="0"/>
                <w:lang w:val="en-GB"/>
              </w:rPr>
            </w:pPr>
            <w:r w:rsidRPr="00A1365F">
              <w:rPr>
                <w:b w:val="0"/>
                <w:lang w:val="en-GB"/>
              </w:rPr>
              <w:t xml:space="preserve">Competencies: </w:t>
            </w:r>
          </w:p>
          <w:p w:rsidR="004B0BD6" w:rsidRDefault="005D52C1" w:rsidP="00073D74">
            <w:pPr>
              <w:rPr>
                <w:b w:val="0"/>
                <w:spacing w:val="-1"/>
                <w:lang w:val="en-GB"/>
              </w:rPr>
            </w:pPr>
            <w:r w:rsidRPr="00A1365F">
              <w:rPr>
                <w:b w:val="0"/>
                <w:lang w:val="en-GB"/>
              </w:rPr>
              <w:t>Dem</w:t>
            </w:r>
            <w:r w:rsidRPr="00A1365F">
              <w:rPr>
                <w:b w:val="0"/>
                <w:spacing w:val="-2"/>
                <w:lang w:val="en-GB"/>
              </w:rPr>
              <w:t>o</w:t>
            </w:r>
            <w:r w:rsidRPr="00A1365F">
              <w:rPr>
                <w:b w:val="0"/>
                <w:lang w:val="en-GB"/>
              </w:rPr>
              <w:t>n</w:t>
            </w:r>
            <w:r w:rsidRPr="00A1365F">
              <w:rPr>
                <w:b w:val="0"/>
                <w:spacing w:val="-2"/>
                <w:lang w:val="en-GB"/>
              </w:rPr>
              <w:t>s</w:t>
            </w:r>
            <w:r w:rsidRPr="00A1365F">
              <w:rPr>
                <w:b w:val="0"/>
                <w:spacing w:val="1"/>
                <w:lang w:val="en-GB"/>
              </w:rPr>
              <w:t>t</w:t>
            </w:r>
            <w:r w:rsidRPr="00A1365F">
              <w:rPr>
                <w:b w:val="0"/>
                <w:spacing w:val="-2"/>
                <w:lang w:val="en-GB"/>
              </w:rPr>
              <w:t>r</w:t>
            </w:r>
            <w:r w:rsidRPr="00A1365F">
              <w:rPr>
                <w:b w:val="0"/>
                <w:lang w:val="en-GB"/>
              </w:rPr>
              <w:t>a</w:t>
            </w:r>
            <w:r w:rsidRPr="00A1365F">
              <w:rPr>
                <w:b w:val="0"/>
                <w:spacing w:val="1"/>
                <w:lang w:val="en-GB"/>
              </w:rPr>
              <w:t>t</w:t>
            </w:r>
            <w:r w:rsidRPr="00A1365F">
              <w:rPr>
                <w:b w:val="0"/>
                <w:lang w:val="en-GB"/>
              </w:rPr>
              <w:t xml:space="preserve">es </w:t>
            </w:r>
            <w:r w:rsidRPr="00A1365F">
              <w:rPr>
                <w:b w:val="0"/>
                <w:spacing w:val="1"/>
                <w:lang w:val="en-GB"/>
              </w:rPr>
              <w:t>c</w:t>
            </w:r>
            <w:r w:rsidRPr="00A1365F">
              <w:rPr>
                <w:b w:val="0"/>
                <w:spacing w:val="-1"/>
                <w:lang w:val="en-GB"/>
              </w:rPr>
              <w:t>om</w:t>
            </w:r>
            <w:r w:rsidRPr="00A1365F">
              <w:rPr>
                <w:b w:val="0"/>
                <w:lang w:val="en-GB"/>
              </w:rPr>
              <w:t>pe</w:t>
            </w:r>
            <w:r w:rsidRPr="00A1365F">
              <w:rPr>
                <w:b w:val="0"/>
                <w:spacing w:val="1"/>
                <w:lang w:val="en-GB"/>
              </w:rPr>
              <w:t>t</w:t>
            </w:r>
            <w:r w:rsidRPr="00A1365F">
              <w:rPr>
                <w:b w:val="0"/>
                <w:lang w:val="en-GB"/>
              </w:rPr>
              <w:t>en</w:t>
            </w:r>
            <w:r w:rsidRPr="00A1365F">
              <w:rPr>
                <w:b w:val="0"/>
                <w:spacing w:val="2"/>
                <w:lang w:val="en-GB"/>
              </w:rPr>
              <w:t>c</w:t>
            </w:r>
            <w:r w:rsidRPr="00A1365F">
              <w:rPr>
                <w:b w:val="0"/>
                <w:lang w:val="en-GB"/>
              </w:rPr>
              <w:t>e</w:t>
            </w:r>
            <w:r w:rsidRPr="00A1365F">
              <w:rPr>
                <w:b w:val="0"/>
                <w:spacing w:val="1"/>
                <w:lang w:val="en-GB"/>
              </w:rPr>
              <w:t xml:space="preserve"> </w:t>
            </w:r>
            <w:r w:rsidRPr="00A1365F">
              <w:rPr>
                <w:b w:val="0"/>
                <w:lang w:val="en-GB"/>
              </w:rPr>
              <w:t>in</w:t>
            </w:r>
            <w:r w:rsidRPr="00A1365F">
              <w:rPr>
                <w:b w:val="0"/>
                <w:spacing w:val="-1"/>
                <w:lang w:val="en-GB"/>
              </w:rPr>
              <w:t xml:space="preserve"> </w:t>
            </w:r>
            <w:r w:rsidRPr="00A1365F">
              <w:rPr>
                <w:b w:val="0"/>
                <w:lang w:val="en-GB"/>
              </w:rPr>
              <w:t>i</w:t>
            </w:r>
            <w:r w:rsidRPr="00A1365F">
              <w:rPr>
                <w:b w:val="0"/>
                <w:spacing w:val="-1"/>
                <w:lang w:val="en-GB"/>
              </w:rPr>
              <w:t>d</w:t>
            </w:r>
            <w:r w:rsidRPr="00A1365F">
              <w:rPr>
                <w:b w:val="0"/>
                <w:lang w:val="en-GB"/>
              </w:rPr>
              <w:t>en</w:t>
            </w:r>
            <w:r w:rsidRPr="00A1365F">
              <w:rPr>
                <w:b w:val="0"/>
                <w:spacing w:val="1"/>
                <w:lang w:val="en-GB"/>
              </w:rPr>
              <w:t>t</w:t>
            </w:r>
            <w:r w:rsidRPr="00A1365F">
              <w:rPr>
                <w:b w:val="0"/>
                <w:lang w:val="en-GB"/>
              </w:rPr>
              <w:t>i</w:t>
            </w:r>
            <w:r w:rsidRPr="00A1365F">
              <w:rPr>
                <w:b w:val="0"/>
                <w:spacing w:val="-3"/>
                <w:lang w:val="en-GB"/>
              </w:rPr>
              <w:t>f</w:t>
            </w:r>
            <w:r w:rsidRPr="00A1365F">
              <w:rPr>
                <w:b w:val="0"/>
                <w:lang w:val="en-GB"/>
              </w:rPr>
              <w:t>yi</w:t>
            </w:r>
            <w:r w:rsidRPr="00A1365F">
              <w:rPr>
                <w:b w:val="0"/>
                <w:spacing w:val="-1"/>
                <w:lang w:val="en-GB"/>
              </w:rPr>
              <w:t>n</w:t>
            </w:r>
            <w:r w:rsidRPr="00A1365F">
              <w:rPr>
                <w:b w:val="0"/>
                <w:spacing w:val="1"/>
                <w:lang w:val="en-GB"/>
              </w:rPr>
              <w:t>g</w:t>
            </w:r>
            <w:r w:rsidRPr="00A1365F">
              <w:rPr>
                <w:b w:val="0"/>
                <w:lang w:val="en-GB"/>
              </w:rPr>
              <w:t>, an</w:t>
            </w:r>
            <w:r w:rsidRPr="00A1365F">
              <w:rPr>
                <w:b w:val="0"/>
                <w:spacing w:val="-1"/>
                <w:lang w:val="en-GB"/>
              </w:rPr>
              <w:t>a</w:t>
            </w:r>
            <w:r w:rsidRPr="00A1365F">
              <w:rPr>
                <w:b w:val="0"/>
                <w:lang w:val="en-GB"/>
              </w:rPr>
              <w:t>ly</w:t>
            </w:r>
            <w:r w:rsidRPr="00A1365F">
              <w:rPr>
                <w:b w:val="0"/>
                <w:spacing w:val="-2"/>
                <w:lang w:val="en-GB"/>
              </w:rPr>
              <w:t>z</w:t>
            </w:r>
            <w:r w:rsidRPr="00A1365F">
              <w:rPr>
                <w:b w:val="0"/>
                <w:lang w:val="en-GB"/>
              </w:rPr>
              <w:t>i</w:t>
            </w:r>
            <w:r w:rsidRPr="00A1365F">
              <w:rPr>
                <w:b w:val="0"/>
                <w:spacing w:val="-1"/>
                <w:lang w:val="en-GB"/>
              </w:rPr>
              <w:t>n</w:t>
            </w:r>
            <w:r w:rsidRPr="00A1365F">
              <w:rPr>
                <w:b w:val="0"/>
                <w:lang w:val="en-GB"/>
              </w:rPr>
              <w:t>g</w:t>
            </w:r>
            <w:r w:rsidRPr="00A1365F">
              <w:rPr>
                <w:b w:val="0"/>
                <w:spacing w:val="1"/>
                <w:lang w:val="en-GB"/>
              </w:rPr>
              <w:t xml:space="preserve"> </w:t>
            </w:r>
            <w:r w:rsidRPr="00A1365F">
              <w:rPr>
                <w:b w:val="0"/>
                <w:lang w:val="en-GB"/>
              </w:rPr>
              <w:t>and</w:t>
            </w:r>
            <w:r w:rsidRPr="00A1365F">
              <w:rPr>
                <w:b w:val="0"/>
                <w:spacing w:val="-1"/>
                <w:lang w:val="en-GB"/>
              </w:rPr>
              <w:t xml:space="preserve"> </w:t>
            </w:r>
            <w:r w:rsidRPr="00A1365F">
              <w:rPr>
                <w:b w:val="0"/>
                <w:spacing w:val="4"/>
                <w:lang w:val="en-GB"/>
              </w:rPr>
              <w:t>s</w:t>
            </w:r>
            <w:r w:rsidRPr="00A1365F">
              <w:rPr>
                <w:b w:val="0"/>
                <w:spacing w:val="-1"/>
                <w:lang w:val="en-GB"/>
              </w:rPr>
              <w:t>o</w:t>
            </w:r>
            <w:r w:rsidRPr="00A1365F">
              <w:rPr>
                <w:b w:val="0"/>
                <w:lang w:val="en-GB"/>
              </w:rPr>
              <w:t>lvi</w:t>
            </w:r>
            <w:r w:rsidRPr="00A1365F">
              <w:rPr>
                <w:b w:val="0"/>
                <w:spacing w:val="-1"/>
                <w:lang w:val="en-GB"/>
              </w:rPr>
              <w:t>n</w:t>
            </w:r>
            <w:r w:rsidRPr="00A1365F">
              <w:rPr>
                <w:b w:val="0"/>
                <w:lang w:val="en-GB"/>
              </w:rPr>
              <w:t>g p</w:t>
            </w:r>
            <w:r w:rsidRPr="00A1365F">
              <w:rPr>
                <w:b w:val="0"/>
                <w:spacing w:val="-2"/>
                <w:lang w:val="en-GB"/>
              </w:rPr>
              <w:t>r</w:t>
            </w:r>
            <w:r w:rsidRPr="00A1365F">
              <w:rPr>
                <w:b w:val="0"/>
                <w:spacing w:val="-1"/>
                <w:lang w:val="en-GB"/>
              </w:rPr>
              <w:t>o</w:t>
            </w:r>
            <w:r w:rsidRPr="00A1365F">
              <w:rPr>
                <w:b w:val="0"/>
                <w:lang w:val="en-GB"/>
              </w:rPr>
              <w:t>b</w:t>
            </w:r>
            <w:r w:rsidRPr="00A1365F">
              <w:rPr>
                <w:b w:val="0"/>
                <w:spacing w:val="-1"/>
                <w:lang w:val="en-GB"/>
              </w:rPr>
              <w:t>l</w:t>
            </w:r>
            <w:r w:rsidRPr="00A1365F">
              <w:rPr>
                <w:b w:val="0"/>
                <w:lang w:val="en-GB"/>
              </w:rPr>
              <w:t>em</w:t>
            </w:r>
            <w:r w:rsidRPr="00A1365F">
              <w:rPr>
                <w:b w:val="0"/>
                <w:spacing w:val="-1"/>
                <w:lang w:val="en-GB"/>
              </w:rPr>
              <w:t>s</w:t>
            </w:r>
            <w:r w:rsidR="004B0BD6">
              <w:rPr>
                <w:b w:val="0"/>
                <w:spacing w:val="-1"/>
                <w:lang w:val="en-GB"/>
              </w:rPr>
              <w:t xml:space="preserve"> in the field of hospitality</w:t>
            </w:r>
          </w:p>
          <w:p w:rsidR="005D52C1" w:rsidRPr="00A1365F" w:rsidRDefault="004B0BD6" w:rsidP="004B0BD6">
            <w:pPr>
              <w:rPr>
                <w:b w:val="0"/>
                <w:kern w:val="36"/>
                <w:lang w:val="en-GB"/>
              </w:rPr>
            </w:pPr>
            <w:r>
              <w:rPr>
                <w:b w:val="0"/>
                <w:spacing w:val="-1"/>
                <w:lang w:val="en-GB"/>
              </w:rPr>
              <w:t>-</w:t>
            </w:r>
            <w:r w:rsidRPr="00A1365F">
              <w:rPr>
                <w:b w:val="0"/>
                <w:spacing w:val="2"/>
                <w:lang w:val="en-GB"/>
              </w:rPr>
              <w:t xml:space="preserve"> </w:t>
            </w:r>
            <w:r>
              <w:rPr>
                <w:b w:val="0"/>
                <w:spacing w:val="2"/>
                <w:lang w:val="en-GB"/>
              </w:rPr>
              <w:t>to select/sugest/apply</w:t>
            </w:r>
            <w:r w:rsidRPr="00A1365F">
              <w:rPr>
                <w:b w:val="0"/>
                <w:lang w:val="en-GB"/>
              </w:rPr>
              <w:t xml:space="preserve"> </w:t>
            </w:r>
            <w:r w:rsidRPr="00A1365F">
              <w:rPr>
                <w:b w:val="0"/>
                <w:spacing w:val="-1"/>
                <w:lang w:val="en-GB"/>
              </w:rPr>
              <w:t>d</w:t>
            </w:r>
            <w:r w:rsidRPr="00A1365F">
              <w:rPr>
                <w:b w:val="0"/>
                <w:lang w:val="en-GB"/>
              </w:rPr>
              <w:t>i</w:t>
            </w:r>
            <w:r w:rsidRPr="00A1365F">
              <w:rPr>
                <w:b w:val="0"/>
                <w:spacing w:val="2"/>
                <w:lang w:val="en-GB"/>
              </w:rPr>
              <w:t>f</w:t>
            </w:r>
            <w:r w:rsidRPr="00A1365F">
              <w:rPr>
                <w:b w:val="0"/>
                <w:spacing w:val="-2"/>
                <w:lang w:val="en-GB"/>
              </w:rPr>
              <w:t>f</w:t>
            </w:r>
            <w:r w:rsidRPr="00A1365F">
              <w:rPr>
                <w:b w:val="0"/>
                <w:lang w:val="en-GB"/>
              </w:rPr>
              <w:t>e</w:t>
            </w:r>
            <w:r w:rsidRPr="00A1365F">
              <w:rPr>
                <w:b w:val="0"/>
                <w:spacing w:val="-1"/>
                <w:lang w:val="en-GB"/>
              </w:rPr>
              <w:t>r</w:t>
            </w:r>
            <w:r w:rsidRPr="00A1365F">
              <w:rPr>
                <w:b w:val="0"/>
                <w:lang w:val="en-GB"/>
              </w:rPr>
              <w:t>ent</w:t>
            </w:r>
            <w:r w:rsidRPr="00A1365F">
              <w:rPr>
                <w:b w:val="0"/>
                <w:spacing w:val="1"/>
                <w:lang w:val="en-GB"/>
              </w:rPr>
              <w:t xml:space="preserve"> </w:t>
            </w:r>
            <w:r w:rsidRPr="00A1365F">
              <w:rPr>
                <w:b w:val="0"/>
                <w:lang w:val="en-GB"/>
              </w:rPr>
              <w:t>ap</w:t>
            </w:r>
            <w:r w:rsidRPr="00A1365F">
              <w:rPr>
                <w:b w:val="0"/>
                <w:spacing w:val="-1"/>
                <w:lang w:val="en-GB"/>
              </w:rPr>
              <w:t>p</w:t>
            </w:r>
            <w:r w:rsidRPr="00A1365F">
              <w:rPr>
                <w:b w:val="0"/>
                <w:spacing w:val="3"/>
                <w:lang w:val="en-GB"/>
              </w:rPr>
              <w:t>r</w:t>
            </w:r>
            <w:r w:rsidRPr="00A1365F">
              <w:rPr>
                <w:b w:val="0"/>
                <w:spacing w:val="-1"/>
                <w:lang w:val="en-GB"/>
              </w:rPr>
              <w:t>o</w:t>
            </w:r>
            <w:r w:rsidRPr="00A1365F">
              <w:rPr>
                <w:b w:val="0"/>
                <w:lang w:val="en-GB"/>
              </w:rPr>
              <w:t>a</w:t>
            </w:r>
            <w:r w:rsidRPr="00A1365F">
              <w:rPr>
                <w:b w:val="0"/>
                <w:spacing w:val="1"/>
                <w:lang w:val="en-GB"/>
              </w:rPr>
              <w:t>c</w:t>
            </w:r>
            <w:r w:rsidRPr="00A1365F">
              <w:rPr>
                <w:b w:val="0"/>
                <w:lang w:val="en-GB"/>
              </w:rPr>
              <w:t>hes in</w:t>
            </w:r>
            <w:r w:rsidRPr="00A1365F">
              <w:rPr>
                <w:b w:val="0"/>
                <w:spacing w:val="-1"/>
                <w:lang w:val="en-GB"/>
              </w:rPr>
              <w:t xml:space="preserve"> </w:t>
            </w:r>
            <w:r w:rsidRPr="00A1365F">
              <w:rPr>
                <w:b w:val="0"/>
                <w:lang w:val="en-GB"/>
              </w:rPr>
              <w:t>pe</w:t>
            </w:r>
            <w:r w:rsidRPr="00A1365F">
              <w:rPr>
                <w:b w:val="0"/>
                <w:spacing w:val="-1"/>
                <w:lang w:val="en-GB"/>
              </w:rPr>
              <w:t>r</w:t>
            </w:r>
            <w:r w:rsidRPr="00A1365F">
              <w:rPr>
                <w:b w:val="0"/>
                <w:spacing w:val="-2"/>
                <w:lang w:val="en-GB"/>
              </w:rPr>
              <w:t>f</w:t>
            </w:r>
            <w:r w:rsidRPr="00A1365F">
              <w:rPr>
                <w:b w:val="0"/>
                <w:spacing w:val="-1"/>
                <w:lang w:val="en-GB"/>
              </w:rPr>
              <w:t>o</w:t>
            </w:r>
            <w:r w:rsidRPr="00A1365F">
              <w:rPr>
                <w:b w:val="0"/>
                <w:spacing w:val="3"/>
                <w:lang w:val="en-GB"/>
              </w:rPr>
              <w:t>r</w:t>
            </w:r>
            <w:r w:rsidRPr="00A1365F">
              <w:rPr>
                <w:b w:val="0"/>
                <w:spacing w:val="-1"/>
                <w:lang w:val="en-GB"/>
              </w:rPr>
              <w:t>m</w:t>
            </w:r>
            <w:r w:rsidRPr="00A1365F">
              <w:rPr>
                <w:b w:val="0"/>
                <w:lang w:val="en-GB"/>
              </w:rPr>
              <w:t>i</w:t>
            </w:r>
            <w:r w:rsidRPr="00A1365F">
              <w:rPr>
                <w:b w:val="0"/>
                <w:spacing w:val="-1"/>
                <w:lang w:val="en-GB"/>
              </w:rPr>
              <w:t>n</w:t>
            </w:r>
            <w:r w:rsidRPr="00A1365F">
              <w:rPr>
                <w:b w:val="0"/>
                <w:lang w:val="en-GB"/>
              </w:rPr>
              <w:t>g</w:t>
            </w:r>
            <w:r w:rsidRPr="00A1365F">
              <w:rPr>
                <w:b w:val="0"/>
                <w:spacing w:val="1"/>
                <w:lang w:val="en-GB"/>
              </w:rPr>
              <w:t xml:space="preserve"> </w:t>
            </w:r>
            <w:r w:rsidRPr="00A1365F">
              <w:rPr>
                <w:b w:val="0"/>
                <w:lang w:val="en-GB"/>
              </w:rPr>
              <w:t>m</w:t>
            </w:r>
            <w:r w:rsidRPr="00A1365F">
              <w:rPr>
                <w:b w:val="0"/>
                <w:spacing w:val="-1"/>
                <w:lang w:val="en-GB"/>
              </w:rPr>
              <w:t>a</w:t>
            </w:r>
            <w:r w:rsidRPr="00A1365F">
              <w:rPr>
                <w:b w:val="0"/>
                <w:lang w:val="en-GB"/>
              </w:rPr>
              <w:t>n</w:t>
            </w:r>
            <w:r w:rsidRPr="00A1365F">
              <w:rPr>
                <w:b w:val="0"/>
                <w:spacing w:val="-1"/>
                <w:lang w:val="en-GB"/>
              </w:rPr>
              <w:t>a</w:t>
            </w:r>
            <w:r w:rsidRPr="00A1365F">
              <w:rPr>
                <w:b w:val="0"/>
                <w:spacing w:val="1"/>
                <w:lang w:val="en-GB"/>
              </w:rPr>
              <w:t>g</w:t>
            </w:r>
            <w:r w:rsidRPr="00A1365F">
              <w:rPr>
                <w:b w:val="0"/>
                <w:lang w:val="en-GB"/>
              </w:rPr>
              <w:t>e</w:t>
            </w:r>
            <w:r w:rsidRPr="00A1365F">
              <w:rPr>
                <w:b w:val="0"/>
                <w:spacing w:val="-1"/>
                <w:lang w:val="en-GB"/>
              </w:rPr>
              <w:t>r</w:t>
            </w:r>
            <w:r w:rsidRPr="00A1365F">
              <w:rPr>
                <w:b w:val="0"/>
                <w:lang w:val="en-GB"/>
              </w:rPr>
              <w:t>i</w:t>
            </w:r>
            <w:r w:rsidRPr="00A1365F">
              <w:rPr>
                <w:b w:val="0"/>
                <w:spacing w:val="-1"/>
                <w:lang w:val="en-GB"/>
              </w:rPr>
              <w:t>a</w:t>
            </w:r>
            <w:r w:rsidRPr="00A1365F">
              <w:rPr>
                <w:b w:val="0"/>
                <w:lang w:val="en-GB"/>
              </w:rPr>
              <w:t xml:space="preserve">l </w:t>
            </w:r>
            <w:r w:rsidRPr="00A1365F">
              <w:rPr>
                <w:b w:val="0"/>
                <w:spacing w:val="-1"/>
                <w:lang w:val="en-GB"/>
              </w:rPr>
              <w:t>d</w:t>
            </w:r>
            <w:r w:rsidRPr="00A1365F">
              <w:rPr>
                <w:b w:val="0"/>
                <w:lang w:val="en-GB"/>
              </w:rPr>
              <w:t>u</w:t>
            </w:r>
            <w:r w:rsidRPr="00A1365F">
              <w:rPr>
                <w:b w:val="0"/>
                <w:spacing w:val="1"/>
                <w:lang w:val="en-GB"/>
              </w:rPr>
              <w:t>t</w:t>
            </w:r>
            <w:r w:rsidRPr="00A1365F">
              <w:rPr>
                <w:b w:val="0"/>
                <w:lang w:val="en-GB"/>
              </w:rPr>
              <w:t>ies</w:t>
            </w:r>
            <w:r w:rsidRPr="00A1365F">
              <w:rPr>
                <w:b w:val="0"/>
                <w:spacing w:val="-1"/>
                <w:lang w:val="en-GB"/>
              </w:rPr>
              <w:t xml:space="preserve"> </w:t>
            </w:r>
            <w:r w:rsidRPr="00A1365F">
              <w:rPr>
                <w:b w:val="0"/>
                <w:lang w:val="en-GB"/>
              </w:rPr>
              <w:t>in</w:t>
            </w:r>
            <w:r w:rsidRPr="00A1365F">
              <w:rPr>
                <w:b w:val="0"/>
                <w:spacing w:val="-1"/>
                <w:lang w:val="en-GB"/>
              </w:rPr>
              <w:t xml:space="preserve"> </w:t>
            </w:r>
            <w:r w:rsidRPr="00A1365F">
              <w:rPr>
                <w:b w:val="0"/>
                <w:lang w:val="en-GB"/>
              </w:rPr>
              <w:t>le</w:t>
            </w:r>
            <w:r w:rsidRPr="00A1365F">
              <w:rPr>
                <w:b w:val="0"/>
                <w:spacing w:val="5"/>
                <w:lang w:val="en-GB"/>
              </w:rPr>
              <w:t>a</w:t>
            </w:r>
            <w:r w:rsidRPr="00A1365F">
              <w:rPr>
                <w:b w:val="0"/>
                <w:lang w:val="en-GB"/>
              </w:rPr>
              <w:t>d</w:t>
            </w:r>
            <w:r w:rsidRPr="00A1365F">
              <w:rPr>
                <w:b w:val="0"/>
                <w:spacing w:val="-1"/>
                <w:lang w:val="en-GB"/>
              </w:rPr>
              <w:t>i</w:t>
            </w:r>
            <w:r w:rsidRPr="00A1365F">
              <w:rPr>
                <w:b w:val="0"/>
                <w:lang w:val="en-GB"/>
              </w:rPr>
              <w:t>ng</w:t>
            </w:r>
            <w:r w:rsidRPr="00A1365F">
              <w:rPr>
                <w:b w:val="0"/>
                <w:spacing w:val="1"/>
                <w:lang w:val="en-GB"/>
              </w:rPr>
              <w:t xml:space="preserve"> </w:t>
            </w:r>
            <w:r w:rsidRPr="00A1365F">
              <w:rPr>
                <w:b w:val="0"/>
                <w:spacing w:val="2"/>
                <w:lang w:val="en-GB"/>
              </w:rPr>
              <w:t>c</w:t>
            </w:r>
            <w:r w:rsidRPr="00A1365F">
              <w:rPr>
                <w:b w:val="0"/>
                <w:spacing w:val="-1"/>
                <w:lang w:val="en-GB"/>
              </w:rPr>
              <w:t>o</w:t>
            </w:r>
            <w:r w:rsidRPr="00A1365F">
              <w:rPr>
                <w:b w:val="0"/>
                <w:lang w:val="en-GB"/>
              </w:rPr>
              <w:t>u</w:t>
            </w:r>
            <w:r w:rsidRPr="00A1365F">
              <w:rPr>
                <w:b w:val="0"/>
                <w:spacing w:val="-1"/>
                <w:lang w:val="en-GB"/>
              </w:rPr>
              <w:t>n</w:t>
            </w:r>
            <w:r w:rsidRPr="00A1365F">
              <w:rPr>
                <w:b w:val="0"/>
                <w:spacing w:val="1"/>
                <w:lang w:val="en-GB"/>
              </w:rPr>
              <w:t>t</w:t>
            </w:r>
            <w:r w:rsidRPr="00A1365F">
              <w:rPr>
                <w:b w:val="0"/>
                <w:spacing w:val="-2"/>
                <w:lang w:val="en-GB"/>
              </w:rPr>
              <w:t>r</w:t>
            </w:r>
            <w:r w:rsidRPr="00A1365F">
              <w:rPr>
                <w:b w:val="0"/>
                <w:lang w:val="en-GB"/>
              </w:rPr>
              <w:t>ies</w:t>
            </w:r>
            <w:r w:rsidRPr="00A1365F">
              <w:rPr>
                <w:b w:val="0"/>
                <w:spacing w:val="-1"/>
                <w:lang w:val="en-GB"/>
              </w:rPr>
              <w:t xml:space="preserve"> </w:t>
            </w:r>
            <w:r w:rsidRPr="00A1365F">
              <w:rPr>
                <w:b w:val="0"/>
                <w:lang w:val="en-GB"/>
              </w:rPr>
              <w:t>a</w:t>
            </w:r>
            <w:r w:rsidRPr="00A1365F">
              <w:rPr>
                <w:b w:val="0"/>
                <w:spacing w:val="2"/>
                <w:lang w:val="en-GB"/>
              </w:rPr>
              <w:t>c</w:t>
            </w:r>
            <w:r w:rsidRPr="00A1365F">
              <w:rPr>
                <w:b w:val="0"/>
                <w:spacing w:val="-2"/>
                <w:lang w:val="en-GB"/>
              </w:rPr>
              <w:t>r</w:t>
            </w:r>
            <w:r w:rsidRPr="00A1365F">
              <w:rPr>
                <w:b w:val="0"/>
                <w:spacing w:val="4"/>
                <w:lang w:val="en-GB"/>
              </w:rPr>
              <w:t>o</w:t>
            </w:r>
            <w:r w:rsidRPr="00A1365F">
              <w:rPr>
                <w:b w:val="0"/>
                <w:spacing w:val="-1"/>
                <w:lang w:val="en-GB"/>
              </w:rPr>
              <w:t>s</w:t>
            </w:r>
            <w:r w:rsidRPr="00A1365F">
              <w:rPr>
                <w:b w:val="0"/>
                <w:lang w:val="en-GB"/>
              </w:rPr>
              <w:t xml:space="preserve">s </w:t>
            </w:r>
            <w:r w:rsidRPr="00A1365F">
              <w:rPr>
                <w:b w:val="0"/>
                <w:spacing w:val="-1"/>
                <w:lang w:val="en-GB"/>
              </w:rPr>
              <w:t>s</w:t>
            </w:r>
            <w:r w:rsidRPr="00A1365F">
              <w:rPr>
                <w:b w:val="0"/>
                <w:lang w:val="en-GB"/>
              </w:rPr>
              <w:t>u</w:t>
            </w:r>
            <w:r w:rsidRPr="00A1365F">
              <w:rPr>
                <w:b w:val="0"/>
                <w:spacing w:val="-1"/>
                <w:lang w:val="en-GB"/>
              </w:rPr>
              <w:t>b</w:t>
            </w:r>
            <w:r w:rsidRPr="00A1365F">
              <w:rPr>
                <w:b w:val="0"/>
                <w:spacing w:val="2"/>
                <w:lang w:val="en-GB"/>
              </w:rPr>
              <w:t>j</w:t>
            </w:r>
            <w:r w:rsidRPr="00A1365F">
              <w:rPr>
                <w:b w:val="0"/>
                <w:lang w:val="en-GB"/>
              </w:rPr>
              <w:t>e</w:t>
            </w:r>
            <w:r w:rsidRPr="00A1365F">
              <w:rPr>
                <w:b w:val="0"/>
                <w:spacing w:val="2"/>
                <w:lang w:val="en-GB"/>
              </w:rPr>
              <w:t>c</w:t>
            </w:r>
            <w:r w:rsidRPr="00A1365F">
              <w:rPr>
                <w:b w:val="0"/>
                <w:spacing w:val="1"/>
                <w:lang w:val="en-GB"/>
              </w:rPr>
              <w:t>t</w:t>
            </w:r>
            <w:r w:rsidRPr="00A1365F">
              <w:rPr>
                <w:b w:val="0"/>
                <w:lang w:val="en-GB"/>
              </w:rPr>
              <w:t>s</w:t>
            </w:r>
            <w:r w:rsidRPr="00A1365F">
              <w:rPr>
                <w:b w:val="0"/>
                <w:spacing w:val="-1"/>
                <w:lang w:val="en-GB"/>
              </w:rPr>
              <w:t xml:space="preserve"> </w:t>
            </w:r>
            <w:r w:rsidRPr="00A1365F">
              <w:rPr>
                <w:b w:val="0"/>
                <w:spacing w:val="1"/>
                <w:lang w:val="en-GB"/>
              </w:rPr>
              <w:t>e</w:t>
            </w:r>
            <w:r w:rsidRPr="00A1365F">
              <w:rPr>
                <w:b w:val="0"/>
                <w:spacing w:val="2"/>
                <w:lang w:val="en-GB"/>
              </w:rPr>
              <w:t>c</w:t>
            </w:r>
            <w:r w:rsidRPr="00A1365F">
              <w:rPr>
                <w:b w:val="0"/>
                <w:spacing w:val="-1"/>
                <w:lang w:val="en-GB"/>
              </w:rPr>
              <w:t>o</w:t>
            </w:r>
            <w:r w:rsidRPr="00A1365F">
              <w:rPr>
                <w:b w:val="0"/>
                <w:lang w:val="en-GB"/>
              </w:rPr>
              <w:t>n</w:t>
            </w:r>
            <w:r w:rsidRPr="00A1365F">
              <w:rPr>
                <w:b w:val="0"/>
                <w:spacing w:val="-2"/>
                <w:lang w:val="en-GB"/>
              </w:rPr>
              <w:t>o</w:t>
            </w:r>
            <w:r w:rsidRPr="00A1365F">
              <w:rPr>
                <w:b w:val="0"/>
                <w:spacing w:val="-1"/>
                <w:lang w:val="en-GB"/>
              </w:rPr>
              <w:t>m</w:t>
            </w:r>
            <w:r w:rsidRPr="00A1365F">
              <w:rPr>
                <w:b w:val="0"/>
                <w:lang w:val="en-GB"/>
              </w:rPr>
              <w:t>y h</w:t>
            </w:r>
            <w:r w:rsidRPr="00A1365F">
              <w:rPr>
                <w:b w:val="0"/>
                <w:spacing w:val="-1"/>
                <w:lang w:val="en-GB"/>
              </w:rPr>
              <w:t>o</w:t>
            </w:r>
            <w:r w:rsidRPr="00A1365F">
              <w:rPr>
                <w:b w:val="0"/>
                <w:spacing w:val="1"/>
                <w:lang w:val="en-GB"/>
              </w:rPr>
              <w:t>t</w:t>
            </w:r>
            <w:r w:rsidRPr="00A1365F">
              <w:rPr>
                <w:b w:val="0"/>
                <w:lang w:val="en-GB"/>
              </w:rPr>
              <w:t>el i</w:t>
            </w:r>
            <w:r w:rsidRPr="00A1365F">
              <w:rPr>
                <w:b w:val="0"/>
                <w:spacing w:val="-1"/>
                <w:lang w:val="en-GB"/>
              </w:rPr>
              <w:t>n</w:t>
            </w:r>
            <w:r w:rsidRPr="00A1365F">
              <w:rPr>
                <w:b w:val="0"/>
                <w:lang w:val="en-GB"/>
              </w:rPr>
              <w:t>d</w:t>
            </w:r>
            <w:r w:rsidRPr="00A1365F">
              <w:rPr>
                <w:b w:val="0"/>
                <w:spacing w:val="-1"/>
                <w:lang w:val="en-GB"/>
              </w:rPr>
              <w:t>us</w:t>
            </w:r>
            <w:r w:rsidRPr="00A1365F">
              <w:rPr>
                <w:b w:val="0"/>
                <w:spacing w:val="1"/>
                <w:lang w:val="en-GB"/>
              </w:rPr>
              <w:t>t</w:t>
            </w:r>
            <w:r w:rsidRPr="00A1365F">
              <w:rPr>
                <w:b w:val="0"/>
                <w:spacing w:val="-2"/>
                <w:lang w:val="en-GB"/>
              </w:rPr>
              <w:t>r</w:t>
            </w:r>
            <w:r w:rsidRPr="00A1365F">
              <w:rPr>
                <w:b w:val="0"/>
                <w:lang w:val="en-GB"/>
              </w:rPr>
              <w:t>y,</w:t>
            </w:r>
          </w:p>
        </w:tc>
      </w:tr>
      <w:tr w:rsidR="005D52C1" w:rsidRPr="00A1365F" w:rsidTr="005165DB">
        <w:tc>
          <w:tcPr>
            <w:tcW w:w="2358" w:type="dxa"/>
            <w:gridSpan w:val="2"/>
          </w:tcPr>
          <w:p w:rsidR="005D52C1" w:rsidRPr="00A1365F" w:rsidRDefault="00EB5219" w:rsidP="00073D74">
            <w:pPr>
              <w:rPr>
                <w:b w:val="0"/>
                <w:lang w:val="en-GB"/>
              </w:rPr>
            </w:pPr>
            <w:r w:rsidRPr="00A1365F">
              <w:rPr>
                <w:b w:val="0"/>
              </w:rPr>
              <w:t xml:space="preserve">Teaching / learning </w:t>
            </w:r>
            <w:r w:rsidRPr="00A1365F">
              <w:rPr>
                <w:b w:val="0"/>
              </w:rPr>
              <w:lastRenderedPageBreak/>
              <w:t>methodology</w:t>
            </w:r>
          </w:p>
        </w:tc>
        <w:tc>
          <w:tcPr>
            <w:tcW w:w="7218" w:type="dxa"/>
            <w:gridSpan w:val="2"/>
          </w:tcPr>
          <w:p w:rsidR="005D52C1" w:rsidRPr="00A1365F" w:rsidRDefault="005D52C1" w:rsidP="00073D74">
            <w:pPr>
              <w:rPr>
                <w:b w:val="0"/>
                <w:lang w:val="en-GB"/>
              </w:rPr>
            </w:pPr>
            <w:r w:rsidRPr="00A1365F">
              <w:rPr>
                <w:b w:val="0"/>
                <w:spacing w:val="-2"/>
                <w:lang w:val="en-GB"/>
              </w:rPr>
              <w:lastRenderedPageBreak/>
              <w:t>T</w:t>
            </w:r>
            <w:r w:rsidRPr="00A1365F">
              <w:rPr>
                <w:b w:val="0"/>
                <w:lang w:val="en-GB"/>
              </w:rPr>
              <w:t xml:space="preserve">he </w:t>
            </w:r>
            <w:r w:rsidRPr="00A1365F">
              <w:rPr>
                <w:b w:val="0"/>
                <w:spacing w:val="2"/>
                <w:lang w:val="en-GB"/>
              </w:rPr>
              <w:t>c</w:t>
            </w:r>
            <w:r w:rsidRPr="00A1365F">
              <w:rPr>
                <w:b w:val="0"/>
                <w:spacing w:val="-1"/>
                <w:lang w:val="en-GB"/>
              </w:rPr>
              <w:t>o</w:t>
            </w:r>
            <w:r w:rsidRPr="00A1365F">
              <w:rPr>
                <w:b w:val="0"/>
                <w:lang w:val="en-GB"/>
              </w:rPr>
              <w:t>n</w:t>
            </w:r>
            <w:r w:rsidRPr="00A1365F">
              <w:rPr>
                <w:b w:val="0"/>
                <w:spacing w:val="1"/>
                <w:lang w:val="en-GB"/>
              </w:rPr>
              <w:t>c</w:t>
            </w:r>
            <w:r w:rsidRPr="00A1365F">
              <w:rPr>
                <w:b w:val="0"/>
                <w:spacing w:val="-2"/>
                <w:lang w:val="en-GB"/>
              </w:rPr>
              <w:t>r</w:t>
            </w:r>
            <w:r w:rsidRPr="00A1365F">
              <w:rPr>
                <w:b w:val="0"/>
                <w:lang w:val="en-GB"/>
              </w:rPr>
              <w:t>e</w:t>
            </w:r>
            <w:r w:rsidRPr="00A1365F">
              <w:rPr>
                <w:b w:val="0"/>
                <w:spacing w:val="2"/>
                <w:lang w:val="en-GB"/>
              </w:rPr>
              <w:t>t</w:t>
            </w:r>
            <w:r w:rsidRPr="00A1365F">
              <w:rPr>
                <w:b w:val="0"/>
                <w:lang w:val="en-GB"/>
              </w:rPr>
              <w:t>i</w:t>
            </w:r>
            <w:r w:rsidRPr="00A1365F">
              <w:rPr>
                <w:b w:val="0"/>
                <w:spacing w:val="-2"/>
                <w:lang w:val="en-GB"/>
              </w:rPr>
              <w:t>z</w:t>
            </w:r>
            <w:r w:rsidRPr="00A1365F">
              <w:rPr>
                <w:b w:val="0"/>
                <w:lang w:val="en-GB"/>
              </w:rPr>
              <w:t>a</w:t>
            </w:r>
            <w:r w:rsidRPr="00A1365F">
              <w:rPr>
                <w:b w:val="0"/>
                <w:spacing w:val="1"/>
                <w:lang w:val="en-GB"/>
              </w:rPr>
              <w:t>t</w:t>
            </w:r>
            <w:r w:rsidRPr="00A1365F">
              <w:rPr>
                <w:b w:val="0"/>
                <w:lang w:val="en-GB"/>
              </w:rPr>
              <w:t>i</w:t>
            </w:r>
            <w:r w:rsidRPr="00A1365F">
              <w:rPr>
                <w:b w:val="0"/>
                <w:spacing w:val="-2"/>
                <w:lang w:val="en-GB"/>
              </w:rPr>
              <w:t>o</w:t>
            </w:r>
            <w:r w:rsidRPr="00A1365F">
              <w:rPr>
                <w:b w:val="0"/>
                <w:lang w:val="en-GB"/>
              </w:rPr>
              <w:t xml:space="preserve">n </w:t>
            </w:r>
            <w:r w:rsidRPr="00A1365F">
              <w:rPr>
                <w:b w:val="0"/>
                <w:spacing w:val="-1"/>
                <w:lang w:val="en-GB"/>
              </w:rPr>
              <w:t>o</w:t>
            </w:r>
            <w:r w:rsidRPr="00A1365F">
              <w:rPr>
                <w:b w:val="0"/>
                <w:lang w:val="en-GB"/>
              </w:rPr>
              <w:t>f</w:t>
            </w:r>
            <w:r w:rsidRPr="00A1365F">
              <w:rPr>
                <w:b w:val="0"/>
                <w:spacing w:val="-2"/>
                <w:lang w:val="en-GB"/>
              </w:rPr>
              <w:t xml:space="preserve"> </w:t>
            </w:r>
            <w:r w:rsidRPr="00A1365F">
              <w:rPr>
                <w:b w:val="0"/>
                <w:spacing w:val="1"/>
                <w:lang w:val="en-GB"/>
              </w:rPr>
              <w:t>t</w:t>
            </w:r>
            <w:r w:rsidRPr="00A1365F">
              <w:rPr>
                <w:b w:val="0"/>
                <w:lang w:val="en-GB"/>
              </w:rPr>
              <w:t>he</w:t>
            </w:r>
            <w:r w:rsidRPr="00A1365F">
              <w:rPr>
                <w:b w:val="0"/>
                <w:spacing w:val="-1"/>
                <w:lang w:val="en-GB"/>
              </w:rPr>
              <w:t>o</w:t>
            </w:r>
            <w:r w:rsidRPr="00A1365F">
              <w:rPr>
                <w:b w:val="0"/>
                <w:spacing w:val="-2"/>
                <w:lang w:val="en-GB"/>
              </w:rPr>
              <w:t>r</w:t>
            </w:r>
            <w:r w:rsidRPr="00A1365F">
              <w:rPr>
                <w:b w:val="0"/>
                <w:lang w:val="en-GB"/>
              </w:rPr>
              <w:t>e</w:t>
            </w:r>
            <w:r w:rsidRPr="00A1365F">
              <w:rPr>
                <w:b w:val="0"/>
                <w:spacing w:val="2"/>
                <w:lang w:val="en-GB"/>
              </w:rPr>
              <w:t>t</w:t>
            </w:r>
            <w:r w:rsidRPr="00A1365F">
              <w:rPr>
                <w:b w:val="0"/>
                <w:lang w:val="en-GB"/>
              </w:rPr>
              <w:t>i</w:t>
            </w:r>
            <w:r w:rsidRPr="00A1365F">
              <w:rPr>
                <w:b w:val="0"/>
                <w:spacing w:val="1"/>
                <w:lang w:val="en-GB"/>
              </w:rPr>
              <w:t>c</w:t>
            </w:r>
            <w:r w:rsidRPr="00A1365F">
              <w:rPr>
                <w:b w:val="0"/>
                <w:lang w:val="en-GB"/>
              </w:rPr>
              <w:t>al</w:t>
            </w:r>
            <w:r w:rsidRPr="00A1365F">
              <w:rPr>
                <w:b w:val="0"/>
                <w:spacing w:val="-1"/>
                <w:lang w:val="en-GB"/>
              </w:rPr>
              <w:t xml:space="preserve"> </w:t>
            </w:r>
            <w:r w:rsidRPr="00A1365F">
              <w:rPr>
                <w:b w:val="0"/>
                <w:spacing w:val="2"/>
                <w:lang w:val="en-GB"/>
              </w:rPr>
              <w:t>c</w:t>
            </w:r>
            <w:r w:rsidRPr="00A1365F">
              <w:rPr>
                <w:b w:val="0"/>
                <w:spacing w:val="-1"/>
                <w:lang w:val="en-GB"/>
              </w:rPr>
              <w:t>o</w:t>
            </w:r>
            <w:r w:rsidRPr="00A1365F">
              <w:rPr>
                <w:b w:val="0"/>
                <w:lang w:val="en-GB"/>
              </w:rPr>
              <w:t>n</w:t>
            </w:r>
            <w:r w:rsidRPr="00A1365F">
              <w:rPr>
                <w:b w:val="0"/>
                <w:spacing w:val="1"/>
                <w:lang w:val="en-GB"/>
              </w:rPr>
              <w:t>c</w:t>
            </w:r>
            <w:r w:rsidRPr="00A1365F">
              <w:rPr>
                <w:b w:val="0"/>
                <w:lang w:val="en-GB"/>
              </w:rPr>
              <w:t>ep</w:t>
            </w:r>
            <w:r w:rsidRPr="00A1365F">
              <w:rPr>
                <w:b w:val="0"/>
                <w:spacing w:val="1"/>
                <w:lang w:val="en-GB"/>
              </w:rPr>
              <w:t>t</w:t>
            </w:r>
            <w:r w:rsidRPr="00A1365F">
              <w:rPr>
                <w:b w:val="0"/>
                <w:lang w:val="en-GB"/>
              </w:rPr>
              <w:t>s</w:t>
            </w:r>
            <w:r w:rsidRPr="00A1365F">
              <w:rPr>
                <w:b w:val="0"/>
                <w:spacing w:val="-1"/>
                <w:lang w:val="en-GB"/>
              </w:rPr>
              <w:t xml:space="preserve"> </w:t>
            </w:r>
            <w:r w:rsidRPr="00A1365F">
              <w:rPr>
                <w:b w:val="0"/>
                <w:lang w:val="en-GB"/>
              </w:rPr>
              <w:t>lea</w:t>
            </w:r>
            <w:r w:rsidRPr="00A1365F">
              <w:rPr>
                <w:b w:val="0"/>
                <w:spacing w:val="-2"/>
                <w:lang w:val="en-GB"/>
              </w:rPr>
              <w:t>r</w:t>
            </w:r>
            <w:r w:rsidRPr="00A1365F">
              <w:rPr>
                <w:b w:val="0"/>
                <w:lang w:val="en-GB"/>
              </w:rPr>
              <w:t xml:space="preserve">ned </w:t>
            </w:r>
            <w:r w:rsidRPr="00A1365F">
              <w:rPr>
                <w:b w:val="0"/>
                <w:spacing w:val="-1"/>
                <w:lang w:val="en-GB"/>
              </w:rPr>
              <w:t>i</w:t>
            </w:r>
            <w:r w:rsidRPr="00A1365F">
              <w:rPr>
                <w:b w:val="0"/>
                <w:lang w:val="en-GB"/>
              </w:rPr>
              <w:t xml:space="preserve">n </w:t>
            </w:r>
            <w:r w:rsidRPr="00A1365F">
              <w:rPr>
                <w:b w:val="0"/>
                <w:spacing w:val="1"/>
                <w:lang w:val="en-GB"/>
              </w:rPr>
              <w:t>t</w:t>
            </w:r>
            <w:r w:rsidRPr="00A1365F">
              <w:rPr>
                <w:b w:val="0"/>
                <w:lang w:val="en-GB"/>
              </w:rPr>
              <w:t>he</w:t>
            </w:r>
            <w:r w:rsidRPr="00A1365F">
              <w:rPr>
                <w:b w:val="0"/>
                <w:spacing w:val="5"/>
                <w:lang w:val="en-GB"/>
              </w:rPr>
              <w:t xml:space="preserve"> </w:t>
            </w:r>
            <w:r w:rsidRPr="00A1365F">
              <w:rPr>
                <w:b w:val="0"/>
                <w:spacing w:val="-1"/>
                <w:lang w:val="en-GB"/>
              </w:rPr>
              <w:t>s</w:t>
            </w:r>
            <w:r w:rsidRPr="00A1365F">
              <w:rPr>
                <w:b w:val="0"/>
                <w:spacing w:val="1"/>
                <w:lang w:val="en-GB"/>
              </w:rPr>
              <w:t>t</w:t>
            </w:r>
            <w:r w:rsidRPr="00A1365F">
              <w:rPr>
                <w:b w:val="0"/>
                <w:lang w:val="en-GB"/>
              </w:rPr>
              <w:t>u</w:t>
            </w:r>
            <w:r w:rsidRPr="00A1365F">
              <w:rPr>
                <w:b w:val="0"/>
                <w:spacing w:val="-1"/>
                <w:lang w:val="en-GB"/>
              </w:rPr>
              <w:t>d</w:t>
            </w:r>
            <w:r w:rsidRPr="00A1365F">
              <w:rPr>
                <w:b w:val="0"/>
                <w:lang w:val="en-GB"/>
              </w:rPr>
              <w:t>y and</w:t>
            </w:r>
            <w:r w:rsidRPr="00A1365F">
              <w:rPr>
                <w:b w:val="0"/>
                <w:spacing w:val="-1"/>
                <w:lang w:val="en-GB"/>
              </w:rPr>
              <w:t xml:space="preserve"> </w:t>
            </w:r>
            <w:r w:rsidRPr="00A1365F">
              <w:rPr>
                <w:b w:val="0"/>
                <w:lang w:val="en-GB"/>
              </w:rPr>
              <w:t>an</w:t>
            </w:r>
            <w:r w:rsidRPr="00A1365F">
              <w:rPr>
                <w:b w:val="0"/>
                <w:spacing w:val="-1"/>
                <w:lang w:val="en-GB"/>
              </w:rPr>
              <w:t>a</w:t>
            </w:r>
            <w:r w:rsidRPr="00A1365F">
              <w:rPr>
                <w:b w:val="0"/>
                <w:lang w:val="en-GB"/>
              </w:rPr>
              <w:t>ly</w:t>
            </w:r>
            <w:r w:rsidRPr="00A1365F">
              <w:rPr>
                <w:b w:val="0"/>
                <w:spacing w:val="-1"/>
                <w:lang w:val="en-GB"/>
              </w:rPr>
              <w:t>s</w:t>
            </w:r>
            <w:r w:rsidRPr="00A1365F">
              <w:rPr>
                <w:b w:val="0"/>
                <w:lang w:val="en-GB"/>
              </w:rPr>
              <w:t>is</w:t>
            </w:r>
            <w:r w:rsidRPr="00A1365F">
              <w:rPr>
                <w:b w:val="0"/>
                <w:spacing w:val="-1"/>
                <w:lang w:val="en-GB"/>
              </w:rPr>
              <w:t xml:space="preserve"> </w:t>
            </w:r>
            <w:r w:rsidRPr="00A1365F">
              <w:rPr>
                <w:b w:val="0"/>
                <w:spacing w:val="4"/>
                <w:lang w:val="en-GB"/>
              </w:rPr>
              <w:t>o</w:t>
            </w:r>
            <w:r w:rsidRPr="00A1365F">
              <w:rPr>
                <w:b w:val="0"/>
                <w:lang w:val="en-GB"/>
              </w:rPr>
              <w:t xml:space="preserve">f </w:t>
            </w:r>
            <w:r w:rsidRPr="00A1365F">
              <w:rPr>
                <w:b w:val="0"/>
                <w:lang w:val="en-GB"/>
              </w:rPr>
              <w:lastRenderedPageBreak/>
              <w:t>p</w:t>
            </w:r>
            <w:r w:rsidRPr="00A1365F">
              <w:rPr>
                <w:b w:val="0"/>
                <w:spacing w:val="-2"/>
                <w:lang w:val="en-GB"/>
              </w:rPr>
              <w:t>r</w:t>
            </w:r>
            <w:r w:rsidRPr="00A1365F">
              <w:rPr>
                <w:b w:val="0"/>
                <w:lang w:val="en-GB"/>
              </w:rPr>
              <w:t>a</w:t>
            </w:r>
            <w:r w:rsidRPr="00A1365F">
              <w:rPr>
                <w:b w:val="0"/>
                <w:spacing w:val="1"/>
                <w:lang w:val="en-GB"/>
              </w:rPr>
              <w:t>ct</w:t>
            </w:r>
            <w:r w:rsidRPr="00A1365F">
              <w:rPr>
                <w:b w:val="0"/>
                <w:lang w:val="en-GB"/>
              </w:rPr>
              <w:t>i</w:t>
            </w:r>
            <w:r w:rsidRPr="00A1365F">
              <w:rPr>
                <w:b w:val="0"/>
                <w:spacing w:val="1"/>
                <w:lang w:val="en-GB"/>
              </w:rPr>
              <w:t>c</w:t>
            </w:r>
            <w:r w:rsidRPr="00A1365F">
              <w:rPr>
                <w:b w:val="0"/>
                <w:lang w:val="en-GB"/>
              </w:rPr>
              <w:t>al</w:t>
            </w:r>
            <w:r w:rsidRPr="00A1365F">
              <w:rPr>
                <w:b w:val="0"/>
                <w:spacing w:val="-1"/>
                <w:lang w:val="en-GB"/>
              </w:rPr>
              <w:t xml:space="preserve"> </w:t>
            </w:r>
            <w:r w:rsidRPr="00A1365F">
              <w:rPr>
                <w:b w:val="0"/>
                <w:spacing w:val="1"/>
                <w:lang w:val="en-GB"/>
              </w:rPr>
              <w:t>e</w:t>
            </w:r>
            <w:r w:rsidRPr="00A1365F">
              <w:rPr>
                <w:b w:val="0"/>
                <w:lang w:val="en-GB"/>
              </w:rPr>
              <w:t>xa</w:t>
            </w:r>
            <w:r w:rsidRPr="00A1365F">
              <w:rPr>
                <w:b w:val="0"/>
                <w:spacing w:val="-1"/>
                <w:lang w:val="en-GB"/>
              </w:rPr>
              <w:t>m</w:t>
            </w:r>
            <w:r w:rsidRPr="00A1365F">
              <w:rPr>
                <w:b w:val="0"/>
                <w:lang w:val="en-GB"/>
              </w:rPr>
              <w:t>p</w:t>
            </w:r>
            <w:r w:rsidRPr="00A1365F">
              <w:rPr>
                <w:b w:val="0"/>
                <w:spacing w:val="-1"/>
                <w:lang w:val="en-GB"/>
              </w:rPr>
              <w:t>l</w:t>
            </w:r>
            <w:r w:rsidRPr="00A1365F">
              <w:rPr>
                <w:b w:val="0"/>
                <w:lang w:val="en-GB"/>
              </w:rPr>
              <w:t>es e</w:t>
            </w:r>
            <w:r w:rsidRPr="00A1365F">
              <w:rPr>
                <w:b w:val="0"/>
                <w:spacing w:val="1"/>
                <w:lang w:val="en-GB"/>
              </w:rPr>
              <w:t>t</w:t>
            </w:r>
            <w:r w:rsidRPr="00A1365F">
              <w:rPr>
                <w:b w:val="0"/>
                <w:spacing w:val="2"/>
                <w:lang w:val="en-GB"/>
              </w:rPr>
              <w:t>c</w:t>
            </w:r>
            <w:r w:rsidRPr="00A1365F">
              <w:rPr>
                <w:b w:val="0"/>
                <w:lang w:val="en-GB"/>
              </w:rPr>
              <w:t xml:space="preserve">. </w:t>
            </w:r>
            <w:r w:rsidRPr="00A1365F">
              <w:rPr>
                <w:b w:val="0"/>
                <w:spacing w:val="-1"/>
                <w:lang w:val="en-GB"/>
              </w:rPr>
              <w:t>Wo</w:t>
            </w:r>
            <w:r w:rsidRPr="00A1365F">
              <w:rPr>
                <w:b w:val="0"/>
                <w:spacing w:val="-2"/>
                <w:lang w:val="en-GB"/>
              </w:rPr>
              <w:t>r</w:t>
            </w:r>
            <w:r w:rsidRPr="00A1365F">
              <w:rPr>
                <w:b w:val="0"/>
                <w:lang w:val="en-GB"/>
              </w:rPr>
              <w:t xml:space="preserve">k </w:t>
            </w:r>
            <w:r w:rsidRPr="00A1365F">
              <w:rPr>
                <w:b w:val="0"/>
                <w:spacing w:val="-2"/>
                <w:lang w:val="en-GB"/>
              </w:rPr>
              <w:t>w</w:t>
            </w:r>
            <w:r w:rsidRPr="00A1365F">
              <w:rPr>
                <w:b w:val="0"/>
                <w:lang w:val="en-GB"/>
              </w:rPr>
              <w:t>i</w:t>
            </w:r>
            <w:r w:rsidRPr="00A1365F">
              <w:rPr>
                <w:b w:val="0"/>
                <w:spacing w:val="1"/>
                <w:lang w:val="en-GB"/>
              </w:rPr>
              <w:t>t</w:t>
            </w:r>
            <w:r w:rsidRPr="00A1365F">
              <w:rPr>
                <w:b w:val="0"/>
                <w:lang w:val="en-GB"/>
              </w:rPr>
              <w:t xml:space="preserve">h </w:t>
            </w:r>
            <w:r w:rsidRPr="00A1365F">
              <w:rPr>
                <w:b w:val="0"/>
                <w:spacing w:val="1"/>
                <w:lang w:val="en-GB"/>
              </w:rPr>
              <w:t>g</w:t>
            </w:r>
            <w:r w:rsidRPr="00A1365F">
              <w:rPr>
                <w:b w:val="0"/>
                <w:spacing w:val="-2"/>
                <w:lang w:val="en-GB"/>
              </w:rPr>
              <w:t>r</w:t>
            </w:r>
            <w:r w:rsidRPr="00A1365F">
              <w:rPr>
                <w:b w:val="0"/>
                <w:spacing w:val="-1"/>
                <w:lang w:val="en-GB"/>
              </w:rPr>
              <w:t>o</w:t>
            </w:r>
            <w:r w:rsidRPr="00A1365F">
              <w:rPr>
                <w:b w:val="0"/>
                <w:lang w:val="en-GB"/>
              </w:rPr>
              <w:t>u</w:t>
            </w:r>
            <w:r w:rsidRPr="00A1365F">
              <w:rPr>
                <w:b w:val="0"/>
                <w:spacing w:val="-1"/>
                <w:lang w:val="en-GB"/>
              </w:rPr>
              <w:t>ps</w:t>
            </w:r>
            <w:r w:rsidRPr="00A1365F">
              <w:rPr>
                <w:b w:val="0"/>
                <w:lang w:val="en-GB"/>
              </w:rPr>
              <w:t xml:space="preserve">, </w:t>
            </w:r>
            <w:r w:rsidRPr="00A1365F">
              <w:rPr>
                <w:b w:val="0"/>
                <w:spacing w:val="2"/>
                <w:lang w:val="en-GB"/>
              </w:rPr>
              <w:t>c</w:t>
            </w:r>
            <w:r w:rsidRPr="00A1365F">
              <w:rPr>
                <w:b w:val="0"/>
                <w:lang w:val="en-GB"/>
              </w:rPr>
              <w:t>a</w:t>
            </w:r>
            <w:r w:rsidRPr="00A1365F">
              <w:rPr>
                <w:b w:val="0"/>
                <w:spacing w:val="-1"/>
                <w:lang w:val="en-GB"/>
              </w:rPr>
              <w:t>s</w:t>
            </w:r>
            <w:r w:rsidRPr="00A1365F">
              <w:rPr>
                <w:b w:val="0"/>
                <w:lang w:val="en-GB"/>
              </w:rPr>
              <w:t>e</w:t>
            </w:r>
            <w:r w:rsidRPr="00A1365F">
              <w:rPr>
                <w:b w:val="0"/>
                <w:spacing w:val="1"/>
                <w:lang w:val="en-GB"/>
              </w:rPr>
              <w:t xml:space="preserve"> </w:t>
            </w:r>
            <w:r w:rsidRPr="00A1365F">
              <w:rPr>
                <w:b w:val="0"/>
                <w:spacing w:val="-1"/>
                <w:lang w:val="en-GB"/>
              </w:rPr>
              <w:t>s</w:t>
            </w:r>
            <w:r w:rsidRPr="00A1365F">
              <w:rPr>
                <w:b w:val="0"/>
                <w:spacing w:val="1"/>
                <w:lang w:val="en-GB"/>
              </w:rPr>
              <w:t>t</w:t>
            </w:r>
            <w:r w:rsidRPr="00A1365F">
              <w:rPr>
                <w:b w:val="0"/>
                <w:lang w:val="en-GB"/>
              </w:rPr>
              <w:t>u</w:t>
            </w:r>
            <w:r w:rsidRPr="00A1365F">
              <w:rPr>
                <w:b w:val="0"/>
                <w:spacing w:val="-1"/>
                <w:lang w:val="en-GB"/>
              </w:rPr>
              <w:t>d</w:t>
            </w:r>
            <w:r w:rsidRPr="00A1365F">
              <w:rPr>
                <w:b w:val="0"/>
                <w:lang w:val="en-GB"/>
              </w:rPr>
              <w:t>ie</w:t>
            </w:r>
            <w:r w:rsidRPr="00A1365F">
              <w:rPr>
                <w:b w:val="0"/>
                <w:spacing w:val="-1"/>
                <w:lang w:val="en-GB"/>
              </w:rPr>
              <w:t>s</w:t>
            </w:r>
            <w:r w:rsidRPr="00A1365F">
              <w:rPr>
                <w:b w:val="0"/>
                <w:lang w:val="en-GB"/>
              </w:rPr>
              <w:t xml:space="preserve">, </w:t>
            </w:r>
            <w:r w:rsidRPr="00A1365F">
              <w:rPr>
                <w:b w:val="0"/>
                <w:spacing w:val="-1"/>
                <w:lang w:val="en-GB"/>
              </w:rPr>
              <w:t>r</w:t>
            </w:r>
            <w:r w:rsidRPr="00A1365F">
              <w:rPr>
                <w:b w:val="0"/>
                <w:spacing w:val="5"/>
                <w:lang w:val="en-GB"/>
              </w:rPr>
              <w:t>e</w:t>
            </w:r>
            <w:r w:rsidRPr="00A1365F">
              <w:rPr>
                <w:b w:val="0"/>
                <w:spacing w:val="-1"/>
                <w:lang w:val="en-GB"/>
              </w:rPr>
              <w:t>s</w:t>
            </w:r>
            <w:r w:rsidRPr="00A1365F">
              <w:rPr>
                <w:b w:val="0"/>
                <w:lang w:val="en-GB"/>
              </w:rPr>
              <w:t>ea</w:t>
            </w:r>
            <w:r w:rsidRPr="00A1365F">
              <w:rPr>
                <w:b w:val="0"/>
                <w:spacing w:val="-2"/>
                <w:lang w:val="en-GB"/>
              </w:rPr>
              <w:t>r</w:t>
            </w:r>
            <w:r w:rsidRPr="00A1365F">
              <w:rPr>
                <w:b w:val="0"/>
                <w:spacing w:val="2"/>
                <w:lang w:val="en-GB"/>
              </w:rPr>
              <w:t>c</w:t>
            </w:r>
            <w:r w:rsidRPr="00A1365F">
              <w:rPr>
                <w:b w:val="0"/>
                <w:lang w:val="en-GB"/>
              </w:rPr>
              <w:t>h.</w:t>
            </w:r>
          </w:p>
        </w:tc>
      </w:tr>
      <w:tr w:rsidR="005D52C1" w:rsidRPr="00A1365F" w:rsidTr="005165DB">
        <w:tc>
          <w:tcPr>
            <w:tcW w:w="2358" w:type="dxa"/>
            <w:gridSpan w:val="2"/>
          </w:tcPr>
          <w:p w:rsidR="005D52C1" w:rsidRPr="00A1365F" w:rsidRDefault="005D52C1" w:rsidP="00073D74">
            <w:pPr>
              <w:rPr>
                <w:b w:val="0"/>
                <w:lang w:val="en-GB"/>
              </w:rPr>
            </w:pPr>
            <w:r w:rsidRPr="00A1365F">
              <w:rPr>
                <w:b w:val="0"/>
                <w:lang w:val="en-GB"/>
              </w:rPr>
              <w:lastRenderedPageBreak/>
              <w:t>Evaluation method (criteria to pass exam)</w:t>
            </w:r>
          </w:p>
        </w:tc>
        <w:tc>
          <w:tcPr>
            <w:tcW w:w="7218" w:type="dxa"/>
            <w:gridSpan w:val="2"/>
          </w:tcPr>
          <w:p w:rsidR="005D52C1" w:rsidRPr="00A1365F" w:rsidRDefault="005D13DC" w:rsidP="004B0BD6">
            <w:pPr>
              <w:rPr>
                <w:b w:val="0"/>
                <w:lang w:val="en-GB"/>
              </w:rPr>
            </w:pPr>
            <w:r w:rsidRPr="005D13DC">
              <w:rPr>
                <w:b w:val="0"/>
                <w:lang w:val="en-GB"/>
              </w:rPr>
              <w:t xml:space="preserve">Students </w:t>
            </w:r>
            <w:r w:rsidR="004B0BD6">
              <w:rPr>
                <w:b w:val="0"/>
                <w:lang w:val="en-GB"/>
              </w:rPr>
              <w:t>are</w:t>
            </w:r>
            <w:r w:rsidRPr="005D13DC">
              <w:rPr>
                <w:b w:val="0"/>
                <w:lang w:val="en-GB"/>
              </w:rPr>
              <w:t xml:space="preserve"> expected to active</w:t>
            </w:r>
            <w:r w:rsidR="004B0BD6">
              <w:rPr>
                <w:b w:val="0"/>
                <w:lang w:val="en-GB"/>
              </w:rPr>
              <w:t>ly</w:t>
            </w:r>
            <w:r w:rsidRPr="005D13DC">
              <w:rPr>
                <w:b w:val="0"/>
                <w:lang w:val="en-GB"/>
              </w:rPr>
              <w:t xml:space="preserve"> participa</w:t>
            </w:r>
            <w:r w:rsidR="004B0BD6">
              <w:rPr>
                <w:b w:val="0"/>
                <w:lang w:val="en-GB"/>
              </w:rPr>
              <w:t xml:space="preserve">te during the lectures and excercised. </w:t>
            </w:r>
            <w:r w:rsidRPr="005D13DC">
              <w:rPr>
                <w:b w:val="0"/>
                <w:lang w:val="en-GB"/>
              </w:rPr>
              <w:t>The</w:t>
            </w:r>
            <w:r>
              <w:rPr>
                <w:b w:val="0"/>
                <w:lang w:val="en-GB"/>
              </w:rPr>
              <w:t xml:space="preserve"> </w:t>
            </w:r>
            <w:r w:rsidRPr="005D13DC">
              <w:rPr>
                <w:b w:val="0"/>
                <w:lang w:val="en-GB"/>
              </w:rPr>
              <w:t>course will encompass lectures, but will rely heavily upon class discussion, cases and exercises.</w:t>
            </w:r>
            <w:r>
              <w:rPr>
                <w:b w:val="0"/>
                <w:lang w:val="en-GB"/>
              </w:rPr>
              <w:t xml:space="preserve"> </w:t>
            </w:r>
            <w:r w:rsidRPr="005D13DC">
              <w:rPr>
                <w:b w:val="0"/>
                <w:lang w:val="en-GB"/>
              </w:rPr>
              <w:t>Students will be expected to complete a series of short assignments and a semester project. There</w:t>
            </w:r>
            <w:r>
              <w:rPr>
                <w:b w:val="0"/>
                <w:lang w:val="en-GB"/>
              </w:rPr>
              <w:t xml:space="preserve"> </w:t>
            </w:r>
            <w:r w:rsidRPr="005D13DC">
              <w:rPr>
                <w:b w:val="0"/>
                <w:lang w:val="en-GB"/>
              </w:rPr>
              <w:t>will be two mid-term tests and a final exam</w:t>
            </w:r>
          </w:p>
        </w:tc>
      </w:tr>
      <w:tr w:rsidR="005D52C1" w:rsidRPr="00A1365F" w:rsidTr="005165DB">
        <w:tc>
          <w:tcPr>
            <w:tcW w:w="2358" w:type="dxa"/>
            <w:gridSpan w:val="2"/>
          </w:tcPr>
          <w:p w:rsidR="005D52C1" w:rsidRPr="00A1365F" w:rsidRDefault="005D52C1" w:rsidP="00073D74">
            <w:pPr>
              <w:rPr>
                <w:b w:val="0"/>
                <w:lang w:val="en-GB"/>
              </w:rPr>
            </w:pPr>
            <w:r w:rsidRPr="00A1365F">
              <w:rPr>
                <w:b w:val="0"/>
                <w:lang w:val="en-GB"/>
              </w:rPr>
              <w:t>The teaching/learning tools/ IT</w:t>
            </w:r>
          </w:p>
        </w:tc>
        <w:tc>
          <w:tcPr>
            <w:tcW w:w="7218" w:type="dxa"/>
            <w:gridSpan w:val="2"/>
          </w:tcPr>
          <w:p w:rsidR="005D52C1" w:rsidRPr="00A1365F" w:rsidRDefault="004B0BD6" w:rsidP="004B0BD6">
            <w:pPr>
              <w:rPr>
                <w:b w:val="0"/>
                <w:lang w:val="en-GB"/>
              </w:rPr>
            </w:pPr>
            <w:r>
              <w:rPr>
                <w:b w:val="0"/>
                <w:lang w:val="en-GB"/>
              </w:rPr>
              <w:t xml:space="preserve">Study visit in at least one hospitality entity; one guest lecturer;analyzing video case study; power point presentation of lecturer and deskreview conducted through internet in regard to hospitality </w:t>
            </w:r>
          </w:p>
        </w:tc>
      </w:tr>
      <w:tr w:rsidR="005D52C1" w:rsidRPr="00A1365F" w:rsidTr="005165DB">
        <w:tc>
          <w:tcPr>
            <w:tcW w:w="2358" w:type="dxa"/>
            <w:gridSpan w:val="2"/>
          </w:tcPr>
          <w:p w:rsidR="005D52C1" w:rsidRPr="00A1365F" w:rsidRDefault="00EC6704" w:rsidP="00073D74">
            <w:pPr>
              <w:rPr>
                <w:b w:val="0"/>
                <w:lang w:val="en-GB"/>
              </w:rPr>
            </w:pPr>
            <w:r w:rsidRPr="00A1365F">
              <w:rPr>
                <w:b w:val="0"/>
                <w:lang w:val="en-GB"/>
              </w:rPr>
              <w:t>Ratio theory vs.practice</w:t>
            </w:r>
          </w:p>
        </w:tc>
        <w:tc>
          <w:tcPr>
            <w:tcW w:w="7218" w:type="dxa"/>
            <w:gridSpan w:val="2"/>
          </w:tcPr>
          <w:p w:rsidR="005D52C1" w:rsidRPr="00A1365F" w:rsidRDefault="004B0BD6" w:rsidP="00073D74">
            <w:pPr>
              <w:rPr>
                <w:b w:val="0"/>
                <w:lang w:val="en-GB"/>
              </w:rPr>
            </w:pPr>
            <w:r>
              <w:rPr>
                <w:b w:val="0"/>
                <w:lang w:val="en-GB"/>
              </w:rPr>
              <w:t>50 to 50 percent</w:t>
            </w:r>
          </w:p>
        </w:tc>
      </w:tr>
      <w:tr w:rsidR="005D52C1" w:rsidRPr="00A1365F" w:rsidTr="005165DB">
        <w:tc>
          <w:tcPr>
            <w:tcW w:w="2358" w:type="dxa"/>
            <w:gridSpan w:val="2"/>
          </w:tcPr>
          <w:p w:rsidR="005D52C1" w:rsidRPr="00A1365F" w:rsidRDefault="005D52C1" w:rsidP="00073D74">
            <w:pPr>
              <w:rPr>
                <w:b w:val="0"/>
                <w:lang w:val="en-GB"/>
              </w:rPr>
            </w:pPr>
            <w:r w:rsidRPr="00A1365F">
              <w:rPr>
                <w:b w:val="0"/>
                <w:lang w:val="en-GB"/>
              </w:rPr>
              <w:t>Literature</w:t>
            </w:r>
          </w:p>
        </w:tc>
        <w:tc>
          <w:tcPr>
            <w:tcW w:w="7218" w:type="dxa"/>
            <w:gridSpan w:val="2"/>
          </w:tcPr>
          <w:p w:rsidR="005D52C1" w:rsidRPr="00A1365F" w:rsidRDefault="005D52C1" w:rsidP="00073D74">
            <w:pPr>
              <w:rPr>
                <w:b w:val="0"/>
                <w:lang w:val="en-GB"/>
              </w:rPr>
            </w:pPr>
            <w:r w:rsidRPr="00A1365F">
              <w:rPr>
                <w:b w:val="0"/>
                <w:spacing w:val="-2"/>
                <w:lang w:val="en-GB"/>
              </w:rPr>
              <w:t>T</w:t>
            </w:r>
            <w:r w:rsidRPr="00A1365F">
              <w:rPr>
                <w:b w:val="0"/>
                <w:lang w:val="en-GB"/>
              </w:rPr>
              <w:t>u</w:t>
            </w:r>
            <w:r w:rsidRPr="00A1365F">
              <w:rPr>
                <w:b w:val="0"/>
                <w:spacing w:val="-1"/>
                <w:lang w:val="en-GB"/>
              </w:rPr>
              <w:t>n</w:t>
            </w:r>
            <w:r w:rsidRPr="00A1365F">
              <w:rPr>
                <w:b w:val="0"/>
                <w:spacing w:val="1"/>
                <w:lang w:val="en-GB"/>
              </w:rPr>
              <w:t>t</w:t>
            </w:r>
            <w:r w:rsidRPr="00A1365F">
              <w:rPr>
                <w:b w:val="0"/>
                <w:lang w:val="en-GB"/>
              </w:rPr>
              <w:t>ev</w:t>
            </w:r>
            <w:r w:rsidRPr="00A1365F">
              <w:rPr>
                <w:b w:val="0"/>
                <w:spacing w:val="1"/>
                <w:lang w:val="en-GB"/>
              </w:rPr>
              <w:t xml:space="preserve"> </w:t>
            </w:r>
            <w:r w:rsidRPr="00A1365F">
              <w:rPr>
                <w:b w:val="0"/>
                <w:spacing w:val="2"/>
                <w:lang w:val="en-GB"/>
              </w:rPr>
              <w:t>Z</w:t>
            </w:r>
            <w:r w:rsidRPr="00A1365F">
              <w:rPr>
                <w:b w:val="0"/>
                <w:lang w:val="en-GB"/>
              </w:rPr>
              <w:t>.</w:t>
            </w:r>
            <w:r w:rsidRPr="00A1365F">
              <w:rPr>
                <w:b w:val="0"/>
                <w:spacing w:val="-1"/>
                <w:lang w:val="en-GB"/>
              </w:rPr>
              <w:t>.</w:t>
            </w:r>
            <w:r w:rsidRPr="00A1365F">
              <w:rPr>
                <w:b w:val="0"/>
                <w:lang w:val="en-GB"/>
              </w:rPr>
              <w:t xml:space="preserve">, </w:t>
            </w:r>
            <w:r w:rsidRPr="00A1365F">
              <w:rPr>
                <w:b w:val="0"/>
                <w:spacing w:val="-2"/>
                <w:lang w:val="en-GB"/>
              </w:rPr>
              <w:t>“H</w:t>
            </w:r>
            <w:r w:rsidRPr="00A1365F">
              <w:rPr>
                <w:b w:val="0"/>
                <w:spacing w:val="-1"/>
                <w:lang w:val="en-GB"/>
              </w:rPr>
              <w:t>o</w:t>
            </w:r>
            <w:r w:rsidRPr="00A1365F">
              <w:rPr>
                <w:b w:val="0"/>
                <w:spacing w:val="1"/>
                <w:lang w:val="en-GB"/>
              </w:rPr>
              <w:t>t</w:t>
            </w:r>
            <w:r w:rsidRPr="00A1365F">
              <w:rPr>
                <w:b w:val="0"/>
                <w:lang w:val="en-GB"/>
              </w:rPr>
              <w:t>ele</w:t>
            </w:r>
            <w:r w:rsidRPr="00A1365F">
              <w:rPr>
                <w:b w:val="0"/>
                <w:spacing w:val="-2"/>
                <w:lang w:val="en-GB"/>
              </w:rPr>
              <w:t>r</w:t>
            </w:r>
            <w:r w:rsidRPr="00A1365F">
              <w:rPr>
                <w:b w:val="0"/>
                <w:lang w:val="en-GB"/>
              </w:rPr>
              <w:t>i</w:t>
            </w:r>
            <w:r w:rsidRPr="00A1365F">
              <w:rPr>
                <w:b w:val="0"/>
                <w:spacing w:val="-1"/>
                <w:lang w:val="en-GB"/>
              </w:rPr>
              <w:t>a</w:t>
            </w:r>
            <w:r w:rsidRPr="00A1365F">
              <w:rPr>
                <w:b w:val="0"/>
                <w:spacing w:val="5"/>
                <w:lang w:val="en-GB"/>
              </w:rPr>
              <w:t>”</w:t>
            </w:r>
            <w:r w:rsidRPr="00A1365F">
              <w:rPr>
                <w:b w:val="0"/>
                <w:spacing w:val="-2"/>
                <w:lang w:val="en-GB"/>
              </w:rPr>
              <w:t>-</w:t>
            </w:r>
            <w:r w:rsidRPr="00A1365F">
              <w:rPr>
                <w:b w:val="0"/>
                <w:spacing w:val="-1"/>
                <w:lang w:val="en-GB"/>
              </w:rPr>
              <w:t>o</w:t>
            </w:r>
            <w:r w:rsidRPr="00A1365F">
              <w:rPr>
                <w:b w:val="0"/>
                <w:spacing w:val="-2"/>
                <w:lang w:val="en-GB"/>
              </w:rPr>
              <w:t>r</w:t>
            </w:r>
            <w:r w:rsidRPr="00A1365F">
              <w:rPr>
                <w:b w:val="0"/>
                <w:spacing w:val="1"/>
                <w:lang w:val="en-GB"/>
              </w:rPr>
              <w:t>g</w:t>
            </w:r>
            <w:r w:rsidRPr="00A1365F">
              <w:rPr>
                <w:b w:val="0"/>
                <w:lang w:val="en-GB"/>
              </w:rPr>
              <w:t>a</w:t>
            </w:r>
            <w:r w:rsidRPr="00A1365F">
              <w:rPr>
                <w:b w:val="0"/>
                <w:spacing w:val="-1"/>
                <w:lang w:val="en-GB"/>
              </w:rPr>
              <w:t>n</w:t>
            </w:r>
            <w:r w:rsidRPr="00A1365F">
              <w:rPr>
                <w:b w:val="0"/>
                <w:spacing w:val="4"/>
                <w:lang w:val="en-GB"/>
              </w:rPr>
              <w:t>i</w:t>
            </w:r>
            <w:r w:rsidRPr="00A1365F">
              <w:rPr>
                <w:b w:val="0"/>
                <w:spacing w:val="-2"/>
                <w:lang w:val="en-GB"/>
              </w:rPr>
              <w:t>z</w:t>
            </w:r>
            <w:r w:rsidRPr="00A1365F">
              <w:rPr>
                <w:b w:val="0"/>
                <w:lang w:val="en-GB"/>
              </w:rPr>
              <w:t>i</w:t>
            </w:r>
            <w:r w:rsidRPr="00A1365F">
              <w:rPr>
                <w:b w:val="0"/>
                <w:spacing w:val="-1"/>
                <w:lang w:val="en-GB"/>
              </w:rPr>
              <w:t>m</w:t>
            </w:r>
            <w:r w:rsidRPr="00A1365F">
              <w:rPr>
                <w:b w:val="0"/>
                <w:lang w:val="en-GB"/>
              </w:rPr>
              <w:t xml:space="preserve">i </w:t>
            </w:r>
            <w:r w:rsidRPr="00A1365F">
              <w:rPr>
                <w:b w:val="0"/>
                <w:spacing w:val="-1"/>
                <w:lang w:val="en-GB"/>
              </w:rPr>
              <w:t>d</w:t>
            </w:r>
            <w:r w:rsidRPr="00A1365F">
              <w:rPr>
                <w:b w:val="0"/>
                <w:lang w:val="en-GB"/>
              </w:rPr>
              <w:t xml:space="preserve">he </w:t>
            </w:r>
            <w:r w:rsidRPr="00A1365F">
              <w:rPr>
                <w:b w:val="0"/>
                <w:spacing w:val="1"/>
                <w:lang w:val="en-GB"/>
              </w:rPr>
              <w:t>t</w:t>
            </w:r>
            <w:r w:rsidRPr="00A1365F">
              <w:rPr>
                <w:b w:val="0"/>
                <w:lang w:val="en-GB"/>
              </w:rPr>
              <w:t>ekn</w:t>
            </w:r>
            <w:r w:rsidRPr="00A1365F">
              <w:rPr>
                <w:b w:val="0"/>
                <w:spacing w:val="-1"/>
                <w:lang w:val="en-GB"/>
              </w:rPr>
              <w:t>i</w:t>
            </w:r>
            <w:r w:rsidRPr="00A1365F">
              <w:rPr>
                <w:b w:val="0"/>
                <w:lang w:val="en-GB"/>
              </w:rPr>
              <w:t>ka e pu</w:t>
            </w:r>
            <w:r w:rsidRPr="00A1365F">
              <w:rPr>
                <w:b w:val="0"/>
                <w:spacing w:val="-1"/>
                <w:lang w:val="en-GB"/>
              </w:rPr>
              <w:t>n</w:t>
            </w:r>
            <w:r w:rsidRPr="00A1365F">
              <w:rPr>
                <w:b w:val="0"/>
                <w:lang w:val="en-GB"/>
              </w:rPr>
              <w:t>ë</w:t>
            </w:r>
            <w:r w:rsidRPr="00A1365F">
              <w:rPr>
                <w:b w:val="0"/>
                <w:spacing w:val="4"/>
                <w:lang w:val="en-GB"/>
              </w:rPr>
              <w:t>s</w:t>
            </w:r>
            <w:r w:rsidRPr="00A1365F">
              <w:rPr>
                <w:b w:val="0"/>
                <w:spacing w:val="-2"/>
                <w:lang w:val="en-GB"/>
              </w:rPr>
              <w:t>”</w:t>
            </w:r>
            <w:r w:rsidRPr="00A1365F">
              <w:rPr>
                <w:b w:val="0"/>
                <w:lang w:val="en-GB"/>
              </w:rPr>
              <w:t>,</w:t>
            </w:r>
            <w:r w:rsidRPr="00A1365F">
              <w:rPr>
                <w:b w:val="0"/>
                <w:spacing w:val="5"/>
                <w:lang w:val="en-GB"/>
              </w:rPr>
              <w:t xml:space="preserve"> </w:t>
            </w:r>
            <w:r w:rsidRPr="00A1365F">
              <w:rPr>
                <w:b w:val="0"/>
                <w:spacing w:val="-1"/>
                <w:lang w:val="en-GB"/>
              </w:rPr>
              <w:t>F</w:t>
            </w:r>
            <w:r w:rsidRPr="00A1365F">
              <w:rPr>
                <w:b w:val="0"/>
                <w:spacing w:val="-2"/>
                <w:lang w:val="en-GB"/>
              </w:rPr>
              <w:t>T</w:t>
            </w:r>
            <w:r w:rsidRPr="00A1365F">
              <w:rPr>
                <w:b w:val="0"/>
                <w:lang w:val="en-GB"/>
              </w:rPr>
              <w:t>U</w:t>
            </w:r>
            <w:r w:rsidRPr="00A1365F">
              <w:rPr>
                <w:b w:val="0"/>
                <w:spacing w:val="-1"/>
                <w:lang w:val="en-GB"/>
              </w:rPr>
              <w:t xml:space="preserve"> </w:t>
            </w:r>
            <w:r w:rsidRPr="00A1365F">
              <w:rPr>
                <w:b w:val="0"/>
                <w:lang w:val="en-GB"/>
              </w:rPr>
              <w:t>O</w:t>
            </w:r>
            <w:r w:rsidRPr="00A1365F">
              <w:rPr>
                <w:b w:val="0"/>
                <w:spacing w:val="-1"/>
                <w:lang w:val="en-GB"/>
              </w:rPr>
              <w:t>h</w:t>
            </w:r>
            <w:r w:rsidRPr="00A1365F">
              <w:rPr>
                <w:b w:val="0"/>
                <w:lang w:val="en-GB"/>
              </w:rPr>
              <w:t>ër</w:t>
            </w:r>
            <w:r w:rsidRPr="00A1365F">
              <w:rPr>
                <w:b w:val="0"/>
                <w:spacing w:val="4"/>
                <w:lang w:val="en-GB"/>
              </w:rPr>
              <w:t xml:space="preserve"> </w:t>
            </w:r>
            <w:r w:rsidRPr="00A1365F">
              <w:rPr>
                <w:b w:val="0"/>
                <w:spacing w:val="-2"/>
                <w:lang w:val="en-GB"/>
              </w:rPr>
              <w:t>200</w:t>
            </w:r>
            <w:r w:rsidRPr="00A1365F">
              <w:rPr>
                <w:b w:val="0"/>
                <w:lang w:val="en-GB"/>
              </w:rPr>
              <w:t>7</w:t>
            </w:r>
          </w:p>
          <w:p w:rsidR="005D52C1" w:rsidRPr="00A1365F" w:rsidRDefault="005D52C1" w:rsidP="00073D74">
            <w:pPr>
              <w:rPr>
                <w:b w:val="0"/>
                <w:lang w:val="en-GB"/>
              </w:rPr>
            </w:pPr>
            <w:r w:rsidRPr="00A1365F">
              <w:rPr>
                <w:b w:val="0"/>
                <w:spacing w:val="2"/>
                <w:lang w:val="en-GB"/>
              </w:rPr>
              <w:t>M</w:t>
            </w:r>
            <w:r w:rsidRPr="00A1365F">
              <w:rPr>
                <w:b w:val="0"/>
                <w:lang w:val="en-GB"/>
              </w:rPr>
              <w:t>r.</w:t>
            </w:r>
            <w:r w:rsidRPr="00A1365F">
              <w:rPr>
                <w:b w:val="0"/>
                <w:spacing w:val="9"/>
                <w:lang w:val="en-GB"/>
              </w:rPr>
              <w:t xml:space="preserve"> </w:t>
            </w:r>
            <w:r w:rsidRPr="00A1365F">
              <w:rPr>
                <w:b w:val="0"/>
                <w:lang w:val="en-GB"/>
              </w:rPr>
              <w:t>S</w:t>
            </w:r>
            <w:r w:rsidRPr="00A1365F">
              <w:rPr>
                <w:b w:val="0"/>
                <w:spacing w:val="-1"/>
                <w:lang w:val="en-GB"/>
              </w:rPr>
              <w:t>c</w:t>
            </w:r>
            <w:r w:rsidRPr="00A1365F">
              <w:rPr>
                <w:b w:val="0"/>
                <w:lang w:val="en-GB"/>
              </w:rPr>
              <w:t>.</w:t>
            </w:r>
            <w:r w:rsidRPr="00A1365F">
              <w:rPr>
                <w:b w:val="0"/>
                <w:spacing w:val="10"/>
                <w:lang w:val="en-GB"/>
              </w:rPr>
              <w:t xml:space="preserve"> </w:t>
            </w:r>
            <w:r w:rsidRPr="00A1365F">
              <w:rPr>
                <w:b w:val="0"/>
                <w:spacing w:val="-2"/>
                <w:lang w:val="en-GB"/>
              </w:rPr>
              <w:t>H</w:t>
            </w:r>
            <w:r w:rsidRPr="00A1365F">
              <w:rPr>
                <w:b w:val="0"/>
                <w:spacing w:val="1"/>
                <w:lang w:val="en-GB"/>
              </w:rPr>
              <w:t>y</w:t>
            </w:r>
            <w:r w:rsidRPr="00A1365F">
              <w:rPr>
                <w:b w:val="0"/>
                <w:lang w:val="en-GB"/>
              </w:rPr>
              <w:t>s</w:t>
            </w:r>
            <w:r w:rsidRPr="00A1365F">
              <w:rPr>
                <w:b w:val="0"/>
                <w:spacing w:val="-1"/>
                <w:lang w:val="en-GB"/>
              </w:rPr>
              <w:t>e</w:t>
            </w:r>
            <w:r w:rsidRPr="00A1365F">
              <w:rPr>
                <w:b w:val="0"/>
                <w:lang w:val="en-GB"/>
              </w:rPr>
              <w:t>n</w:t>
            </w:r>
            <w:r w:rsidRPr="00A1365F">
              <w:rPr>
                <w:b w:val="0"/>
                <w:spacing w:val="12"/>
                <w:lang w:val="en-GB"/>
              </w:rPr>
              <w:t xml:space="preserve"> </w:t>
            </w:r>
            <w:r w:rsidRPr="00A1365F">
              <w:rPr>
                <w:b w:val="0"/>
                <w:lang w:val="en-GB"/>
              </w:rPr>
              <w:t>S</w:t>
            </w:r>
            <w:r w:rsidRPr="00A1365F">
              <w:rPr>
                <w:b w:val="0"/>
                <w:spacing w:val="2"/>
                <w:lang w:val="en-GB"/>
              </w:rPr>
              <w:t>ogoj</w:t>
            </w:r>
            <w:r w:rsidRPr="00A1365F">
              <w:rPr>
                <w:b w:val="0"/>
                <w:spacing w:val="-5"/>
                <w:lang w:val="en-GB"/>
              </w:rPr>
              <w:t>e</w:t>
            </w:r>
            <w:r w:rsidRPr="00A1365F">
              <w:rPr>
                <w:b w:val="0"/>
                <w:spacing w:val="2"/>
                <w:lang w:val="en-GB"/>
              </w:rPr>
              <w:t>va</w:t>
            </w:r>
            <w:r w:rsidRPr="00A1365F">
              <w:rPr>
                <w:b w:val="0"/>
                <w:lang w:val="en-GB"/>
              </w:rPr>
              <w:t>,</w:t>
            </w:r>
            <w:r w:rsidRPr="00A1365F">
              <w:rPr>
                <w:b w:val="0"/>
                <w:spacing w:val="13"/>
                <w:lang w:val="en-GB"/>
              </w:rPr>
              <w:t xml:space="preserve"> </w:t>
            </w:r>
            <w:r w:rsidRPr="00A1365F">
              <w:rPr>
                <w:b w:val="0"/>
                <w:spacing w:val="1"/>
                <w:lang w:val="en-GB"/>
              </w:rPr>
              <w:t>P</w:t>
            </w:r>
            <w:r w:rsidRPr="00A1365F">
              <w:rPr>
                <w:b w:val="0"/>
                <w:spacing w:val="2"/>
                <w:lang w:val="en-GB"/>
              </w:rPr>
              <w:t>h</w:t>
            </w:r>
            <w:r w:rsidRPr="00A1365F">
              <w:rPr>
                <w:b w:val="0"/>
                <w:lang w:val="en-GB"/>
              </w:rPr>
              <w:t>D</w:t>
            </w:r>
            <w:r w:rsidRPr="00A1365F">
              <w:rPr>
                <w:b w:val="0"/>
                <w:spacing w:val="10"/>
                <w:lang w:val="en-GB"/>
              </w:rPr>
              <w:t xml:space="preserve"> </w:t>
            </w:r>
            <w:r w:rsidRPr="00A1365F">
              <w:rPr>
                <w:b w:val="0"/>
                <w:lang w:val="en-GB"/>
              </w:rPr>
              <w:t>-</w:t>
            </w:r>
            <w:r w:rsidRPr="00A1365F">
              <w:rPr>
                <w:b w:val="0"/>
                <w:spacing w:val="8"/>
                <w:lang w:val="en-GB"/>
              </w:rPr>
              <w:t xml:space="preserve"> </w:t>
            </w:r>
            <w:r w:rsidRPr="00A1365F">
              <w:rPr>
                <w:b w:val="0"/>
                <w:lang w:val="en-GB"/>
              </w:rPr>
              <w:t>C</w:t>
            </w:r>
            <w:r w:rsidRPr="00A1365F">
              <w:rPr>
                <w:b w:val="0"/>
                <w:spacing w:val="2"/>
                <w:lang w:val="en-GB"/>
              </w:rPr>
              <w:t>a</w:t>
            </w:r>
            <w:r w:rsidRPr="00A1365F">
              <w:rPr>
                <w:b w:val="0"/>
                <w:spacing w:val="-3"/>
                <w:lang w:val="en-GB"/>
              </w:rPr>
              <w:t>n</w:t>
            </w:r>
            <w:r w:rsidRPr="00A1365F">
              <w:rPr>
                <w:b w:val="0"/>
                <w:spacing w:val="2"/>
                <w:lang w:val="en-GB"/>
              </w:rPr>
              <w:t>d</w:t>
            </w:r>
            <w:r w:rsidRPr="00A1365F">
              <w:rPr>
                <w:b w:val="0"/>
                <w:lang w:val="en-GB"/>
              </w:rPr>
              <w:t>i</w:t>
            </w:r>
            <w:r w:rsidRPr="00A1365F">
              <w:rPr>
                <w:b w:val="0"/>
                <w:spacing w:val="1"/>
                <w:lang w:val="en-GB"/>
              </w:rPr>
              <w:t>d</w:t>
            </w:r>
            <w:r w:rsidRPr="00A1365F">
              <w:rPr>
                <w:b w:val="0"/>
                <w:spacing w:val="-3"/>
                <w:lang w:val="en-GB"/>
              </w:rPr>
              <w:t>a</w:t>
            </w:r>
            <w:r w:rsidRPr="00A1365F">
              <w:rPr>
                <w:b w:val="0"/>
                <w:spacing w:val="1"/>
                <w:lang w:val="en-GB"/>
              </w:rPr>
              <w:t>t</w:t>
            </w:r>
            <w:r w:rsidRPr="00A1365F">
              <w:rPr>
                <w:b w:val="0"/>
                <w:lang w:val="en-GB"/>
              </w:rPr>
              <w:t>e</w:t>
            </w:r>
            <w:r w:rsidRPr="00A1365F">
              <w:rPr>
                <w:b w:val="0"/>
                <w:spacing w:val="12"/>
                <w:lang w:val="en-GB"/>
              </w:rPr>
              <w:t xml:space="preserve"> </w:t>
            </w:r>
            <w:r w:rsidRPr="00A1365F">
              <w:rPr>
                <w:b w:val="0"/>
                <w:spacing w:val="-2"/>
                <w:lang w:val="en-GB"/>
              </w:rPr>
              <w:t>“H</w:t>
            </w:r>
            <w:r w:rsidRPr="00A1365F">
              <w:rPr>
                <w:b w:val="0"/>
                <w:spacing w:val="2"/>
                <w:lang w:val="en-GB"/>
              </w:rPr>
              <w:t>o</w:t>
            </w:r>
            <w:r w:rsidRPr="00A1365F">
              <w:rPr>
                <w:b w:val="0"/>
                <w:spacing w:val="1"/>
                <w:lang w:val="en-GB"/>
              </w:rPr>
              <w:t>t</w:t>
            </w:r>
            <w:r w:rsidRPr="00A1365F">
              <w:rPr>
                <w:b w:val="0"/>
                <w:lang w:val="en-GB"/>
              </w:rPr>
              <w:t>eler</w:t>
            </w:r>
            <w:r w:rsidRPr="00A1365F">
              <w:rPr>
                <w:b w:val="0"/>
                <w:spacing w:val="-1"/>
                <w:lang w:val="en-GB"/>
              </w:rPr>
              <w:t>i</w:t>
            </w:r>
            <w:r w:rsidRPr="00A1365F">
              <w:rPr>
                <w:b w:val="0"/>
                <w:lang w:val="en-GB"/>
              </w:rPr>
              <w:t>a</w:t>
            </w:r>
            <w:r w:rsidRPr="00A1365F">
              <w:rPr>
                <w:b w:val="0"/>
                <w:spacing w:val="13"/>
                <w:lang w:val="en-GB"/>
              </w:rPr>
              <w:t xml:space="preserve"> </w:t>
            </w:r>
            <w:r w:rsidRPr="00A1365F">
              <w:rPr>
                <w:b w:val="0"/>
                <w:lang w:val="en-GB"/>
              </w:rPr>
              <w:t>,</w:t>
            </w:r>
            <w:r w:rsidRPr="00A1365F">
              <w:rPr>
                <w:b w:val="0"/>
                <w:spacing w:val="10"/>
                <w:lang w:val="en-GB"/>
              </w:rPr>
              <w:t xml:space="preserve"> </w:t>
            </w:r>
            <w:r w:rsidRPr="00A1365F">
              <w:rPr>
                <w:b w:val="0"/>
                <w:lang w:val="en-GB"/>
              </w:rPr>
              <w:t>l</w:t>
            </w:r>
            <w:r w:rsidRPr="00A1365F">
              <w:rPr>
                <w:b w:val="0"/>
                <w:spacing w:val="-1"/>
                <w:lang w:val="en-GB"/>
              </w:rPr>
              <w:t>i</w:t>
            </w:r>
            <w:r w:rsidRPr="00A1365F">
              <w:rPr>
                <w:b w:val="0"/>
                <w:spacing w:val="2"/>
                <w:lang w:val="en-GB"/>
              </w:rPr>
              <w:t>g</w:t>
            </w:r>
            <w:r w:rsidRPr="00A1365F">
              <w:rPr>
                <w:b w:val="0"/>
                <w:spacing w:val="-3"/>
                <w:lang w:val="en-GB"/>
              </w:rPr>
              <w:t>j</w:t>
            </w:r>
            <w:r w:rsidRPr="00A1365F">
              <w:rPr>
                <w:b w:val="0"/>
                <w:lang w:val="en-GB"/>
              </w:rPr>
              <w:t>ër</w:t>
            </w:r>
            <w:r w:rsidRPr="00A1365F">
              <w:rPr>
                <w:b w:val="0"/>
                <w:spacing w:val="1"/>
                <w:lang w:val="en-GB"/>
              </w:rPr>
              <w:t>at</w:t>
            </w:r>
            <w:r w:rsidRPr="00A1365F">
              <w:rPr>
                <w:b w:val="0"/>
                <w:lang w:val="en-GB"/>
              </w:rPr>
              <w:t>a</w:t>
            </w:r>
            <w:r w:rsidRPr="00A1365F">
              <w:rPr>
                <w:b w:val="0"/>
                <w:spacing w:val="12"/>
                <w:lang w:val="en-GB"/>
              </w:rPr>
              <w:t xml:space="preserve"> </w:t>
            </w:r>
            <w:r w:rsidRPr="00A1365F">
              <w:rPr>
                <w:b w:val="0"/>
                <w:spacing w:val="1"/>
                <w:lang w:val="en-GB"/>
              </w:rPr>
              <w:t>t</w:t>
            </w:r>
            <w:r w:rsidRPr="00A1365F">
              <w:rPr>
                <w:b w:val="0"/>
                <w:lang w:val="en-GB"/>
              </w:rPr>
              <w:t>e</w:t>
            </w:r>
            <w:r w:rsidRPr="00A1365F">
              <w:rPr>
                <w:b w:val="0"/>
                <w:spacing w:val="10"/>
                <w:lang w:val="en-GB"/>
              </w:rPr>
              <w:t xml:space="preserve"> </w:t>
            </w:r>
            <w:r w:rsidRPr="00A1365F">
              <w:rPr>
                <w:b w:val="0"/>
                <w:spacing w:val="-3"/>
                <w:lang w:val="en-GB"/>
              </w:rPr>
              <w:t>a</w:t>
            </w:r>
            <w:r w:rsidRPr="00A1365F">
              <w:rPr>
                <w:b w:val="0"/>
                <w:spacing w:val="2"/>
                <w:lang w:val="en-GB"/>
              </w:rPr>
              <w:t>u</w:t>
            </w:r>
            <w:r w:rsidRPr="00A1365F">
              <w:rPr>
                <w:b w:val="0"/>
                <w:spacing w:val="1"/>
                <w:lang w:val="en-GB"/>
              </w:rPr>
              <w:t>t</w:t>
            </w:r>
            <w:r w:rsidRPr="00A1365F">
              <w:rPr>
                <w:b w:val="0"/>
                <w:spacing w:val="2"/>
                <w:lang w:val="en-GB"/>
              </w:rPr>
              <w:t>o</w:t>
            </w:r>
            <w:r w:rsidRPr="00A1365F">
              <w:rPr>
                <w:b w:val="0"/>
                <w:lang w:val="en-GB"/>
              </w:rPr>
              <w:t>r</w:t>
            </w:r>
            <w:r w:rsidRPr="00A1365F">
              <w:rPr>
                <w:b w:val="0"/>
                <w:spacing w:val="-1"/>
                <w:lang w:val="en-GB"/>
              </w:rPr>
              <w:t>i</w:t>
            </w:r>
            <w:r w:rsidRPr="00A1365F">
              <w:rPr>
                <w:b w:val="0"/>
                <w:spacing w:val="-2"/>
                <w:lang w:val="en-GB"/>
              </w:rPr>
              <w:t>z</w:t>
            </w:r>
            <w:r w:rsidRPr="00A1365F">
              <w:rPr>
                <w:b w:val="0"/>
                <w:spacing w:val="2"/>
                <w:lang w:val="en-GB"/>
              </w:rPr>
              <w:t>ua</w:t>
            </w:r>
            <w:r w:rsidRPr="00A1365F">
              <w:rPr>
                <w:b w:val="0"/>
                <w:spacing w:val="-5"/>
                <w:lang w:val="en-GB"/>
              </w:rPr>
              <w:t>r</w:t>
            </w:r>
            <w:r w:rsidRPr="00A1365F">
              <w:rPr>
                <w:b w:val="0"/>
                <w:spacing w:val="2"/>
                <w:lang w:val="en-GB"/>
              </w:rPr>
              <w:t>a</w:t>
            </w:r>
            <w:r w:rsidRPr="00A1365F">
              <w:rPr>
                <w:b w:val="0"/>
                <w:lang w:val="en-GB"/>
              </w:rPr>
              <w:t>"</w:t>
            </w:r>
          </w:p>
          <w:p w:rsidR="005D52C1" w:rsidRPr="00A1365F" w:rsidRDefault="005D52C1" w:rsidP="00073D74">
            <w:pPr>
              <w:rPr>
                <w:b w:val="0"/>
                <w:lang w:val="en-GB"/>
              </w:rPr>
            </w:pPr>
            <w:r w:rsidRPr="00A1365F">
              <w:rPr>
                <w:b w:val="0"/>
                <w:lang w:val="en-GB"/>
              </w:rPr>
              <w:t>(20</w:t>
            </w:r>
            <w:r w:rsidRPr="00A1365F">
              <w:rPr>
                <w:b w:val="0"/>
                <w:spacing w:val="3"/>
                <w:lang w:val="en-GB"/>
              </w:rPr>
              <w:t>1</w:t>
            </w:r>
            <w:r w:rsidRPr="00A1365F">
              <w:rPr>
                <w:b w:val="0"/>
                <w:spacing w:val="-1"/>
                <w:lang w:val="en-GB"/>
              </w:rPr>
              <w:t>4</w:t>
            </w:r>
            <w:r w:rsidRPr="00A1365F">
              <w:rPr>
                <w:b w:val="0"/>
                <w:lang w:val="en-GB"/>
              </w:rPr>
              <w:t>)</w:t>
            </w:r>
          </w:p>
        </w:tc>
      </w:tr>
      <w:tr w:rsidR="005165DB" w:rsidRPr="001633D9" w:rsidTr="00516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Before w:val="1"/>
          <w:gridAfter w:val="1"/>
          <w:wBefore w:w="18" w:type="dxa"/>
          <w:wAfter w:w="18" w:type="dxa"/>
          <w:trHeight w:hRule="exact" w:val="281"/>
        </w:trPr>
        <w:tc>
          <w:tcPr>
            <w:tcW w:w="2340" w:type="dxa"/>
            <w:tcBorders>
              <w:top w:val="single" w:sz="5" w:space="0" w:color="000000"/>
              <w:left w:val="single" w:sz="5" w:space="0" w:color="000000"/>
              <w:bottom w:val="single" w:sz="5" w:space="0" w:color="000000"/>
              <w:right w:val="single" w:sz="5" w:space="0" w:color="000000"/>
            </w:tcBorders>
            <w:shd w:val="clear" w:color="auto" w:fill="BEBEBE"/>
          </w:tcPr>
          <w:p w:rsidR="005165DB" w:rsidRPr="001633D9" w:rsidRDefault="005165DB" w:rsidP="005165DB">
            <w:pPr>
              <w:spacing w:line="260" w:lineRule="exact"/>
              <w:ind w:left="873" w:right="878"/>
              <w:jc w:val="center"/>
              <w:rPr>
                <w:rFonts w:ascii="Times New Roman" w:eastAsia="Calibri" w:hAnsi="Times New Roman"/>
              </w:rPr>
            </w:pPr>
            <w:r w:rsidRPr="001633D9">
              <w:rPr>
                <w:rFonts w:ascii="Times New Roman" w:eastAsia="Calibri" w:hAnsi="Times New Roman"/>
                <w:position w:val="1"/>
              </w:rPr>
              <w:t>W</w:t>
            </w:r>
            <w:r w:rsidRPr="001633D9">
              <w:rPr>
                <w:rFonts w:ascii="Times New Roman" w:eastAsia="Calibri" w:hAnsi="Times New Roman"/>
                <w:spacing w:val="-1"/>
                <w:position w:val="1"/>
              </w:rPr>
              <w:t>ee</w:t>
            </w:r>
            <w:r w:rsidRPr="001633D9">
              <w:rPr>
                <w:rFonts w:ascii="Times New Roman" w:eastAsia="Calibri" w:hAnsi="Times New Roman"/>
                <w:position w:val="1"/>
              </w:rPr>
              <w:t>k</w:t>
            </w:r>
          </w:p>
        </w:tc>
        <w:tc>
          <w:tcPr>
            <w:tcW w:w="7200" w:type="dxa"/>
            <w:tcBorders>
              <w:top w:val="single" w:sz="5" w:space="0" w:color="000000"/>
              <w:left w:val="single" w:sz="5" w:space="0" w:color="000000"/>
              <w:bottom w:val="single" w:sz="5" w:space="0" w:color="000000"/>
              <w:right w:val="single" w:sz="5" w:space="0" w:color="000000"/>
            </w:tcBorders>
            <w:shd w:val="clear" w:color="auto" w:fill="BEBEBE"/>
          </w:tcPr>
          <w:p w:rsidR="005165DB" w:rsidRPr="001633D9" w:rsidRDefault="005165DB" w:rsidP="005165DB">
            <w:pPr>
              <w:spacing w:line="260" w:lineRule="exact"/>
              <w:ind w:left="99"/>
              <w:rPr>
                <w:rFonts w:ascii="Times New Roman" w:eastAsia="Calibri" w:hAnsi="Times New Roman"/>
              </w:rPr>
            </w:pPr>
            <w:r w:rsidRPr="001633D9">
              <w:rPr>
                <w:rFonts w:ascii="Times New Roman" w:eastAsia="Calibri" w:hAnsi="Times New Roman"/>
                <w:spacing w:val="2"/>
                <w:position w:val="1"/>
              </w:rPr>
              <w:t>L</w:t>
            </w:r>
            <w:r w:rsidRPr="001633D9">
              <w:rPr>
                <w:rFonts w:ascii="Times New Roman" w:eastAsia="Calibri" w:hAnsi="Times New Roman"/>
                <w:position w:val="1"/>
              </w:rPr>
              <w:t>e</w:t>
            </w:r>
            <w:r w:rsidRPr="001633D9">
              <w:rPr>
                <w:rFonts w:ascii="Times New Roman" w:eastAsia="Calibri" w:hAnsi="Times New Roman"/>
                <w:spacing w:val="2"/>
                <w:position w:val="1"/>
              </w:rPr>
              <w:t>c</w:t>
            </w:r>
            <w:r w:rsidRPr="001633D9">
              <w:rPr>
                <w:rFonts w:ascii="Times New Roman" w:eastAsia="Calibri" w:hAnsi="Times New Roman"/>
                <w:spacing w:val="1"/>
                <w:position w:val="1"/>
              </w:rPr>
              <w:t>t</w:t>
            </w:r>
            <w:r w:rsidRPr="001633D9">
              <w:rPr>
                <w:rFonts w:ascii="Times New Roman" w:eastAsia="Calibri" w:hAnsi="Times New Roman"/>
                <w:position w:val="1"/>
              </w:rPr>
              <w:t>u</w:t>
            </w:r>
            <w:r w:rsidRPr="001633D9">
              <w:rPr>
                <w:rFonts w:ascii="Times New Roman" w:eastAsia="Calibri" w:hAnsi="Times New Roman"/>
                <w:spacing w:val="-2"/>
                <w:position w:val="1"/>
              </w:rPr>
              <w:t>r</w:t>
            </w:r>
            <w:r w:rsidRPr="001633D9">
              <w:rPr>
                <w:rFonts w:ascii="Times New Roman" w:eastAsia="Calibri" w:hAnsi="Times New Roman"/>
                <w:position w:val="1"/>
              </w:rPr>
              <w:t>e</w:t>
            </w:r>
            <w:r w:rsidRPr="001633D9">
              <w:rPr>
                <w:rFonts w:ascii="Times New Roman" w:eastAsia="Calibri" w:hAnsi="Times New Roman"/>
                <w:spacing w:val="1"/>
                <w:position w:val="1"/>
              </w:rPr>
              <w:t xml:space="preserve"> t</w:t>
            </w:r>
            <w:r w:rsidRPr="001633D9">
              <w:rPr>
                <w:rFonts w:ascii="Times New Roman" w:eastAsia="Calibri" w:hAnsi="Times New Roman"/>
                <w:position w:val="1"/>
              </w:rPr>
              <w:t>o</w:t>
            </w:r>
            <w:r w:rsidRPr="001633D9">
              <w:rPr>
                <w:rFonts w:ascii="Times New Roman" w:eastAsia="Calibri" w:hAnsi="Times New Roman"/>
                <w:spacing w:val="-1"/>
                <w:position w:val="1"/>
              </w:rPr>
              <w:t xml:space="preserve"> </w:t>
            </w:r>
            <w:r w:rsidRPr="001633D9">
              <w:rPr>
                <w:rFonts w:ascii="Times New Roman" w:eastAsia="Calibri" w:hAnsi="Times New Roman"/>
                <w:position w:val="1"/>
              </w:rPr>
              <w:t>be held</w:t>
            </w:r>
          </w:p>
        </w:tc>
      </w:tr>
      <w:tr w:rsidR="005165DB" w:rsidRPr="001633D9" w:rsidTr="00516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gridBefore w:val="1"/>
          <w:gridAfter w:val="1"/>
          <w:wBefore w:w="18" w:type="dxa"/>
          <w:wAfter w:w="18" w:type="dxa"/>
          <w:trHeight w:hRule="exact" w:val="685"/>
        </w:trPr>
        <w:tc>
          <w:tcPr>
            <w:tcW w:w="2340"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304"/>
              <w:rPr>
                <w:rFonts w:ascii="Times New Roman" w:eastAsia="Calibri" w:hAnsi="Times New Roman"/>
              </w:rPr>
            </w:pPr>
            <w:r w:rsidRPr="001633D9">
              <w:rPr>
                <w:rFonts w:ascii="Times New Roman" w:eastAsia="Calibri" w:hAnsi="Times New Roman"/>
                <w:spacing w:val="-2"/>
                <w:position w:val="1"/>
              </w:rPr>
              <w:t>1</w:t>
            </w:r>
            <w:r w:rsidRPr="001633D9">
              <w:rPr>
                <w:rFonts w:ascii="Times New Roman" w:eastAsia="Calibri" w:hAnsi="Times New Roman"/>
                <w:spacing w:val="2"/>
                <w:position w:val="1"/>
              </w:rPr>
              <w:t>s</w:t>
            </w:r>
            <w:r w:rsidRPr="001633D9">
              <w:rPr>
                <w:rFonts w:ascii="Times New Roman" w:eastAsia="Calibri" w:hAnsi="Times New Roman"/>
                <w:position w:val="1"/>
              </w:rPr>
              <w:t xml:space="preserve">t </w:t>
            </w:r>
            <w:r w:rsidRPr="001633D9">
              <w:rPr>
                <w:rFonts w:ascii="Times New Roman" w:eastAsia="Calibri" w:hAnsi="Times New Roman"/>
                <w:spacing w:val="1"/>
                <w:position w:val="1"/>
              </w:rPr>
              <w:t>w</w:t>
            </w:r>
            <w:r w:rsidRPr="001633D9">
              <w:rPr>
                <w:rFonts w:ascii="Times New Roman" w:eastAsia="Calibri" w:hAnsi="Times New Roman"/>
                <w:spacing w:val="-1"/>
                <w:position w:val="1"/>
              </w:rPr>
              <w:t>ee</w:t>
            </w:r>
            <w:r w:rsidRPr="001633D9">
              <w:rPr>
                <w:rFonts w:ascii="Times New Roman" w:eastAsia="Calibri" w:hAnsi="Times New Roman"/>
                <w:position w:val="1"/>
              </w:rPr>
              <w:t>k</w:t>
            </w:r>
          </w:p>
        </w:tc>
        <w:tc>
          <w:tcPr>
            <w:tcW w:w="7200"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80" w:lineRule="exact"/>
              <w:ind w:left="154"/>
              <w:rPr>
                <w:rFonts w:ascii="Times New Roman" w:eastAsia="Calibri" w:hAnsi="Times New Roman"/>
              </w:rPr>
            </w:pPr>
            <w:r w:rsidRPr="001633D9">
              <w:rPr>
                <w:rFonts w:ascii="Times New Roman" w:eastAsia="Calibri" w:hAnsi="Times New Roman"/>
                <w:position w:val="1"/>
              </w:rPr>
              <w:t>I</w:t>
            </w:r>
            <w:r w:rsidRPr="001633D9">
              <w:rPr>
                <w:rFonts w:ascii="Times New Roman" w:eastAsia="Calibri" w:hAnsi="Times New Roman"/>
                <w:spacing w:val="-2"/>
                <w:position w:val="1"/>
              </w:rPr>
              <w:t>n</w:t>
            </w:r>
            <w:r w:rsidRPr="001633D9">
              <w:rPr>
                <w:rFonts w:ascii="Times New Roman" w:eastAsia="Calibri" w:hAnsi="Times New Roman"/>
                <w:position w:val="1"/>
              </w:rPr>
              <w:t>t</w:t>
            </w:r>
            <w:r w:rsidRPr="001633D9">
              <w:rPr>
                <w:rFonts w:ascii="Times New Roman" w:eastAsia="Calibri" w:hAnsi="Times New Roman"/>
                <w:spacing w:val="1"/>
                <w:position w:val="1"/>
              </w:rPr>
              <w:t>r</w:t>
            </w:r>
            <w:r w:rsidRPr="001633D9">
              <w:rPr>
                <w:rFonts w:ascii="Times New Roman" w:eastAsia="Calibri" w:hAnsi="Times New Roman"/>
                <w:spacing w:val="-2"/>
                <w:position w:val="1"/>
              </w:rPr>
              <w:t>o</w:t>
            </w:r>
            <w:r w:rsidRPr="001633D9">
              <w:rPr>
                <w:rFonts w:ascii="Times New Roman" w:eastAsia="Calibri" w:hAnsi="Times New Roman"/>
                <w:spacing w:val="-1"/>
                <w:position w:val="1"/>
              </w:rPr>
              <w:t>duc</w:t>
            </w:r>
            <w:r w:rsidRPr="001633D9">
              <w:rPr>
                <w:rFonts w:ascii="Times New Roman" w:eastAsia="Calibri" w:hAnsi="Times New Roman"/>
                <w:position w:val="1"/>
              </w:rPr>
              <w:t>ti</w:t>
            </w:r>
            <w:r w:rsidRPr="001633D9">
              <w:rPr>
                <w:rFonts w:ascii="Times New Roman" w:eastAsia="Calibri" w:hAnsi="Times New Roman"/>
                <w:spacing w:val="3"/>
                <w:position w:val="1"/>
              </w:rPr>
              <w:t>o</w:t>
            </w:r>
            <w:r w:rsidRPr="001633D9">
              <w:rPr>
                <w:rFonts w:ascii="Times New Roman" w:eastAsia="Calibri" w:hAnsi="Times New Roman"/>
                <w:position w:val="1"/>
              </w:rPr>
              <w:t>n</w:t>
            </w:r>
            <w:r w:rsidRPr="001633D9">
              <w:rPr>
                <w:rFonts w:ascii="Times New Roman" w:eastAsia="Calibri" w:hAnsi="Times New Roman"/>
                <w:spacing w:val="-1"/>
                <w:position w:val="1"/>
              </w:rPr>
              <w:t xml:space="preserve"> un</w:t>
            </w:r>
            <w:r w:rsidRPr="001633D9">
              <w:rPr>
                <w:rFonts w:ascii="Times New Roman" w:eastAsia="Calibri" w:hAnsi="Times New Roman"/>
                <w:position w:val="1"/>
              </w:rPr>
              <w:t>i</w:t>
            </w:r>
            <w:r w:rsidRPr="001633D9">
              <w:rPr>
                <w:rFonts w:ascii="Times New Roman" w:eastAsia="Calibri" w:hAnsi="Times New Roman"/>
                <w:spacing w:val="1"/>
                <w:position w:val="1"/>
              </w:rPr>
              <w:t>t</w:t>
            </w:r>
            <w:r w:rsidRPr="001633D9">
              <w:rPr>
                <w:rFonts w:ascii="Times New Roman" w:eastAsia="Calibri" w:hAnsi="Times New Roman"/>
                <w:position w:val="1"/>
              </w:rPr>
              <w:t>:</w:t>
            </w:r>
            <w:r w:rsidRPr="001633D9">
              <w:rPr>
                <w:rFonts w:ascii="Times New Roman" w:eastAsia="Calibri" w:hAnsi="Times New Roman"/>
                <w:spacing w:val="1"/>
                <w:position w:val="1"/>
              </w:rPr>
              <w:t xml:space="preserve"> </w:t>
            </w:r>
            <w:r w:rsidRPr="001633D9">
              <w:rPr>
                <w:rFonts w:ascii="Times New Roman" w:eastAsia="Calibri" w:hAnsi="Times New Roman"/>
                <w:position w:val="1"/>
              </w:rPr>
              <w:t>H</w:t>
            </w:r>
            <w:r w:rsidRPr="001633D9">
              <w:rPr>
                <w:rFonts w:ascii="Times New Roman" w:eastAsia="Calibri" w:hAnsi="Times New Roman"/>
                <w:spacing w:val="-1"/>
                <w:position w:val="1"/>
              </w:rPr>
              <w:t>o</w:t>
            </w:r>
            <w:r w:rsidRPr="001633D9">
              <w:rPr>
                <w:rFonts w:ascii="Times New Roman" w:eastAsia="Calibri" w:hAnsi="Times New Roman"/>
                <w:spacing w:val="1"/>
                <w:position w:val="1"/>
              </w:rPr>
              <w:t>s</w:t>
            </w:r>
            <w:r w:rsidRPr="001633D9">
              <w:rPr>
                <w:rFonts w:ascii="Times New Roman" w:eastAsia="Calibri" w:hAnsi="Times New Roman"/>
                <w:spacing w:val="-1"/>
                <w:position w:val="1"/>
              </w:rPr>
              <w:t>p</w:t>
            </w:r>
            <w:r w:rsidRPr="001633D9">
              <w:rPr>
                <w:rFonts w:ascii="Times New Roman" w:eastAsia="Calibri" w:hAnsi="Times New Roman"/>
                <w:position w:val="1"/>
              </w:rPr>
              <w:t>itality</w:t>
            </w:r>
            <w:r w:rsidRPr="001633D9">
              <w:rPr>
                <w:rFonts w:ascii="Times New Roman" w:eastAsia="Calibri" w:hAnsi="Times New Roman"/>
                <w:spacing w:val="1"/>
                <w:position w:val="1"/>
              </w:rPr>
              <w:t xml:space="preserve"> s</w:t>
            </w:r>
            <w:r w:rsidRPr="001633D9">
              <w:rPr>
                <w:rFonts w:ascii="Times New Roman" w:eastAsia="Calibri" w:hAnsi="Times New Roman"/>
                <w:spacing w:val="-1"/>
                <w:position w:val="1"/>
              </w:rPr>
              <w:t>ub</w:t>
            </w:r>
            <w:r w:rsidRPr="001633D9">
              <w:rPr>
                <w:rFonts w:ascii="Times New Roman" w:eastAsia="Calibri" w:hAnsi="Times New Roman"/>
                <w:spacing w:val="-2"/>
                <w:position w:val="1"/>
              </w:rPr>
              <w:t>j</w:t>
            </w:r>
            <w:r w:rsidRPr="001633D9">
              <w:rPr>
                <w:rFonts w:ascii="Times New Roman" w:eastAsia="Calibri" w:hAnsi="Times New Roman"/>
                <w:spacing w:val="5"/>
                <w:position w:val="1"/>
              </w:rPr>
              <w:t>e</w:t>
            </w:r>
            <w:r w:rsidRPr="001633D9">
              <w:rPr>
                <w:rFonts w:ascii="Times New Roman" w:eastAsia="Calibri" w:hAnsi="Times New Roman"/>
                <w:spacing w:val="-1"/>
                <w:position w:val="1"/>
              </w:rPr>
              <w:t>c</w:t>
            </w:r>
            <w:r w:rsidRPr="001633D9">
              <w:rPr>
                <w:rFonts w:ascii="Times New Roman" w:eastAsia="Calibri" w:hAnsi="Times New Roman"/>
                <w:position w:val="1"/>
              </w:rPr>
              <w:t>t de</w:t>
            </w:r>
            <w:r w:rsidRPr="001633D9">
              <w:rPr>
                <w:rFonts w:ascii="Times New Roman" w:eastAsia="Calibri" w:hAnsi="Times New Roman"/>
                <w:spacing w:val="1"/>
                <w:position w:val="1"/>
              </w:rPr>
              <w:t>f</w:t>
            </w:r>
            <w:r w:rsidRPr="001633D9">
              <w:rPr>
                <w:rFonts w:ascii="Times New Roman" w:eastAsia="Calibri" w:hAnsi="Times New Roman"/>
                <w:position w:val="1"/>
              </w:rPr>
              <w:t>i</w:t>
            </w:r>
            <w:r w:rsidRPr="001633D9">
              <w:rPr>
                <w:rFonts w:ascii="Times New Roman" w:eastAsia="Calibri" w:hAnsi="Times New Roman"/>
                <w:spacing w:val="-1"/>
                <w:position w:val="1"/>
              </w:rPr>
              <w:t>n</w:t>
            </w:r>
            <w:r w:rsidRPr="001633D9">
              <w:rPr>
                <w:rFonts w:ascii="Times New Roman" w:eastAsia="Calibri" w:hAnsi="Times New Roman"/>
                <w:position w:val="1"/>
              </w:rPr>
              <w:t>iti</w:t>
            </w:r>
            <w:r w:rsidRPr="001633D9">
              <w:rPr>
                <w:rFonts w:ascii="Times New Roman" w:eastAsia="Calibri" w:hAnsi="Times New Roman"/>
                <w:spacing w:val="-2"/>
                <w:position w:val="1"/>
              </w:rPr>
              <w:t>o</w:t>
            </w:r>
            <w:r w:rsidRPr="001633D9">
              <w:rPr>
                <w:rFonts w:ascii="Times New Roman" w:eastAsia="Calibri" w:hAnsi="Times New Roman"/>
                <w:spacing w:val="-1"/>
                <w:position w:val="1"/>
              </w:rPr>
              <w:t>n</w:t>
            </w:r>
            <w:r w:rsidRPr="001633D9">
              <w:rPr>
                <w:rFonts w:ascii="Times New Roman" w:eastAsia="Calibri" w:hAnsi="Times New Roman"/>
                <w:position w:val="1"/>
              </w:rPr>
              <w:t>;</w:t>
            </w:r>
            <w:r w:rsidRPr="001633D9">
              <w:rPr>
                <w:rFonts w:ascii="Times New Roman" w:eastAsia="Calibri" w:hAnsi="Times New Roman"/>
                <w:spacing w:val="1"/>
                <w:position w:val="1"/>
              </w:rPr>
              <w:t xml:space="preserve"> </w:t>
            </w:r>
            <w:r w:rsidRPr="001633D9">
              <w:rPr>
                <w:rFonts w:ascii="Times New Roman" w:eastAsia="Calibri" w:hAnsi="Times New Roman"/>
                <w:position w:val="1"/>
              </w:rPr>
              <w:t>H</w:t>
            </w:r>
            <w:r w:rsidRPr="001633D9">
              <w:rPr>
                <w:rFonts w:ascii="Times New Roman" w:eastAsia="Calibri" w:hAnsi="Times New Roman"/>
                <w:spacing w:val="-1"/>
                <w:position w:val="1"/>
              </w:rPr>
              <w:t>o</w:t>
            </w:r>
            <w:r w:rsidRPr="001633D9">
              <w:rPr>
                <w:rFonts w:ascii="Times New Roman" w:eastAsia="Calibri" w:hAnsi="Times New Roman"/>
                <w:spacing w:val="4"/>
                <w:position w:val="1"/>
              </w:rPr>
              <w:t>t</w:t>
            </w:r>
            <w:r w:rsidRPr="001633D9">
              <w:rPr>
                <w:rFonts w:ascii="Times New Roman" w:eastAsia="Calibri" w:hAnsi="Times New Roman"/>
                <w:position w:val="1"/>
              </w:rPr>
              <w:t>el</w:t>
            </w:r>
            <w:r w:rsidRPr="001633D9">
              <w:rPr>
                <w:rFonts w:ascii="Times New Roman" w:eastAsia="Calibri" w:hAnsi="Times New Roman"/>
                <w:spacing w:val="1"/>
                <w:position w:val="1"/>
              </w:rPr>
              <w:t xml:space="preserve"> </w:t>
            </w:r>
            <w:r w:rsidRPr="001633D9">
              <w:rPr>
                <w:rFonts w:ascii="Times New Roman" w:eastAsia="Calibri" w:hAnsi="Times New Roman"/>
                <w:position w:val="1"/>
              </w:rPr>
              <w:t>a</w:t>
            </w:r>
            <w:r w:rsidRPr="001633D9">
              <w:rPr>
                <w:rFonts w:ascii="Times New Roman" w:eastAsia="Calibri" w:hAnsi="Times New Roman"/>
                <w:spacing w:val="-1"/>
                <w:position w:val="1"/>
              </w:rPr>
              <w:t>n</w:t>
            </w:r>
            <w:r w:rsidRPr="001633D9">
              <w:rPr>
                <w:rFonts w:ascii="Times New Roman" w:eastAsia="Calibri" w:hAnsi="Times New Roman"/>
                <w:position w:val="1"/>
              </w:rPr>
              <w:t>d</w:t>
            </w:r>
            <w:r w:rsidRPr="001633D9">
              <w:rPr>
                <w:rFonts w:ascii="Times New Roman" w:eastAsia="Calibri" w:hAnsi="Times New Roman"/>
                <w:spacing w:val="-1"/>
                <w:position w:val="1"/>
              </w:rPr>
              <w:t xml:space="preserve"> </w:t>
            </w:r>
            <w:r w:rsidRPr="001633D9">
              <w:rPr>
                <w:rFonts w:ascii="Times New Roman" w:eastAsia="Calibri" w:hAnsi="Times New Roman"/>
                <w:spacing w:val="-2"/>
                <w:position w:val="1"/>
              </w:rPr>
              <w:t>To</w:t>
            </w:r>
            <w:r w:rsidRPr="001633D9">
              <w:rPr>
                <w:rFonts w:ascii="Times New Roman" w:eastAsia="Calibri" w:hAnsi="Times New Roman"/>
                <w:spacing w:val="-1"/>
                <w:position w:val="1"/>
              </w:rPr>
              <w:t>u</w:t>
            </w:r>
            <w:r w:rsidRPr="001633D9">
              <w:rPr>
                <w:rFonts w:ascii="Times New Roman" w:eastAsia="Calibri" w:hAnsi="Times New Roman"/>
                <w:spacing w:val="1"/>
                <w:position w:val="1"/>
              </w:rPr>
              <w:t>r</w:t>
            </w:r>
            <w:r w:rsidRPr="001633D9">
              <w:rPr>
                <w:rFonts w:ascii="Times New Roman" w:eastAsia="Calibri" w:hAnsi="Times New Roman"/>
                <w:position w:val="1"/>
              </w:rPr>
              <w:t>i</w:t>
            </w:r>
            <w:r w:rsidRPr="001633D9">
              <w:rPr>
                <w:rFonts w:ascii="Times New Roman" w:eastAsia="Calibri" w:hAnsi="Times New Roman"/>
                <w:spacing w:val="1"/>
                <w:position w:val="1"/>
              </w:rPr>
              <w:t>s</w:t>
            </w:r>
            <w:r w:rsidRPr="001633D9">
              <w:rPr>
                <w:rFonts w:ascii="Times New Roman" w:eastAsia="Calibri" w:hAnsi="Times New Roman"/>
                <w:position w:val="1"/>
              </w:rPr>
              <w:t>m</w:t>
            </w:r>
          </w:p>
          <w:p w:rsidR="005165DB" w:rsidRPr="001633D9" w:rsidRDefault="005165DB" w:rsidP="005165DB">
            <w:pPr>
              <w:ind w:left="99"/>
              <w:rPr>
                <w:rFonts w:ascii="Times New Roman" w:eastAsia="Calibri" w:hAnsi="Times New Roman"/>
              </w:rPr>
            </w:pPr>
            <w:r w:rsidRPr="001633D9">
              <w:rPr>
                <w:rFonts w:ascii="Times New Roman" w:eastAsia="Calibri" w:hAnsi="Times New Roman"/>
                <w:spacing w:val="-1"/>
              </w:rPr>
              <w:t>bu</w:t>
            </w:r>
            <w:r w:rsidRPr="001633D9">
              <w:rPr>
                <w:rFonts w:ascii="Times New Roman" w:eastAsia="Calibri" w:hAnsi="Times New Roman"/>
                <w:spacing w:val="1"/>
              </w:rPr>
              <w:t>s</w:t>
            </w:r>
            <w:r w:rsidRPr="001633D9">
              <w:rPr>
                <w:rFonts w:ascii="Times New Roman" w:eastAsia="Calibri" w:hAnsi="Times New Roman"/>
              </w:rPr>
              <w:t>i</w:t>
            </w:r>
            <w:r w:rsidRPr="001633D9">
              <w:rPr>
                <w:rFonts w:ascii="Times New Roman" w:eastAsia="Calibri" w:hAnsi="Times New Roman"/>
                <w:spacing w:val="-1"/>
              </w:rPr>
              <w:t>n</w:t>
            </w:r>
            <w:r w:rsidRPr="001633D9">
              <w:rPr>
                <w:rFonts w:ascii="Times New Roman" w:eastAsia="Calibri" w:hAnsi="Times New Roman"/>
              </w:rPr>
              <w:t>e</w:t>
            </w:r>
            <w:r w:rsidRPr="001633D9">
              <w:rPr>
                <w:rFonts w:ascii="Times New Roman" w:eastAsia="Calibri" w:hAnsi="Times New Roman"/>
                <w:spacing w:val="2"/>
              </w:rPr>
              <w:t>s</w:t>
            </w:r>
            <w:r w:rsidRPr="001633D9">
              <w:rPr>
                <w:rFonts w:ascii="Times New Roman" w:eastAsia="Calibri" w:hAnsi="Times New Roman"/>
              </w:rPr>
              <w:t>s</w:t>
            </w:r>
            <w:r w:rsidRPr="001633D9">
              <w:rPr>
                <w:rFonts w:ascii="Times New Roman" w:eastAsia="Calibri" w:hAnsi="Times New Roman"/>
                <w:spacing w:val="1"/>
              </w:rPr>
              <w:t xml:space="preserve"> v</w:t>
            </w:r>
            <w:r w:rsidRPr="001633D9">
              <w:rPr>
                <w:rFonts w:ascii="Times New Roman" w:eastAsia="Calibri" w:hAnsi="Times New Roman"/>
              </w:rPr>
              <w:t>al</w:t>
            </w:r>
            <w:r w:rsidRPr="001633D9">
              <w:rPr>
                <w:rFonts w:ascii="Times New Roman" w:eastAsia="Calibri" w:hAnsi="Times New Roman"/>
                <w:spacing w:val="-1"/>
              </w:rPr>
              <w:t>u</w:t>
            </w:r>
            <w:r w:rsidRPr="001633D9">
              <w:rPr>
                <w:rFonts w:ascii="Times New Roman" w:eastAsia="Calibri" w:hAnsi="Times New Roman"/>
              </w:rPr>
              <w:t>e</w:t>
            </w:r>
            <w:r w:rsidRPr="001633D9">
              <w:rPr>
                <w:rFonts w:ascii="Times New Roman" w:eastAsia="Calibri" w:hAnsi="Times New Roman"/>
                <w:spacing w:val="1"/>
              </w:rPr>
              <w:t xml:space="preserve"> </w:t>
            </w:r>
            <w:r w:rsidRPr="001633D9">
              <w:rPr>
                <w:rFonts w:ascii="Times New Roman" w:eastAsia="Calibri" w:hAnsi="Times New Roman"/>
                <w:spacing w:val="-1"/>
              </w:rPr>
              <w:t>ch</w:t>
            </w:r>
            <w:r w:rsidRPr="001633D9">
              <w:rPr>
                <w:rFonts w:ascii="Times New Roman" w:eastAsia="Calibri" w:hAnsi="Times New Roman"/>
              </w:rPr>
              <w:t>ai</w:t>
            </w:r>
            <w:r w:rsidRPr="001633D9">
              <w:rPr>
                <w:rFonts w:ascii="Times New Roman" w:eastAsia="Calibri" w:hAnsi="Times New Roman"/>
                <w:spacing w:val="-1"/>
              </w:rPr>
              <w:t>n</w:t>
            </w:r>
            <w:r w:rsidRPr="001633D9">
              <w:rPr>
                <w:rFonts w:ascii="Times New Roman" w:eastAsia="Calibri" w:hAnsi="Times New Roman"/>
              </w:rPr>
              <w:t>,</w:t>
            </w:r>
            <w:r w:rsidRPr="001633D9">
              <w:rPr>
                <w:rFonts w:ascii="Times New Roman" w:eastAsia="Calibri" w:hAnsi="Times New Roman"/>
                <w:spacing w:val="1"/>
              </w:rPr>
              <w:t xml:space="preserve"> </w:t>
            </w:r>
            <w:r w:rsidRPr="001633D9">
              <w:rPr>
                <w:rFonts w:ascii="Times New Roman" w:eastAsia="Calibri" w:hAnsi="Times New Roman"/>
              </w:rPr>
              <w:t>t</w:t>
            </w:r>
            <w:r w:rsidRPr="001633D9">
              <w:rPr>
                <w:rFonts w:ascii="Times New Roman" w:eastAsia="Calibri" w:hAnsi="Times New Roman"/>
                <w:spacing w:val="1"/>
              </w:rPr>
              <w:t>r</w:t>
            </w:r>
            <w:r w:rsidRPr="001633D9">
              <w:rPr>
                <w:rFonts w:ascii="Times New Roman" w:eastAsia="Calibri" w:hAnsi="Times New Roman"/>
              </w:rPr>
              <w:t>i</w:t>
            </w:r>
            <w:r w:rsidRPr="001633D9">
              <w:rPr>
                <w:rFonts w:ascii="Times New Roman" w:eastAsia="Calibri" w:hAnsi="Times New Roman"/>
                <w:spacing w:val="-1"/>
              </w:rPr>
              <w:t>p</w:t>
            </w:r>
            <w:r w:rsidRPr="001633D9">
              <w:rPr>
                <w:rFonts w:ascii="Times New Roman" w:eastAsia="Calibri" w:hAnsi="Times New Roman"/>
              </w:rPr>
              <w:t>s</w:t>
            </w:r>
            <w:r w:rsidRPr="001633D9">
              <w:rPr>
                <w:rFonts w:ascii="Times New Roman" w:eastAsia="Calibri" w:hAnsi="Times New Roman"/>
                <w:spacing w:val="1"/>
              </w:rPr>
              <w:t xml:space="preserve"> </w:t>
            </w:r>
            <w:r w:rsidRPr="001633D9">
              <w:rPr>
                <w:rFonts w:ascii="Times New Roman" w:eastAsia="Calibri" w:hAnsi="Times New Roman"/>
              </w:rPr>
              <w:t>t</w:t>
            </w:r>
            <w:r w:rsidRPr="001633D9">
              <w:rPr>
                <w:rFonts w:ascii="Times New Roman" w:eastAsia="Calibri" w:hAnsi="Times New Roman"/>
                <w:spacing w:val="-2"/>
              </w:rPr>
              <w:t>h</w:t>
            </w:r>
            <w:r w:rsidRPr="001633D9">
              <w:rPr>
                <w:rFonts w:ascii="Times New Roman" w:eastAsia="Calibri" w:hAnsi="Times New Roman"/>
              </w:rPr>
              <w:t>at pr</w:t>
            </w:r>
            <w:r w:rsidRPr="001633D9">
              <w:rPr>
                <w:rFonts w:ascii="Times New Roman" w:eastAsia="Calibri" w:hAnsi="Times New Roman"/>
                <w:spacing w:val="1"/>
              </w:rPr>
              <w:t>e</w:t>
            </w:r>
            <w:r w:rsidRPr="001633D9">
              <w:rPr>
                <w:rFonts w:ascii="Times New Roman" w:eastAsia="Calibri" w:hAnsi="Times New Roman"/>
                <w:spacing w:val="-1"/>
              </w:rPr>
              <w:t>c</w:t>
            </w:r>
            <w:r w:rsidRPr="001633D9">
              <w:rPr>
                <w:rFonts w:ascii="Times New Roman" w:eastAsia="Calibri" w:hAnsi="Times New Roman"/>
              </w:rPr>
              <w:t xml:space="preserve">eded </w:t>
            </w:r>
            <w:r w:rsidRPr="001633D9">
              <w:rPr>
                <w:rFonts w:ascii="Times New Roman" w:eastAsia="Calibri" w:hAnsi="Times New Roman"/>
                <w:spacing w:val="-1"/>
              </w:rPr>
              <w:t>c</w:t>
            </w:r>
            <w:r w:rsidRPr="001633D9">
              <w:rPr>
                <w:rFonts w:ascii="Times New Roman" w:eastAsia="Calibri" w:hAnsi="Times New Roman"/>
                <w:spacing w:val="-2"/>
              </w:rPr>
              <w:t>o</w:t>
            </w:r>
            <w:r w:rsidRPr="001633D9">
              <w:rPr>
                <w:rFonts w:ascii="Times New Roman" w:eastAsia="Calibri" w:hAnsi="Times New Roman"/>
                <w:spacing w:val="-1"/>
              </w:rPr>
              <w:t>n</w:t>
            </w:r>
            <w:r w:rsidRPr="001633D9">
              <w:rPr>
                <w:rFonts w:ascii="Times New Roman" w:eastAsia="Calibri" w:hAnsi="Times New Roman"/>
              </w:rPr>
              <w:t>te</w:t>
            </w:r>
            <w:r w:rsidRPr="001633D9">
              <w:rPr>
                <w:rFonts w:ascii="Times New Roman" w:eastAsia="Calibri" w:hAnsi="Times New Roman"/>
                <w:spacing w:val="-2"/>
              </w:rPr>
              <w:t>m</w:t>
            </w:r>
            <w:r w:rsidRPr="001633D9">
              <w:rPr>
                <w:rFonts w:ascii="Times New Roman" w:eastAsia="Calibri" w:hAnsi="Times New Roman"/>
                <w:spacing w:val="4"/>
              </w:rPr>
              <w:t>p</w:t>
            </w:r>
            <w:r w:rsidRPr="001633D9">
              <w:rPr>
                <w:rFonts w:ascii="Times New Roman" w:eastAsia="Calibri" w:hAnsi="Times New Roman"/>
                <w:spacing w:val="-2"/>
              </w:rPr>
              <w:t>o</w:t>
            </w:r>
            <w:r w:rsidRPr="001633D9">
              <w:rPr>
                <w:rFonts w:ascii="Times New Roman" w:eastAsia="Calibri" w:hAnsi="Times New Roman"/>
                <w:spacing w:val="1"/>
              </w:rPr>
              <w:t>r</w:t>
            </w:r>
            <w:r w:rsidRPr="001633D9">
              <w:rPr>
                <w:rFonts w:ascii="Times New Roman" w:eastAsia="Calibri" w:hAnsi="Times New Roman"/>
              </w:rPr>
              <w:t>a</w:t>
            </w:r>
            <w:r w:rsidRPr="001633D9">
              <w:rPr>
                <w:rFonts w:ascii="Times New Roman" w:eastAsia="Calibri" w:hAnsi="Times New Roman"/>
                <w:spacing w:val="1"/>
              </w:rPr>
              <w:t>r</w:t>
            </w:r>
            <w:r w:rsidRPr="001633D9">
              <w:rPr>
                <w:rFonts w:ascii="Times New Roman" w:eastAsia="Calibri" w:hAnsi="Times New Roman"/>
              </w:rPr>
              <w:t>y</w:t>
            </w:r>
            <w:r w:rsidRPr="001633D9">
              <w:rPr>
                <w:rFonts w:ascii="Times New Roman" w:eastAsia="Calibri" w:hAnsi="Times New Roman"/>
                <w:spacing w:val="2"/>
              </w:rPr>
              <w:t xml:space="preserve"> </w:t>
            </w:r>
            <w:r w:rsidRPr="001633D9">
              <w:rPr>
                <w:rFonts w:ascii="Times New Roman" w:eastAsia="Calibri" w:hAnsi="Times New Roman"/>
              </w:rPr>
              <w:t>t</w:t>
            </w:r>
            <w:r w:rsidRPr="001633D9">
              <w:rPr>
                <w:rFonts w:ascii="Times New Roman" w:eastAsia="Calibri" w:hAnsi="Times New Roman"/>
                <w:spacing w:val="-2"/>
              </w:rPr>
              <w:t>o</w:t>
            </w:r>
            <w:r w:rsidRPr="001633D9">
              <w:rPr>
                <w:rFonts w:ascii="Times New Roman" w:eastAsia="Calibri" w:hAnsi="Times New Roman"/>
                <w:spacing w:val="-1"/>
              </w:rPr>
              <w:t>u</w:t>
            </w:r>
            <w:r w:rsidRPr="001633D9">
              <w:rPr>
                <w:rFonts w:ascii="Times New Roman" w:eastAsia="Calibri" w:hAnsi="Times New Roman"/>
                <w:spacing w:val="1"/>
              </w:rPr>
              <w:t>r</w:t>
            </w:r>
            <w:r w:rsidRPr="001633D9">
              <w:rPr>
                <w:rFonts w:ascii="Times New Roman" w:eastAsia="Calibri" w:hAnsi="Times New Roman"/>
              </w:rPr>
              <w:t>i</w:t>
            </w:r>
            <w:r w:rsidRPr="001633D9">
              <w:rPr>
                <w:rFonts w:ascii="Times New Roman" w:eastAsia="Calibri" w:hAnsi="Times New Roman"/>
                <w:spacing w:val="1"/>
              </w:rPr>
              <w:t>s</w:t>
            </w:r>
            <w:r w:rsidRPr="001633D9">
              <w:rPr>
                <w:rFonts w:ascii="Times New Roman" w:eastAsia="Calibri" w:hAnsi="Times New Roman"/>
              </w:rPr>
              <w:t>m</w:t>
            </w:r>
          </w:p>
        </w:tc>
      </w:tr>
    </w:tbl>
    <w:p w:rsidR="005165DB" w:rsidRDefault="005165DB" w:rsidP="005165DB">
      <w:pPr>
        <w:rPr>
          <w:rFonts w:ascii="Times New Roman" w:hAnsi="Times New Roman"/>
        </w:rPr>
      </w:pPr>
    </w:p>
    <w:p w:rsidR="005165DB" w:rsidRPr="001633D9" w:rsidRDefault="005165DB" w:rsidP="005165DB">
      <w:pPr>
        <w:rPr>
          <w:rFonts w:ascii="Times New Roman" w:hAnsi="Times New Roman"/>
        </w:rPr>
        <w:sectPr w:rsidR="005165DB" w:rsidRPr="001633D9">
          <w:pgSz w:w="12240" w:h="15840"/>
          <w:pgMar w:top="980" w:right="1100" w:bottom="280" w:left="1340" w:header="720" w:footer="720" w:gutter="0"/>
          <w:cols w:space="720"/>
        </w:sectPr>
      </w:pPr>
    </w:p>
    <w:p w:rsidR="005165DB" w:rsidRPr="001633D9" w:rsidRDefault="005165DB" w:rsidP="005165DB">
      <w:pPr>
        <w:spacing w:line="80" w:lineRule="exact"/>
        <w:rPr>
          <w:rFonts w:ascii="Times New Roman" w:hAnsi="Times New Roman"/>
        </w:rPr>
      </w:pPr>
    </w:p>
    <w:tbl>
      <w:tblPr>
        <w:tblW w:w="0" w:type="auto"/>
        <w:tblInd w:w="99" w:type="dxa"/>
        <w:tblLayout w:type="fixed"/>
        <w:tblCellMar>
          <w:left w:w="0" w:type="dxa"/>
          <w:right w:w="0" w:type="dxa"/>
        </w:tblCellMar>
        <w:tblLook w:val="01E0"/>
      </w:tblPr>
      <w:tblGrid>
        <w:gridCol w:w="2361"/>
        <w:gridCol w:w="7203"/>
      </w:tblGrid>
      <w:tr w:rsidR="005165DB" w:rsidRPr="001633D9" w:rsidTr="005165DB">
        <w:trPr>
          <w:trHeight w:hRule="exact" w:val="885"/>
        </w:trPr>
        <w:tc>
          <w:tcPr>
            <w:tcW w:w="2361"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rPr>
                <w:rFonts w:ascii="Times New Roman" w:hAnsi="Times New Roman"/>
              </w:rPr>
            </w:pPr>
          </w:p>
        </w:tc>
        <w:tc>
          <w:tcPr>
            <w:tcW w:w="7203"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80" w:lineRule="exact"/>
              <w:ind w:left="99"/>
              <w:rPr>
                <w:rFonts w:ascii="Times New Roman" w:eastAsia="Calibri" w:hAnsi="Times New Roman"/>
              </w:rPr>
            </w:pPr>
            <w:r w:rsidRPr="001633D9">
              <w:rPr>
                <w:rFonts w:ascii="Times New Roman" w:eastAsia="Calibri" w:hAnsi="Times New Roman"/>
                <w:spacing w:val="-1"/>
                <w:position w:val="1"/>
              </w:rPr>
              <w:t>c</w:t>
            </w:r>
            <w:r w:rsidRPr="001633D9">
              <w:rPr>
                <w:rFonts w:ascii="Times New Roman" w:eastAsia="Calibri" w:hAnsi="Times New Roman"/>
                <w:position w:val="1"/>
              </w:rPr>
              <w:t>i</w:t>
            </w:r>
            <w:r w:rsidRPr="001633D9">
              <w:rPr>
                <w:rFonts w:ascii="Times New Roman" w:eastAsia="Calibri" w:hAnsi="Times New Roman"/>
                <w:spacing w:val="1"/>
                <w:position w:val="1"/>
              </w:rPr>
              <w:t>r</w:t>
            </w:r>
            <w:r w:rsidRPr="001633D9">
              <w:rPr>
                <w:rFonts w:ascii="Times New Roman" w:eastAsia="Calibri" w:hAnsi="Times New Roman"/>
                <w:spacing w:val="-1"/>
                <w:position w:val="1"/>
              </w:rPr>
              <w:t>cu</w:t>
            </w:r>
            <w:r w:rsidRPr="001633D9">
              <w:rPr>
                <w:rFonts w:ascii="Times New Roman" w:eastAsia="Calibri" w:hAnsi="Times New Roman"/>
                <w:position w:val="1"/>
              </w:rPr>
              <w:t>lati</w:t>
            </w:r>
            <w:r w:rsidRPr="001633D9">
              <w:rPr>
                <w:rFonts w:ascii="Times New Roman" w:eastAsia="Calibri" w:hAnsi="Times New Roman"/>
                <w:spacing w:val="-2"/>
                <w:position w:val="1"/>
              </w:rPr>
              <w:t>o</w:t>
            </w:r>
            <w:r w:rsidRPr="001633D9">
              <w:rPr>
                <w:rFonts w:ascii="Times New Roman" w:eastAsia="Calibri" w:hAnsi="Times New Roman"/>
                <w:spacing w:val="-1"/>
                <w:position w:val="1"/>
              </w:rPr>
              <w:t>n</w:t>
            </w:r>
            <w:r w:rsidRPr="001633D9">
              <w:rPr>
                <w:rFonts w:ascii="Times New Roman" w:eastAsia="Calibri" w:hAnsi="Times New Roman"/>
                <w:position w:val="1"/>
              </w:rPr>
              <w:t>;</w:t>
            </w:r>
            <w:r w:rsidRPr="001633D9">
              <w:rPr>
                <w:rFonts w:ascii="Times New Roman" w:eastAsia="Calibri" w:hAnsi="Times New Roman"/>
                <w:spacing w:val="1"/>
                <w:position w:val="1"/>
              </w:rPr>
              <w:t xml:space="preserve"> P</w:t>
            </w:r>
            <w:r w:rsidRPr="001633D9">
              <w:rPr>
                <w:rFonts w:ascii="Times New Roman" w:eastAsia="Calibri" w:hAnsi="Times New Roman"/>
                <w:position w:val="1"/>
              </w:rPr>
              <w:t>e</w:t>
            </w:r>
            <w:r w:rsidRPr="001633D9">
              <w:rPr>
                <w:rFonts w:ascii="Times New Roman" w:eastAsia="Calibri" w:hAnsi="Times New Roman"/>
                <w:spacing w:val="2"/>
                <w:position w:val="1"/>
              </w:rPr>
              <w:t>r</w:t>
            </w:r>
            <w:r w:rsidRPr="001633D9">
              <w:rPr>
                <w:rFonts w:ascii="Times New Roman" w:eastAsia="Calibri" w:hAnsi="Times New Roman"/>
                <w:position w:val="1"/>
              </w:rPr>
              <w:t>i</w:t>
            </w:r>
            <w:r w:rsidRPr="001633D9">
              <w:rPr>
                <w:rFonts w:ascii="Times New Roman" w:eastAsia="Calibri" w:hAnsi="Times New Roman"/>
                <w:spacing w:val="-2"/>
                <w:position w:val="1"/>
              </w:rPr>
              <w:t>o</w:t>
            </w:r>
            <w:r w:rsidRPr="001633D9">
              <w:rPr>
                <w:rFonts w:ascii="Times New Roman" w:eastAsia="Calibri" w:hAnsi="Times New Roman"/>
                <w:position w:val="1"/>
              </w:rPr>
              <w:t>d</w:t>
            </w:r>
            <w:r w:rsidRPr="001633D9">
              <w:rPr>
                <w:rFonts w:ascii="Times New Roman" w:eastAsia="Calibri" w:hAnsi="Times New Roman"/>
                <w:spacing w:val="-1"/>
                <w:position w:val="1"/>
              </w:rPr>
              <w:t xml:space="preserve"> </w:t>
            </w:r>
            <w:r w:rsidRPr="001633D9">
              <w:rPr>
                <w:rFonts w:ascii="Times New Roman" w:eastAsia="Calibri" w:hAnsi="Times New Roman"/>
                <w:spacing w:val="-2"/>
                <w:position w:val="1"/>
              </w:rPr>
              <w:t>o</w:t>
            </w:r>
            <w:r w:rsidRPr="001633D9">
              <w:rPr>
                <w:rFonts w:ascii="Times New Roman" w:eastAsia="Calibri" w:hAnsi="Times New Roman"/>
                <w:position w:val="1"/>
              </w:rPr>
              <w:t>f</w:t>
            </w:r>
            <w:r w:rsidRPr="001633D9">
              <w:rPr>
                <w:rFonts w:ascii="Times New Roman" w:eastAsia="Calibri" w:hAnsi="Times New Roman"/>
                <w:spacing w:val="2"/>
                <w:position w:val="1"/>
              </w:rPr>
              <w:t xml:space="preserve"> </w:t>
            </w:r>
            <w:r w:rsidRPr="001633D9">
              <w:rPr>
                <w:rFonts w:ascii="Times New Roman" w:eastAsia="Calibri" w:hAnsi="Times New Roman"/>
                <w:spacing w:val="-2"/>
                <w:position w:val="1"/>
              </w:rPr>
              <w:t>mo</w:t>
            </w:r>
            <w:r w:rsidRPr="001633D9">
              <w:rPr>
                <w:rFonts w:ascii="Times New Roman" w:eastAsia="Calibri" w:hAnsi="Times New Roman"/>
                <w:spacing w:val="-1"/>
                <w:position w:val="1"/>
              </w:rPr>
              <w:t>d</w:t>
            </w:r>
            <w:r w:rsidRPr="001633D9">
              <w:rPr>
                <w:rFonts w:ascii="Times New Roman" w:eastAsia="Calibri" w:hAnsi="Times New Roman"/>
                <w:position w:val="1"/>
              </w:rPr>
              <w:t>e</w:t>
            </w:r>
            <w:r w:rsidRPr="001633D9">
              <w:rPr>
                <w:rFonts w:ascii="Times New Roman" w:eastAsia="Calibri" w:hAnsi="Times New Roman"/>
                <w:spacing w:val="2"/>
                <w:position w:val="1"/>
              </w:rPr>
              <w:t>r</w:t>
            </w:r>
            <w:r w:rsidRPr="001633D9">
              <w:rPr>
                <w:rFonts w:ascii="Times New Roman" w:eastAsia="Calibri" w:hAnsi="Times New Roman"/>
                <w:position w:val="1"/>
              </w:rPr>
              <w:t>n</w:t>
            </w:r>
            <w:r w:rsidRPr="001633D9">
              <w:rPr>
                <w:rFonts w:ascii="Times New Roman" w:eastAsia="Calibri" w:hAnsi="Times New Roman"/>
                <w:spacing w:val="-1"/>
                <w:position w:val="1"/>
              </w:rPr>
              <w:t xml:space="preserve"> </w:t>
            </w:r>
            <w:r w:rsidRPr="001633D9">
              <w:rPr>
                <w:rFonts w:ascii="Times New Roman" w:eastAsia="Calibri" w:hAnsi="Times New Roman"/>
                <w:position w:val="1"/>
              </w:rPr>
              <w:t>t</w:t>
            </w:r>
            <w:r w:rsidRPr="001633D9">
              <w:rPr>
                <w:rFonts w:ascii="Times New Roman" w:eastAsia="Calibri" w:hAnsi="Times New Roman"/>
                <w:spacing w:val="3"/>
                <w:position w:val="1"/>
              </w:rPr>
              <w:t>o</w:t>
            </w:r>
            <w:r w:rsidRPr="001633D9">
              <w:rPr>
                <w:rFonts w:ascii="Times New Roman" w:eastAsia="Calibri" w:hAnsi="Times New Roman"/>
                <w:spacing w:val="-1"/>
                <w:position w:val="1"/>
              </w:rPr>
              <w:t>u</w:t>
            </w:r>
            <w:r w:rsidRPr="001633D9">
              <w:rPr>
                <w:rFonts w:ascii="Times New Roman" w:eastAsia="Calibri" w:hAnsi="Times New Roman"/>
                <w:spacing w:val="1"/>
                <w:position w:val="1"/>
              </w:rPr>
              <w:t>r</w:t>
            </w:r>
            <w:r w:rsidRPr="001633D9">
              <w:rPr>
                <w:rFonts w:ascii="Times New Roman" w:eastAsia="Calibri" w:hAnsi="Times New Roman"/>
                <w:position w:val="1"/>
              </w:rPr>
              <w:t>i</w:t>
            </w:r>
            <w:r w:rsidRPr="001633D9">
              <w:rPr>
                <w:rFonts w:ascii="Times New Roman" w:eastAsia="Calibri" w:hAnsi="Times New Roman"/>
                <w:spacing w:val="1"/>
                <w:position w:val="1"/>
              </w:rPr>
              <w:t>s</w:t>
            </w:r>
            <w:r w:rsidRPr="001633D9">
              <w:rPr>
                <w:rFonts w:ascii="Times New Roman" w:eastAsia="Calibri" w:hAnsi="Times New Roman"/>
                <w:spacing w:val="-2"/>
                <w:position w:val="1"/>
              </w:rPr>
              <w:t>m</w:t>
            </w:r>
            <w:r w:rsidRPr="001633D9">
              <w:rPr>
                <w:rFonts w:ascii="Times New Roman" w:eastAsia="Calibri" w:hAnsi="Times New Roman"/>
                <w:position w:val="1"/>
              </w:rPr>
              <w:t>,</w:t>
            </w:r>
            <w:r w:rsidRPr="001633D9">
              <w:rPr>
                <w:rFonts w:ascii="Times New Roman" w:eastAsia="Calibri" w:hAnsi="Times New Roman"/>
                <w:spacing w:val="1"/>
                <w:position w:val="1"/>
              </w:rPr>
              <w:t xml:space="preserve"> </w:t>
            </w:r>
            <w:r w:rsidRPr="001633D9">
              <w:rPr>
                <w:rFonts w:ascii="Times New Roman" w:eastAsia="Calibri" w:hAnsi="Times New Roman"/>
                <w:spacing w:val="-1"/>
                <w:position w:val="1"/>
              </w:rPr>
              <w:t>b</w:t>
            </w:r>
            <w:r w:rsidRPr="001633D9">
              <w:rPr>
                <w:rFonts w:ascii="Times New Roman" w:eastAsia="Calibri" w:hAnsi="Times New Roman"/>
                <w:position w:val="1"/>
              </w:rPr>
              <w:t>a</w:t>
            </w:r>
            <w:r w:rsidRPr="001633D9">
              <w:rPr>
                <w:rFonts w:ascii="Times New Roman" w:eastAsia="Calibri" w:hAnsi="Times New Roman"/>
                <w:spacing w:val="1"/>
                <w:position w:val="1"/>
              </w:rPr>
              <w:t>s</w:t>
            </w:r>
            <w:r w:rsidRPr="001633D9">
              <w:rPr>
                <w:rFonts w:ascii="Times New Roman" w:eastAsia="Calibri" w:hAnsi="Times New Roman"/>
                <w:position w:val="1"/>
              </w:rPr>
              <w:t>ic</w:t>
            </w:r>
            <w:r w:rsidRPr="001633D9">
              <w:rPr>
                <w:rFonts w:ascii="Times New Roman" w:eastAsia="Calibri" w:hAnsi="Times New Roman"/>
                <w:spacing w:val="-1"/>
                <w:position w:val="1"/>
              </w:rPr>
              <w:t xml:space="preserve"> </w:t>
            </w:r>
            <w:r w:rsidRPr="001633D9">
              <w:rPr>
                <w:rFonts w:ascii="Times New Roman" w:eastAsia="Calibri" w:hAnsi="Times New Roman"/>
                <w:position w:val="1"/>
              </w:rPr>
              <w:t>te</w:t>
            </w:r>
            <w:r w:rsidRPr="001633D9">
              <w:rPr>
                <w:rFonts w:ascii="Times New Roman" w:eastAsia="Calibri" w:hAnsi="Times New Roman"/>
                <w:spacing w:val="1"/>
                <w:position w:val="1"/>
              </w:rPr>
              <w:t>r</w:t>
            </w:r>
            <w:r w:rsidRPr="001633D9">
              <w:rPr>
                <w:rFonts w:ascii="Times New Roman" w:eastAsia="Calibri" w:hAnsi="Times New Roman"/>
                <w:spacing w:val="-2"/>
                <w:position w:val="1"/>
              </w:rPr>
              <w:t>m</w:t>
            </w:r>
            <w:r w:rsidRPr="001633D9">
              <w:rPr>
                <w:rFonts w:ascii="Times New Roman" w:eastAsia="Calibri" w:hAnsi="Times New Roman"/>
                <w:position w:val="1"/>
              </w:rPr>
              <w:t>s</w:t>
            </w:r>
            <w:r w:rsidRPr="001633D9">
              <w:rPr>
                <w:rFonts w:ascii="Times New Roman" w:eastAsia="Calibri" w:hAnsi="Times New Roman"/>
                <w:spacing w:val="1"/>
                <w:position w:val="1"/>
              </w:rPr>
              <w:t xml:space="preserve"> </w:t>
            </w:r>
            <w:r w:rsidRPr="001633D9">
              <w:rPr>
                <w:rFonts w:ascii="Times New Roman" w:eastAsia="Calibri" w:hAnsi="Times New Roman"/>
                <w:position w:val="1"/>
              </w:rPr>
              <w:t>in</w:t>
            </w:r>
            <w:r w:rsidRPr="001633D9">
              <w:rPr>
                <w:rFonts w:ascii="Times New Roman" w:eastAsia="Calibri" w:hAnsi="Times New Roman"/>
                <w:spacing w:val="-1"/>
                <w:position w:val="1"/>
              </w:rPr>
              <w:t xml:space="preserve"> bu</w:t>
            </w:r>
            <w:r w:rsidRPr="001633D9">
              <w:rPr>
                <w:rFonts w:ascii="Times New Roman" w:eastAsia="Calibri" w:hAnsi="Times New Roman"/>
                <w:spacing w:val="1"/>
                <w:position w:val="1"/>
              </w:rPr>
              <w:t>s</w:t>
            </w:r>
            <w:r w:rsidRPr="001633D9">
              <w:rPr>
                <w:rFonts w:ascii="Times New Roman" w:eastAsia="Calibri" w:hAnsi="Times New Roman"/>
                <w:position w:val="1"/>
              </w:rPr>
              <w:t>i</w:t>
            </w:r>
            <w:r w:rsidRPr="001633D9">
              <w:rPr>
                <w:rFonts w:ascii="Times New Roman" w:eastAsia="Calibri" w:hAnsi="Times New Roman"/>
                <w:spacing w:val="-1"/>
                <w:position w:val="1"/>
              </w:rPr>
              <w:t>n</w:t>
            </w:r>
            <w:r w:rsidRPr="001633D9">
              <w:rPr>
                <w:rFonts w:ascii="Times New Roman" w:eastAsia="Calibri" w:hAnsi="Times New Roman"/>
                <w:position w:val="1"/>
              </w:rPr>
              <w:t>e</w:t>
            </w:r>
            <w:r w:rsidRPr="001633D9">
              <w:rPr>
                <w:rFonts w:ascii="Times New Roman" w:eastAsia="Calibri" w:hAnsi="Times New Roman"/>
                <w:spacing w:val="2"/>
                <w:position w:val="1"/>
              </w:rPr>
              <w:t>s</w:t>
            </w:r>
            <w:r w:rsidRPr="001633D9">
              <w:rPr>
                <w:rFonts w:ascii="Times New Roman" w:eastAsia="Calibri" w:hAnsi="Times New Roman"/>
                <w:spacing w:val="1"/>
                <w:position w:val="1"/>
              </w:rPr>
              <w:t>s</w:t>
            </w:r>
            <w:r w:rsidRPr="001633D9">
              <w:rPr>
                <w:rFonts w:ascii="Times New Roman" w:eastAsia="Calibri" w:hAnsi="Times New Roman"/>
                <w:position w:val="1"/>
              </w:rPr>
              <w:t>;</w:t>
            </w:r>
          </w:p>
          <w:p w:rsidR="005165DB" w:rsidRPr="001633D9" w:rsidRDefault="005165DB" w:rsidP="005165DB">
            <w:pPr>
              <w:ind w:left="99"/>
              <w:rPr>
                <w:rFonts w:ascii="Times New Roman" w:eastAsia="Calibri" w:hAnsi="Times New Roman"/>
              </w:rPr>
            </w:pPr>
            <w:r w:rsidRPr="001633D9">
              <w:rPr>
                <w:rFonts w:ascii="Times New Roman" w:eastAsia="Calibri" w:hAnsi="Times New Roman"/>
              </w:rPr>
              <w:t>H</w:t>
            </w:r>
            <w:r w:rsidRPr="001633D9">
              <w:rPr>
                <w:rFonts w:ascii="Times New Roman" w:eastAsia="Calibri" w:hAnsi="Times New Roman"/>
                <w:spacing w:val="-1"/>
              </w:rPr>
              <w:t>o</w:t>
            </w:r>
            <w:r w:rsidRPr="001633D9">
              <w:rPr>
                <w:rFonts w:ascii="Times New Roman" w:eastAsia="Calibri" w:hAnsi="Times New Roman"/>
                <w:spacing w:val="1"/>
              </w:rPr>
              <w:t>s</w:t>
            </w:r>
            <w:r w:rsidRPr="001633D9">
              <w:rPr>
                <w:rFonts w:ascii="Times New Roman" w:eastAsia="Calibri" w:hAnsi="Times New Roman"/>
                <w:spacing w:val="-1"/>
              </w:rPr>
              <w:t>p</w:t>
            </w:r>
            <w:r w:rsidRPr="001633D9">
              <w:rPr>
                <w:rFonts w:ascii="Times New Roman" w:eastAsia="Calibri" w:hAnsi="Times New Roman"/>
              </w:rPr>
              <w:t>itality</w:t>
            </w:r>
            <w:r w:rsidRPr="001633D9">
              <w:rPr>
                <w:rFonts w:ascii="Times New Roman" w:eastAsia="Calibri" w:hAnsi="Times New Roman"/>
                <w:spacing w:val="1"/>
              </w:rPr>
              <w:t xml:space="preserve"> </w:t>
            </w:r>
            <w:r w:rsidRPr="001633D9">
              <w:rPr>
                <w:rFonts w:ascii="Times New Roman" w:eastAsia="Calibri" w:hAnsi="Times New Roman"/>
              </w:rPr>
              <w:t>as</w:t>
            </w:r>
            <w:r w:rsidRPr="001633D9">
              <w:rPr>
                <w:rFonts w:ascii="Times New Roman" w:eastAsia="Calibri" w:hAnsi="Times New Roman"/>
                <w:spacing w:val="1"/>
              </w:rPr>
              <w:t xml:space="preserve"> </w:t>
            </w:r>
            <w:r w:rsidRPr="001633D9">
              <w:rPr>
                <w:rFonts w:ascii="Times New Roman" w:eastAsia="Calibri" w:hAnsi="Times New Roman"/>
              </w:rPr>
              <w:t xml:space="preserve">a </w:t>
            </w:r>
            <w:r w:rsidRPr="001633D9">
              <w:rPr>
                <w:rFonts w:ascii="Times New Roman" w:eastAsia="Calibri" w:hAnsi="Times New Roman"/>
                <w:spacing w:val="-1"/>
              </w:rPr>
              <w:t>bu</w:t>
            </w:r>
            <w:r w:rsidRPr="001633D9">
              <w:rPr>
                <w:rFonts w:ascii="Times New Roman" w:eastAsia="Calibri" w:hAnsi="Times New Roman"/>
                <w:spacing w:val="1"/>
              </w:rPr>
              <w:t>s</w:t>
            </w:r>
            <w:r w:rsidRPr="001633D9">
              <w:rPr>
                <w:rFonts w:ascii="Times New Roman" w:eastAsia="Calibri" w:hAnsi="Times New Roman"/>
              </w:rPr>
              <w:t>i</w:t>
            </w:r>
            <w:r w:rsidRPr="001633D9">
              <w:rPr>
                <w:rFonts w:ascii="Times New Roman" w:eastAsia="Calibri" w:hAnsi="Times New Roman"/>
                <w:spacing w:val="-1"/>
              </w:rPr>
              <w:t>n</w:t>
            </w:r>
            <w:r w:rsidRPr="001633D9">
              <w:rPr>
                <w:rFonts w:ascii="Times New Roman" w:eastAsia="Calibri" w:hAnsi="Times New Roman"/>
              </w:rPr>
              <w:t>e</w:t>
            </w:r>
            <w:r w:rsidRPr="001633D9">
              <w:rPr>
                <w:rFonts w:ascii="Times New Roman" w:eastAsia="Calibri" w:hAnsi="Times New Roman"/>
                <w:spacing w:val="2"/>
              </w:rPr>
              <w:t>s</w:t>
            </w:r>
            <w:r w:rsidRPr="001633D9">
              <w:rPr>
                <w:rFonts w:ascii="Times New Roman" w:eastAsia="Calibri" w:hAnsi="Times New Roman"/>
              </w:rPr>
              <w:t>s</w:t>
            </w:r>
            <w:r w:rsidRPr="001633D9">
              <w:rPr>
                <w:rFonts w:ascii="Times New Roman" w:eastAsia="Calibri" w:hAnsi="Times New Roman"/>
                <w:spacing w:val="1"/>
              </w:rPr>
              <w:t xml:space="preserve"> </w:t>
            </w:r>
            <w:r w:rsidRPr="001633D9">
              <w:rPr>
                <w:rFonts w:ascii="Times New Roman" w:eastAsia="Calibri" w:hAnsi="Times New Roman"/>
              </w:rPr>
              <w:t>a</w:t>
            </w:r>
            <w:r w:rsidRPr="001633D9">
              <w:rPr>
                <w:rFonts w:ascii="Times New Roman" w:eastAsia="Calibri" w:hAnsi="Times New Roman"/>
                <w:spacing w:val="-1"/>
              </w:rPr>
              <w:t>c</w:t>
            </w:r>
            <w:r w:rsidRPr="001633D9">
              <w:rPr>
                <w:rFonts w:ascii="Times New Roman" w:eastAsia="Calibri" w:hAnsi="Times New Roman"/>
              </w:rPr>
              <w:t>ti</w:t>
            </w:r>
            <w:r w:rsidRPr="001633D9">
              <w:rPr>
                <w:rFonts w:ascii="Times New Roman" w:eastAsia="Calibri" w:hAnsi="Times New Roman"/>
                <w:spacing w:val="1"/>
              </w:rPr>
              <w:t>v</w:t>
            </w:r>
            <w:r w:rsidRPr="001633D9">
              <w:rPr>
                <w:rFonts w:ascii="Times New Roman" w:eastAsia="Calibri" w:hAnsi="Times New Roman"/>
              </w:rPr>
              <w:t>itie.</w:t>
            </w:r>
          </w:p>
        </w:tc>
      </w:tr>
      <w:tr w:rsidR="005165DB" w:rsidRPr="001633D9" w:rsidTr="005165DB">
        <w:trPr>
          <w:trHeight w:hRule="exact" w:val="1230"/>
        </w:trPr>
        <w:tc>
          <w:tcPr>
            <w:tcW w:w="2361"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304"/>
              <w:rPr>
                <w:rFonts w:ascii="Times New Roman" w:eastAsia="Calibri" w:hAnsi="Times New Roman"/>
              </w:rPr>
            </w:pPr>
            <w:r w:rsidRPr="001633D9">
              <w:rPr>
                <w:rFonts w:ascii="Times New Roman" w:eastAsia="Calibri" w:hAnsi="Times New Roman"/>
                <w:spacing w:val="-2"/>
                <w:position w:val="1"/>
              </w:rPr>
              <w:t>2</w:t>
            </w:r>
            <w:r w:rsidRPr="001633D9">
              <w:rPr>
                <w:rFonts w:ascii="Times New Roman" w:eastAsia="Calibri" w:hAnsi="Times New Roman"/>
                <w:spacing w:val="2"/>
                <w:position w:val="1"/>
              </w:rPr>
              <w:t>n</w:t>
            </w:r>
            <w:r w:rsidRPr="001633D9">
              <w:rPr>
                <w:rFonts w:ascii="Times New Roman" w:eastAsia="Calibri" w:hAnsi="Times New Roman"/>
                <w:position w:val="1"/>
              </w:rPr>
              <w:t>d</w:t>
            </w:r>
            <w:r w:rsidRPr="001633D9">
              <w:rPr>
                <w:rFonts w:ascii="Times New Roman" w:eastAsia="Calibri" w:hAnsi="Times New Roman"/>
                <w:spacing w:val="3"/>
                <w:position w:val="1"/>
              </w:rPr>
              <w:t xml:space="preserve"> </w:t>
            </w:r>
            <w:r w:rsidRPr="001633D9">
              <w:rPr>
                <w:rFonts w:ascii="Times New Roman" w:eastAsia="Calibri" w:hAnsi="Times New Roman"/>
                <w:spacing w:val="1"/>
                <w:position w:val="1"/>
              </w:rPr>
              <w:t>w</w:t>
            </w:r>
            <w:r w:rsidRPr="001633D9">
              <w:rPr>
                <w:rFonts w:ascii="Times New Roman" w:eastAsia="Calibri" w:hAnsi="Times New Roman"/>
                <w:spacing w:val="-1"/>
                <w:position w:val="1"/>
              </w:rPr>
              <w:t>ee</w:t>
            </w:r>
            <w:r w:rsidRPr="001633D9">
              <w:rPr>
                <w:rFonts w:ascii="Times New Roman" w:eastAsia="Calibri" w:hAnsi="Times New Roman"/>
                <w:position w:val="1"/>
              </w:rPr>
              <w:t>k</w:t>
            </w:r>
          </w:p>
        </w:tc>
        <w:tc>
          <w:tcPr>
            <w:tcW w:w="7203"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99"/>
              <w:rPr>
                <w:rFonts w:ascii="Times New Roman" w:hAnsi="Times New Roman"/>
              </w:rPr>
            </w:pPr>
            <w:r w:rsidRPr="001633D9">
              <w:rPr>
                <w:rFonts w:ascii="Times New Roman" w:hAnsi="Times New Roman"/>
                <w:spacing w:val="1"/>
              </w:rPr>
              <w:t>H</w:t>
            </w:r>
            <w:r w:rsidRPr="001633D9">
              <w:rPr>
                <w:rFonts w:ascii="Times New Roman" w:hAnsi="Times New Roman"/>
                <w:spacing w:val="-5"/>
              </w:rPr>
              <w:t>o</w:t>
            </w:r>
            <w:r w:rsidRPr="001633D9">
              <w:rPr>
                <w:rFonts w:ascii="Times New Roman" w:hAnsi="Times New Roman"/>
                <w:spacing w:val="1"/>
              </w:rPr>
              <w:t>s</w:t>
            </w:r>
            <w:r w:rsidRPr="001633D9">
              <w:rPr>
                <w:rFonts w:ascii="Times New Roman" w:hAnsi="Times New Roman"/>
                <w:spacing w:val="5"/>
              </w:rPr>
              <w:t>p</w:t>
            </w:r>
            <w:r w:rsidRPr="001633D9">
              <w:rPr>
                <w:rFonts w:ascii="Times New Roman" w:hAnsi="Times New Roman"/>
                <w:spacing w:val="-7"/>
              </w:rPr>
              <w:t>i</w:t>
            </w:r>
            <w:r w:rsidRPr="001633D9">
              <w:rPr>
                <w:rFonts w:ascii="Times New Roman" w:hAnsi="Times New Roman"/>
                <w:spacing w:val="-2"/>
              </w:rPr>
              <w:t>t</w:t>
            </w:r>
            <w:r w:rsidRPr="001633D9">
              <w:rPr>
                <w:rFonts w:ascii="Times New Roman" w:hAnsi="Times New Roman"/>
                <w:spacing w:val="3"/>
              </w:rPr>
              <w:t>a</w:t>
            </w:r>
            <w:r w:rsidRPr="001633D9">
              <w:rPr>
                <w:rFonts w:ascii="Times New Roman" w:hAnsi="Times New Roman"/>
                <w:spacing w:val="-2"/>
              </w:rPr>
              <w:t>li</w:t>
            </w:r>
            <w:r w:rsidRPr="001633D9">
              <w:rPr>
                <w:rFonts w:ascii="Times New Roman" w:hAnsi="Times New Roman"/>
                <w:spacing w:val="3"/>
              </w:rPr>
              <w:t>t</w:t>
            </w:r>
            <w:r w:rsidRPr="001633D9">
              <w:rPr>
                <w:rFonts w:ascii="Times New Roman" w:hAnsi="Times New Roman"/>
              </w:rPr>
              <w:t xml:space="preserve">y </w:t>
            </w:r>
            <w:r w:rsidRPr="001633D9">
              <w:rPr>
                <w:rFonts w:ascii="Times New Roman" w:hAnsi="Times New Roman"/>
                <w:spacing w:val="-2"/>
              </w:rPr>
              <w:t>te</w:t>
            </w:r>
            <w:r w:rsidRPr="001633D9">
              <w:rPr>
                <w:rFonts w:ascii="Times New Roman" w:hAnsi="Times New Roman"/>
              </w:rPr>
              <w:t>r</w:t>
            </w:r>
            <w:r w:rsidRPr="001633D9">
              <w:rPr>
                <w:rFonts w:ascii="Times New Roman" w:hAnsi="Times New Roman"/>
                <w:spacing w:val="-2"/>
              </w:rPr>
              <w:t>m</w:t>
            </w:r>
            <w:r w:rsidRPr="001633D9">
              <w:rPr>
                <w:rFonts w:ascii="Times New Roman" w:hAnsi="Times New Roman"/>
                <w:spacing w:val="1"/>
              </w:rPr>
              <w:t>s</w:t>
            </w:r>
            <w:r w:rsidRPr="001633D9">
              <w:rPr>
                <w:rFonts w:ascii="Times New Roman" w:hAnsi="Times New Roman"/>
              </w:rPr>
              <w:t xml:space="preserve">, </w:t>
            </w:r>
            <w:r w:rsidRPr="001633D9">
              <w:rPr>
                <w:rFonts w:ascii="Times New Roman" w:hAnsi="Times New Roman"/>
                <w:spacing w:val="9"/>
              </w:rPr>
              <w:t>s</w:t>
            </w:r>
            <w:r w:rsidRPr="001633D9">
              <w:rPr>
                <w:rFonts w:ascii="Times New Roman" w:hAnsi="Times New Roman"/>
                <w:spacing w:val="-7"/>
              </w:rPr>
              <w:t>i</w:t>
            </w:r>
            <w:r w:rsidRPr="001633D9">
              <w:rPr>
                <w:rFonts w:ascii="Times New Roman" w:hAnsi="Times New Roman"/>
                <w:spacing w:val="5"/>
              </w:rPr>
              <w:t>g</w:t>
            </w:r>
            <w:r w:rsidRPr="001633D9">
              <w:rPr>
                <w:rFonts w:ascii="Times New Roman" w:hAnsi="Times New Roman"/>
              </w:rPr>
              <w:t>n</w:t>
            </w:r>
            <w:r w:rsidRPr="001633D9">
              <w:rPr>
                <w:rFonts w:ascii="Times New Roman" w:hAnsi="Times New Roman"/>
                <w:spacing w:val="-2"/>
              </w:rPr>
              <w:t>i</w:t>
            </w:r>
            <w:r w:rsidRPr="001633D9">
              <w:rPr>
                <w:rFonts w:ascii="Times New Roman" w:hAnsi="Times New Roman"/>
              </w:rPr>
              <w:t>f</w:t>
            </w:r>
            <w:r w:rsidRPr="001633D9">
              <w:rPr>
                <w:rFonts w:ascii="Times New Roman" w:hAnsi="Times New Roman"/>
                <w:spacing w:val="-2"/>
              </w:rPr>
              <w:t>ic</w:t>
            </w:r>
            <w:r w:rsidRPr="001633D9">
              <w:rPr>
                <w:rFonts w:ascii="Times New Roman" w:hAnsi="Times New Roman"/>
                <w:spacing w:val="3"/>
              </w:rPr>
              <w:t>a</w:t>
            </w:r>
            <w:r w:rsidRPr="001633D9">
              <w:rPr>
                <w:rFonts w:ascii="Times New Roman" w:hAnsi="Times New Roman"/>
              </w:rPr>
              <w:t>n</w:t>
            </w:r>
            <w:r w:rsidRPr="001633D9">
              <w:rPr>
                <w:rFonts w:ascii="Times New Roman" w:hAnsi="Times New Roman"/>
                <w:spacing w:val="-2"/>
              </w:rPr>
              <w:t>c</w:t>
            </w:r>
            <w:r w:rsidRPr="001633D9">
              <w:rPr>
                <w:rFonts w:ascii="Times New Roman" w:hAnsi="Times New Roman"/>
              </w:rPr>
              <w:t>e</w:t>
            </w:r>
            <w:r w:rsidRPr="001633D9">
              <w:rPr>
                <w:rFonts w:ascii="Times New Roman" w:hAnsi="Times New Roman"/>
                <w:spacing w:val="-2"/>
              </w:rPr>
              <w:t xml:space="preserve"> </w:t>
            </w:r>
            <w:r w:rsidRPr="001633D9">
              <w:rPr>
                <w:rFonts w:ascii="Times New Roman" w:hAnsi="Times New Roman"/>
                <w:spacing w:val="3"/>
              </w:rPr>
              <w:t>a</w:t>
            </w:r>
            <w:r w:rsidRPr="001633D9">
              <w:rPr>
                <w:rFonts w:ascii="Times New Roman" w:hAnsi="Times New Roman"/>
                <w:spacing w:val="-5"/>
              </w:rPr>
              <w:t>n</w:t>
            </w:r>
            <w:r w:rsidRPr="001633D9">
              <w:rPr>
                <w:rFonts w:ascii="Times New Roman" w:hAnsi="Times New Roman"/>
              </w:rPr>
              <w:t>d</w:t>
            </w:r>
            <w:r w:rsidRPr="001633D9">
              <w:rPr>
                <w:rFonts w:ascii="Times New Roman" w:hAnsi="Times New Roman"/>
                <w:spacing w:val="5"/>
              </w:rPr>
              <w:t xml:space="preserve"> </w:t>
            </w:r>
            <w:r w:rsidRPr="001633D9">
              <w:rPr>
                <w:rFonts w:ascii="Times New Roman" w:hAnsi="Times New Roman"/>
              </w:rPr>
              <w:t>h</w:t>
            </w:r>
            <w:r w:rsidRPr="001633D9">
              <w:rPr>
                <w:rFonts w:ascii="Times New Roman" w:hAnsi="Times New Roman"/>
                <w:spacing w:val="-5"/>
              </w:rPr>
              <w:t>o</w:t>
            </w:r>
            <w:r w:rsidRPr="001633D9">
              <w:rPr>
                <w:rFonts w:ascii="Times New Roman" w:hAnsi="Times New Roman"/>
                <w:spacing w:val="1"/>
              </w:rPr>
              <w:t>s</w:t>
            </w:r>
            <w:r w:rsidRPr="001633D9">
              <w:rPr>
                <w:rFonts w:ascii="Times New Roman" w:hAnsi="Times New Roman"/>
                <w:spacing w:val="5"/>
              </w:rPr>
              <w:t>p</w:t>
            </w:r>
            <w:r w:rsidRPr="001633D9">
              <w:rPr>
                <w:rFonts w:ascii="Times New Roman" w:hAnsi="Times New Roman"/>
                <w:spacing w:val="-2"/>
              </w:rPr>
              <w:t>it</w:t>
            </w:r>
            <w:r w:rsidRPr="001633D9">
              <w:rPr>
                <w:rFonts w:ascii="Times New Roman" w:hAnsi="Times New Roman"/>
                <w:spacing w:val="3"/>
              </w:rPr>
              <w:t>a</w:t>
            </w:r>
            <w:r w:rsidRPr="001633D9">
              <w:rPr>
                <w:rFonts w:ascii="Times New Roman" w:hAnsi="Times New Roman"/>
                <w:spacing w:val="-2"/>
              </w:rPr>
              <w:t>li</w:t>
            </w:r>
            <w:r w:rsidRPr="001633D9">
              <w:rPr>
                <w:rFonts w:ascii="Times New Roman" w:hAnsi="Times New Roman"/>
                <w:spacing w:val="3"/>
              </w:rPr>
              <w:t>t</w:t>
            </w:r>
            <w:r w:rsidRPr="001633D9">
              <w:rPr>
                <w:rFonts w:ascii="Times New Roman" w:hAnsi="Times New Roman"/>
              </w:rPr>
              <w:t>y</w:t>
            </w:r>
            <w:r w:rsidRPr="001633D9">
              <w:rPr>
                <w:rFonts w:ascii="Times New Roman" w:hAnsi="Times New Roman"/>
                <w:spacing w:val="-5"/>
              </w:rPr>
              <w:t xml:space="preserve"> </w:t>
            </w:r>
            <w:r w:rsidRPr="001633D9">
              <w:rPr>
                <w:rFonts w:ascii="Times New Roman" w:hAnsi="Times New Roman"/>
                <w:spacing w:val="1"/>
              </w:rPr>
              <w:t>s</w:t>
            </w:r>
            <w:r w:rsidRPr="001633D9">
              <w:rPr>
                <w:rFonts w:ascii="Times New Roman" w:hAnsi="Times New Roman"/>
              </w:rPr>
              <w:t>p</w:t>
            </w:r>
            <w:r w:rsidRPr="001633D9">
              <w:rPr>
                <w:rFonts w:ascii="Times New Roman" w:hAnsi="Times New Roman"/>
                <w:spacing w:val="-2"/>
              </w:rPr>
              <w:t>e</w:t>
            </w:r>
            <w:r w:rsidRPr="001633D9">
              <w:rPr>
                <w:rFonts w:ascii="Times New Roman" w:hAnsi="Times New Roman"/>
                <w:spacing w:val="3"/>
              </w:rPr>
              <w:t>c</w:t>
            </w:r>
            <w:r w:rsidRPr="001633D9">
              <w:rPr>
                <w:rFonts w:ascii="Times New Roman" w:hAnsi="Times New Roman"/>
                <w:spacing w:val="-2"/>
              </w:rPr>
              <w:t>i</w:t>
            </w:r>
            <w:r w:rsidRPr="001633D9">
              <w:rPr>
                <w:rFonts w:ascii="Times New Roman" w:hAnsi="Times New Roman"/>
              </w:rPr>
              <w:t>f</w:t>
            </w:r>
            <w:r w:rsidRPr="001633D9">
              <w:rPr>
                <w:rFonts w:ascii="Times New Roman" w:hAnsi="Times New Roman"/>
                <w:spacing w:val="-2"/>
              </w:rPr>
              <w:t>ica</w:t>
            </w:r>
            <w:r w:rsidRPr="001633D9">
              <w:rPr>
                <w:rFonts w:ascii="Times New Roman" w:hAnsi="Times New Roman"/>
                <w:spacing w:val="3"/>
              </w:rPr>
              <w:t>t</w:t>
            </w:r>
            <w:r w:rsidRPr="001633D9">
              <w:rPr>
                <w:rFonts w:ascii="Times New Roman" w:hAnsi="Times New Roman"/>
                <w:spacing w:val="-2"/>
              </w:rPr>
              <w:t>i</w:t>
            </w:r>
            <w:r w:rsidRPr="001633D9">
              <w:rPr>
                <w:rFonts w:ascii="Times New Roman" w:hAnsi="Times New Roman"/>
              </w:rPr>
              <w:t>o</w:t>
            </w:r>
            <w:r w:rsidRPr="001633D9">
              <w:rPr>
                <w:rFonts w:ascii="Times New Roman" w:hAnsi="Times New Roman"/>
                <w:spacing w:val="-5"/>
              </w:rPr>
              <w:t>n</w:t>
            </w:r>
            <w:r w:rsidRPr="001633D9">
              <w:rPr>
                <w:rFonts w:ascii="Times New Roman" w:hAnsi="Times New Roman"/>
                <w:spacing w:val="1"/>
              </w:rPr>
              <w:t>s</w:t>
            </w:r>
            <w:r w:rsidRPr="001633D9">
              <w:rPr>
                <w:rFonts w:ascii="Times New Roman" w:hAnsi="Times New Roman"/>
              </w:rPr>
              <w:t>.</w:t>
            </w:r>
          </w:p>
        </w:tc>
      </w:tr>
      <w:tr w:rsidR="005165DB" w:rsidRPr="001633D9" w:rsidTr="005165DB">
        <w:trPr>
          <w:trHeight w:hRule="exact" w:val="2031"/>
        </w:trPr>
        <w:tc>
          <w:tcPr>
            <w:tcW w:w="2361"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304"/>
              <w:rPr>
                <w:rFonts w:ascii="Times New Roman" w:eastAsia="Calibri" w:hAnsi="Times New Roman"/>
              </w:rPr>
            </w:pPr>
            <w:r w:rsidRPr="001633D9">
              <w:rPr>
                <w:rFonts w:ascii="Times New Roman" w:eastAsia="Calibri" w:hAnsi="Times New Roman"/>
                <w:spacing w:val="-2"/>
                <w:position w:val="1"/>
              </w:rPr>
              <w:t>3</w:t>
            </w:r>
            <w:r w:rsidRPr="001633D9">
              <w:rPr>
                <w:rFonts w:ascii="Times New Roman" w:eastAsia="Calibri" w:hAnsi="Times New Roman"/>
                <w:spacing w:val="2"/>
                <w:position w:val="1"/>
              </w:rPr>
              <w:t>r</w:t>
            </w:r>
            <w:r w:rsidRPr="001633D9">
              <w:rPr>
                <w:rFonts w:ascii="Times New Roman" w:eastAsia="Calibri" w:hAnsi="Times New Roman"/>
                <w:position w:val="1"/>
              </w:rPr>
              <w:t>d</w:t>
            </w:r>
            <w:r w:rsidRPr="001633D9">
              <w:rPr>
                <w:rFonts w:ascii="Times New Roman" w:eastAsia="Calibri" w:hAnsi="Times New Roman"/>
                <w:spacing w:val="3"/>
                <w:position w:val="1"/>
              </w:rPr>
              <w:t xml:space="preserve"> </w:t>
            </w:r>
            <w:r w:rsidRPr="001633D9">
              <w:rPr>
                <w:rFonts w:ascii="Times New Roman" w:eastAsia="Calibri" w:hAnsi="Times New Roman"/>
                <w:spacing w:val="1"/>
                <w:position w:val="1"/>
              </w:rPr>
              <w:t>w</w:t>
            </w:r>
            <w:r w:rsidRPr="001633D9">
              <w:rPr>
                <w:rFonts w:ascii="Times New Roman" w:eastAsia="Calibri" w:hAnsi="Times New Roman"/>
                <w:spacing w:val="-1"/>
                <w:position w:val="1"/>
              </w:rPr>
              <w:t>ee</w:t>
            </w:r>
            <w:r w:rsidRPr="001633D9">
              <w:rPr>
                <w:rFonts w:ascii="Times New Roman" w:eastAsia="Calibri" w:hAnsi="Times New Roman"/>
                <w:position w:val="1"/>
              </w:rPr>
              <w:t>k</w:t>
            </w:r>
          </w:p>
        </w:tc>
        <w:tc>
          <w:tcPr>
            <w:tcW w:w="7203"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99"/>
              <w:rPr>
                <w:rFonts w:ascii="Times New Roman" w:eastAsia="Calibri" w:hAnsi="Times New Roman"/>
              </w:rPr>
            </w:pPr>
            <w:r w:rsidRPr="001633D9">
              <w:rPr>
                <w:rFonts w:ascii="Times New Roman" w:eastAsia="Calibri" w:hAnsi="Times New Roman"/>
                <w:spacing w:val="-2"/>
                <w:position w:val="1"/>
              </w:rPr>
              <w:t>Cr</w:t>
            </w:r>
            <w:r w:rsidRPr="001633D9">
              <w:rPr>
                <w:rFonts w:ascii="Times New Roman" w:eastAsia="Calibri" w:hAnsi="Times New Roman"/>
                <w:position w:val="1"/>
              </w:rPr>
              <w:t>ea</w:t>
            </w:r>
            <w:r w:rsidRPr="001633D9">
              <w:rPr>
                <w:rFonts w:ascii="Times New Roman" w:eastAsia="Calibri" w:hAnsi="Times New Roman"/>
                <w:spacing w:val="1"/>
                <w:position w:val="1"/>
              </w:rPr>
              <w:t>t</w:t>
            </w:r>
            <w:r w:rsidRPr="001633D9">
              <w:rPr>
                <w:rFonts w:ascii="Times New Roman" w:eastAsia="Calibri" w:hAnsi="Times New Roman"/>
                <w:position w:val="1"/>
              </w:rPr>
              <w:t>i</w:t>
            </w:r>
            <w:r w:rsidRPr="001633D9">
              <w:rPr>
                <w:rFonts w:ascii="Times New Roman" w:eastAsia="Calibri" w:hAnsi="Times New Roman"/>
                <w:spacing w:val="-2"/>
                <w:position w:val="1"/>
              </w:rPr>
              <w:t>o</w:t>
            </w:r>
            <w:r w:rsidRPr="001633D9">
              <w:rPr>
                <w:rFonts w:ascii="Times New Roman" w:eastAsia="Calibri" w:hAnsi="Times New Roman"/>
                <w:position w:val="1"/>
              </w:rPr>
              <w:t xml:space="preserve">n </w:t>
            </w:r>
            <w:r w:rsidRPr="001633D9">
              <w:rPr>
                <w:rFonts w:ascii="Times New Roman" w:eastAsia="Calibri" w:hAnsi="Times New Roman"/>
                <w:spacing w:val="3"/>
                <w:position w:val="1"/>
              </w:rPr>
              <w:t>o</w:t>
            </w:r>
            <w:r w:rsidRPr="001633D9">
              <w:rPr>
                <w:rFonts w:ascii="Times New Roman" w:eastAsia="Calibri" w:hAnsi="Times New Roman"/>
                <w:position w:val="1"/>
              </w:rPr>
              <w:t>f</w:t>
            </w:r>
            <w:r w:rsidRPr="001633D9">
              <w:rPr>
                <w:rFonts w:ascii="Times New Roman" w:eastAsia="Calibri" w:hAnsi="Times New Roman"/>
                <w:spacing w:val="-2"/>
                <w:position w:val="1"/>
              </w:rPr>
              <w:t xml:space="preserve"> </w:t>
            </w:r>
            <w:r w:rsidRPr="001633D9">
              <w:rPr>
                <w:rFonts w:ascii="Times New Roman" w:eastAsia="Calibri" w:hAnsi="Times New Roman"/>
                <w:position w:val="1"/>
              </w:rPr>
              <w:t xml:space="preserve">a </w:t>
            </w:r>
            <w:r w:rsidRPr="001633D9">
              <w:rPr>
                <w:rFonts w:ascii="Times New Roman" w:eastAsia="Calibri" w:hAnsi="Times New Roman"/>
                <w:spacing w:val="-1"/>
                <w:position w:val="1"/>
              </w:rPr>
              <w:t>s</w:t>
            </w:r>
            <w:r w:rsidRPr="001633D9">
              <w:rPr>
                <w:rFonts w:ascii="Times New Roman" w:eastAsia="Calibri" w:hAnsi="Times New Roman"/>
                <w:position w:val="1"/>
              </w:rPr>
              <w:t>u</w:t>
            </w:r>
            <w:r w:rsidRPr="001633D9">
              <w:rPr>
                <w:rFonts w:ascii="Times New Roman" w:eastAsia="Calibri" w:hAnsi="Times New Roman"/>
                <w:spacing w:val="-1"/>
                <w:position w:val="1"/>
              </w:rPr>
              <w:t>i</w:t>
            </w:r>
            <w:r w:rsidRPr="001633D9">
              <w:rPr>
                <w:rFonts w:ascii="Times New Roman" w:eastAsia="Calibri" w:hAnsi="Times New Roman"/>
                <w:spacing w:val="1"/>
                <w:position w:val="1"/>
              </w:rPr>
              <w:t>t</w:t>
            </w:r>
            <w:r w:rsidRPr="001633D9">
              <w:rPr>
                <w:rFonts w:ascii="Times New Roman" w:eastAsia="Calibri" w:hAnsi="Times New Roman"/>
                <w:position w:val="1"/>
              </w:rPr>
              <w:t>a</w:t>
            </w:r>
            <w:r w:rsidRPr="001633D9">
              <w:rPr>
                <w:rFonts w:ascii="Times New Roman" w:eastAsia="Calibri" w:hAnsi="Times New Roman"/>
                <w:spacing w:val="-1"/>
                <w:position w:val="1"/>
              </w:rPr>
              <w:t>b</w:t>
            </w:r>
            <w:r w:rsidRPr="001633D9">
              <w:rPr>
                <w:rFonts w:ascii="Times New Roman" w:eastAsia="Calibri" w:hAnsi="Times New Roman"/>
                <w:position w:val="1"/>
              </w:rPr>
              <w:t xml:space="preserve">le </w:t>
            </w:r>
            <w:r w:rsidRPr="001633D9">
              <w:rPr>
                <w:rFonts w:ascii="Times New Roman" w:eastAsia="Calibri" w:hAnsi="Times New Roman"/>
                <w:spacing w:val="-1"/>
                <w:position w:val="1"/>
              </w:rPr>
              <w:t>s</w:t>
            </w:r>
            <w:r w:rsidRPr="001633D9">
              <w:rPr>
                <w:rFonts w:ascii="Times New Roman" w:eastAsia="Calibri" w:hAnsi="Times New Roman"/>
                <w:position w:val="1"/>
              </w:rPr>
              <w:t>u</w:t>
            </w:r>
            <w:r w:rsidRPr="001633D9">
              <w:rPr>
                <w:rFonts w:ascii="Times New Roman" w:eastAsia="Calibri" w:hAnsi="Times New Roman"/>
                <w:spacing w:val="-1"/>
                <w:position w:val="1"/>
              </w:rPr>
              <w:t>p</w:t>
            </w:r>
            <w:r w:rsidRPr="001633D9">
              <w:rPr>
                <w:rFonts w:ascii="Times New Roman" w:eastAsia="Calibri" w:hAnsi="Times New Roman"/>
                <w:spacing w:val="4"/>
                <w:position w:val="1"/>
              </w:rPr>
              <w:t>p</w:t>
            </w:r>
            <w:r w:rsidRPr="001633D9">
              <w:rPr>
                <w:rFonts w:ascii="Times New Roman" w:eastAsia="Calibri" w:hAnsi="Times New Roman"/>
                <w:spacing w:val="-1"/>
                <w:position w:val="1"/>
              </w:rPr>
              <w:t>o</w:t>
            </w:r>
            <w:r w:rsidRPr="001633D9">
              <w:rPr>
                <w:rFonts w:ascii="Times New Roman" w:eastAsia="Calibri" w:hAnsi="Times New Roman"/>
                <w:spacing w:val="-2"/>
                <w:position w:val="1"/>
              </w:rPr>
              <w:t>r</w:t>
            </w:r>
            <w:r w:rsidRPr="001633D9">
              <w:rPr>
                <w:rFonts w:ascii="Times New Roman" w:eastAsia="Calibri" w:hAnsi="Times New Roman"/>
                <w:spacing w:val="1"/>
                <w:position w:val="1"/>
              </w:rPr>
              <w:t>t</w:t>
            </w:r>
            <w:r w:rsidRPr="001633D9">
              <w:rPr>
                <w:rFonts w:ascii="Times New Roman" w:eastAsia="Calibri" w:hAnsi="Times New Roman"/>
                <w:position w:val="1"/>
              </w:rPr>
              <w:t>ive</w:t>
            </w:r>
            <w:r w:rsidRPr="001633D9">
              <w:rPr>
                <w:rFonts w:ascii="Times New Roman" w:eastAsia="Calibri" w:hAnsi="Times New Roman"/>
                <w:spacing w:val="1"/>
                <w:position w:val="1"/>
              </w:rPr>
              <w:t xml:space="preserve"> </w:t>
            </w:r>
            <w:r w:rsidRPr="001633D9">
              <w:rPr>
                <w:rFonts w:ascii="Times New Roman" w:eastAsia="Calibri" w:hAnsi="Times New Roman"/>
                <w:position w:val="1"/>
              </w:rPr>
              <w:t>envi</w:t>
            </w:r>
            <w:r w:rsidRPr="001633D9">
              <w:rPr>
                <w:rFonts w:ascii="Times New Roman" w:eastAsia="Calibri" w:hAnsi="Times New Roman"/>
                <w:spacing w:val="-2"/>
                <w:position w:val="1"/>
              </w:rPr>
              <w:t>r</w:t>
            </w:r>
            <w:r w:rsidRPr="001633D9">
              <w:rPr>
                <w:rFonts w:ascii="Times New Roman" w:eastAsia="Calibri" w:hAnsi="Times New Roman"/>
                <w:spacing w:val="-1"/>
                <w:position w:val="1"/>
              </w:rPr>
              <w:t>o</w:t>
            </w:r>
            <w:r w:rsidRPr="001633D9">
              <w:rPr>
                <w:rFonts w:ascii="Times New Roman" w:eastAsia="Calibri" w:hAnsi="Times New Roman"/>
                <w:position w:val="1"/>
              </w:rPr>
              <w:t>n</w:t>
            </w:r>
            <w:r w:rsidRPr="001633D9">
              <w:rPr>
                <w:rFonts w:ascii="Times New Roman" w:eastAsia="Calibri" w:hAnsi="Times New Roman"/>
                <w:spacing w:val="-1"/>
                <w:position w:val="1"/>
              </w:rPr>
              <w:t>m</w:t>
            </w:r>
            <w:r w:rsidRPr="001633D9">
              <w:rPr>
                <w:rFonts w:ascii="Times New Roman" w:eastAsia="Calibri" w:hAnsi="Times New Roman"/>
                <w:position w:val="1"/>
              </w:rPr>
              <w:t>ent</w:t>
            </w:r>
            <w:r w:rsidRPr="001633D9">
              <w:rPr>
                <w:rFonts w:ascii="Times New Roman" w:eastAsia="Calibri" w:hAnsi="Times New Roman"/>
                <w:spacing w:val="1"/>
                <w:position w:val="1"/>
              </w:rPr>
              <w:t xml:space="preserve"> </w:t>
            </w:r>
            <w:r w:rsidRPr="001633D9">
              <w:rPr>
                <w:rFonts w:ascii="Times New Roman" w:eastAsia="Calibri" w:hAnsi="Times New Roman"/>
                <w:spacing w:val="4"/>
                <w:position w:val="1"/>
              </w:rPr>
              <w:t>o</w:t>
            </w:r>
            <w:r w:rsidRPr="001633D9">
              <w:rPr>
                <w:rFonts w:ascii="Times New Roman" w:eastAsia="Calibri" w:hAnsi="Times New Roman"/>
                <w:position w:val="1"/>
              </w:rPr>
              <w:t>f</w:t>
            </w:r>
            <w:r w:rsidRPr="001633D9">
              <w:rPr>
                <w:rFonts w:ascii="Times New Roman" w:eastAsia="Calibri" w:hAnsi="Times New Roman"/>
                <w:spacing w:val="-2"/>
                <w:position w:val="1"/>
              </w:rPr>
              <w:t xml:space="preserve"> </w:t>
            </w:r>
            <w:r w:rsidRPr="001633D9">
              <w:rPr>
                <w:rFonts w:ascii="Times New Roman" w:eastAsia="Calibri" w:hAnsi="Times New Roman"/>
                <w:position w:val="1"/>
              </w:rPr>
              <w:t>de</w:t>
            </w:r>
            <w:r w:rsidRPr="001633D9">
              <w:rPr>
                <w:rFonts w:ascii="Times New Roman" w:eastAsia="Calibri" w:hAnsi="Times New Roman"/>
                <w:spacing w:val="1"/>
                <w:position w:val="1"/>
              </w:rPr>
              <w:t>v</w:t>
            </w:r>
            <w:r w:rsidRPr="001633D9">
              <w:rPr>
                <w:rFonts w:ascii="Times New Roman" w:eastAsia="Calibri" w:hAnsi="Times New Roman"/>
                <w:position w:val="1"/>
              </w:rPr>
              <w:t>el</w:t>
            </w:r>
            <w:r w:rsidRPr="001633D9">
              <w:rPr>
                <w:rFonts w:ascii="Times New Roman" w:eastAsia="Calibri" w:hAnsi="Times New Roman"/>
                <w:spacing w:val="4"/>
                <w:position w:val="1"/>
              </w:rPr>
              <w:t>o</w:t>
            </w:r>
            <w:r w:rsidRPr="001633D9">
              <w:rPr>
                <w:rFonts w:ascii="Times New Roman" w:eastAsia="Calibri" w:hAnsi="Times New Roman"/>
                <w:position w:val="1"/>
              </w:rPr>
              <w:t>p</w:t>
            </w:r>
            <w:r w:rsidRPr="001633D9">
              <w:rPr>
                <w:rFonts w:ascii="Times New Roman" w:eastAsia="Calibri" w:hAnsi="Times New Roman"/>
                <w:spacing w:val="-1"/>
                <w:position w:val="1"/>
              </w:rPr>
              <w:t>m</w:t>
            </w:r>
            <w:r w:rsidRPr="001633D9">
              <w:rPr>
                <w:rFonts w:ascii="Times New Roman" w:eastAsia="Calibri" w:hAnsi="Times New Roman"/>
                <w:position w:val="1"/>
              </w:rPr>
              <w:t>ent</w:t>
            </w:r>
            <w:r w:rsidRPr="001633D9">
              <w:rPr>
                <w:rFonts w:ascii="Times New Roman" w:eastAsia="Calibri" w:hAnsi="Times New Roman"/>
                <w:spacing w:val="1"/>
                <w:position w:val="1"/>
              </w:rPr>
              <w:t xml:space="preserve"> </w:t>
            </w:r>
            <w:r w:rsidRPr="001633D9">
              <w:rPr>
                <w:rFonts w:ascii="Times New Roman" w:eastAsia="Calibri" w:hAnsi="Times New Roman"/>
                <w:spacing w:val="-2"/>
                <w:position w:val="1"/>
              </w:rPr>
              <w:t>f</w:t>
            </w:r>
            <w:r w:rsidRPr="001633D9">
              <w:rPr>
                <w:rFonts w:ascii="Times New Roman" w:eastAsia="Calibri" w:hAnsi="Times New Roman"/>
                <w:spacing w:val="-1"/>
                <w:position w:val="1"/>
              </w:rPr>
              <w:t>o</w:t>
            </w:r>
            <w:r w:rsidRPr="001633D9">
              <w:rPr>
                <w:rFonts w:ascii="Times New Roman" w:eastAsia="Calibri" w:hAnsi="Times New Roman"/>
                <w:position w:val="1"/>
              </w:rPr>
              <w:t>r</w:t>
            </w:r>
            <w:r w:rsidRPr="001633D9">
              <w:rPr>
                <w:rFonts w:ascii="Times New Roman" w:eastAsia="Calibri" w:hAnsi="Times New Roman"/>
                <w:spacing w:val="-2"/>
                <w:position w:val="1"/>
              </w:rPr>
              <w:t xml:space="preserve"> </w:t>
            </w:r>
            <w:r w:rsidRPr="001633D9">
              <w:rPr>
                <w:rFonts w:ascii="Times New Roman" w:eastAsia="Calibri" w:hAnsi="Times New Roman"/>
                <w:position w:val="1"/>
              </w:rPr>
              <w:t>h</w:t>
            </w:r>
            <w:r w:rsidRPr="001633D9">
              <w:rPr>
                <w:rFonts w:ascii="Times New Roman" w:eastAsia="Calibri" w:hAnsi="Times New Roman"/>
                <w:spacing w:val="-1"/>
                <w:position w:val="1"/>
              </w:rPr>
              <w:t>o</w:t>
            </w:r>
            <w:r w:rsidRPr="001633D9">
              <w:rPr>
                <w:rFonts w:ascii="Times New Roman" w:eastAsia="Calibri" w:hAnsi="Times New Roman"/>
                <w:spacing w:val="4"/>
                <w:position w:val="1"/>
              </w:rPr>
              <w:t>s</w:t>
            </w:r>
            <w:r w:rsidRPr="001633D9">
              <w:rPr>
                <w:rFonts w:ascii="Times New Roman" w:eastAsia="Calibri" w:hAnsi="Times New Roman"/>
                <w:position w:val="1"/>
              </w:rPr>
              <w:t>p</w:t>
            </w:r>
            <w:r w:rsidRPr="001633D9">
              <w:rPr>
                <w:rFonts w:ascii="Times New Roman" w:eastAsia="Calibri" w:hAnsi="Times New Roman"/>
                <w:spacing w:val="-1"/>
                <w:position w:val="1"/>
              </w:rPr>
              <w:t>i</w:t>
            </w:r>
            <w:r w:rsidRPr="001633D9">
              <w:rPr>
                <w:rFonts w:ascii="Times New Roman" w:eastAsia="Calibri" w:hAnsi="Times New Roman"/>
                <w:spacing w:val="1"/>
                <w:position w:val="1"/>
              </w:rPr>
              <w:t>t</w:t>
            </w:r>
            <w:r w:rsidRPr="001633D9">
              <w:rPr>
                <w:rFonts w:ascii="Times New Roman" w:eastAsia="Calibri" w:hAnsi="Times New Roman"/>
                <w:position w:val="1"/>
              </w:rPr>
              <w:t>a</w:t>
            </w:r>
            <w:r w:rsidRPr="001633D9">
              <w:rPr>
                <w:rFonts w:ascii="Times New Roman" w:eastAsia="Calibri" w:hAnsi="Times New Roman"/>
                <w:spacing w:val="-1"/>
                <w:position w:val="1"/>
              </w:rPr>
              <w:t>l</w:t>
            </w:r>
            <w:r w:rsidRPr="001633D9">
              <w:rPr>
                <w:rFonts w:ascii="Times New Roman" w:eastAsia="Calibri" w:hAnsi="Times New Roman"/>
                <w:position w:val="1"/>
              </w:rPr>
              <w:t>i</w:t>
            </w:r>
            <w:r w:rsidRPr="001633D9">
              <w:rPr>
                <w:rFonts w:ascii="Times New Roman" w:eastAsia="Calibri" w:hAnsi="Times New Roman"/>
                <w:spacing w:val="1"/>
                <w:position w:val="1"/>
              </w:rPr>
              <w:t>t</w:t>
            </w:r>
            <w:r w:rsidRPr="001633D9">
              <w:rPr>
                <w:rFonts w:ascii="Times New Roman" w:eastAsia="Calibri" w:hAnsi="Times New Roman"/>
                <w:position w:val="1"/>
              </w:rPr>
              <w:t>y</w:t>
            </w:r>
          </w:p>
          <w:p w:rsidR="005165DB" w:rsidRPr="001633D9" w:rsidRDefault="005165DB" w:rsidP="005165DB">
            <w:pPr>
              <w:spacing w:line="120" w:lineRule="exact"/>
              <w:rPr>
                <w:rFonts w:ascii="Times New Roman" w:hAnsi="Times New Roman"/>
              </w:rPr>
            </w:pPr>
          </w:p>
          <w:p w:rsidR="005165DB" w:rsidRPr="001633D9" w:rsidRDefault="005165DB" w:rsidP="005165DB">
            <w:pPr>
              <w:ind w:left="99"/>
              <w:rPr>
                <w:rFonts w:ascii="Times New Roman" w:eastAsia="Calibri" w:hAnsi="Times New Roman"/>
              </w:rPr>
            </w:pPr>
            <w:r w:rsidRPr="001633D9">
              <w:rPr>
                <w:rFonts w:ascii="Times New Roman" w:eastAsia="Calibri" w:hAnsi="Times New Roman"/>
              </w:rPr>
              <w:t>a</w:t>
            </w:r>
            <w:r w:rsidRPr="001633D9">
              <w:rPr>
                <w:rFonts w:ascii="Times New Roman" w:eastAsia="Calibri" w:hAnsi="Times New Roman"/>
                <w:spacing w:val="-1"/>
              </w:rPr>
              <w:t>n</w:t>
            </w:r>
            <w:r w:rsidRPr="001633D9">
              <w:rPr>
                <w:rFonts w:ascii="Times New Roman" w:eastAsia="Calibri" w:hAnsi="Times New Roman"/>
              </w:rPr>
              <w:t xml:space="preserve">d </w:t>
            </w:r>
            <w:r w:rsidRPr="001633D9">
              <w:rPr>
                <w:rFonts w:ascii="Times New Roman" w:eastAsia="Calibri" w:hAnsi="Times New Roman"/>
                <w:spacing w:val="1"/>
              </w:rPr>
              <w:t>t</w:t>
            </w:r>
            <w:r w:rsidRPr="001633D9">
              <w:rPr>
                <w:rFonts w:ascii="Times New Roman" w:eastAsia="Calibri" w:hAnsi="Times New Roman"/>
                <w:spacing w:val="-1"/>
              </w:rPr>
              <w:t>o</w:t>
            </w:r>
            <w:r w:rsidRPr="001633D9">
              <w:rPr>
                <w:rFonts w:ascii="Times New Roman" w:eastAsia="Calibri" w:hAnsi="Times New Roman"/>
              </w:rPr>
              <w:t>u</w:t>
            </w:r>
            <w:r w:rsidRPr="001633D9">
              <w:rPr>
                <w:rFonts w:ascii="Times New Roman" w:eastAsia="Calibri" w:hAnsi="Times New Roman"/>
                <w:spacing w:val="-2"/>
              </w:rPr>
              <w:t>r</w:t>
            </w:r>
            <w:r w:rsidRPr="001633D9">
              <w:rPr>
                <w:rFonts w:ascii="Times New Roman" w:eastAsia="Calibri" w:hAnsi="Times New Roman"/>
              </w:rPr>
              <w:t>i</w:t>
            </w:r>
            <w:r w:rsidRPr="001633D9">
              <w:rPr>
                <w:rFonts w:ascii="Times New Roman" w:eastAsia="Calibri" w:hAnsi="Times New Roman"/>
                <w:spacing w:val="-1"/>
              </w:rPr>
              <w:t>s</w:t>
            </w:r>
            <w:r w:rsidRPr="001633D9">
              <w:rPr>
                <w:rFonts w:ascii="Times New Roman" w:eastAsia="Calibri" w:hAnsi="Times New Roman"/>
              </w:rPr>
              <w:t>m</w:t>
            </w:r>
            <w:r w:rsidRPr="001633D9">
              <w:rPr>
                <w:rFonts w:ascii="Times New Roman" w:eastAsia="Calibri" w:hAnsi="Times New Roman"/>
                <w:spacing w:val="-1"/>
              </w:rPr>
              <w:t xml:space="preserve"> </w:t>
            </w:r>
            <w:r w:rsidRPr="001633D9">
              <w:rPr>
                <w:rFonts w:ascii="Times New Roman" w:eastAsia="Calibri" w:hAnsi="Times New Roman"/>
              </w:rPr>
              <w:t>in</w:t>
            </w:r>
            <w:r w:rsidRPr="001633D9">
              <w:rPr>
                <w:rFonts w:ascii="Times New Roman" w:eastAsia="Calibri" w:hAnsi="Times New Roman"/>
                <w:spacing w:val="-1"/>
              </w:rPr>
              <w:t xml:space="preserve"> </w:t>
            </w:r>
            <w:r w:rsidRPr="001633D9">
              <w:rPr>
                <w:rFonts w:ascii="Times New Roman" w:eastAsia="Calibri" w:hAnsi="Times New Roman"/>
                <w:spacing w:val="1"/>
              </w:rPr>
              <w:t>K</w:t>
            </w:r>
            <w:r w:rsidRPr="001633D9">
              <w:rPr>
                <w:rFonts w:ascii="Times New Roman" w:eastAsia="Calibri" w:hAnsi="Times New Roman"/>
                <w:spacing w:val="-1"/>
              </w:rPr>
              <w:t>o</w:t>
            </w:r>
            <w:r w:rsidRPr="001633D9">
              <w:rPr>
                <w:rFonts w:ascii="Times New Roman" w:eastAsia="Calibri" w:hAnsi="Times New Roman"/>
                <w:spacing w:val="4"/>
              </w:rPr>
              <w:t>s</w:t>
            </w:r>
            <w:r w:rsidRPr="001633D9">
              <w:rPr>
                <w:rFonts w:ascii="Times New Roman" w:eastAsia="Calibri" w:hAnsi="Times New Roman"/>
                <w:spacing w:val="-1"/>
              </w:rPr>
              <w:t>o</w:t>
            </w:r>
            <w:r w:rsidRPr="001633D9">
              <w:rPr>
                <w:rFonts w:ascii="Times New Roman" w:eastAsia="Calibri" w:hAnsi="Times New Roman"/>
              </w:rPr>
              <w:t>vo.</w:t>
            </w:r>
          </w:p>
          <w:p w:rsidR="005165DB" w:rsidRPr="001633D9" w:rsidRDefault="005165DB" w:rsidP="005165DB">
            <w:pPr>
              <w:spacing w:line="120" w:lineRule="exact"/>
              <w:rPr>
                <w:rFonts w:ascii="Times New Roman" w:hAnsi="Times New Roman"/>
              </w:rPr>
            </w:pPr>
          </w:p>
          <w:p w:rsidR="005165DB" w:rsidRPr="001633D9" w:rsidRDefault="005165DB" w:rsidP="005165DB">
            <w:pPr>
              <w:spacing w:line="200" w:lineRule="exact"/>
              <w:rPr>
                <w:rFonts w:ascii="Times New Roman" w:hAnsi="Times New Roman"/>
              </w:rPr>
            </w:pPr>
          </w:p>
          <w:p w:rsidR="005165DB" w:rsidRPr="001633D9" w:rsidRDefault="005165DB" w:rsidP="005165DB">
            <w:pPr>
              <w:ind w:left="99"/>
              <w:rPr>
                <w:rFonts w:ascii="Times New Roman" w:eastAsia="Calibri" w:hAnsi="Times New Roman"/>
              </w:rPr>
            </w:pPr>
            <w:r w:rsidRPr="001633D9">
              <w:rPr>
                <w:rFonts w:ascii="Times New Roman" w:eastAsia="Calibri" w:hAnsi="Times New Roman"/>
                <w:spacing w:val="1"/>
              </w:rPr>
              <w:t>P</w:t>
            </w:r>
            <w:r w:rsidRPr="001633D9">
              <w:rPr>
                <w:rFonts w:ascii="Times New Roman" w:eastAsia="Calibri" w:hAnsi="Times New Roman"/>
                <w:spacing w:val="-2"/>
              </w:rPr>
              <w:t>r</w:t>
            </w:r>
            <w:r w:rsidRPr="001633D9">
              <w:rPr>
                <w:rFonts w:ascii="Times New Roman" w:eastAsia="Calibri" w:hAnsi="Times New Roman"/>
                <w:spacing w:val="-1"/>
              </w:rPr>
              <w:t>o</w:t>
            </w:r>
            <w:r w:rsidRPr="001633D9">
              <w:rPr>
                <w:rFonts w:ascii="Times New Roman" w:eastAsia="Calibri" w:hAnsi="Times New Roman"/>
                <w:spacing w:val="1"/>
              </w:rPr>
              <w:t>g</w:t>
            </w:r>
            <w:r w:rsidRPr="001633D9">
              <w:rPr>
                <w:rFonts w:ascii="Times New Roman" w:eastAsia="Calibri" w:hAnsi="Times New Roman"/>
                <w:spacing w:val="-2"/>
              </w:rPr>
              <w:t>r</w:t>
            </w:r>
            <w:r w:rsidRPr="001633D9">
              <w:rPr>
                <w:rFonts w:ascii="Times New Roman" w:eastAsia="Calibri" w:hAnsi="Times New Roman"/>
              </w:rPr>
              <w:t>ess</w:t>
            </w:r>
            <w:r w:rsidRPr="001633D9">
              <w:rPr>
                <w:rFonts w:ascii="Times New Roman" w:eastAsia="Calibri" w:hAnsi="Times New Roman"/>
                <w:spacing w:val="-1"/>
              </w:rPr>
              <w:t xml:space="preserve"> </w:t>
            </w:r>
            <w:r w:rsidRPr="001633D9">
              <w:rPr>
                <w:rFonts w:ascii="Times New Roman" w:eastAsia="Calibri" w:hAnsi="Times New Roman"/>
              </w:rPr>
              <w:t>and</w:t>
            </w:r>
            <w:r w:rsidRPr="001633D9">
              <w:rPr>
                <w:rFonts w:ascii="Times New Roman" w:eastAsia="Calibri" w:hAnsi="Times New Roman"/>
                <w:spacing w:val="-1"/>
              </w:rPr>
              <w:t xml:space="preserve"> </w:t>
            </w:r>
            <w:r w:rsidRPr="001633D9">
              <w:rPr>
                <w:rFonts w:ascii="Times New Roman" w:eastAsia="Calibri" w:hAnsi="Times New Roman"/>
                <w:spacing w:val="2"/>
              </w:rPr>
              <w:t>c</w:t>
            </w:r>
            <w:r w:rsidRPr="001633D9">
              <w:rPr>
                <w:rFonts w:ascii="Times New Roman" w:eastAsia="Calibri" w:hAnsi="Times New Roman"/>
              </w:rPr>
              <w:t>h</w:t>
            </w:r>
            <w:r w:rsidRPr="001633D9">
              <w:rPr>
                <w:rFonts w:ascii="Times New Roman" w:eastAsia="Calibri" w:hAnsi="Times New Roman"/>
                <w:spacing w:val="-1"/>
              </w:rPr>
              <w:t>a</w:t>
            </w:r>
            <w:r w:rsidRPr="001633D9">
              <w:rPr>
                <w:rFonts w:ascii="Times New Roman" w:eastAsia="Calibri" w:hAnsi="Times New Roman"/>
                <w:spacing w:val="-2"/>
              </w:rPr>
              <w:t>r</w:t>
            </w:r>
            <w:r w:rsidRPr="001633D9">
              <w:rPr>
                <w:rFonts w:ascii="Times New Roman" w:eastAsia="Calibri" w:hAnsi="Times New Roman"/>
              </w:rPr>
              <w:t>a</w:t>
            </w:r>
            <w:r w:rsidRPr="001633D9">
              <w:rPr>
                <w:rFonts w:ascii="Times New Roman" w:eastAsia="Calibri" w:hAnsi="Times New Roman"/>
                <w:spacing w:val="1"/>
              </w:rPr>
              <w:t>ct</w:t>
            </w:r>
            <w:r w:rsidRPr="001633D9">
              <w:rPr>
                <w:rFonts w:ascii="Times New Roman" w:eastAsia="Calibri" w:hAnsi="Times New Roman"/>
              </w:rPr>
              <w:t>e</w:t>
            </w:r>
            <w:r w:rsidRPr="001633D9">
              <w:rPr>
                <w:rFonts w:ascii="Times New Roman" w:eastAsia="Calibri" w:hAnsi="Times New Roman"/>
                <w:spacing w:val="-1"/>
              </w:rPr>
              <w:t>r</w:t>
            </w:r>
            <w:r w:rsidRPr="001633D9">
              <w:rPr>
                <w:rFonts w:ascii="Times New Roman" w:eastAsia="Calibri" w:hAnsi="Times New Roman"/>
              </w:rPr>
              <w:t>i</w:t>
            </w:r>
            <w:r w:rsidRPr="001633D9">
              <w:rPr>
                <w:rFonts w:ascii="Times New Roman" w:eastAsia="Calibri" w:hAnsi="Times New Roman"/>
                <w:spacing w:val="-1"/>
              </w:rPr>
              <w:t>s</w:t>
            </w:r>
            <w:r w:rsidRPr="001633D9">
              <w:rPr>
                <w:rFonts w:ascii="Times New Roman" w:eastAsia="Calibri" w:hAnsi="Times New Roman"/>
                <w:spacing w:val="1"/>
              </w:rPr>
              <w:t>t</w:t>
            </w:r>
            <w:r w:rsidRPr="001633D9">
              <w:rPr>
                <w:rFonts w:ascii="Times New Roman" w:eastAsia="Calibri" w:hAnsi="Times New Roman"/>
              </w:rPr>
              <w:t>i</w:t>
            </w:r>
            <w:r w:rsidRPr="001633D9">
              <w:rPr>
                <w:rFonts w:ascii="Times New Roman" w:eastAsia="Calibri" w:hAnsi="Times New Roman"/>
                <w:spacing w:val="1"/>
              </w:rPr>
              <w:t>c</w:t>
            </w:r>
            <w:r w:rsidRPr="001633D9">
              <w:rPr>
                <w:rFonts w:ascii="Times New Roman" w:eastAsia="Calibri" w:hAnsi="Times New Roman"/>
              </w:rPr>
              <w:t>s</w:t>
            </w:r>
            <w:r w:rsidRPr="001633D9">
              <w:rPr>
                <w:rFonts w:ascii="Times New Roman" w:eastAsia="Calibri" w:hAnsi="Times New Roman"/>
                <w:spacing w:val="-1"/>
              </w:rPr>
              <w:t xml:space="preserve"> o</w:t>
            </w:r>
            <w:r w:rsidRPr="001633D9">
              <w:rPr>
                <w:rFonts w:ascii="Times New Roman" w:eastAsia="Calibri" w:hAnsi="Times New Roman"/>
              </w:rPr>
              <w:t>f</w:t>
            </w:r>
            <w:r w:rsidRPr="001633D9">
              <w:rPr>
                <w:rFonts w:ascii="Times New Roman" w:eastAsia="Calibri" w:hAnsi="Times New Roman"/>
                <w:spacing w:val="-2"/>
              </w:rPr>
              <w:t xml:space="preserve"> </w:t>
            </w:r>
            <w:r w:rsidRPr="001633D9">
              <w:rPr>
                <w:rFonts w:ascii="Times New Roman" w:eastAsia="Calibri" w:hAnsi="Times New Roman"/>
                <w:spacing w:val="-1"/>
              </w:rPr>
              <w:t>s</w:t>
            </w:r>
            <w:r w:rsidRPr="001633D9">
              <w:rPr>
                <w:rFonts w:ascii="Times New Roman" w:eastAsia="Calibri" w:hAnsi="Times New Roman"/>
                <w:spacing w:val="4"/>
              </w:rPr>
              <w:t>m</w:t>
            </w:r>
            <w:r w:rsidRPr="001633D9">
              <w:rPr>
                <w:rFonts w:ascii="Times New Roman" w:eastAsia="Calibri" w:hAnsi="Times New Roman"/>
              </w:rPr>
              <w:t>a</w:t>
            </w:r>
            <w:r w:rsidRPr="001633D9">
              <w:rPr>
                <w:rFonts w:ascii="Times New Roman" w:eastAsia="Calibri" w:hAnsi="Times New Roman"/>
                <w:spacing w:val="-1"/>
              </w:rPr>
              <w:t>l</w:t>
            </w:r>
            <w:r w:rsidRPr="001633D9">
              <w:rPr>
                <w:rFonts w:ascii="Times New Roman" w:eastAsia="Calibri" w:hAnsi="Times New Roman"/>
              </w:rPr>
              <w:t xml:space="preserve">l </w:t>
            </w:r>
            <w:r w:rsidRPr="001633D9">
              <w:rPr>
                <w:rFonts w:ascii="Times New Roman" w:eastAsia="Calibri" w:hAnsi="Times New Roman"/>
                <w:spacing w:val="-1"/>
              </w:rPr>
              <w:t>a</w:t>
            </w:r>
            <w:r w:rsidRPr="001633D9">
              <w:rPr>
                <w:rFonts w:ascii="Times New Roman" w:eastAsia="Calibri" w:hAnsi="Times New Roman"/>
              </w:rPr>
              <w:t>nd</w:t>
            </w:r>
            <w:r w:rsidRPr="001633D9">
              <w:rPr>
                <w:rFonts w:ascii="Times New Roman" w:eastAsia="Calibri" w:hAnsi="Times New Roman"/>
                <w:spacing w:val="-1"/>
              </w:rPr>
              <w:t xml:space="preserve"> </w:t>
            </w:r>
            <w:r w:rsidRPr="001633D9">
              <w:rPr>
                <w:rFonts w:ascii="Times New Roman" w:eastAsia="Calibri" w:hAnsi="Times New Roman"/>
              </w:rPr>
              <w:t>med</w:t>
            </w:r>
            <w:r w:rsidRPr="001633D9">
              <w:rPr>
                <w:rFonts w:ascii="Times New Roman" w:eastAsia="Calibri" w:hAnsi="Times New Roman"/>
                <w:spacing w:val="-1"/>
              </w:rPr>
              <w:t>i</w:t>
            </w:r>
            <w:r w:rsidRPr="001633D9">
              <w:rPr>
                <w:rFonts w:ascii="Times New Roman" w:eastAsia="Calibri" w:hAnsi="Times New Roman"/>
              </w:rPr>
              <w:t>um</w:t>
            </w:r>
            <w:r w:rsidRPr="001633D9">
              <w:rPr>
                <w:rFonts w:ascii="Times New Roman" w:eastAsia="Calibri" w:hAnsi="Times New Roman"/>
                <w:spacing w:val="4"/>
              </w:rPr>
              <w:t xml:space="preserve"> </w:t>
            </w:r>
            <w:r w:rsidRPr="001633D9">
              <w:rPr>
                <w:rFonts w:ascii="Times New Roman" w:eastAsia="Calibri" w:hAnsi="Times New Roman"/>
              </w:rPr>
              <w:t>h</w:t>
            </w:r>
            <w:r w:rsidRPr="001633D9">
              <w:rPr>
                <w:rFonts w:ascii="Times New Roman" w:eastAsia="Calibri" w:hAnsi="Times New Roman"/>
                <w:spacing w:val="-2"/>
              </w:rPr>
              <w:t>o</w:t>
            </w:r>
            <w:r w:rsidRPr="001633D9">
              <w:rPr>
                <w:rFonts w:ascii="Times New Roman" w:eastAsia="Calibri" w:hAnsi="Times New Roman"/>
                <w:spacing w:val="1"/>
              </w:rPr>
              <w:t>t</w:t>
            </w:r>
            <w:r w:rsidRPr="001633D9">
              <w:rPr>
                <w:rFonts w:ascii="Times New Roman" w:eastAsia="Calibri" w:hAnsi="Times New Roman"/>
              </w:rPr>
              <w:t>el en</w:t>
            </w:r>
            <w:r w:rsidRPr="001633D9">
              <w:rPr>
                <w:rFonts w:ascii="Times New Roman" w:eastAsia="Calibri" w:hAnsi="Times New Roman"/>
                <w:spacing w:val="1"/>
              </w:rPr>
              <w:t>t</w:t>
            </w:r>
            <w:r w:rsidRPr="001633D9">
              <w:rPr>
                <w:rFonts w:ascii="Times New Roman" w:eastAsia="Calibri" w:hAnsi="Times New Roman"/>
              </w:rPr>
              <w:t>e</w:t>
            </w:r>
            <w:r w:rsidRPr="001633D9">
              <w:rPr>
                <w:rFonts w:ascii="Times New Roman" w:eastAsia="Calibri" w:hAnsi="Times New Roman"/>
                <w:spacing w:val="-1"/>
              </w:rPr>
              <w:t>r</w:t>
            </w:r>
            <w:r w:rsidRPr="001633D9">
              <w:rPr>
                <w:rFonts w:ascii="Times New Roman" w:eastAsia="Calibri" w:hAnsi="Times New Roman"/>
              </w:rPr>
              <w:t>p</w:t>
            </w:r>
            <w:r w:rsidRPr="001633D9">
              <w:rPr>
                <w:rFonts w:ascii="Times New Roman" w:eastAsia="Calibri" w:hAnsi="Times New Roman"/>
                <w:spacing w:val="-2"/>
              </w:rPr>
              <w:t>r</w:t>
            </w:r>
            <w:r w:rsidRPr="001633D9">
              <w:rPr>
                <w:rFonts w:ascii="Times New Roman" w:eastAsia="Calibri" w:hAnsi="Times New Roman"/>
              </w:rPr>
              <w:t>i</w:t>
            </w:r>
            <w:r w:rsidRPr="001633D9">
              <w:rPr>
                <w:rFonts w:ascii="Times New Roman" w:eastAsia="Calibri" w:hAnsi="Times New Roman"/>
                <w:spacing w:val="-1"/>
              </w:rPr>
              <w:t>s</w:t>
            </w:r>
            <w:r w:rsidRPr="001633D9">
              <w:rPr>
                <w:rFonts w:ascii="Times New Roman" w:eastAsia="Calibri" w:hAnsi="Times New Roman"/>
              </w:rPr>
              <w:t>es.</w:t>
            </w:r>
          </w:p>
        </w:tc>
      </w:tr>
      <w:tr w:rsidR="005165DB" w:rsidRPr="001633D9" w:rsidTr="005165DB">
        <w:trPr>
          <w:trHeight w:hRule="exact" w:val="3066"/>
        </w:trPr>
        <w:tc>
          <w:tcPr>
            <w:tcW w:w="2361"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304"/>
              <w:rPr>
                <w:rFonts w:ascii="Times New Roman" w:eastAsia="Calibri" w:hAnsi="Times New Roman"/>
              </w:rPr>
            </w:pPr>
            <w:r w:rsidRPr="001633D9">
              <w:rPr>
                <w:rFonts w:ascii="Times New Roman" w:eastAsia="Calibri" w:hAnsi="Times New Roman"/>
                <w:spacing w:val="-2"/>
                <w:position w:val="1"/>
              </w:rPr>
              <w:t>4</w:t>
            </w:r>
            <w:r w:rsidRPr="001633D9">
              <w:rPr>
                <w:rFonts w:ascii="Times New Roman" w:eastAsia="Calibri" w:hAnsi="Times New Roman"/>
                <w:spacing w:val="-1"/>
                <w:position w:val="1"/>
              </w:rPr>
              <w:t>t</w:t>
            </w:r>
            <w:r w:rsidRPr="001633D9">
              <w:rPr>
                <w:rFonts w:ascii="Times New Roman" w:eastAsia="Calibri" w:hAnsi="Times New Roman"/>
                <w:position w:val="1"/>
              </w:rPr>
              <w:t>h</w:t>
            </w:r>
            <w:r w:rsidRPr="001633D9">
              <w:rPr>
                <w:rFonts w:ascii="Times New Roman" w:eastAsia="Calibri" w:hAnsi="Times New Roman"/>
                <w:spacing w:val="3"/>
                <w:position w:val="1"/>
              </w:rPr>
              <w:t xml:space="preserve"> </w:t>
            </w:r>
            <w:r w:rsidRPr="001633D9">
              <w:rPr>
                <w:rFonts w:ascii="Times New Roman" w:eastAsia="Calibri" w:hAnsi="Times New Roman"/>
                <w:spacing w:val="1"/>
                <w:position w:val="1"/>
              </w:rPr>
              <w:t>w</w:t>
            </w:r>
            <w:r w:rsidRPr="001633D9">
              <w:rPr>
                <w:rFonts w:ascii="Times New Roman" w:eastAsia="Calibri" w:hAnsi="Times New Roman"/>
                <w:spacing w:val="-1"/>
                <w:position w:val="1"/>
              </w:rPr>
              <w:t>ee</w:t>
            </w:r>
            <w:r w:rsidRPr="001633D9">
              <w:rPr>
                <w:rFonts w:ascii="Times New Roman" w:eastAsia="Calibri" w:hAnsi="Times New Roman"/>
                <w:position w:val="1"/>
              </w:rPr>
              <w:t>k</w:t>
            </w:r>
          </w:p>
        </w:tc>
        <w:tc>
          <w:tcPr>
            <w:tcW w:w="7203"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99"/>
              <w:rPr>
                <w:rFonts w:ascii="Times New Roman" w:eastAsia="Calibri" w:hAnsi="Times New Roman"/>
              </w:rPr>
            </w:pPr>
            <w:r w:rsidRPr="001633D9">
              <w:rPr>
                <w:rFonts w:ascii="Times New Roman" w:eastAsia="Calibri" w:hAnsi="Times New Roman"/>
                <w:position w:val="1"/>
              </w:rPr>
              <w:t>O</w:t>
            </w:r>
            <w:r w:rsidRPr="001633D9">
              <w:rPr>
                <w:rFonts w:ascii="Times New Roman" w:eastAsia="Calibri" w:hAnsi="Times New Roman"/>
                <w:spacing w:val="-2"/>
                <w:position w:val="1"/>
              </w:rPr>
              <w:t>r</w:t>
            </w:r>
            <w:r w:rsidRPr="001633D9">
              <w:rPr>
                <w:rFonts w:ascii="Times New Roman" w:eastAsia="Calibri" w:hAnsi="Times New Roman"/>
                <w:spacing w:val="1"/>
                <w:position w:val="1"/>
              </w:rPr>
              <w:t>g</w:t>
            </w:r>
            <w:r w:rsidRPr="001633D9">
              <w:rPr>
                <w:rFonts w:ascii="Times New Roman" w:eastAsia="Calibri" w:hAnsi="Times New Roman"/>
                <w:position w:val="1"/>
              </w:rPr>
              <w:t>a</w:t>
            </w:r>
            <w:r w:rsidRPr="001633D9">
              <w:rPr>
                <w:rFonts w:ascii="Times New Roman" w:eastAsia="Calibri" w:hAnsi="Times New Roman"/>
                <w:spacing w:val="-1"/>
                <w:position w:val="1"/>
              </w:rPr>
              <w:t>n</w:t>
            </w:r>
            <w:r w:rsidRPr="001633D9">
              <w:rPr>
                <w:rFonts w:ascii="Times New Roman" w:eastAsia="Calibri" w:hAnsi="Times New Roman"/>
                <w:position w:val="1"/>
              </w:rPr>
              <w:t>i</w:t>
            </w:r>
            <w:r w:rsidRPr="001633D9">
              <w:rPr>
                <w:rFonts w:ascii="Times New Roman" w:eastAsia="Calibri" w:hAnsi="Times New Roman"/>
                <w:spacing w:val="-2"/>
                <w:position w:val="1"/>
              </w:rPr>
              <w:t>z</w:t>
            </w:r>
            <w:r w:rsidRPr="001633D9">
              <w:rPr>
                <w:rFonts w:ascii="Times New Roman" w:eastAsia="Calibri" w:hAnsi="Times New Roman"/>
                <w:position w:val="1"/>
              </w:rPr>
              <w:t>a</w:t>
            </w:r>
            <w:r w:rsidRPr="001633D9">
              <w:rPr>
                <w:rFonts w:ascii="Times New Roman" w:eastAsia="Calibri" w:hAnsi="Times New Roman"/>
                <w:spacing w:val="1"/>
                <w:position w:val="1"/>
              </w:rPr>
              <w:t>t</w:t>
            </w:r>
            <w:r w:rsidRPr="001633D9">
              <w:rPr>
                <w:rFonts w:ascii="Times New Roman" w:eastAsia="Calibri" w:hAnsi="Times New Roman"/>
                <w:position w:val="1"/>
              </w:rPr>
              <w:t>i</w:t>
            </w:r>
            <w:r w:rsidRPr="001633D9">
              <w:rPr>
                <w:rFonts w:ascii="Times New Roman" w:eastAsia="Calibri" w:hAnsi="Times New Roman"/>
                <w:spacing w:val="-2"/>
                <w:position w:val="1"/>
              </w:rPr>
              <w:t>o</w:t>
            </w:r>
            <w:r w:rsidRPr="001633D9">
              <w:rPr>
                <w:rFonts w:ascii="Times New Roman" w:eastAsia="Calibri" w:hAnsi="Times New Roman"/>
                <w:position w:val="1"/>
              </w:rPr>
              <w:t>n a</w:t>
            </w:r>
            <w:r w:rsidRPr="001633D9">
              <w:rPr>
                <w:rFonts w:ascii="Times New Roman" w:eastAsia="Calibri" w:hAnsi="Times New Roman"/>
                <w:spacing w:val="-1"/>
                <w:position w:val="1"/>
              </w:rPr>
              <w:t>n</w:t>
            </w:r>
            <w:r w:rsidRPr="001633D9">
              <w:rPr>
                <w:rFonts w:ascii="Times New Roman" w:eastAsia="Calibri" w:hAnsi="Times New Roman"/>
                <w:position w:val="1"/>
              </w:rPr>
              <w:t xml:space="preserve">d </w:t>
            </w:r>
            <w:r w:rsidRPr="001633D9">
              <w:rPr>
                <w:rFonts w:ascii="Times New Roman" w:eastAsia="Calibri" w:hAnsi="Times New Roman"/>
                <w:spacing w:val="6"/>
                <w:position w:val="1"/>
              </w:rPr>
              <w:t xml:space="preserve"> </w:t>
            </w:r>
            <w:r w:rsidRPr="001633D9">
              <w:rPr>
                <w:rFonts w:ascii="Times New Roman" w:eastAsia="Calibri" w:hAnsi="Times New Roman"/>
                <w:spacing w:val="-2"/>
                <w:position w:val="1"/>
              </w:rPr>
              <w:t>w</w:t>
            </w:r>
            <w:r w:rsidRPr="001633D9">
              <w:rPr>
                <w:rFonts w:ascii="Times New Roman" w:eastAsia="Calibri" w:hAnsi="Times New Roman"/>
                <w:spacing w:val="-1"/>
                <w:position w:val="1"/>
              </w:rPr>
              <w:t>o</w:t>
            </w:r>
            <w:r w:rsidRPr="001633D9">
              <w:rPr>
                <w:rFonts w:ascii="Times New Roman" w:eastAsia="Calibri" w:hAnsi="Times New Roman"/>
                <w:spacing w:val="-2"/>
                <w:position w:val="1"/>
              </w:rPr>
              <w:t>r</w:t>
            </w:r>
            <w:r w:rsidRPr="001633D9">
              <w:rPr>
                <w:rFonts w:ascii="Times New Roman" w:eastAsia="Calibri" w:hAnsi="Times New Roman"/>
                <w:position w:val="1"/>
              </w:rPr>
              <w:t>king</w:t>
            </w:r>
            <w:r w:rsidRPr="001633D9">
              <w:rPr>
                <w:rFonts w:ascii="Times New Roman" w:eastAsia="Calibri" w:hAnsi="Times New Roman"/>
                <w:spacing w:val="1"/>
                <w:position w:val="1"/>
              </w:rPr>
              <w:t xml:space="preserve"> t</w:t>
            </w:r>
            <w:r w:rsidRPr="001633D9">
              <w:rPr>
                <w:rFonts w:ascii="Times New Roman" w:eastAsia="Calibri" w:hAnsi="Times New Roman"/>
                <w:position w:val="1"/>
              </w:rPr>
              <w:t>e</w:t>
            </w:r>
            <w:r w:rsidRPr="001633D9">
              <w:rPr>
                <w:rFonts w:ascii="Times New Roman" w:eastAsia="Calibri" w:hAnsi="Times New Roman"/>
                <w:spacing w:val="2"/>
                <w:position w:val="1"/>
              </w:rPr>
              <w:t>c</w:t>
            </w:r>
            <w:r w:rsidRPr="001633D9">
              <w:rPr>
                <w:rFonts w:ascii="Times New Roman" w:eastAsia="Calibri" w:hAnsi="Times New Roman"/>
                <w:position w:val="1"/>
              </w:rPr>
              <w:t>h</w:t>
            </w:r>
            <w:r w:rsidRPr="001633D9">
              <w:rPr>
                <w:rFonts w:ascii="Times New Roman" w:eastAsia="Calibri" w:hAnsi="Times New Roman"/>
                <w:spacing w:val="-1"/>
                <w:position w:val="1"/>
              </w:rPr>
              <w:t>n</w:t>
            </w:r>
            <w:r w:rsidRPr="001633D9">
              <w:rPr>
                <w:rFonts w:ascii="Times New Roman" w:eastAsia="Calibri" w:hAnsi="Times New Roman"/>
                <w:position w:val="1"/>
              </w:rPr>
              <w:t>i</w:t>
            </w:r>
            <w:r w:rsidRPr="001633D9">
              <w:rPr>
                <w:rFonts w:ascii="Times New Roman" w:eastAsia="Calibri" w:hAnsi="Times New Roman"/>
                <w:spacing w:val="-1"/>
                <w:position w:val="1"/>
              </w:rPr>
              <w:t>q</w:t>
            </w:r>
            <w:r w:rsidRPr="001633D9">
              <w:rPr>
                <w:rFonts w:ascii="Times New Roman" w:eastAsia="Calibri" w:hAnsi="Times New Roman"/>
                <w:position w:val="1"/>
              </w:rPr>
              <w:t>ues</w:t>
            </w:r>
            <w:r w:rsidRPr="001633D9">
              <w:rPr>
                <w:rFonts w:ascii="Times New Roman" w:eastAsia="Calibri" w:hAnsi="Times New Roman"/>
                <w:spacing w:val="-1"/>
                <w:position w:val="1"/>
              </w:rPr>
              <w:t xml:space="preserve"> </w:t>
            </w:r>
            <w:r w:rsidRPr="001633D9">
              <w:rPr>
                <w:rFonts w:ascii="Times New Roman" w:eastAsia="Calibri" w:hAnsi="Times New Roman"/>
                <w:position w:val="1"/>
              </w:rPr>
              <w:t>in h</w:t>
            </w:r>
            <w:r w:rsidRPr="001633D9">
              <w:rPr>
                <w:rFonts w:ascii="Times New Roman" w:eastAsia="Calibri" w:hAnsi="Times New Roman"/>
                <w:spacing w:val="-2"/>
                <w:position w:val="1"/>
              </w:rPr>
              <w:t>o</w:t>
            </w:r>
            <w:r w:rsidRPr="001633D9">
              <w:rPr>
                <w:rFonts w:ascii="Times New Roman" w:eastAsia="Calibri" w:hAnsi="Times New Roman"/>
                <w:spacing w:val="1"/>
                <w:position w:val="1"/>
              </w:rPr>
              <w:t>t</w:t>
            </w:r>
            <w:r w:rsidRPr="001633D9">
              <w:rPr>
                <w:rFonts w:ascii="Times New Roman" w:eastAsia="Calibri" w:hAnsi="Times New Roman"/>
                <w:position w:val="1"/>
              </w:rPr>
              <w:t>els</w:t>
            </w:r>
          </w:p>
          <w:p w:rsidR="005165DB" w:rsidRPr="001633D9" w:rsidRDefault="005165DB" w:rsidP="005165DB">
            <w:pPr>
              <w:spacing w:line="240" w:lineRule="exact"/>
              <w:rPr>
                <w:rFonts w:ascii="Times New Roman" w:hAnsi="Times New Roman"/>
              </w:rPr>
            </w:pPr>
          </w:p>
          <w:p w:rsidR="005165DB" w:rsidRPr="001633D9" w:rsidRDefault="005165DB" w:rsidP="005165DB">
            <w:pPr>
              <w:ind w:left="99"/>
              <w:rPr>
                <w:rFonts w:ascii="Times New Roman" w:eastAsia="Calibri" w:hAnsi="Times New Roman"/>
              </w:rPr>
            </w:pPr>
            <w:r w:rsidRPr="001633D9">
              <w:rPr>
                <w:rFonts w:ascii="Times New Roman" w:eastAsia="Calibri" w:hAnsi="Times New Roman"/>
                <w:spacing w:val="-2"/>
              </w:rPr>
              <w:t>H</w:t>
            </w:r>
            <w:r w:rsidRPr="001633D9">
              <w:rPr>
                <w:rFonts w:ascii="Times New Roman" w:eastAsia="Calibri" w:hAnsi="Times New Roman"/>
                <w:spacing w:val="-1"/>
              </w:rPr>
              <w:t>os</w:t>
            </w:r>
            <w:r w:rsidRPr="001633D9">
              <w:rPr>
                <w:rFonts w:ascii="Times New Roman" w:eastAsia="Calibri" w:hAnsi="Times New Roman"/>
              </w:rPr>
              <w:t>p</w:t>
            </w:r>
            <w:r w:rsidRPr="001633D9">
              <w:rPr>
                <w:rFonts w:ascii="Times New Roman" w:eastAsia="Calibri" w:hAnsi="Times New Roman"/>
                <w:spacing w:val="-1"/>
              </w:rPr>
              <w:t>i</w:t>
            </w:r>
            <w:r w:rsidRPr="001633D9">
              <w:rPr>
                <w:rFonts w:ascii="Times New Roman" w:eastAsia="Calibri" w:hAnsi="Times New Roman"/>
                <w:spacing w:val="1"/>
              </w:rPr>
              <w:t>t</w:t>
            </w:r>
            <w:r w:rsidRPr="001633D9">
              <w:rPr>
                <w:rFonts w:ascii="Times New Roman" w:eastAsia="Calibri" w:hAnsi="Times New Roman"/>
              </w:rPr>
              <w:t>a</w:t>
            </w:r>
            <w:r w:rsidRPr="001633D9">
              <w:rPr>
                <w:rFonts w:ascii="Times New Roman" w:eastAsia="Calibri" w:hAnsi="Times New Roman"/>
                <w:spacing w:val="-1"/>
              </w:rPr>
              <w:t>l</w:t>
            </w:r>
            <w:r w:rsidRPr="001633D9">
              <w:rPr>
                <w:rFonts w:ascii="Times New Roman" w:eastAsia="Calibri" w:hAnsi="Times New Roman"/>
              </w:rPr>
              <w:t>i</w:t>
            </w:r>
            <w:r w:rsidRPr="001633D9">
              <w:rPr>
                <w:rFonts w:ascii="Times New Roman" w:eastAsia="Calibri" w:hAnsi="Times New Roman"/>
                <w:spacing w:val="1"/>
              </w:rPr>
              <w:t>t</w:t>
            </w:r>
            <w:r w:rsidRPr="001633D9">
              <w:rPr>
                <w:rFonts w:ascii="Times New Roman" w:eastAsia="Calibri" w:hAnsi="Times New Roman"/>
              </w:rPr>
              <w:t>y o</w:t>
            </w:r>
            <w:r w:rsidRPr="001633D9">
              <w:rPr>
                <w:rFonts w:ascii="Times New Roman" w:eastAsia="Calibri" w:hAnsi="Times New Roman"/>
                <w:spacing w:val="-2"/>
              </w:rPr>
              <w:t>r</w:t>
            </w:r>
            <w:r w:rsidRPr="001633D9">
              <w:rPr>
                <w:rFonts w:ascii="Times New Roman" w:eastAsia="Calibri" w:hAnsi="Times New Roman"/>
                <w:spacing w:val="1"/>
              </w:rPr>
              <w:t>g</w:t>
            </w:r>
            <w:r w:rsidRPr="001633D9">
              <w:rPr>
                <w:rFonts w:ascii="Times New Roman" w:eastAsia="Calibri" w:hAnsi="Times New Roman"/>
              </w:rPr>
              <w:t>a</w:t>
            </w:r>
            <w:r w:rsidRPr="001633D9">
              <w:rPr>
                <w:rFonts w:ascii="Times New Roman" w:eastAsia="Calibri" w:hAnsi="Times New Roman"/>
                <w:spacing w:val="-1"/>
              </w:rPr>
              <w:t>n</w:t>
            </w:r>
            <w:r w:rsidRPr="001633D9">
              <w:rPr>
                <w:rFonts w:ascii="Times New Roman" w:eastAsia="Calibri" w:hAnsi="Times New Roman"/>
                <w:spacing w:val="4"/>
              </w:rPr>
              <w:t>i</w:t>
            </w:r>
            <w:r w:rsidRPr="001633D9">
              <w:rPr>
                <w:rFonts w:ascii="Times New Roman" w:eastAsia="Calibri" w:hAnsi="Times New Roman"/>
                <w:spacing w:val="-2"/>
              </w:rPr>
              <w:t>z</w:t>
            </w:r>
            <w:r w:rsidRPr="001633D9">
              <w:rPr>
                <w:rFonts w:ascii="Times New Roman" w:eastAsia="Calibri" w:hAnsi="Times New Roman"/>
              </w:rPr>
              <w:t>a</w:t>
            </w:r>
            <w:r w:rsidRPr="001633D9">
              <w:rPr>
                <w:rFonts w:ascii="Times New Roman" w:eastAsia="Calibri" w:hAnsi="Times New Roman"/>
                <w:spacing w:val="1"/>
              </w:rPr>
              <w:t>t</w:t>
            </w:r>
            <w:r w:rsidRPr="001633D9">
              <w:rPr>
                <w:rFonts w:ascii="Times New Roman" w:eastAsia="Calibri" w:hAnsi="Times New Roman"/>
              </w:rPr>
              <w:t>i</w:t>
            </w:r>
            <w:r w:rsidRPr="001633D9">
              <w:rPr>
                <w:rFonts w:ascii="Times New Roman" w:eastAsia="Calibri" w:hAnsi="Times New Roman"/>
                <w:spacing w:val="-2"/>
              </w:rPr>
              <w:t>o</w:t>
            </w:r>
            <w:r w:rsidRPr="001633D9">
              <w:rPr>
                <w:rFonts w:ascii="Times New Roman" w:eastAsia="Calibri" w:hAnsi="Times New Roman"/>
              </w:rPr>
              <w:t>n</w:t>
            </w:r>
          </w:p>
          <w:p w:rsidR="005165DB" w:rsidRPr="001633D9" w:rsidRDefault="005165DB" w:rsidP="005165DB">
            <w:pPr>
              <w:spacing w:line="240" w:lineRule="exact"/>
              <w:rPr>
                <w:rFonts w:ascii="Times New Roman" w:hAnsi="Times New Roman"/>
              </w:rPr>
            </w:pPr>
          </w:p>
          <w:p w:rsidR="005165DB" w:rsidRPr="001633D9" w:rsidRDefault="005165DB" w:rsidP="005165DB">
            <w:pPr>
              <w:spacing w:line="453" w:lineRule="auto"/>
              <w:ind w:left="99" w:right="2953"/>
              <w:rPr>
                <w:rFonts w:ascii="Times New Roman" w:eastAsia="Calibri" w:hAnsi="Times New Roman"/>
              </w:rPr>
            </w:pPr>
            <w:r w:rsidRPr="001633D9">
              <w:rPr>
                <w:rFonts w:ascii="Times New Roman" w:eastAsia="Calibri" w:hAnsi="Times New Roman"/>
                <w:spacing w:val="2"/>
              </w:rPr>
              <w:t>M</w:t>
            </w:r>
            <w:r w:rsidRPr="001633D9">
              <w:rPr>
                <w:rFonts w:ascii="Times New Roman" w:eastAsia="Calibri" w:hAnsi="Times New Roman"/>
              </w:rPr>
              <w:t>a</w:t>
            </w:r>
            <w:r w:rsidRPr="001633D9">
              <w:rPr>
                <w:rFonts w:ascii="Times New Roman" w:eastAsia="Calibri" w:hAnsi="Times New Roman"/>
                <w:spacing w:val="1"/>
              </w:rPr>
              <w:t>c</w:t>
            </w:r>
            <w:r w:rsidRPr="001633D9">
              <w:rPr>
                <w:rFonts w:ascii="Times New Roman" w:eastAsia="Calibri" w:hAnsi="Times New Roman"/>
                <w:spacing w:val="-2"/>
              </w:rPr>
              <w:t>r</w:t>
            </w:r>
            <w:r w:rsidRPr="001633D9">
              <w:rPr>
                <w:rFonts w:ascii="Times New Roman" w:eastAsia="Calibri" w:hAnsi="Times New Roman"/>
              </w:rPr>
              <w:t>o</w:t>
            </w:r>
            <w:r w:rsidRPr="001633D9">
              <w:rPr>
                <w:rFonts w:ascii="Times New Roman" w:eastAsia="Calibri" w:hAnsi="Times New Roman"/>
                <w:spacing w:val="-1"/>
              </w:rPr>
              <w:t xml:space="preserve"> </w:t>
            </w:r>
            <w:r w:rsidRPr="001633D9">
              <w:rPr>
                <w:rFonts w:ascii="Times New Roman" w:eastAsia="Calibri" w:hAnsi="Times New Roman"/>
                <w:spacing w:val="-2"/>
              </w:rPr>
              <w:t>A</w:t>
            </w:r>
            <w:r w:rsidRPr="001633D9">
              <w:rPr>
                <w:rFonts w:ascii="Times New Roman" w:eastAsia="Calibri" w:hAnsi="Times New Roman"/>
                <w:spacing w:val="-1"/>
              </w:rPr>
              <w:t>s</w:t>
            </w:r>
            <w:r w:rsidRPr="001633D9">
              <w:rPr>
                <w:rFonts w:ascii="Times New Roman" w:eastAsia="Calibri" w:hAnsi="Times New Roman"/>
              </w:rPr>
              <w:t>pe</w:t>
            </w:r>
            <w:r w:rsidRPr="001633D9">
              <w:rPr>
                <w:rFonts w:ascii="Times New Roman" w:eastAsia="Calibri" w:hAnsi="Times New Roman"/>
                <w:spacing w:val="2"/>
              </w:rPr>
              <w:t>c</w:t>
            </w:r>
            <w:r w:rsidRPr="001633D9">
              <w:rPr>
                <w:rFonts w:ascii="Times New Roman" w:eastAsia="Calibri" w:hAnsi="Times New Roman"/>
              </w:rPr>
              <w:t>t</w:t>
            </w:r>
            <w:r w:rsidRPr="001633D9">
              <w:rPr>
                <w:rFonts w:ascii="Times New Roman" w:eastAsia="Calibri" w:hAnsi="Times New Roman"/>
                <w:spacing w:val="1"/>
              </w:rPr>
              <w:t xml:space="preserve"> </w:t>
            </w:r>
            <w:r w:rsidRPr="001633D9">
              <w:rPr>
                <w:rFonts w:ascii="Times New Roman" w:eastAsia="Calibri" w:hAnsi="Times New Roman"/>
              </w:rPr>
              <w:t>OF</w:t>
            </w:r>
            <w:r w:rsidRPr="001633D9">
              <w:rPr>
                <w:rFonts w:ascii="Times New Roman" w:eastAsia="Calibri" w:hAnsi="Times New Roman"/>
                <w:spacing w:val="-1"/>
              </w:rPr>
              <w:t xml:space="preserve"> </w:t>
            </w:r>
            <w:r w:rsidRPr="001633D9">
              <w:rPr>
                <w:rFonts w:ascii="Times New Roman" w:eastAsia="Calibri" w:hAnsi="Times New Roman"/>
                <w:spacing w:val="-2"/>
              </w:rPr>
              <w:t>TH</w:t>
            </w:r>
            <w:r w:rsidRPr="001633D9">
              <w:rPr>
                <w:rFonts w:ascii="Times New Roman" w:eastAsia="Calibri" w:hAnsi="Times New Roman"/>
              </w:rPr>
              <w:t>E</w:t>
            </w:r>
            <w:r w:rsidRPr="001633D9">
              <w:rPr>
                <w:rFonts w:ascii="Times New Roman" w:eastAsia="Calibri" w:hAnsi="Times New Roman"/>
                <w:spacing w:val="3"/>
              </w:rPr>
              <w:t xml:space="preserve"> </w:t>
            </w:r>
            <w:r w:rsidRPr="001633D9">
              <w:rPr>
                <w:rFonts w:ascii="Times New Roman" w:eastAsia="Calibri" w:hAnsi="Times New Roman"/>
                <w:spacing w:val="-2"/>
              </w:rPr>
              <w:t>H</w:t>
            </w:r>
            <w:r w:rsidRPr="001633D9">
              <w:rPr>
                <w:rFonts w:ascii="Times New Roman" w:eastAsia="Calibri" w:hAnsi="Times New Roman"/>
                <w:spacing w:val="-1"/>
              </w:rPr>
              <w:t>os</w:t>
            </w:r>
            <w:r w:rsidRPr="001633D9">
              <w:rPr>
                <w:rFonts w:ascii="Times New Roman" w:eastAsia="Calibri" w:hAnsi="Times New Roman"/>
              </w:rPr>
              <w:t>p</w:t>
            </w:r>
            <w:r w:rsidRPr="001633D9">
              <w:rPr>
                <w:rFonts w:ascii="Times New Roman" w:eastAsia="Calibri" w:hAnsi="Times New Roman"/>
                <w:spacing w:val="-1"/>
              </w:rPr>
              <w:t>i</w:t>
            </w:r>
            <w:r w:rsidRPr="001633D9">
              <w:rPr>
                <w:rFonts w:ascii="Times New Roman" w:eastAsia="Calibri" w:hAnsi="Times New Roman"/>
                <w:spacing w:val="1"/>
              </w:rPr>
              <w:t>t</w:t>
            </w:r>
            <w:r w:rsidRPr="001633D9">
              <w:rPr>
                <w:rFonts w:ascii="Times New Roman" w:eastAsia="Calibri" w:hAnsi="Times New Roman"/>
              </w:rPr>
              <w:t>a</w:t>
            </w:r>
            <w:r w:rsidRPr="001633D9">
              <w:rPr>
                <w:rFonts w:ascii="Times New Roman" w:eastAsia="Calibri" w:hAnsi="Times New Roman"/>
                <w:spacing w:val="-1"/>
              </w:rPr>
              <w:t>l</w:t>
            </w:r>
            <w:r w:rsidRPr="001633D9">
              <w:rPr>
                <w:rFonts w:ascii="Times New Roman" w:eastAsia="Calibri" w:hAnsi="Times New Roman"/>
              </w:rPr>
              <w:t>i</w:t>
            </w:r>
            <w:r w:rsidRPr="001633D9">
              <w:rPr>
                <w:rFonts w:ascii="Times New Roman" w:eastAsia="Calibri" w:hAnsi="Times New Roman"/>
                <w:spacing w:val="1"/>
              </w:rPr>
              <w:t>t</w:t>
            </w:r>
            <w:r w:rsidRPr="001633D9">
              <w:rPr>
                <w:rFonts w:ascii="Times New Roman" w:eastAsia="Calibri" w:hAnsi="Times New Roman"/>
              </w:rPr>
              <w:t xml:space="preserve">y </w:t>
            </w:r>
            <w:r w:rsidRPr="001633D9">
              <w:rPr>
                <w:rFonts w:ascii="Times New Roman" w:eastAsia="Calibri" w:hAnsi="Times New Roman"/>
                <w:spacing w:val="4"/>
              </w:rPr>
              <w:t>o</w:t>
            </w:r>
            <w:r w:rsidRPr="001633D9">
              <w:rPr>
                <w:rFonts w:ascii="Times New Roman" w:eastAsia="Calibri" w:hAnsi="Times New Roman"/>
                <w:spacing w:val="-2"/>
              </w:rPr>
              <w:t>r</w:t>
            </w:r>
            <w:r w:rsidRPr="001633D9">
              <w:rPr>
                <w:rFonts w:ascii="Times New Roman" w:eastAsia="Calibri" w:hAnsi="Times New Roman"/>
                <w:spacing w:val="1"/>
              </w:rPr>
              <w:t>g</w:t>
            </w:r>
            <w:r w:rsidRPr="001633D9">
              <w:rPr>
                <w:rFonts w:ascii="Times New Roman" w:eastAsia="Calibri" w:hAnsi="Times New Roman"/>
              </w:rPr>
              <w:t>a</w:t>
            </w:r>
            <w:r w:rsidRPr="001633D9">
              <w:rPr>
                <w:rFonts w:ascii="Times New Roman" w:eastAsia="Calibri" w:hAnsi="Times New Roman"/>
                <w:spacing w:val="-1"/>
              </w:rPr>
              <w:t>n</w:t>
            </w:r>
            <w:r w:rsidRPr="001633D9">
              <w:rPr>
                <w:rFonts w:ascii="Times New Roman" w:eastAsia="Calibri" w:hAnsi="Times New Roman"/>
              </w:rPr>
              <w:t>i</w:t>
            </w:r>
            <w:r w:rsidRPr="001633D9">
              <w:rPr>
                <w:rFonts w:ascii="Times New Roman" w:eastAsia="Calibri" w:hAnsi="Times New Roman"/>
                <w:spacing w:val="-2"/>
              </w:rPr>
              <w:t>z</w:t>
            </w:r>
            <w:r w:rsidRPr="001633D9">
              <w:rPr>
                <w:rFonts w:ascii="Times New Roman" w:eastAsia="Calibri" w:hAnsi="Times New Roman"/>
              </w:rPr>
              <w:t>a</w:t>
            </w:r>
            <w:r w:rsidRPr="001633D9">
              <w:rPr>
                <w:rFonts w:ascii="Times New Roman" w:eastAsia="Calibri" w:hAnsi="Times New Roman"/>
                <w:spacing w:val="1"/>
              </w:rPr>
              <w:t>t</w:t>
            </w:r>
            <w:r w:rsidRPr="001633D9">
              <w:rPr>
                <w:rFonts w:ascii="Times New Roman" w:eastAsia="Calibri" w:hAnsi="Times New Roman"/>
              </w:rPr>
              <w:t>i</w:t>
            </w:r>
            <w:r w:rsidRPr="001633D9">
              <w:rPr>
                <w:rFonts w:ascii="Times New Roman" w:eastAsia="Calibri" w:hAnsi="Times New Roman"/>
                <w:spacing w:val="-2"/>
              </w:rPr>
              <w:t>o</w:t>
            </w:r>
            <w:r w:rsidRPr="001633D9">
              <w:rPr>
                <w:rFonts w:ascii="Times New Roman" w:eastAsia="Calibri" w:hAnsi="Times New Roman"/>
              </w:rPr>
              <w:t xml:space="preserve">n </w:t>
            </w:r>
            <w:r w:rsidRPr="001633D9">
              <w:rPr>
                <w:rFonts w:ascii="Times New Roman" w:eastAsia="Calibri" w:hAnsi="Times New Roman"/>
                <w:spacing w:val="-2"/>
              </w:rPr>
              <w:t>H</w:t>
            </w:r>
            <w:r w:rsidRPr="001633D9">
              <w:rPr>
                <w:rFonts w:ascii="Times New Roman" w:eastAsia="Calibri" w:hAnsi="Times New Roman"/>
                <w:spacing w:val="-1"/>
              </w:rPr>
              <w:t>os</w:t>
            </w:r>
            <w:r w:rsidRPr="001633D9">
              <w:rPr>
                <w:rFonts w:ascii="Times New Roman" w:eastAsia="Calibri" w:hAnsi="Times New Roman"/>
              </w:rPr>
              <w:t>p</w:t>
            </w:r>
            <w:r w:rsidRPr="001633D9">
              <w:rPr>
                <w:rFonts w:ascii="Times New Roman" w:eastAsia="Calibri" w:hAnsi="Times New Roman"/>
                <w:spacing w:val="-1"/>
              </w:rPr>
              <w:t>i</w:t>
            </w:r>
            <w:r w:rsidRPr="001633D9">
              <w:rPr>
                <w:rFonts w:ascii="Times New Roman" w:eastAsia="Calibri" w:hAnsi="Times New Roman"/>
                <w:spacing w:val="1"/>
              </w:rPr>
              <w:t>t</w:t>
            </w:r>
            <w:r w:rsidRPr="001633D9">
              <w:rPr>
                <w:rFonts w:ascii="Times New Roman" w:eastAsia="Calibri" w:hAnsi="Times New Roman"/>
              </w:rPr>
              <w:t>a</w:t>
            </w:r>
            <w:r w:rsidRPr="001633D9">
              <w:rPr>
                <w:rFonts w:ascii="Times New Roman" w:eastAsia="Calibri" w:hAnsi="Times New Roman"/>
                <w:spacing w:val="-1"/>
              </w:rPr>
              <w:t>l</w:t>
            </w:r>
            <w:r w:rsidRPr="001633D9">
              <w:rPr>
                <w:rFonts w:ascii="Times New Roman" w:eastAsia="Calibri" w:hAnsi="Times New Roman"/>
              </w:rPr>
              <w:t>i</w:t>
            </w:r>
            <w:r w:rsidRPr="001633D9">
              <w:rPr>
                <w:rFonts w:ascii="Times New Roman" w:eastAsia="Calibri" w:hAnsi="Times New Roman"/>
                <w:spacing w:val="1"/>
              </w:rPr>
              <w:t>t</w:t>
            </w:r>
            <w:r w:rsidRPr="001633D9">
              <w:rPr>
                <w:rFonts w:ascii="Times New Roman" w:eastAsia="Calibri" w:hAnsi="Times New Roman"/>
              </w:rPr>
              <w:t xml:space="preserve">y </w:t>
            </w:r>
            <w:r w:rsidRPr="001633D9">
              <w:rPr>
                <w:rFonts w:ascii="Times New Roman" w:eastAsia="Calibri" w:hAnsi="Times New Roman"/>
                <w:spacing w:val="2"/>
              </w:rPr>
              <w:t>g</w:t>
            </w:r>
            <w:r w:rsidRPr="001633D9">
              <w:rPr>
                <w:rFonts w:ascii="Times New Roman" w:eastAsia="Calibri" w:hAnsi="Times New Roman"/>
              </w:rPr>
              <w:t>l</w:t>
            </w:r>
            <w:r w:rsidRPr="001633D9">
              <w:rPr>
                <w:rFonts w:ascii="Times New Roman" w:eastAsia="Calibri" w:hAnsi="Times New Roman"/>
                <w:spacing w:val="-2"/>
              </w:rPr>
              <w:t>o</w:t>
            </w:r>
            <w:r w:rsidRPr="001633D9">
              <w:rPr>
                <w:rFonts w:ascii="Times New Roman" w:eastAsia="Calibri" w:hAnsi="Times New Roman"/>
              </w:rPr>
              <w:t>b</w:t>
            </w:r>
            <w:r w:rsidRPr="001633D9">
              <w:rPr>
                <w:rFonts w:ascii="Times New Roman" w:eastAsia="Calibri" w:hAnsi="Times New Roman"/>
                <w:spacing w:val="-1"/>
              </w:rPr>
              <w:t>a</w:t>
            </w:r>
            <w:r w:rsidRPr="001633D9">
              <w:rPr>
                <w:rFonts w:ascii="Times New Roman" w:eastAsia="Calibri" w:hAnsi="Times New Roman"/>
              </w:rPr>
              <w:t xml:space="preserve">l </w:t>
            </w:r>
            <w:r w:rsidRPr="001633D9">
              <w:rPr>
                <w:rFonts w:ascii="Times New Roman" w:eastAsia="Calibri" w:hAnsi="Times New Roman"/>
                <w:spacing w:val="-1"/>
              </w:rPr>
              <w:t>o</w:t>
            </w:r>
            <w:r w:rsidRPr="001633D9">
              <w:rPr>
                <w:rFonts w:ascii="Times New Roman" w:eastAsia="Calibri" w:hAnsi="Times New Roman"/>
                <w:spacing w:val="-2"/>
              </w:rPr>
              <w:t>r</w:t>
            </w:r>
            <w:r w:rsidRPr="001633D9">
              <w:rPr>
                <w:rFonts w:ascii="Times New Roman" w:eastAsia="Calibri" w:hAnsi="Times New Roman"/>
                <w:spacing w:val="1"/>
              </w:rPr>
              <w:t>g</w:t>
            </w:r>
            <w:r w:rsidRPr="001633D9">
              <w:rPr>
                <w:rFonts w:ascii="Times New Roman" w:eastAsia="Calibri" w:hAnsi="Times New Roman"/>
              </w:rPr>
              <w:t>a</w:t>
            </w:r>
            <w:r w:rsidRPr="001633D9">
              <w:rPr>
                <w:rFonts w:ascii="Times New Roman" w:eastAsia="Calibri" w:hAnsi="Times New Roman"/>
                <w:spacing w:val="-1"/>
              </w:rPr>
              <w:t>n</w:t>
            </w:r>
            <w:r w:rsidRPr="001633D9">
              <w:rPr>
                <w:rFonts w:ascii="Times New Roman" w:eastAsia="Calibri" w:hAnsi="Times New Roman"/>
                <w:spacing w:val="4"/>
              </w:rPr>
              <w:t>i</w:t>
            </w:r>
            <w:r w:rsidRPr="001633D9">
              <w:rPr>
                <w:rFonts w:ascii="Times New Roman" w:eastAsia="Calibri" w:hAnsi="Times New Roman"/>
                <w:spacing w:val="-2"/>
              </w:rPr>
              <w:t>z</w:t>
            </w:r>
            <w:r w:rsidRPr="001633D9">
              <w:rPr>
                <w:rFonts w:ascii="Times New Roman" w:eastAsia="Calibri" w:hAnsi="Times New Roman"/>
              </w:rPr>
              <w:t>a</w:t>
            </w:r>
            <w:r w:rsidRPr="001633D9">
              <w:rPr>
                <w:rFonts w:ascii="Times New Roman" w:eastAsia="Calibri" w:hAnsi="Times New Roman"/>
                <w:spacing w:val="1"/>
              </w:rPr>
              <w:t>t</w:t>
            </w:r>
            <w:r w:rsidRPr="001633D9">
              <w:rPr>
                <w:rFonts w:ascii="Times New Roman" w:eastAsia="Calibri" w:hAnsi="Times New Roman"/>
              </w:rPr>
              <w:t>i</w:t>
            </w:r>
            <w:r w:rsidRPr="001633D9">
              <w:rPr>
                <w:rFonts w:ascii="Times New Roman" w:eastAsia="Calibri" w:hAnsi="Times New Roman"/>
                <w:spacing w:val="-2"/>
              </w:rPr>
              <w:t>o</w:t>
            </w:r>
            <w:r w:rsidRPr="001633D9">
              <w:rPr>
                <w:rFonts w:ascii="Times New Roman" w:eastAsia="Calibri" w:hAnsi="Times New Roman"/>
              </w:rPr>
              <w:t xml:space="preserve">n </w:t>
            </w:r>
            <w:r w:rsidRPr="001633D9">
              <w:rPr>
                <w:rFonts w:ascii="Times New Roman" w:eastAsia="Calibri" w:hAnsi="Times New Roman"/>
                <w:spacing w:val="-1"/>
              </w:rPr>
              <w:t>i</w:t>
            </w:r>
            <w:r w:rsidRPr="001633D9">
              <w:rPr>
                <w:rFonts w:ascii="Times New Roman" w:eastAsia="Calibri" w:hAnsi="Times New Roman"/>
              </w:rPr>
              <w:t xml:space="preserve">n </w:t>
            </w:r>
            <w:r w:rsidRPr="001633D9">
              <w:rPr>
                <w:rFonts w:ascii="Times New Roman" w:eastAsia="Calibri" w:hAnsi="Times New Roman"/>
                <w:spacing w:val="1"/>
              </w:rPr>
              <w:t>t</w:t>
            </w:r>
            <w:r w:rsidRPr="001633D9">
              <w:rPr>
                <w:rFonts w:ascii="Times New Roman" w:eastAsia="Calibri" w:hAnsi="Times New Roman"/>
              </w:rPr>
              <w:t>he</w:t>
            </w:r>
            <w:r w:rsidRPr="001633D9">
              <w:rPr>
                <w:rFonts w:ascii="Times New Roman" w:eastAsia="Calibri" w:hAnsi="Times New Roman"/>
                <w:spacing w:val="3"/>
              </w:rPr>
              <w:t xml:space="preserve"> </w:t>
            </w:r>
            <w:r w:rsidRPr="001633D9">
              <w:rPr>
                <w:rFonts w:ascii="Times New Roman" w:eastAsia="Calibri" w:hAnsi="Times New Roman"/>
                <w:spacing w:val="2"/>
              </w:rPr>
              <w:t>w</w:t>
            </w:r>
            <w:r w:rsidRPr="001633D9">
              <w:rPr>
                <w:rFonts w:ascii="Times New Roman" w:eastAsia="Calibri" w:hAnsi="Times New Roman"/>
                <w:spacing w:val="-1"/>
              </w:rPr>
              <w:t>o</w:t>
            </w:r>
            <w:r w:rsidRPr="001633D9">
              <w:rPr>
                <w:rFonts w:ascii="Times New Roman" w:eastAsia="Calibri" w:hAnsi="Times New Roman"/>
                <w:spacing w:val="-2"/>
              </w:rPr>
              <w:t>r</w:t>
            </w:r>
            <w:r w:rsidRPr="001633D9">
              <w:rPr>
                <w:rFonts w:ascii="Times New Roman" w:eastAsia="Calibri" w:hAnsi="Times New Roman"/>
              </w:rPr>
              <w:t xml:space="preserve">ld </w:t>
            </w:r>
            <w:r w:rsidRPr="001633D9">
              <w:rPr>
                <w:rFonts w:ascii="Times New Roman" w:eastAsia="Calibri" w:hAnsi="Times New Roman"/>
                <w:spacing w:val="-2"/>
              </w:rPr>
              <w:t>H</w:t>
            </w:r>
            <w:r w:rsidRPr="001633D9">
              <w:rPr>
                <w:rFonts w:ascii="Times New Roman" w:eastAsia="Calibri" w:hAnsi="Times New Roman"/>
                <w:spacing w:val="-1"/>
              </w:rPr>
              <w:t>os</w:t>
            </w:r>
            <w:r w:rsidRPr="001633D9">
              <w:rPr>
                <w:rFonts w:ascii="Times New Roman" w:eastAsia="Calibri" w:hAnsi="Times New Roman"/>
              </w:rPr>
              <w:t>p</w:t>
            </w:r>
            <w:r w:rsidRPr="001633D9">
              <w:rPr>
                <w:rFonts w:ascii="Times New Roman" w:eastAsia="Calibri" w:hAnsi="Times New Roman"/>
                <w:spacing w:val="-1"/>
              </w:rPr>
              <w:t>i</w:t>
            </w:r>
            <w:r w:rsidRPr="001633D9">
              <w:rPr>
                <w:rFonts w:ascii="Times New Roman" w:eastAsia="Calibri" w:hAnsi="Times New Roman"/>
                <w:spacing w:val="1"/>
              </w:rPr>
              <w:t>t</w:t>
            </w:r>
            <w:r w:rsidRPr="001633D9">
              <w:rPr>
                <w:rFonts w:ascii="Times New Roman" w:eastAsia="Calibri" w:hAnsi="Times New Roman"/>
              </w:rPr>
              <w:t>a</w:t>
            </w:r>
            <w:r w:rsidRPr="001633D9">
              <w:rPr>
                <w:rFonts w:ascii="Times New Roman" w:eastAsia="Calibri" w:hAnsi="Times New Roman"/>
                <w:spacing w:val="-1"/>
              </w:rPr>
              <w:t>l</w:t>
            </w:r>
            <w:r w:rsidRPr="001633D9">
              <w:rPr>
                <w:rFonts w:ascii="Times New Roman" w:eastAsia="Calibri" w:hAnsi="Times New Roman"/>
              </w:rPr>
              <w:t>i</w:t>
            </w:r>
            <w:r w:rsidRPr="001633D9">
              <w:rPr>
                <w:rFonts w:ascii="Times New Roman" w:eastAsia="Calibri" w:hAnsi="Times New Roman"/>
                <w:spacing w:val="1"/>
              </w:rPr>
              <w:t>t</w:t>
            </w:r>
            <w:r w:rsidRPr="001633D9">
              <w:rPr>
                <w:rFonts w:ascii="Times New Roman" w:eastAsia="Calibri" w:hAnsi="Times New Roman"/>
              </w:rPr>
              <w:t>y o</w:t>
            </w:r>
            <w:r w:rsidRPr="001633D9">
              <w:rPr>
                <w:rFonts w:ascii="Times New Roman" w:eastAsia="Calibri" w:hAnsi="Times New Roman"/>
                <w:spacing w:val="-2"/>
              </w:rPr>
              <w:t>r</w:t>
            </w:r>
            <w:r w:rsidRPr="001633D9">
              <w:rPr>
                <w:rFonts w:ascii="Times New Roman" w:eastAsia="Calibri" w:hAnsi="Times New Roman"/>
                <w:spacing w:val="1"/>
              </w:rPr>
              <w:t>g</w:t>
            </w:r>
            <w:r w:rsidRPr="001633D9">
              <w:rPr>
                <w:rFonts w:ascii="Times New Roman" w:eastAsia="Calibri" w:hAnsi="Times New Roman"/>
              </w:rPr>
              <w:t>a</w:t>
            </w:r>
            <w:r w:rsidRPr="001633D9">
              <w:rPr>
                <w:rFonts w:ascii="Times New Roman" w:eastAsia="Calibri" w:hAnsi="Times New Roman"/>
                <w:spacing w:val="-1"/>
              </w:rPr>
              <w:t>n</w:t>
            </w:r>
            <w:r w:rsidRPr="001633D9">
              <w:rPr>
                <w:rFonts w:ascii="Times New Roman" w:eastAsia="Calibri" w:hAnsi="Times New Roman"/>
                <w:spacing w:val="4"/>
              </w:rPr>
              <w:t>i</w:t>
            </w:r>
            <w:r w:rsidRPr="001633D9">
              <w:rPr>
                <w:rFonts w:ascii="Times New Roman" w:eastAsia="Calibri" w:hAnsi="Times New Roman"/>
                <w:spacing w:val="-2"/>
              </w:rPr>
              <w:t>z</w:t>
            </w:r>
            <w:r w:rsidRPr="001633D9">
              <w:rPr>
                <w:rFonts w:ascii="Times New Roman" w:eastAsia="Calibri" w:hAnsi="Times New Roman"/>
              </w:rPr>
              <w:t>a</w:t>
            </w:r>
            <w:r w:rsidRPr="001633D9">
              <w:rPr>
                <w:rFonts w:ascii="Times New Roman" w:eastAsia="Calibri" w:hAnsi="Times New Roman"/>
                <w:spacing w:val="1"/>
              </w:rPr>
              <w:t>t</w:t>
            </w:r>
            <w:r w:rsidRPr="001633D9">
              <w:rPr>
                <w:rFonts w:ascii="Times New Roman" w:eastAsia="Calibri" w:hAnsi="Times New Roman"/>
              </w:rPr>
              <w:t>i</w:t>
            </w:r>
            <w:r w:rsidRPr="001633D9">
              <w:rPr>
                <w:rFonts w:ascii="Times New Roman" w:eastAsia="Calibri" w:hAnsi="Times New Roman"/>
                <w:spacing w:val="-2"/>
              </w:rPr>
              <w:t>o</w:t>
            </w:r>
            <w:r w:rsidRPr="001633D9">
              <w:rPr>
                <w:rFonts w:ascii="Times New Roman" w:eastAsia="Calibri" w:hAnsi="Times New Roman"/>
              </w:rPr>
              <w:t xml:space="preserve">n </w:t>
            </w:r>
            <w:r w:rsidRPr="001633D9">
              <w:rPr>
                <w:rFonts w:ascii="Times New Roman" w:eastAsia="Calibri" w:hAnsi="Times New Roman"/>
                <w:spacing w:val="-1"/>
              </w:rPr>
              <w:t>i</w:t>
            </w:r>
            <w:r w:rsidRPr="001633D9">
              <w:rPr>
                <w:rFonts w:ascii="Times New Roman" w:eastAsia="Calibri" w:hAnsi="Times New Roman"/>
              </w:rPr>
              <w:t>n Ko</w:t>
            </w:r>
            <w:r w:rsidRPr="001633D9">
              <w:rPr>
                <w:rFonts w:ascii="Times New Roman" w:eastAsia="Calibri" w:hAnsi="Times New Roman"/>
                <w:spacing w:val="-2"/>
              </w:rPr>
              <w:t>s</w:t>
            </w:r>
            <w:r w:rsidRPr="001633D9">
              <w:rPr>
                <w:rFonts w:ascii="Times New Roman" w:eastAsia="Calibri" w:hAnsi="Times New Roman"/>
                <w:spacing w:val="-1"/>
              </w:rPr>
              <w:t>o</w:t>
            </w:r>
            <w:r w:rsidRPr="001633D9">
              <w:rPr>
                <w:rFonts w:ascii="Times New Roman" w:eastAsia="Calibri" w:hAnsi="Times New Roman"/>
              </w:rPr>
              <w:t>vo</w:t>
            </w:r>
          </w:p>
        </w:tc>
      </w:tr>
      <w:tr w:rsidR="005165DB" w:rsidRPr="001633D9" w:rsidTr="005165DB">
        <w:trPr>
          <w:trHeight w:hRule="exact" w:val="3231"/>
        </w:trPr>
        <w:tc>
          <w:tcPr>
            <w:tcW w:w="2361"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304"/>
              <w:rPr>
                <w:rFonts w:ascii="Times New Roman" w:eastAsia="Calibri" w:hAnsi="Times New Roman"/>
              </w:rPr>
            </w:pPr>
            <w:r w:rsidRPr="001633D9">
              <w:rPr>
                <w:rFonts w:ascii="Times New Roman" w:eastAsia="Calibri" w:hAnsi="Times New Roman"/>
                <w:spacing w:val="-2"/>
                <w:position w:val="1"/>
              </w:rPr>
              <w:t>5</w:t>
            </w:r>
            <w:r w:rsidRPr="001633D9">
              <w:rPr>
                <w:rFonts w:ascii="Times New Roman" w:eastAsia="Calibri" w:hAnsi="Times New Roman"/>
                <w:spacing w:val="-1"/>
                <w:position w:val="1"/>
              </w:rPr>
              <w:t>t</w:t>
            </w:r>
            <w:r w:rsidRPr="001633D9">
              <w:rPr>
                <w:rFonts w:ascii="Times New Roman" w:eastAsia="Calibri" w:hAnsi="Times New Roman"/>
                <w:position w:val="1"/>
              </w:rPr>
              <w:t>h</w:t>
            </w:r>
            <w:r w:rsidRPr="001633D9">
              <w:rPr>
                <w:rFonts w:ascii="Times New Roman" w:eastAsia="Calibri" w:hAnsi="Times New Roman"/>
                <w:spacing w:val="3"/>
                <w:position w:val="1"/>
              </w:rPr>
              <w:t xml:space="preserve"> </w:t>
            </w:r>
            <w:r w:rsidRPr="001633D9">
              <w:rPr>
                <w:rFonts w:ascii="Times New Roman" w:eastAsia="Calibri" w:hAnsi="Times New Roman"/>
                <w:spacing w:val="1"/>
                <w:position w:val="1"/>
              </w:rPr>
              <w:t>w</w:t>
            </w:r>
            <w:r w:rsidRPr="001633D9">
              <w:rPr>
                <w:rFonts w:ascii="Times New Roman" w:eastAsia="Calibri" w:hAnsi="Times New Roman"/>
                <w:spacing w:val="-1"/>
                <w:position w:val="1"/>
              </w:rPr>
              <w:t>ee</w:t>
            </w:r>
            <w:r w:rsidRPr="001633D9">
              <w:rPr>
                <w:rFonts w:ascii="Times New Roman" w:eastAsia="Calibri" w:hAnsi="Times New Roman"/>
                <w:position w:val="1"/>
              </w:rPr>
              <w:t>k</w:t>
            </w:r>
          </w:p>
        </w:tc>
        <w:tc>
          <w:tcPr>
            <w:tcW w:w="7203"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99"/>
              <w:rPr>
                <w:rFonts w:ascii="Times New Roman" w:eastAsia="Calibri" w:hAnsi="Times New Roman"/>
              </w:rPr>
            </w:pPr>
            <w:r w:rsidRPr="001633D9">
              <w:rPr>
                <w:rFonts w:ascii="Times New Roman" w:eastAsia="Calibri" w:hAnsi="Times New Roman"/>
                <w:position w:val="1"/>
              </w:rPr>
              <w:t>B</w:t>
            </w:r>
            <w:r w:rsidRPr="001633D9">
              <w:rPr>
                <w:rFonts w:ascii="Times New Roman" w:eastAsia="Calibri" w:hAnsi="Times New Roman"/>
                <w:spacing w:val="-2"/>
                <w:position w:val="1"/>
              </w:rPr>
              <w:t>A</w:t>
            </w:r>
            <w:r w:rsidRPr="001633D9">
              <w:rPr>
                <w:rFonts w:ascii="Times New Roman" w:eastAsia="Calibri" w:hAnsi="Times New Roman"/>
                <w:spacing w:val="-1"/>
                <w:position w:val="1"/>
              </w:rPr>
              <w:t>S</w:t>
            </w:r>
            <w:r w:rsidRPr="001633D9">
              <w:rPr>
                <w:rFonts w:ascii="Times New Roman" w:eastAsia="Calibri" w:hAnsi="Times New Roman"/>
                <w:position w:val="1"/>
              </w:rPr>
              <w:t>IC</w:t>
            </w:r>
            <w:r w:rsidRPr="001633D9">
              <w:rPr>
                <w:rFonts w:ascii="Times New Roman" w:eastAsia="Calibri" w:hAnsi="Times New Roman"/>
                <w:spacing w:val="-3"/>
                <w:position w:val="1"/>
              </w:rPr>
              <w:t xml:space="preserve"> </w:t>
            </w:r>
            <w:r w:rsidRPr="001633D9">
              <w:rPr>
                <w:rFonts w:ascii="Times New Roman" w:eastAsia="Calibri" w:hAnsi="Times New Roman"/>
                <w:spacing w:val="4"/>
                <w:position w:val="1"/>
              </w:rPr>
              <w:t>F</w:t>
            </w:r>
            <w:r w:rsidRPr="001633D9">
              <w:rPr>
                <w:rFonts w:ascii="Times New Roman" w:eastAsia="Calibri" w:hAnsi="Times New Roman"/>
                <w:spacing w:val="-2"/>
                <w:position w:val="1"/>
              </w:rPr>
              <w:t>AC</w:t>
            </w:r>
            <w:r w:rsidRPr="001633D9">
              <w:rPr>
                <w:rFonts w:ascii="Times New Roman" w:eastAsia="Calibri" w:hAnsi="Times New Roman"/>
                <w:position w:val="1"/>
              </w:rPr>
              <w:t>I</w:t>
            </w:r>
            <w:r w:rsidRPr="001633D9">
              <w:rPr>
                <w:rFonts w:ascii="Times New Roman" w:eastAsia="Calibri" w:hAnsi="Times New Roman"/>
                <w:spacing w:val="2"/>
                <w:position w:val="1"/>
              </w:rPr>
              <w:t>L</w:t>
            </w:r>
            <w:r w:rsidRPr="001633D9">
              <w:rPr>
                <w:rFonts w:ascii="Times New Roman" w:eastAsia="Calibri" w:hAnsi="Times New Roman"/>
                <w:position w:val="1"/>
              </w:rPr>
              <w:t>I</w:t>
            </w:r>
            <w:r w:rsidRPr="001633D9">
              <w:rPr>
                <w:rFonts w:ascii="Times New Roman" w:eastAsia="Calibri" w:hAnsi="Times New Roman"/>
                <w:spacing w:val="-3"/>
                <w:position w:val="1"/>
              </w:rPr>
              <w:t>T</w:t>
            </w:r>
            <w:r w:rsidRPr="001633D9">
              <w:rPr>
                <w:rFonts w:ascii="Times New Roman" w:eastAsia="Calibri" w:hAnsi="Times New Roman"/>
                <w:spacing w:val="4"/>
                <w:position w:val="1"/>
              </w:rPr>
              <w:t>I</w:t>
            </w:r>
            <w:r w:rsidRPr="001633D9">
              <w:rPr>
                <w:rFonts w:ascii="Times New Roman" w:eastAsia="Calibri" w:hAnsi="Times New Roman"/>
                <w:spacing w:val="-2"/>
                <w:position w:val="1"/>
              </w:rPr>
              <w:t>E</w:t>
            </w:r>
            <w:r w:rsidRPr="001633D9">
              <w:rPr>
                <w:rFonts w:ascii="Times New Roman" w:eastAsia="Calibri" w:hAnsi="Times New Roman"/>
                <w:position w:val="1"/>
              </w:rPr>
              <w:t>S</w:t>
            </w:r>
            <w:r w:rsidRPr="001633D9">
              <w:rPr>
                <w:rFonts w:ascii="Times New Roman" w:eastAsia="Calibri" w:hAnsi="Times New Roman"/>
                <w:spacing w:val="-1"/>
                <w:position w:val="1"/>
              </w:rPr>
              <w:t xml:space="preserve"> F</w:t>
            </w:r>
            <w:r w:rsidRPr="001633D9">
              <w:rPr>
                <w:rFonts w:ascii="Times New Roman" w:eastAsia="Calibri" w:hAnsi="Times New Roman"/>
                <w:position w:val="1"/>
              </w:rPr>
              <w:t>OR</w:t>
            </w:r>
            <w:r w:rsidRPr="001633D9">
              <w:rPr>
                <w:rFonts w:ascii="Times New Roman" w:eastAsia="Calibri" w:hAnsi="Times New Roman"/>
                <w:spacing w:val="5"/>
                <w:position w:val="1"/>
              </w:rPr>
              <w:t xml:space="preserve"> </w:t>
            </w:r>
            <w:r w:rsidRPr="001633D9">
              <w:rPr>
                <w:rFonts w:ascii="Times New Roman" w:eastAsia="Calibri" w:hAnsi="Times New Roman"/>
                <w:spacing w:val="-2"/>
                <w:position w:val="1"/>
              </w:rPr>
              <w:t>A</w:t>
            </w:r>
            <w:r w:rsidRPr="001633D9">
              <w:rPr>
                <w:rFonts w:ascii="Times New Roman" w:eastAsia="Calibri" w:hAnsi="Times New Roman"/>
                <w:spacing w:val="2"/>
                <w:position w:val="1"/>
              </w:rPr>
              <w:t>C</w:t>
            </w:r>
            <w:r w:rsidRPr="001633D9">
              <w:rPr>
                <w:rFonts w:ascii="Times New Roman" w:eastAsia="Calibri" w:hAnsi="Times New Roman"/>
                <w:spacing w:val="-2"/>
                <w:position w:val="1"/>
              </w:rPr>
              <w:t>C</w:t>
            </w:r>
            <w:r w:rsidRPr="001633D9">
              <w:rPr>
                <w:rFonts w:ascii="Times New Roman" w:eastAsia="Calibri" w:hAnsi="Times New Roman"/>
                <w:position w:val="1"/>
              </w:rPr>
              <w:t>O</w:t>
            </w:r>
            <w:r w:rsidRPr="001633D9">
              <w:rPr>
                <w:rFonts w:ascii="Times New Roman" w:eastAsia="Calibri" w:hAnsi="Times New Roman"/>
                <w:spacing w:val="1"/>
                <w:position w:val="1"/>
              </w:rPr>
              <w:t>M</w:t>
            </w:r>
            <w:r w:rsidRPr="001633D9">
              <w:rPr>
                <w:rFonts w:ascii="Times New Roman" w:eastAsia="Calibri" w:hAnsi="Times New Roman"/>
                <w:spacing w:val="2"/>
                <w:position w:val="1"/>
              </w:rPr>
              <w:t>M</w:t>
            </w:r>
            <w:r w:rsidRPr="001633D9">
              <w:rPr>
                <w:rFonts w:ascii="Times New Roman" w:eastAsia="Calibri" w:hAnsi="Times New Roman"/>
                <w:position w:val="1"/>
              </w:rPr>
              <w:t>O</w:t>
            </w:r>
            <w:r w:rsidRPr="001633D9">
              <w:rPr>
                <w:rFonts w:ascii="Times New Roman" w:eastAsia="Calibri" w:hAnsi="Times New Roman"/>
                <w:spacing w:val="-1"/>
                <w:position w:val="1"/>
              </w:rPr>
              <w:t>D</w:t>
            </w:r>
            <w:r w:rsidRPr="001633D9">
              <w:rPr>
                <w:rFonts w:ascii="Times New Roman" w:eastAsia="Calibri" w:hAnsi="Times New Roman"/>
                <w:spacing w:val="-2"/>
                <w:position w:val="1"/>
              </w:rPr>
              <w:t>AT</w:t>
            </w:r>
            <w:r w:rsidRPr="001633D9">
              <w:rPr>
                <w:rFonts w:ascii="Times New Roman" w:eastAsia="Calibri" w:hAnsi="Times New Roman"/>
                <w:position w:val="1"/>
              </w:rPr>
              <w:t>I</w:t>
            </w:r>
            <w:r w:rsidRPr="001633D9">
              <w:rPr>
                <w:rFonts w:ascii="Times New Roman" w:eastAsia="Calibri" w:hAnsi="Times New Roman"/>
                <w:spacing w:val="4"/>
                <w:position w:val="1"/>
              </w:rPr>
              <w:t>O</w:t>
            </w:r>
            <w:r w:rsidRPr="001633D9">
              <w:rPr>
                <w:rFonts w:ascii="Times New Roman" w:eastAsia="Calibri" w:hAnsi="Times New Roman"/>
                <w:position w:val="1"/>
              </w:rPr>
              <w:t>N</w:t>
            </w:r>
          </w:p>
          <w:p w:rsidR="005165DB" w:rsidRPr="001633D9" w:rsidRDefault="005165DB" w:rsidP="005165DB">
            <w:pPr>
              <w:ind w:left="99" w:right="6469"/>
              <w:jc w:val="both"/>
              <w:rPr>
                <w:rFonts w:ascii="Times New Roman" w:eastAsia="Calibri" w:hAnsi="Times New Roman"/>
              </w:rPr>
            </w:pPr>
            <w:r w:rsidRPr="001633D9">
              <w:rPr>
                <w:rFonts w:ascii="Times New Roman" w:eastAsia="Calibri" w:hAnsi="Times New Roman"/>
                <w:spacing w:val="-2"/>
              </w:rPr>
              <w:t>H</w:t>
            </w:r>
            <w:r w:rsidRPr="001633D9">
              <w:rPr>
                <w:rFonts w:ascii="Times New Roman" w:eastAsia="Calibri" w:hAnsi="Times New Roman"/>
              </w:rPr>
              <w:t>O</w:t>
            </w:r>
            <w:r w:rsidRPr="001633D9">
              <w:rPr>
                <w:rFonts w:ascii="Times New Roman" w:eastAsia="Calibri" w:hAnsi="Times New Roman"/>
                <w:spacing w:val="-3"/>
              </w:rPr>
              <w:t>T</w:t>
            </w:r>
            <w:r w:rsidRPr="001633D9">
              <w:rPr>
                <w:rFonts w:ascii="Times New Roman" w:eastAsia="Calibri" w:hAnsi="Times New Roman"/>
                <w:spacing w:val="-2"/>
              </w:rPr>
              <w:t>E</w:t>
            </w:r>
            <w:r w:rsidRPr="001633D9">
              <w:rPr>
                <w:rFonts w:ascii="Times New Roman" w:eastAsia="Calibri" w:hAnsi="Times New Roman"/>
              </w:rPr>
              <w:t xml:space="preserve">L </w:t>
            </w:r>
            <w:r w:rsidRPr="001633D9">
              <w:rPr>
                <w:rFonts w:ascii="Times New Roman" w:eastAsia="Calibri" w:hAnsi="Times New Roman"/>
                <w:spacing w:val="2"/>
              </w:rPr>
              <w:t>M</w:t>
            </w:r>
            <w:r w:rsidRPr="001633D9">
              <w:rPr>
                <w:rFonts w:ascii="Times New Roman" w:eastAsia="Calibri" w:hAnsi="Times New Roman"/>
                <w:spacing w:val="-1"/>
              </w:rPr>
              <w:t>o</w:t>
            </w:r>
            <w:r w:rsidRPr="001633D9">
              <w:rPr>
                <w:rFonts w:ascii="Times New Roman" w:eastAsia="Calibri" w:hAnsi="Times New Roman"/>
                <w:spacing w:val="2"/>
              </w:rPr>
              <w:t>t</w:t>
            </w:r>
            <w:r w:rsidRPr="001633D9">
              <w:rPr>
                <w:rFonts w:ascii="Times New Roman" w:eastAsia="Calibri" w:hAnsi="Times New Roman"/>
              </w:rPr>
              <w:t>el Bed</w:t>
            </w:r>
          </w:p>
          <w:p w:rsidR="005165DB" w:rsidRPr="001633D9" w:rsidRDefault="005165DB" w:rsidP="005165DB">
            <w:pPr>
              <w:ind w:left="99"/>
              <w:rPr>
                <w:rFonts w:ascii="Times New Roman" w:eastAsia="Calibri" w:hAnsi="Times New Roman"/>
              </w:rPr>
            </w:pPr>
            <w:r w:rsidRPr="001633D9">
              <w:rPr>
                <w:rFonts w:ascii="Times New Roman" w:eastAsia="Calibri" w:hAnsi="Times New Roman"/>
                <w:spacing w:val="-2"/>
              </w:rPr>
              <w:t>H</w:t>
            </w:r>
            <w:r w:rsidRPr="001633D9">
              <w:rPr>
                <w:rFonts w:ascii="Times New Roman" w:eastAsia="Calibri" w:hAnsi="Times New Roman"/>
                <w:spacing w:val="-1"/>
              </w:rPr>
              <w:t>o</w:t>
            </w:r>
            <w:r w:rsidRPr="001633D9">
              <w:rPr>
                <w:rFonts w:ascii="Times New Roman" w:eastAsia="Calibri" w:hAnsi="Times New Roman"/>
                <w:spacing w:val="1"/>
              </w:rPr>
              <w:t>t</w:t>
            </w:r>
            <w:r w:rsidRPr="001633D9">
              <w:rPr>
                <w:rFonts w:ascii="Times New Roman" w:eastAsia="Calibri" w:hAnsi="Times New Roman"/>
              </w:rPr>
              <w:t>el O</w:t>
            </w:r>
            <w:r w:rsidRPr="001633D9">
              <w:rPr>
                <w:rFonts w:ascii="Times New Roman" w:eastAsia="Calibri" w:hAnsi="Times New Roman"/>
                <w:spacing w:val="-2"/>
              </w:rPr>
              <w:t>r</w:t>
            </w:r>
            <w:r w:rsidRPr="001633D9">
              <w:rPr>
                <w:rFonts w:ascii="Times New Roman" w:eastAsia="Calibri" w:hAnsi="Times New Roman"/>
                <w:spacing w:val="1"/>
              </w:rPr>
              <w:t>g</w:t>
            </w:r>
            <w:r w:rsidRPr="001633D9">
              <w:rPr>
                <w:rFonts w:ascii="Times New Roman" w:eastAsia="Calibri" w:hAnsi="Times New Roman"/>
              </w:rPr>
              <w:t>a</w:t>
            </w:r>
            <w:r w:rsidRPr="001633D9">
              <w:rPr>
                <w:rFonts w:ascii="Times New Roman" w:eastAsia="Calibri" w:hAnsi="Times New Roman"/>
                <w:spacing w:val="-1"/>
              </w:rPr>
              <w:t>n</w:t>
            </w:r>
            <w:r w:rsidRPr="001633D9">
              <w:rPr>
                <w:rFonts w:ascii="Times New Roman" w:eastAsia="Calibri" w:hAnsi="Times New Roman"/>
              </w:rPr>
              <w:t>i</w:t>
            </w:r>
            <w:r w:rsidRPr="001633D9">
              <w:rPr>
                <w:rFonts w:ascii="Times New Roman" w:eastAsia="Calibri" w:hAnsi="Times New Roman"/>
                <w:spacing w:val="-2"/>
              </w:rPr>
              <w:t>z</w:t>
            </w:r>
            <w:r w:rsidRPr="001633D9">
              <w:rPr>
                <w:rFonts w:ascii="Times New Roman" w:eastAsia="Calibri" w:hAnsi="Times New Roman"/>
              </w:rPr>
              <w:t>a</w:t>
            </w:r>
            <w:r w:rsidRPr="001633D9">
              <w:rPr>
                <w:rFonts w:ascii="Times New Roman" w:eastAsia="Calibri" w:hAnsi="Times New Roman"/>
                <w:spacing w:val="1"/>
              </w:rPr>
              <w:t>t</w:t>
            </w:r>
            <w:r w:rsidRPr="001633D9">
              <w:rPr>
                <w:rFonts w:ascii="Times New Roman" w:eastAsia="Calibri" w:hAnsi="Times New Roman"/>
              </w:rPr>
              <w:t>i</w:t>
            </w:r>
            <w:r w:rsidRPr="001633D9">
              <w:rPr>
                <w:rFonts w:ascii="Times New Roman" w:eastAsia="Calibri" w:hAnsi="Times New Roman"/>
                <w:spacing w:val="-2"/>
              </w:rPr>
              <w:t>o</w:t>
            </w:r>
            <w:r w:rsidRPr="001633D9">
              <w:rPr>
                <w:rFonts w:ascii="Times New Roman" w:eastAsia="Calibri" w:hAnsi="Times New Roman"/>
              </w:rPr>
              <w:t>n</w:t>
            </w:r>
          </w:p>
          <w:p w:rsidR="005165DB" w:rsidRPr="001633D9" w:rsidRDefault="005165DB" w:rsidP="005165DB">
            <w:pPr>
              <w:spacing w:line="260" w:lineRule="exact"/>
              <w:ind w:left="99"/>
              <w:rPr>
                <w:rFonts w:ascii="Times New Roman" w:eastAsia="Calibri" w:hAnsi="Times New Roman"/>
              </w:rPr>
            </w:pPr>
            <w:r w:rsidRPr="001633D9">
              <w:rPr>
                <w:rFonts w:ascii="Times New Roman" w:eastAsia="Calibri" w:hAnsi="Times New Roman"/>
                <w:spacing w:val="-2"/>
                <w:position w:val="1"/>
              </w:rPr>
              <w:t>H</w:t>
            </w:r>
            <w:r w:rsidRPr="001633D9">
              <w:rPr>
                <w:rFonts w:ascii="Times New Roman" w:eastAsia="Calibri" w:hAnsi="Times New Roman"/>
                <w:spacing w:val="-1"/>
                <w:position w:val="1"/>
              </w:rPr>
              <w:t>o</w:t>
            </w:r>
            <w:r w:rsidRPr="001633D9">
              <w:rPr>
                <w:rFonts w:ascii="Times New Roman" w:eastAsia="Calibri" w:hAnsi="Times New Roman"/>
                <w:spacing w:val="1"/>
                <w:position w:val="1"/>
              </w:rPr>
              <w:t>t</w:t>
            </w:r>
            <w:r w:rsidRPr="001633D9">
              <w:rPr>
                <w:rFonts w:ascii="Times New Roman" w:eastAsia="Calibri" w:hAnsi="Times New Roman"/>
                <w:position w:val="1"/>
              </w:rPr>
              <w:t>el p</w:t>
            </w:r>
            <w:r w:rsidRPr="001633D9">
              <w:rPr>
                <w:rFonts w:ascii="Times New Roman" w:eastAsia="Calibri" w:hAnsi="Times New Roman"/>
                <w:spacing w:val="-1"/>
                <w:position w:val="1"/>
              </w:rPr>
              <w:t>a</w:t>
            </w:r>
            <w:r w:rsidRPr="001633D9">
              <w:rPr>
                <w:rFonts w:ascii="Times New Roman" w:eastAsia="Calibri" w:hAnsi="Times New Roman"/>
                <w:spacing w:val="-2"/>
                <w:position w:val="1"/>
              </w:rPr>
              <w:t>r</w:t>
            </w:r>
            <w:r w:rsidRPr="001633D9">
              <w:rPr>
                <w:rFonts w:ascii="Times New Roman" w:eastAsia="Calibri" w:hAnsi="Times New Roman"/>
                <w:position w:val="1"/>
              </w:rPr>
              <w:t>t</w:t>
            </w:r>
            <w:r w:rsidRPr="001633D9">
              <w:rPr>
                <w:rFonts w:ascii="Times New Roman" w:eastAsia="Calibri" w:hAnsi="Times New Roman"/>
                <w:spacing w:val="1"/>
                <w:position w:val="1"/>
              </w:rPr>
              <w:t xml:space="preserve"> </w:t>
            </w:r>
            <w:r w:rsidRPr="001633D9">
              <w:rPr>
                <w:rFonts w:ascii="Times New Roman" w:eastAsia="Calibri" w:hAnsi="Times New Roman"/>
                <w:spacing w:val="-1"/>
                <w:position w:val="1"/>
              </w:rPr>
              <w:t>(</w:t>
            </w:r>
            <w:r w:rsidRPr="001633D9">
              <w:rPr>
                <w:rFonts w:ascii="Times New Roman" w:eastAsia="Calibri" w:hAnsi="Times New Roman"/>
                <w:position w:val="1"/>
              </w:rPr>
              <w:t>a</w:t>
            </w:r>
            <w:r w:rsidRPr="001633D9">
              <w:rPr>
                <w:rFonts w:ascii="Times New Roman" w:eastAsia="Calibri" w:hAnsi="Times New Roman"/>
                <w:spacing w:val="1"/>
                <w:position w:val="1"/>
              </w:rPr>
              <w:t>c</w:t>
            </w:r>
            <w:r w:rsidRPr="001633D9">
              <w:rPr>
                <w:rFonts w:ascii="Times New Roman" w:eastAsia="Calibri" w:hAnsi="Times New Roman"/>
                <w:spacing w:val="2"/>
                <w:position w:val="1"/>
              </w:rPr>
              <w:t>c</w:t>
            </w:r>
            <w:r w:rsidRPr="001633D9">
              <w:rPr>
                <w:rFonts w:ascii="Times New Roman" w:eastAsia="Calibri" w:hAnsi="Times New Roman"/>
                <w:spacing w:val="-1"/>
                <w:position w:val="1"/>
              </w:rPr>
              <w:t>ommo</w:t>
            </w:r>
            <w:r w:rsidRPr="001633D9">
              <w:rPr>
                <w:rFonts w:ascii="Times New Roman" w:eastAsia="Calibri" w:hAnsi="Times New Roman"/>
                <w:position w:val="1"/>
              </w:rPr>
              <w:t>d</w:t>
            </w:r>
            <w:r w:rsidRPr="001633D9">
              <w:rPr>
                <w:rFonts w:ascii="Times New Roman" w:eastAsia="Calibri" w:hAnsi="Times New Roman"/>
                <w:spacing w:val="-1"/>
                <w:position w:val="1"/>
              </w:rPr>
              <w:t>a</w:t>
            </w:r>
            <w:r w:rsidRPr="001633D9">
              <w:rPr>
                <w:rFonts w:ascii="Times New Roman" w:eastAsia="Calibri" w:hAnsi="Times New Roman"/>
                <w:spacing w:val="1"/>
                <w:position w:val="1"/>
              </w:rPr>
              <w:t>t</w:t>
            </w:r>
            <w:r w:rsidRPr="001633D9">
              <w:rPr>
                <w:rFonts w:ascii="Times New Roman" w:eastAsia="Calibri" w:hAnsi="Times New Roman"/>
                <w:position w:val="1"/>
              </w:rPr>
              <w:t>i</w:t>
            </w:r>
            <w:r w:rsidRPr="001633D9">
              <w:rPr>
                <w:rFonts w:ascii="Times New Roman" w:eastAsia="Calibri" w:hAnsi="Times New Roman"/>
                <w:spacing w:val="-2"/>
                <w:position w:val="1"/>
              </w:rPr>
              <w:t>o</w:t>
            </w:r>
            <w:r w:rsidRPr="001633D9">
              <w:rPr>
                <w:rFonts w:ascii="Times New Roman" w:eastAsia="Calibri" w:hAnsi="Times New Roman"/>
                <w:spacing w:val="4"/>
                <w:position w:val="1"/>
              </w:rPr>
              <w:t>n</w:t>
            </w:r>
            <w:r w:rsidRPr="001633D9">
              <w:rPr>
                <w:rFonts w:ascii="Times New Roman" w:eastAsia="Calibri" w:hAnsi="Times New Roman"/>
                <w:position w:val="1"/>
              </w:rPr>
              <w:t>)</w:t>
            </w:r>
          </w:p>
          <w:p w:rsidR="005165DB" w:rsidRPr="001633D9" w:rsidRDefault="005165DB" w:rsidP="005165DB">
            <w:pPr>
              <w:ind w:left="99" w:right="4720"/>
              <w:rPr>
                <w:rFonts w:ascii="Times New Roman" w:eastAsia="Calibri" w:hAnsi="Times New Roman"/>
              </w:rPr>
            </w:pPr>
            <w:r w:rsidRPr="001633D9">
              <w:rPr>
                <w:rFonts w:ascii="Times New Roman" w:eastAsia="Calibri" w:hAnsi="Times New Roman"/>
                <w:spacing w:val="1"/>
              </w:rPr>
              <w:t>P</w:t>
            </w:r>
            <w:r w:rsidRPr="001633D9">
              <w:rPr>
                <w:rFonts w:ascii="Times New Roman" w:eastAsia="Calibri" w:hAnsi="Times New Roman"/>
                <w:spacing w:val="-2"/>
              </w:rPr>
              <w:t>r</w:t>
            </w:r>
            <w:r w:rsidRPr="001633D9">
              <w:rPr>
                <w:rFonts w:ascii="Times New Roman" w:eastAsia="Calibri" w:hAnsi="Times New Roman"/>
                <w:spacing w:val="-1"/>
              </w:rPr>
              <w:t>o</w:t>
            </w:r>
            <w:r w:rsidRPr="001633D9">
              <w:rPr>
                <w:rFonts w:ascii="Times New Roman" w:eastAsia="Calibri" w:hAnsi="Times New Roman"/>
              </w:rPr>
              <w:t>d</w:t>
            </w:r>
            <w:r w:rsidRPr="001633D9">
              <w:rPr>
                <w:rFonts w:ascii="Times New Roman" w:eastAsia="Calibri" w:hAnsi="Times New Roman"/>
                <w:spacing w:val="-1"/>
              </w:rPr>
              <w:t>u</w:t>
            </w:r>
            <w:r w:rsidRPr="001633D9">
              <w:rPr>
                <w:rFonts w:ascii="Times New Roman" w:eastAsia="Calibri" w:hAnsi="Times New Roman"/>
                <w:spacing w:val="2"/>
              </w:rPr>
              <w:t>c</w:t>
            </w:r>
            <w:r w:rsidRPr="001633D9">
              <w:rPr>
                <w:rFonts w:ascii="Times New Roman" w:eastAsia="Calibri" w:hAnsi="Times New Roman"/>
                <w:spacing w:val="1"/>
              </w:rPr>
              <w:t>t</w:t>
            </w:r>
            <w:r w:rsidRPr="001633D9">
              <w:rPr>
                <w:rFonts w:ascii="Times New Roman" w:eastAsia="Calibri" w:hAnsi="Times New Roman"/>
              </w:rPr>
              <w:t>ive</w:t>
            </w:r>
            <w:r w:rsidRPr="001633D9">
              <w:rPr>
                <w:rFonts w:ascii="Times New Roman" w:eastAsia="Calibri" w:hAnsi="Times New Roman"/>
                <w:spacing w:val="1"/>
              </w:rPr>
              <w:t xml:space="preserve"> </w:t>
            </w:r>
            <w:r w:rsidRPr="001633D9">
              <w:rPr>
                <w:rFonts w:ascii="Times New Roman" w:eastAsia="Calibri" w:hAnsi="Times New Roman"/>
              </w:rPr>
              <w:t>p</w:t>
            </w:r>
            <w:r w:rsidRPr="001633D9">
              <w:rPr>
                <w:rFonts w:ascii="Times New Roman" w:eastAsia="Calibri" w:hAnsi="Times New Roman"/>
                <w:spacing w:val="-1"/>
              </w:rPr>
              <w:t>a</w:t>
            </w:r>
            <w:r w:rsidRPr="001633D9">
              <w:rPr>
                <w:rFonts w:ascii="Times New Roman" w:eastAsia="Calibri" w:hAnsi="Times New Roman"/>
                <w:spacing w:val="-2"/>
              </w:rPr>
              <w:t>r</w:t>
            </w:r>
            <w:r w:rsidRPr="001633D9">
              <w:rPr>
                <w:rFonts w:ascii="Times New Roman" w:eastAsia="Calibri" w:hAnsi="Times New Roman"/>
              </w:rPr>
              <w:t>t</w:t>
            </w:r>
            <w:r w:rsidRPr="001633D9">
              <w:rPr>
                <w:rFonts w:ascii="Times New Roman" w:eastAsia="Calibri" w:hAnsi="Times New Roman"/>
                <w:spacing w:val="3"/>
              </w:rPr>
              <w:t xml:space="preserve"> </w:t>
            </w:r>
            <w:r w:rsidRPr="001633D9">
              <w:rPr>
                <w:rFonts w:ascii="Times New Roman" w:eastAsia="Calibri" w:hAnsi="Times New Roman"/>
              </w:rPr>
              <w:t>-</w:t>
            </w:r>
            <w:r w:rsidRPr="001633D9">
              <w:rPr>
                <w:rFonts w:ascii="Times New Roman" w:eastAsia="Calibri" w:hAnsi="Times New Roman"/>
                <w:spacing w:val="-2"/>
              </w:rPr>
              <w:t xml:space="preserve"> </w:t>
            </w:r>
            <w:r w:rsidRPr="001633D9">
              <w:rPr>
                <w:rFonts w:ascii="Times New Roman" w:eastAsia="Calibri" w:hAnsi="Times New Roman"/>
                <w:spacing w:val="-1"/>
              </w:rPr>
              <w:t>s</w:t>
            </w:r>
            <w:r w:rsidRPr="001633D9">
              <w:rPr>
                <w:rFonts w:ascii="Times New Roman" w:eastAsia="Calibri" w:hAnsi="Times New Roman"/>
              </w:rPr>
              <w:t>e</w:t>
            </w:r>
            <w:r w:rsidRPr="001633D9">
              <w:rPr>
                <w:rFonts w:ascii="Times New Roman" w:eastAsia="Calibri" w:hAnsi="Times New Roman"/>
                <w:spacing w:val="-1"/>
              </w:rPr>
              <w:t>r</w:t>
            </w:r>
            <w:r w:rsidRPr="001633D9">
              <w:rPr>
                <w:rFonts w:ascii="Times New Roman" w:eastAsia="Calibri" w:hAnsi="Times New Roman"/>
              </w:rPr>
              <w:t>vi</w:t>
            </w:r>
            <w:r w:rsidRPr="001633D9">
              <w:rPr>
                <w:rFonts w:ascii="Times New Roman" w:eastAsia="Calibri" w:hAnsi="Times New Roman"/>
                <w:spacing w:val="2"/>
              </w:rPr>
              <w:t>c</w:t>
            </w:r>
            <w:r w:rsidRPr="001633D9">
              <w:rPr>
                <w:rFonts w:ascii="Times New Roman" w:eastAsia="Calibri" w:hAnsi="Times New Roman"/>
              </w:rPr>
              <w:t xml:space="preserve">e </w:t>
            </w:r>
            <w:r w:rsidRPr="001633D9">
              <w:rPr>
                <w:rFonts w:ascii="Times New Roman" w:eastAsia="Calibri" w:hAnsi="Times New Roman"/>
                <w:spacing w:val="1"/>
              </w:rPr>
              <w:t>P</w:t>
            </w:r>
            <w:r w:rsidRPr="001633D9">
              <w:rPr>
                <w:rFonts w:ascii="Times New Roman" w:eastAsia="Calibri" w:hAnsi="Times New Roman"/>
                <w:spacing w:val="-2"/>
              </w:rPr>
              <w:t>r</w:t>
            </w:r>
            <w:r w:rsidRPr="001633D9">
              <w:rPr>
                <w:rFonts w:ascii="Times New Roman" w:eastAsia="Calibri" w:hAnsi="Times New Roman"/>
                <w:spacing w:val="-1"/>
              </w:rPr>
              <w:t>o</w:t>
            </w:r>
            <w:r w:rsidRPr="001633D9">
              <w:rPr>
                <w:rFonts w:ascii="Times New Roman" w:eastAsia="Calibri" w:hAnsi="Times New Roman"/>
              </w:rPr>
              <w:t>d</w:t>
            </w:r>
            <w:r w:rsidRPr="001633D9">
              <w:rPr>
                <w:rFonts w:ascii="Times New Roman" w:eastAsia="Calibri" w:hAnsi="Times New Roman"/>
                <w:spacing w:val="-1"/>
              </w:rPr>
              <w:t>u</w:t>
            </w:r>
            <w:r w:rsidRPr="001633D9">
              <w:rPr>
                <w:rFonts w:ascii="Times New Roman" w:eastAsia="Calibri" w:hAnsi="Times New Roman"/>
                <w:spacing w:val="2"/>
              </w:rPr>
              <w:t>c</w:t>
            </w:r>
            <w:r w:rsidRPr="001633D9">
              <w:rPr>
                <w:rFonts w:ascii="Times New Roman" w:eastAsia="Calibri" w:hAnsi="Times New Roman"/>
                <w:spacing w:val="1"/>
              </w:rPr>
              <w:t>t</w:t>
            </w:r>
            <w:r w:rsidRPr="001633D9">
              <w:rPr>
                <w:rFonts w:ascii="Times New Roman" w:eastAsia="Calibri" w:hAnsi="Times New Roman"/>
              </w:rPr>
              <w:t>ive</w:t>
            </w:r>
            <w:r w:rsidRPr="001633D9">
              <w:rPr>
                <w:rFonts w:ascii="Times New Roman" w:eastAsia="Calibri" w:hAnsi="Times New Roman"/>
                <w:spacing w:val="1"/>
              </w:rPr>
              <w:t xml:space="preserve"> </w:t>
            </w:r>
            <w:r w:rsidRPr="001633D9">
              <w:rPr>
                <w:rFonts w:ascii="Times New Roman" w:eastAsia="Calibri" w:hAnsi="Times New Roman"/>
              </w:rPr>
              <w:t>b</w:t>
            </w:r>
            <w:r w:rsidRPr="001633D9">
              <w:rPr>
                <w:rFonts w:ascii="Times New Roman" w:eastAsia="Calibri" w:hAnsi="Times New Roman"/>
                <w:spacing w:val="-1"/>
              </w:rPr>
              <w:t>lo</w:t>
            </w:r>
            <w:r w:rsidRPr="001633D9">
              <w:rPr>
                <w:rFonts w:ascii="Times New Roman" w:eastAsia="Calibri" w:hAnsi="Times New Roman"/>
                <w:spacing w:val="2"/>
              </w:rPr>
              <w:t>c</w:t>
            </w:r>
            <w:r w:rsidRPr="001633D9">
              <w:rPr>
                <w:rFonts w:ascii="Times New Roman" w:eastAsia="Calibri" w:hAnsi="Times New Roman"/>
              </w:rPr>
              <w:t>k</w:t>
            </w:r>
            <w:r w:rsidRPr="001633D9">
              <w:rPr>
                <w:rFonts w:ascii="Times New Roman" w:eastAsia="Calibri" w:hAnsi="Times New Roman"/>
                <w:spacing w:val="2"/>
              </w:rPr>
              <w:t xml:space="preserve"> </w:t>
            </w:r>
            <w:r w:rsidRPr="001633D9">
              <w:rPr>
                <w:rFonts w:ascii="Times New Roman" w:eastAsia="Calibri" w:hAnsi="Times New Roman"/>
              </w:rPr>
              <w:t>-</w:t>
            </w:r>
            <w:r w:rsidRPr="001633D9">
              <w:rPr>
                <w:rFonts w:ascii="Times New Roman" w:eastAsia="Calibri" w:hAnsi="Times New Roman"/>
                <w:spacing w:val="-1"/>
              </w:rPr>
              <w:t xml:space="preserve"> </w:t>
            </w:r>
            <w:r w:rsidRPr="001633D9">
              <w:rPr>
                <w:rFonts w:ascii="Times New Roman" w:eastAsia="Calibri" w:hAnsi="Times New Roman"/>
              </w:rPr>
              <w:t>Ki</w:t>
            </w:r>
            <w:r w:rsidRPr="001633D9">
              <w:rPr>
                <w:rFonts w:ascii="Times New Roman" w:eastAsia="Calibri" w:hAnsi="Times New Roman"/>
                <w:spacing w:val="1"/>
              </w:rPr>
              <w:t>t</w:t>
            </w:r>
            <w:r w:rsidRPr="001633D9">
              <w:rPr>
                <w:rFonts w:ascii="Times New Roman" w:eastAsia="Calibri" w:hAnsi="Times New Roman"/>
                <w:spacing w:val="2"/>
              </w:rPr>
              <w:t>c</w:t>
            </w:r>
            <w:r w:rsidRPr="001633D9">
              <w:rPr>
                <w:rFonts w:ascii="Times New Roman" w:eastAsia="Calibri" w:hAnsi="Times New Roman"/>
              </w:rPr>
              <w:t>hen R</w:t>
            </w:r>
            <w:r w:rsidRPr="001633D9">
              <w:rPr>
                <w:rFonts w:ascii="Times New Roman" w:eastAsia="Calibri" w:hAnsi="Times New Roman"/>
                <w:spacing w:val="1"/>
              </w:rPr>
              <w:t>e</w:t>
            </w:r>
            <w:r w:rsidRPr="001633D9">
              <w:rPr>
                <w:rFonts w:ascii="Times New Roman" w:eastAsia="Calibri" w:hAnsi="Times New Roman"/>
                <w:spacing w:val="-1"/>
              </w:rPr>
              <w:t>s</w:t>
            </w:r>
            <w:r w:rsidRPr="001633D9">
              <w:rPr>
                <w:rFonts w:ascii="Times New Roman" w:eastAsia="Calibri" w:hAnsi="Times New Roman"/>
                <w:spacing w:val="1"/>
              </w:rPr>
              <w:t>t</w:t>
            </w:r>
            <w:r w:rsidRPr="001633D9">
              <w:rPr>
                <w:rFonts w:ascii="Times New Roman" w:eastAsia="Calibri" w:hAnsi="Times New Roman"/>
              </w:rPr>
              <w:t>a</w:t>
            </w:r>
            <w:r w:rsidRPr="001633D9">
              <w:rPr>
                <w:rFonts w:ascii="Times New Roman" w:eastAsia="Calibri" w:hAnsi="Times New Roman"/>
                <w:spacing w:val="-1"/>
              </w:rPr>
              <w:t>u</w:t>
            </w:r>
            <w:r w:rsidRPr="001633D9">
              <w:rPr>
                <w:rFonts w:ascii="Times New Roman" w:eastAsia="Calibri" w:hAnsi="Times New Roman"/>
                <w:spacing w:val="-2"/>
              </w:rPr>
              <w:t>r</w:t>
            </w:r>
            <w:r w:rsidRPr="001633D9">
              <w:rPr>
                <w:rFonts w:ascii="Times New Roman" w:eastAsia="Calibri" w:hAnsi="Times New Roman"/>
              </w:rPr>
              <w:t>a</w:t>
            </w:r>
            <w:r w:rsidRPr="001633D9">
              <w:rPr>
                <w:rFonts w:ascii="Times New Roman" w:eastAsia="Calibri" w:hAnsi="Times New Roman"/>
                <w:spacing w:val="-1"/>
              </w:rPr>
              <w:t>n</w:t>
            </w:r>
            <w:r w:rsidRPr="001633D9">
              <w:rPr>
                <w:rFonts w:ascii="Times New Roman" w:eastAsia="Calibri" w:hAnsi="Times New Roman"/>
              </w:rPr>
              <w:t>t</w:t>
            </w:r>
          </w:p>
          <w:p w:rsidR="005165DB" w:rsidRPr="001633D9" w:rsidRDefault="005165DB" w:rsidP="005165DB">
            <w:pPr>
              <w:ind w:left="99"/>
              <w:rPr>
                <w:rFonts w:ascii="Times New Roman" w:eastAsia="Calibri" w:hAnsi="Times New Roman"/>
              </w:rPr>
            </w:pPr>
            <w:r w:rsidRPr="001633D9">
              <w:rPr>
                <w:rFonts w:ascii="Times New Roman" w:eastAsia="Calibri" w:hAnsi="Times New Roman"/>
                <w:spacing w:val="-2"/>
              </w:rPr>
              <w:t>C</w:t>
            </w:r>
            <w:r w:rsidRPr="001633D9">
              <w:rPr>
                <w:rFonts w:ascii="Times New Roman" w:eastAsia="Calibri" w:hAnsi="Times New Roman"/>
              </w:rPr>
              <w:t>a</w:t>
            </w:r>
            <w:r w:rsidRPr="001633D9">
              <w:rPr>
                <w:rFonts w:ascii="Times New Roman" w:eastAsia="Calibri" w:hAnsi="Times New Roman"/>
                <w:spacing w:val="-2"/>
              </w:rPr>
              <w:t>f</w:t>
            </w:r>
            <w:r w:rsidRPr="001633D9">
              <w:rPr>
                <w:rFonts w:ascii="Times New Roman" w:eastAsia="Calibri" w:hAnsi="Times New Roman"/>
              </w:rPr>
              <w:t>e</w:t>
            </w:r>
            <w:r w:rsidRPr="001633D9">
              <w:rPr>
                <w:rFonts w:ascii="Times New Roman" w:eastAsia="Calibri" w:hAnsi="Times New Roman"/>
                <w:spacing w:val="1"/>
              </w:rPr>
              <w:t>e</w:t>
            </w:r>
            <w:r w:rsidRPr="001633D9">
              <w:rPr>
                <w:rFonts w:ascii="Times New Roman" w:eastAsia="Calibri" w:hAnsi="Times New Roman"/>
              </w:rPr>
              <w:t>s</w:t>
            </w:r>
          </w:p>
          <w:p w:rsidR="005165DB" w:rsidRPr="001633D9" w:rsidRDefault="005165DB" w:rsidP="005165DB">
            <w:pPr>
              <w:ind w:left="99"/>
              <w:rPr>
                <w:rFonts w:ascii="Times New Roman" w:eastAsia="Calibri" w:hAnsi="Times New Roman"/>
              </w:rPr>
            </w:pPr>
            <w:r w:rsidRPr="001633D9">
              <w:rPr>
                <w:rFonts w:ascii="Times New Roman" w:eastAsia="Calibri" w:hAnsi="Times New Roman"/>
              </w:rPr>
              <w:t>Ba</w:t>
            </w:r>
            <w:r w:rsidRPr="001633D9">
              <w:rPr>
                <w:rFonts w:ascii="Times New Roman" w:eastAsia="Calibri" w:hAnsi="Times New Roman"/>
                <w:spacing w:val="-2"/>
              </w:rPr>
              <w:t>r</w:t>
            </w:r>
            <w:r w:rsidRPr="001633D9">
              <w:rPr>
                <w:rFonts w:ascii="Times New Roman" w:eastAsia="Calibri" w:hAnsi="Times New Roman"/>
                <w:spacing w:val="-1"/>
              </w:rPr>
              <w:t>s</w:t>
            </w:r>
            <w:r w:rsidRPr="001633D9">
              <w:rPr>
                <w:rFonts w:ascii="Times New Roman" w:eastAsia="Calibri" w:hAnsi="Times New Roman"/>
              </w:rPr>
              <w:t xml:space="preserve">, </w:t>
            </w:r>
            <w:r w:rsidRPr="001633D9">
              <w:rPr>
                <w:rFonts w:ascii="Times New Roman" w:eastAsia="Calibri" w:hAnsi="Times New Roman"/>
                <w:spacing w:val="1"/>
              </w:rPr>
              <w:t>et</w:t>
            </w:r>
            <w:r w:rsidRPr="001633D9">
              <w:rPr>
                <w:rFonts w:ascii="Times New Roman" w:eastAsia="Calibri" w:hAnsi="Times New Roman"/>
                <w:spacing w:val="2"/>
              </w:rPr>
              <w:t>c</w:t>
            </w:r>
            <w:r w:rsidRPr="001633D9">
              <w:rPr>
                <w:rFonts w:ascii="Times New Roman" w:eastAsia="Calibri" w:hAnsi="Times New Roman"/>
              </w:rPr>
              <w:t>.</w:t>
            </w:r>
          </w:p>
        </w:tc>
      </w:tr>
      <w:tr w:rsidR="005165DB" w:rsidRPr="001633D9" w:rsidTr="005165DB">
        <w:trPr>
          <w:trHeight w:hRule="exact" w:val="521"/>
        </w:trPr>
        <w:tc>
          <w:tcPr>
            <w:tcW w:w="2361"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254"/>
              <w:rPr>
                <w:rFonts w:ascii="Times New Roman" w:eastAsia="Calibri" w:hAnsi="Times New Roman"/>
              </w:rPr>
            </w:pPr>
            <w:r w:rsidRPr="001633D9">
              <w:rPr>
                <w:rFonts w:ascii="Times New Roman" w:eastAsia="Calibri" w:hAnsi="Times New Roman"/>
                <w:spacing w:val="-2"/>
                <w:position w:val="1"/>
              </w:rPr>
              <w:t>6</w:t>
            </w:r>
            <w:r w:rsidRPr="001633D9">
              <w:rPr>
                <w:rFonts w:ascii="Times New Roman" w:eastAsia="Calibri" w:hAnsi="Times New Roman"/>
                <w:spacing w:val="-1"/>
                <w:position w:val="1"/>
              </w:rPr>
              <w:t>t</w:t>
            </w:r>
            <w:r w:rsidRPr="001633D9">
              <w:rPr>
                <w:rFonts w:ascii="Times New Roman" w:eastAsia="Calibri" w:hAnsi="Times New Roman"/>
                <w:position w:val="1"/>
              </w:rPr>
              <w:t>h</w:t>
            </w:r>
            <w:r w:rsidRPr="001633D9">
              <w:rPr>
                <w:rFonts w:ascii="Times New Roman" w:eastAsia="Calibri" w:hAnsi="Times New Roman"/>
                <w:spacing w:val="3"/>
                <w:position w:val="1"/>
              </w:rPr>
              <w:t xml:space="preserve"> </w:t>
            </w:r>
            <w:r w:rsidRPr="001633D9">
              <w:rPr>
                <w:rFonts w:ascii="Times New Roman" w:eastAsia="Calibri" w:hAnsi="Times New Roman"/>
                <w:spacing w:val="1"/>
                <w:position w:val="1"/>
              </w:rPr>
              <w:t>w</w:t>
            </w:r>
            <w:r w:rsidRPr="001633D9">
              <w:rPr>
                <w:rFonts w:ascii="Times New Roman" w:eastAsia="Calibri" w:hAnsi="Times New Roman"/>
                <w:spacing w:val="-1"/>
                <w:position w:val="1"/>
              </w:rPr>
              <w:t>ee</w:t>
            </w:r>
            <w:r w:rsidRPr="001633D9">
              <w:rPr>
                <w:rFonts w:ascii="Times New Roman" w:eastAsia="Calibri" w:hAnsi="Times New Roman"/>
                <w:position w:val="1"/>
              </w:rPr>
              <w:t>k</w:t>
            </w:r>
          </w:p>
        </w:tc>
        <w:tc>
          <w:tcPr>
            <w:tcW w:w="7203"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99"/>
              <w:rPr>
                <w:rFonts w:ascii="Times New Roman" w:eastAsia="Calibri" w:hAnsi="Times New Roman"/>
              </w:rPr>
            </w:pPr>
            <w:r w:rsidRPr="001633D9">
              <w:rPr>
                <w:rFonts w:ascii="Times New Roman" w:eastAsia="Calibri" w:hAnsi="Times New Roman"/>
                <w:spacing w:val="1"/>
                <w:position w:val="1"/>
              </w:rPr>
              <w:t>T</w:t>
            </w:r>
            <w:r w:rsidRPr="001633D9">
              <w:rPr>
                <w:rFonts w:ascii="Times New Roman" w:eastAsia="Calibri" w:hAnsi="Times New Roman"/>
                <w:spacing w:val="-1"/>
                <w:position w:val="1"/>
              </w:rPr>
              <w:t>e</w:t>
            </w:r>
            <w:r w:rsidRPr="001633D9">
              <w:rPr>
                <w:rFonts w:ascii="Times New Roman" w:eastAsia="Calibri" w:hAnsi="Times New Roman"/>
                <w:spacing w:val="2"/>
                <w:position w:val="1"/>
              </w:rPr>
              <w:t>s</w:t>
            </w:r>
            <w:r w:rsidRPr="001633D9">
              <w:rPr>
                <w:rFonts w:ascii="Times New Roman" w:eastAsia="Calibri" w:hAnsi="Times New Roman"/>
                <w:spacing w:val="-1"/>
                <w:position w:val="1"/>
              </w:rPr>
              <w:t>t</w:t>
            </w:r>
            <w:r w:rsidRPr="001633D9">
              <w:rPr>
                <w:rFonts w:ascii="Times New Roman" w:eastAsia="Calibri" w:hAnsi="Times New Roman"/>
                <w:position w:val="1"/>
              </w:rPr>
              <w:t>s</w:t>
            </w:r>
            <w:r w:rsidRPr="001633D9">
              <w:rPr>
                <w:rFonts w:ascii="Times New Roman" w:eastAsia="Calibri" w:hAnsi="Times New Roman"/>
                <w:spacing w:val="3"/>
                <w:position w:val="1"/>
              </w:rPr>
              <w:t xml:space="preserve"> </w:t>
            </w:r>
            <w:r w:rsidRPr="001633D9">
              <w:rPr>
                <w:rFonts w:ascii="Times New Roman" w:eastAsia="Calibri" w:hAnsi="Times New Roman"/>
                <w:spacing w:val="1"/>
                <w:position w:val="1"/>
              </w:rPr>
              <w:t>w</w:t>
            </w:r>
            <w:r w:rsidRPr="001633D9">
              <w:rPr>
                <w:rFonts w:ascii="Times New Roman" w:eastAsia="Calibri" w:hAnsi="Times New Roman"/>
                <w:spacing w:val="-1"/>
                <w:position w:val="1"/>
              </w:rPr>
              <w:t>ee</w:t>
            </w:r>
            <w:r w:rsidRPr="001633D9">
              <w:rPr>
                <w:rFonts w:ascii="Times New Roman" w:eastAsia="Calibri" w:hAnsi="Times New Roman"/>
                <w:position w:val="1"/>
              </w:rPr>
              <w:t>k</w:t>
            </w:r>
          </w:p>
        </w:tc>
      </w:tr>
      <w:tr w:rsidR="005165DB" w:rsidRPr="001633D9" w:rsidTr="005165DB">
        <w:trPr>
          <w:trHeight w:hRule="exact" w:val="2046"/>
        </w:trPr>
        <w:tc>
          <w:tcPr>
            <w:tcW w:w="2361"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254"/>
              <w:rPr>
                <w:rFonts w:ascii="Times New Roman" w:eastAsia="Calibri" w:hAnsi="Times New Roman"/>
              </w:rPr>
            </w:pPr>
            <w:r w:rsidRPr="001633D9">
              <w:rPr>
                <w:rFonts w:ascii="Times New Roman" w:eastAsia="Calibri" w:hAnsi="Times New Roman"/>
                <w:spacing w:val="-2"/>
                <w:position w:val="1"/>
              </w:rPr>
              <w:t>7</w:t>
            </w:r>
            <w:r w:rsidRPr="001633D9">
              <w:rPr>
                <w:rFonts w:ascii="Times New Roman" w:eastAsia="Calibri" w:hAnsi="Times New Roman"/>
                <w:spacing w:val="-1"/>
                <w:position w:val="1"/>
              </w:rPr>
              <w:t>t</w:t>
            </w:r>
            <w:r w:rsidRPr="001633D9">
              <w:rPr>
                <w:rFonts w:ascii="Times New Roman" w:eastAsia="Calibri" w:hAnsi="Times New Roman"/>
                <w:position w:val="1"/>
              </w:rPr>
              <w:t>h</w:t>
            </w:r>
            <w:r w:rsidRPr="001633D9">
              <w:rPr>
                <w:rFonts w:ascii="Times New Roman" w:eastAsia="Calibri" w:hAnsi="Times New Roman"/>
                <w:spacing w:val="3"/>
                <w:position w:val="1"/>
              </w:rPr>
              <w:t xml:space="preserve"> </w:t>
            </w:r>
            <w:r w:rsidRPr="001633D9">
              <w:rPr>
                <w:rFonts w:ascii="Times New Roman" w:eastAsia="Calibri" w:hAnsi="Times New Roman"/>
                <w:spacing w:val="1"/>
                <w:position w:val="1"/>
              </w:rPr>
              <w:t>w</w:t>
            </w:r>
            <w:r w:rsidRPr="001633D9">
              <w:rPr>
                <w:rFonts w:ascii="Times New Roman" w:eastAsia="Calibri" w:hAnsi="Times New Roman"/>
                <w:spacing w:val="-1"/>
                <w:position w:val="1"/>
              </w:rPr>
              <w:t>ee</w:t>
            </w:r>
            <w:r w:rsidRPr="001633D9">
              <w:rPr>
                <w:rFonts w:ascii="Times New Roman" w:eastAsia="Calibri" w:hAnsi="Times New Roman"/>
                <w:position w:val="1"/>
              </w:rPr>
              <w:t>k</w:t>
            </w:r>
          </w:p>
        </w:tc>
        <w:tc>
          <w:tcPr>
            <w:tcW w:w="7203"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99"/>
              <w:rPr>
                <w:rFonts w:ascii="Times New Roman" w:eastAsia="Calibri" w:hAnsi="Times New Roman"/>
              </w:rPr>
            </w:pPr>
            <w:r w:rsidRPr="001633D9">
              <w:rPr>
                <w:rFonts w:ascii="Times New Roman" w:eastAsia="Calibri" w:hAnsi="Times New Roman"/>
                <w:spacing w:val="-1"/>
                <w:position w:val="1"/>
              </w:rPr>
              <w:t>Fo</w:t>
            </w:r>
            <w:r w:rsidRPr="001633D9">
              <w:rPr>
                <w:rFonts w:ascii="Times New Roman" w:eastAsia="Calibri" w:hAnsi="Times New Roman"/>
                <w:spacing w:val="-2"/>
                <w:position w:val="1"/>
              </w:rPr>
              <w:t>r</w:t>
            </w:r>
            <w:r w:rsidRPr="001633D9">
              <w:rPr>
                <w:rFonts w:ascii="Times New Roman" w:eastAsia="Calibri" w:hAnsi="Times New Roman"/>
                <w:position w:val="1"/>
              </w:rPr>
              <w:t>ei</w:t>
            </w:r>
            <w:r w:rsidRPr="001633D9">
              <w:rPr>
                <w:rFonts w:ascii="Times New Roman" w:eastAsia="Calibri" w:hAnsi="Times New Roman"/>
                <w:spacing w:val="1"/>
                <w:position w:val="1"/>
              </w:rPr>
              <w:t>g</w:t>
            </w:r>
            <w:r w:rsidRPr="001633D9">
              <w:rPr>
                <w:rFonts w:ascii="Times New Roman" w:eastAsia="Calibri" w:hAnsi="Times New Roman"/>
                <w:position w:val="1"/>
              </w:rPr>
              <w:t xml:space="preserve">n </w:t>
            </w:r>
            <w:r w:rsidRPr="001633D9">
              <w:rPr>
                <w:rFonts w:ascii="Times New Roman" w:eastAsia="Calibri" w:hAnsi="Times New Roman"/>
                <w:spacing w:val="-1"/>
                <w:position w:val="1"/>
              </w:rPr>
              <w:t>S</w:t>
            </w:r>
            <w:r w:rsidRPr="001633D9">
              <w:rPr>
                <w:rFonts w:ascii="Times New Roman" w:eastAsia="Calibri" w:hAnsi="Times New Roman"/>
                <w:position w:val="1"/>
              </w:rPr>
              <w:t>e</w:t>
            </w:r>
            <w:r w:rsidRPr="001633D9">
              <w:rPr>
                <w:rFonts w:ascii="Times New Roman" w:eastAsia="Calibri" w:hAnsi="Times New Roman"/>
                <w:spacing w:val="-1"/>
                <w:position w:val="1"/>
              </w:rPr>
              <w:t>r</w:t>
            </w:r>
            <w:r w:rsidRPr="001633D9">
              <w:rPr>
                <w:rFonts w:ascii="Times New Roman" w:eastAsia="Calibri" w:hAnsi="Times New Roman"/>
                <w:position w:val="1"/>
              </w:rPr>
              <w:t>vi</w:t>
            </w:r>
            <w:r w:rsidRPr="001633D9">
              <w:rPr>
                <w:rFonts w:ascii="Times New Roman" w:eastAsia="Calibri" w:hAnsi="Times New Roman"/>
                <w:spacing w:val="2"/>
                <w:position w:val="1"/>
              </w:rPr>
              <w:t>c</w:t>
            </w:r>
            <w:r w:rsidRPr="001633D9">
              <w:rPr>
                <w:rFonts w:ascii="Times New Roman" w:eastAsia="Calibri" w:hAnsi="Times New Roman"/>
                <w:position w:val="1"/>
              </w:rPr>
              <w:t>e</w:t>
            </w:r>
          </w:p>
          <w:p w:rsidR="005165DB" w:rsidRPr="001633D9" w:rsidRDefault="005165DB" w:rsidP="005165DB">
            <w:pPr>
              <w:spacing w:line="240" w:lineRule="exact"/>
              <w:rPr>
                <w:rFonts w:ascii="Times New Roman" w:hAnsi="Times New Roman"/>
              </w:rPr>
            </w:pPr>
          </w:p>
          <w:p w:rsidR="005165DB" w:rsidRPr="001633D9" w:rsidRDefault="005165DB" w:rsidP="005165DB">
            <w:pPr>
              <w:spacing w:line="453" w:lineRule="auto"/>
              <w:ind w:left="99" w:right="3423"/>
              <w:rPr>
                <w:rFonts w:ascii="Times New Roman" w:eastAsia="Calibri" w:hAnsi="Times New Roman"/>
              </w:rPr>
            </w:pPr>
            <w:r w:rsidRPr="001633D9">
              <w:rPr>
                <w:rFonts w:ascii="Times New Roman" w:eastAsia="Calibri" w:hAnsi="Times New Roman"/>
                <w:spacing w:val="-1"/>
              </w:rPr>
              <w:t>Wo</w:t>
            </w:r>
            <w:r w:rsidRPr="001633D9">
              <w:rPr>
                <w:rFonts w:ascii="Times New Roman" w:eastAsia="Calibri" w:hAnsi="Times New Roman"/>
                <w:spacing w:val="-2"/>
              </w:rPr>
              <w:t>r</w:t>
            </w:r>
            <w:r w:rsidRPr="001633D9">
              <w:rPr>
                <w:rFonts w:ascii="Times New Roman" w:eastAsia="Calibri" w:hAnsi="Times New Roman"/>
              </w:rPr>
              <w:t>king</w:t>
            </w:r>
            <w:r w:rsidRPr="001633D9">
              <w:rPr>
                <w:rFonts w:ascii="Times New Roman" w:eastAsia="Calibri" w:hAnsi="Times New Roman"/>
                <w:spacing w:val="1"/>
              </w:rPr>
              <w:t xml:space="preserve"> t</w:t>
            </w:r>
            <w:r w:rsidRPr="001633D9">
              <w:rPr>
                <w:rFonts w:ascii="Times New Roman" w:eastAsia="Calibri" w:hAnsi="Times New Roman"/>
              </w:rPr>
              <w:t>e</w:t>
            </w:r>
            <w:r w:rsidRPr="001633D9">
              <w:rPr>
                <w:rFonts w:ascii="Times New Roman" w:eastAsia="Calibri" w:hAnsi="Times New Roman"/>
                <w:spacing w:val="2"/>
              </w:rPr>
              <w:t>c</w:t>
            </w:r>
            <w:r w:rsidRPr="001633D9">
              <w:rPr>
                <w:rFonts w:ascii="Times New Roman" w:eastAsia="Calibri" w:hAnsi="Times New Roman"/>
              </w:rPr>
              <w:t>h</w:t>
            </w:r>
            <w:r w:rsidRPr="001633D9">
              <w:rPr>
                <w:rFonts w:ascii="Times New Roman" w:eastAsia="Calibri" w:hAnsi="Times New Roman"/>
                <w:spacing w:val="-1"/>
              </w:rPr>
              <w:t>n</w:t>
            </w:r>
            <w:r w:rsidRPr="001633D9">
              <w:rPr>
                <w:rFonts w:ascii="Times New Roman" w:eastAsia="Calibri" w:hAnsi="Times New Roman"/>
              </w:rPr>
              <w:t>i</w:t>
            </w:r>
            <w:r w:rsidRPr="001633D9">
              <w:rPr>
                <w:rFonts w:ascii="Times New Roman" w:eastAsia="Calibri" w:hAnsi="Times New Roman"/>
                <w:spacing w:val="-1"/>
              </w:rPr>
              <w:t>q</w:t>
            </w:r>
            <w:r w:rsidRPr="001633D9">
              <w:rPr>
                <w:rFonts w:ascii="Times New Roman" w:eastAsia="Calibri" w:hAnsi="Times New Roman"/>
              </w:rPr>
              <w:t>ues</w:t>
            </w:r>
            <w:r w:rsidRPr="001633D9">
              <w:rPr>
                <w:rFonts w:ascii="Times New Roman" w:eastAsia="Calibri" w:hAnsi="Times New Roman"/>
                <w:spacing w:val="-1"/>
              </w:rPr>
              <w:t xml:space="preserve"> </w:t>
            </w:r>
            <w:r w:rsidRPr="001633D9">
              <w:rPr>
                <w:rFonts w:ascii="Times New Roman" w:eastAsia="Calibri" w:hAnsi="Times New Roman"/>
              </w:rPr>
              <w:t>in</w:t>
            </w:r>
            <w:r w:rsidRPr="001633D9">
              <w:rPr>
                <w:rFonts w:ascii="Times New Roman" w:eastAsia="Calibri" w:hAnsi="Times New Roman"/>
                <w:spacing w:val="-1"/>
              </w:rPr>
              <w:t xml:space="preserve"> </w:t>
            </w:r>
            <w:r w:rsidRPr="001633D9">
              <w:rPr>
                <w:rFonts w:ascii="Times New Roman" w:eastAsia="Calibri" w:hAnsi="Times New Roman"/>
              </w:rPr>
              <w:t>ad</w:t>
            </w:r>
            <w:r w:rsidRPr="001633D9">
              <w:rPr>
                <w:rFonts w:ascii="Times New Roman" w:eastAsia="Calibri" w:hAnsi="Times New Roman"/>
                <w:spacing w:val="-1"/>
              </w:rPr>
              <w:t>m</w:t>
            </w:r>
            <w:r w:rsidRPr="001633D9">
              <w:rPr>
                <w:rFonts w:ascii="Times New Roman" w:eastAsia="Calibri" w:hAnsi="Times New Roman"/>
              </w:rPr>
              <w:t>i</w:t>
            </w:r>
            <w:r w:rsidRPr="001633D9">
              <w:rPr>
                <w:rFonts w:ascii="Times New Roman" w:eastAsia="Calibri" w:hAnsi="Times New Roman"/>
                <w:spacing w:val="-1"/>
              </w:rPr>
              <w:t>s</w:t>
            </w:r>
            <w:r w:rsidRPr="001633D9">
              <w:rPr>
                <w:rFonts w:ascii="Times New Roman" w:eastAsia="Calibri" w:hAnsi="Times New Roman"/>
                <w:spacing w:val="4"/>
              </w:rPr>
              <w:t>s</w:t>
            </w:r>
            <w:r w:rsidRPr="001633D9">
              <w:rPr>
                <w:rFonts w:ascii="Times New Roman" w:eastAsia="Calibri" w:hAnsi="Times New Roman"/>
              </w:rPr>
              <w:t>i</w:t>
            </w:r>
            <w:r w:rsidRPr="001633D9">
              <w:rPr>
                <w:rFonts w:ascii="Times New Roman" w:eastAsia="Calibri" w:hAnsi="Times New Roman"/>
                <w:spacing w:val="-2"/>
              </w:rPr>
              <w:t>o</w:t>
            </w:r>
            <w:r w:rsidRPr="001633D9">
              <w:rPr>
                <w:rFonts w:ascii="Times New Roman" w:eastAsia="Calibri" w:hAnsi="Times New Roman"/>
              </w:rPr>
              <w:t xml:space="preserve">n </w:t>
            </w:r>
            <w:r w:rsidRPr="001633D9">
              <w:rPr>
                <w:rFonts w:ascii="Times New Roman" w:eastAsia="Calibri" w:hAnsi="Times New Roman"/>
                <w:spacing w:val="-1"/>
              </w:rPr>
              <w:t>s</w:t>
            </w:r>
            <w:r w:rsidRPr="001633D9">
              <w:rPr>
                <w:rFonts w:ascii="Times New Roman" w:eastAsia="Calibri" w:hAnsi="Times New Roman"/>
              </w:rPr>
              <w:t>e</w:t>
            </w:r>
            <w:r w:rsidRPr="001633D9">
              <w:rPr>
                <w:rFonts w:ascii="Times New Roman" w:eastAsia="Calibri" w:hAnsi="Times New Roman"/>
                <w:spacing w:val="-1"/>
              </w:rPr>
              <w:t>r</w:t>
            </w:r>
            <w:r w:rsidRPr="001633D9">
              <w:rPr>
                <w:rFonts w:ascii="Times New Roman" w:eastAsia="Calibri" w:hAnsi="Times New Roman"/>
              </w:rPr>
              <w:t>vi</w:t>
            </w:r>
            <w:r w:rsidRPr="001633D9">
              <w:rPr>
                <w:rFonts w:ascii="Times New Roman" w:eastAsia="Calibri" w:hAnsi="Times New Roman"/>
                <w:spacing w:val="2"/>
              </w:rPr>
              <w:t>c</w:t>
            </w:r>
            <w:r w:rsidRPr="001633D9">
              <w:rPr>
                <w:rFonts w:ascii="Times New Roman" w:eastAsia="Calibri" w:hAnsi="Times New Roman"/>
              </w:rPr>
              <w:t xml:space="preserve">e </w:t>
            </w:r>
            <w:r w:rsidRPr="001633D9">
              <w:rPr>
                <w:rFonts w:ascii="Times New Roman" w:eastAsia="Calibri" w:hAnsi="Times New Roman"/>
                <w:spacing w:val="-1"/>
              </w:rPr>
              <w:t>Wo</w:t>
            </w:r>
            <w:r w:rsidRPr="001633D9">
              <w:rPr>
                <w:rFonts w:ascii="Times New Roman" w:eastAsia="Calibri" w:hAnsi="Times New Roman"/>
                <w:spacing w:val="-2"/>
              </w:rPr>
              <w:t>r</w:t>
            </w:r>
            <w:r w:rsidRPr="001633D9">
              <w:rPr>
                <w:rFonts w:ascii="Times New Roman" w:eastAsia="Calibri" w:hAnsi="Times New Roman"/>
              </w:rPr>
              <w:t>king</w:t>
            </w:r>
            <w:r w:rsidRPr="001633D9">
              <w:rPr>
                <w:rFonts w:ascii="Times New Roman" w:eastAsia="Calibri" w:hAnsi="Times New Roman"/>
                <w:spacing w:val="1"/>
              </w:rPr>
              <w:t xml:space="preserve"> t</w:t>
            </w:r>
            <w:r w:rsidRPr="001633D9">
              <w:rPr>
                <w:rFonts w:ascii="Times New Roman" w:eastAsia="Calibri" w:hAnsi="Times New Roman"/>
              </w:rPr>
              <w:t>e</w:t>
            </w:r>
            <w:r w:rsidRPr="001633D9">
              <w:rPr>
                <w:rFonts w:ascii="Times New Roman" w:eastAsia="Calibri" w:hAnsi="Times New Roman"/>
                <w:spacing w:val="2"/>
              </w:rPr>
              <w:t>c</w:t>
            </w:r>
            <w:r w:rsidRPr="001633D9">
              <w:rPr>
                <w:rFonts w:ascii="Times New Roman" w:eastAsia="Calibri" w:hAnsi="Times New Roman"/>
              </w:rPr>
              <w:t>h</w:t>
            </w:r>
            <w:r w:rsidRPr="001633D9">
              <w:rPr>
                <w:rFonts w:ascii="Times New Roman" w:eastAsia="Calibri" w:hAnsi="Times New Roman"/>
                <w:spacing w:val="-1"/>
              </w:rPr>
              <w:t>n</w:t>
            </w:r>
            <w:r w:rsidRPr="001633D9">
              <w:rPr>
                <w:rFonts w:ascii="Times New Roman" w:eastAsia="Calibri" w:hAnsi="Times New Roman"/>
              </w:rPr>
              <w:t>i</w:t>
            </w:r>
            <w:r w:rsidRPr="001633D9">
              <w:rPr>
                <w:rFonts w:ascii="Times New Roman" w:eastAsia="Calibri" w:hAnsi="Times New Roman"/>
                <w:spacing w:val="-1"/>
              </w:rPr>
              <w:t>q</w:t>
            </w:r>
            <w:r w:rsidRPr="001633D9">
              <w:rPr>
                <w:rFonts w:ascii="Times New Roman" w:eastAsia="Calibri" w:hAnsi="Times New Roman"/>
              </w:rPr>
              <w:t>ues</w:t>
            </w:r>
            <w:r w:rsidRPr="001633D9">
              <w:rPr>
                <w:rFonts w:ascii="Times New Roman" w:eastAsia="Calibri" w:hAnsi="Times New Roman"/>
                <w:spacing w:val="-1"/>
              </w:rPr>
              <w:t xml:space="preserve"> o</w:t>
            </w:r>
            <w:r w:rsidRPr="001633D9">
              <w:rPr>
                <w:rFonts w:ascii="Times New Roman" w:eastAsia="Calibri" w:hAnsi="Times New Roman"/>
              </w:rPr>
              <w:t>n</w:t>
            </w:r>
            <w:r w:rsidRPr="001633D9">
              <w:rPr>
                <w:rFonts w:ascii="Times New Roman" w:eastAsia="Calibri" w:hAnsi="Times New Roman"/>
                <w:spacing w:val="1"/>
              </w:rPr>
              <w:t xml:space="preserve"> </w:t>
            </w:r>
            <w:r w:rsidRPr="001633D9">
              <w:rPr>
                <w:rFonts w:ascii="Times New Roman" w:eastAsia="Calibri" w:hAnsi="Times New Roman"/>
                <w:spacing w:val="-2"/>
              </w:rPr>
              <w:t>r</w:t>
            </w:r>
            <w:r w:rsidRPr="001633D9">
              <w:rPr>
                <w:rFonts w:ascii="Times New Roman" w:eastAsia="Calibri" w:hAnsi="Times New Roman"/>
              </w:rPr>
              <w:t>e</w:t>
            </w:r>
            <w:r w:rsidRPr="001633D9">
              <w:rPr>
                <w:rFonts w:ascii="Times New Roman" w:eastAsia="Calibri" w:hAnsi="Times New Roman"/>
                <w:spacing w:val="2"/>
              </w:rPr>
              <w:t>c</w:t>
            </w:r>
            <w:r w:rsidRPr="001633D9">
              <w:rPr>
                <w:rFonts w:ascii="Times New Roman" w:eastAsia="Calibri" w:hAnsi="Times New Roman"/>
              </w:rPr>
              <w:t>ep</w:t>
            </w:r>
            <w:r w:rsidRPr="001633D9">
              <w:rPr>
                <w:rFonts w:ascii="Times New Roman" w:eastAsia="Calibri" w:hAnsi="Times New Roman"/>
                <w:spacing w:val="1"/>
              </w:rPr>
              <w:t>t</w:t>
            </w:r>
            <w:r w:rsidRPr="001633D9">
              <w:rPr>
                <w:rFonts w:ascii="Times New Roman" w:eastAsia="Calibri" w:hAnsi="Times New Roman"/>
              </w:rPr>
              <w:t>i</w:t>
            </w:r>
            <w:r w:rsidRPr="001633D9">
              <w:rPr>
                <w:rFonts w:ascii="Times New Roman" w:eastAsia="Calibri" w:hAnsi="Times New Roman"/>
                <w:spacing w:val="-2"/>
              </w:rPr>
              <w:t>o</w:t>
            </w:r>
            <w:r w:rsidRPr="001633D9">
              <w:rPr>
                <w:rFonts w:ascii="Times New Roman" w:eastAsia="Calibri" w:hAnsi="Times New Roman"/>
              </w:rPr>
              <w:t>n Bu</w:t>
            </w:r>
            <w:r w:rsidRPr="001633D9">
              <w:rPr>
                <w:rFonts w:ascii="Times New Roman" w:eastAsia="Calibri" w:hAnsi="Times New Roman"/>
                <w:spacing w:val="-1"/>
              </w:rPr>
              <w:t>ss</w:t>
            </w:r>
            <w:r w:rsidRPr="001633D9">
              <w:rPr>
                <w:rFonts w:ascii="Times New Roman" w:eastAsia="Calibri" w:hAnsi="Times New Roman"/>
              </w:rPr>
              <w:t>i</w:t>
            </w:r>
            <w:r w:rsidRPr="001633D9">
              <w:rPr>
                <w:rFonts w:ascii="Times New Roman" w:eastAsia="Calibri" w:hAnsi="Times New Roman"/>
                <w:spacing w:val="-1"/>
              </w:rPr>
              <w:t>n</w:t>
            </w:r>
            <w:r w:rsidRPr="001633D9">
              <w:rPr>
                <w:rFonts w:ascii="Times New Roman" w:eastAsia="Calibri" w:hAnsi="Times New Roman"/>
              </w:rPr>
              <w:t xml:space="preserve">es </w:t>
            </w:r>
            <w:r w:rsidRPr="001633D9">
              <w:rPr>
                <w:rFonts w:ascii="Times New Roman" w:eastAsia="Calibri" w:hAnsi="Times New Roman"/>
                <w:spacing w:val="1"/>
              </w:rPr>
              <w:t>c</w:t>
            </w:r>
            <w:r w:rsidRPr="001633D9">
              <w:rPr>
                <w:rFonts w:ascii="Times New Roman" w:eastAsia="Calibri" w:hAnsi="Times New Roman"/>
                <w:spacing w:val="-1"/>
              </w:rPr>
              <w:t>o</w:t>
            </w:r>
            <w:r w:rsidRPr="001633D9">
              <w:rPr>
                <w:rFonts w:ascii="Times New Roman" w:eastAsia="Calibri" w:hAnsi="Times New Roman"/>
                <w:spacing w:val="-2"/>
              </w:rPr>
              <w:t>rr</w:t>
            </w:r>
            <w:r w:rsidRPr="001633D9">
              <w:rPr>
                <w:rFonts w:ascii="Times New Roman" w:eastAsia="Calibri" w:hAnsi="Times New Roman"/>
              </w:rPr>
              <w:t>es</w:t>
            </w:r>
            <w:r w:rsidRPr="001633D9">
              <w:rPr>
                <w:rFonts w:ascii="Times New Roman" w:eastAsia="Calibri" w:hAnsi="Times New Roman"/>
                <w:spacing w:val="4"/>
              </w:rPr>
              <w:t>p</w:t>
            </w:r>
            <w:r w:rsidRPr="001633D9">
              <w:rPr>
                <w:rFonts w:ascii="Times New Roman" w:eastAsia="Calibri" w:hAnsi="Times New Roman"/>
                <w:spacing w:val="-1"/>
              </w:rPr>
              <w:t>o</w:t>
            </w:r>
            <w:r w:rsidRPr="001633D9">
              <w:rPr>
                <w:rFonts w:ascii="Times New Roman" w:eastAsia="Calibri" w:hAnsi="Times New Roman"/>
              </w:rPr>
              <w:t>n</w:t>
            </w:r>
            <w:r w:rsidRPr="001633D9">
              <w:rPr>
                <w:rFonts w:ascii="Times New Roman" w:eastAsia="Calibri" w:hAnsi="Times New Roman"/>
                <w:spacing w:val="-1"/>
              </w:rPr>
              <w:t>d</w:t>
            </w:r>
            <w:r w:rsidRPr="001633D9">
              <w:rPr>
                <w:rFonts w:ascii="Times New Roman" w:eastAsia="Calibri" w:hAnsi="Times New Roman"/>
              </w:rPr>
              <w:t>en</w:t>
            </w:r>
            <w:r w:rsidRPr="001633D9">
              <w:rPr>
                <w:rFonts w:ascii="Times New Roman" w:eastAsia="Calibri" w:hAnsi="Times New Roman"/>
                <w:spacing w:val="2"/>
              </w:rPr>
              <w:t>c</w:t>
            </w:r>
            <w:r w:rsidRPr="001633D9">
              <w:rPr>
                <w:rFonts w:ascii="Times New Roman" w:eastAsia="Calibri" w:hAnsi="Times New Roman"/>
              </w:rPr>
              <w:t>e</w:t>
            </w:r>
          </w:p>
        </w:tc>
      </w:tr>
    </w:tbl>
    <w:p w:rsidR="005165DB" w:rsidRPr="001633D9" w:rsidRDefault="005165DB" w:rsidP="005165DB">
      <w:pPr>
        <w:rPr>
          <w:rFonts w:ascii="Times New Roman" w:hAnsi="Times New Roman"/>
        </w:rPr>
        <w:sectPr w:rsidR="005165DB" w:rsidRPr="001633D9">
          <w:pgSz w:w="12240" w:h="15840"/>
          <w:pgMar w:top="980" w:right="1120" w:bottom="280" w:left="1340" w:header="720" w:footer="720" w:gutter="0"/>
          <w:cols w:space="720"/>
        </w:sectPr>
      </w:pPr>
    </w:p>
    <w:p w:rsidR="005165DB" w:rsidRPr="001633D9" w:rsidRDefault="005165DB" w:rsidP="005165DB">
      <w:pPr>
        <w:spacing w:line="80" w:lineRule="exact"/>
        <w:rPr>
          <w:rFonts w:ascii="Times New Roman" w:hAnsi="Times New Roman"/>
        </w:rPr>
      </w:pPr>
    </w:p>
    <w:tbl>
      <w:tblPr>
        <w:tblW w:w="0" w:type="auto"/>
        <w:tblInd w:w="99" w:type="dxa"/>
        <w:tblLayout w:type="fixed"/>
        <w:tblCellMar>
          <w:left w:w="0" w:type="dxa"/>
          <w:right w:w="0" w:type="dxa"/>
        </w:tblCellMar>
        <w:tblLook w:val="01E0"/>
      </w:tblPr>
      <w:tblGrid>
        <w:gridCol w:w="2361"/>
        <w:gridCol w:w="7203"/>
      </w:tblGrid>
      <w:tr w:rsidR="005165DB" w:rsidRPr="001633D9" w:rsidTr="005165DB">
        <w:trPr>
          <w:trHeight w:hRule="exact" w:val="1030"/>
        </w:trPr>
        <w:tc>
          <w:tcPr>
            <w:tcW w:w="2361"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rPr>
                <w:rFonts w:ascii="Times New Roman" w:hAnsi="Times New Roman"/>
              </w:rPr>
            </w:pPr>
          </w:p>
        </w:tc>
        <w:tc>
          <w:tcPr>
            <w:tcW w:w="7203"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99"/>
              <w:rPr>
                <w:rFonts w:ascii="Times New Roman" w:eastAsia="Calibri" w:hAnsi="Times New Roman"/>
              </w:rPr>
            </w:pPr>
            <w:r w:rsidRPr="001633D9">
              <w:rPr>
                <w:rFonts w:ascii="Times New Roman" w:eastAsia="Calibri" w:hAnsi="Times New Roman"/>
                <w:position w:val="1"/>
              </w:rPr>
              <w:t>R</w:t>
            </w:r>
            <w:r w:rsidRPr="001633D9">
              <w:rPr>
                <w:rFonts w:ascii="Times New Roman" w:eastAsia="Calibri" w:hAnsi="Times New Roman"/>
                <w:spacing w:val="1"/>
                <w:position w:val="1"/>
              </w:rPr>
              <w:t>e</w:t>
            </w:r>
            <w:r w:rsidRPr="001633D9">
              <w:rPr>
                <w:rFonts w:ascii="Times New Roman" w:eastAsia="Calibri" w:hAnsi="Times New Roman"/>
                <w:spacing w:val="-1"/>
                <w:position w:val="1"/>
              </w:rPr>
              <w:t>s</w:t>
            </w:r>
            <w:r w:rsidRPr="001633D9">
              <w:rPr>
                <w:rFonts w:ascii="Times New Roman" w:eastAsia="Calibri" w:hAnsi="Times New Roman"/>
                <w:position w:val="1"/>
              </w:rPr>
              <w:t>e</w:t>
            </w:r>
            <w:r w:rsidRPr="001633D9">
              <w:rPr>
                <w:rFonts w:ascii="Times New Roman" w:eastAsia="Calibri" w:hAnsi="Times New Roman"/>
                <w:spacing w:val="-1"/>
                <w:position w:val="1"/>
              </w:rPr>
              <w:t>r</w:t>
            </w:r>
            <w:r w:rsidRPr="001633D9">
              <w:rPr>
                <w:rFonts w:ascii="Times New Roman" w:eastAsia="Calibri" w:hAnsi="Times New Roman"/>
                <w:position w:val="1"/>
              </w:rPr>
              <w:t>va</w:t>
            </w:r>
            <w:r w:rsidRPr="001633D9">
              <w:rPr>
                <w:rFonts w:ascii="Times New Roman" w:eastAsia="Calibri" w:hAnsi="Times New Roman"/>
                <w:spacing w:val="1"/>
                <w:position w:val="1"/>
              </w:rPr>
              <w:t>t</w:t>
            </w:r>
            <w:r w:rsidRPr="001633D9">
              <w:rPr>
                <w:rFonts w:ascii="Times New Roman" w:eastAsia="Calibri" w:hAnsi="Times New Roman"/>
                <w:position w:val="1"/>
              </w:rPr>
              <w:t>i</w:t>
            </w:r>
            <w:r w:rsidRPr="001633D9">
              <w:rPr>
                <w:rFonts w:ascii="Times New Roman" w:eastAsia="Calibri" w:hAnsi="Times New Roman"/>
                <w:spacing w:val="-2"/>
                <w:position w:val="1"/>
              </w:rPr>
              <w:t>o</w:t>
            </w:r>
            <w:r w:rsidRPr="001633D9">
              <w:rPr>
                <w:rFonts w:ascii="Times New Roman" w:eastAsia="Calibri" w:hAnsi="Times New Roman"/>
                <w:position w:val="1"/>
              </w:rPr>
              <w:t xml:space="preserve">n </w:t>
            </w:r>
            <w:r w:rsidRPr="001633D9">
              <w:rPr>
                <w:rFonts w:ascii="Times New Roman" w:eastAsia="Calibri" w:hAnsi="Times New Roman"/>
                <w:spacing w:val="-1"/>
                <w:position w:val="1"/>
              </w:rPr>
              <w:t>s</w:t>
            </w:r>
            <w:r w:rsidRPr="001633D9">
              <w:rPr>
                <w:rFonts w:ascii="Times New Roman" w:eastAsia="Calibri" w:hAnsi="Times New Roman"/>
                <w:position w:val="1"/>
              </w:rPr>
              <w:t>e</w:t>
            </w:r>
            <w:r w:rsidRPr="001633D9">
              <w:rPr>
                <w:rFonts w:ascii="Times New Roman" w:eastAsia="Calibri" w:hAnsi="Times New Roman"/>
                <w:spacing w:val="-1"/>
                <w:position w:val="1"/>
              </w:rPr>
              <w:t>r</w:t>
            </w:r>
            <w:r w:rsidRPr="001633D9">
              <w:rPr>
                <w:rFonts w:ascii="Times New Roman" w:eastAsia="Calibri" w:hAnsi="Times New Roman"/>
                <w:position w:val="1"/>
              </w:rPr>
              <w:t>vi</w:t>
            </w:r>
            <w:r w:rsidRPr="001633D9">
              <w:rPr>
                <w:rFonts w:ascii="Times New Roman" w:eastAsia="Calibri" w:hAnsi="Times New Roman"/>
                <w:spacing w:val="2"/>
                <w:position w:val="1"/>
              </w:rPr>
              <w:t>c</w:t>
            </w:r>
            <w:r w:rsidRPr="001633D9">
              <w:rPr>
                <w:rFonts w:ascii="Times New Roman" w:eastAsia="Calibri" w:hAnsi="Times New Roman"/>
                <w:position w:val="1"/>
              </w:rPr>
              <w:t>e</w:t>
            </w:r>
          </w:p>
        </w:tc>
      </w:tr>
      <w:tr w:rsidR="005165DB" w:rsidRPr="001633D9" w:rsidTr="005165DB">
        <w:trPr>
          <w:trHeight w:hRule="exact" w:val="610"/>
        </w:trPr>
        <w:tc>
          <w:tcPr>
            <w:tcW w:w="2361"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254"/>
              <w:rPr>
                <w:rFonts w:ascii="Times New Roman" w:eastAsia="Calibri" w:hAnsi="Times New Roman"/>
              </w:rPr>
            </w:pPr>
            <w:r w:rsidRPr="001633D9">
              <w:rPr>
                <w:rFonts w:ascii="Times New Roman" w:eastAsia="Calibri" w:hAnsi="Times New Roman"/>
                <w:spacing w:val="-2"/>
                <w:position w:val="1"/>
              </w:rPr>
              <w:t>8</w:t>
            </w:r>
            <w:r w:rsidRPr="001633D9">
              <w:rPr>
                <w:rFonts w:ascii="Times New Roman" w:eastAsia="Calibri" w:hAnsi="Times New Roman"/>
                <w:spacing w:val="-1"/>
                <w:position w:val="1"/>
              </w:rPr>
              <w:t>t</w:t>
            </w:r>
            <w:r w:rsidRPr="001633D9">
              <w:rPr>
                <w:rFonts w:ascii="Times New Roman" w:eastAsia="Calibri" w:hAnsi="Times New Roman"/>
                <w:position w:val="1"/>
              </w:rPr>
              <w:t>h</w:t>
            </w:r>
            <w:r w:rsidRPr="001633D9">
              <w:rPr>
                <w:rFonts w:ascii="Times New Roman" w:eastAsia="Calibri" w:hAnsi="Times New Roman"/>
                <w:spacing w:val="3"/>
                <w:position w:val="1"/>
              </w:rPr>
              <w:t xml:space="preserve"> </w:t>
            </w:r>
            <w:r w:rsidRPr="001633D9">
              <w:rPr>
                <w:rFonts w:ascii="Times New Roman" w:eastAsia="Calibri" w:hAnsi="Times New Roman"/>
                <w:spacing w:val="1"/>
                <w:position w:val="1"/>
              </w:rPr>
              <w:t>w</w:t>
            </w:r>
            <w:r w:rsidRPr="001633D9">
              <w:rPr>
                <w:rFonts w:ascii="Times New Roman" w:eastAsia="Calibri" w:hAnsi="Times New Roman"/>
                <w:spacing w:val="-1"/>
                <w:position w:val="1"/>
              </w:rPr>
              <w:t>ee</w:t>
            </w:r>
            <w:r w:rsidRPr="001633D9">
              <w:rPr>
                <w:rFonts w:ascii="Times New Roman" w:eastAsia="Calibri" w:hAnsi="Times New Roman"/>
                <w:position w:val="1"/>
              </w:rPr>
              <w:t>k</w:t>
            </w:r>
          </w:p>
        </w:tc>
        <w:tc>
          <w:tcPr>
            <w:tcW w:w="7203"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99"/>
              <w:rPr>
                <w:rFonts w:ascii="Times New Roman" w:eastAsia="Calibri" w:hAnsi="Times New Roman"/>
              </w:rPr>
            </w:pPr>
            <w:r w:rsidRPr="001633D9">
              <w:rPr>
                <w:rFonts w:ascii="Times New Roman" w:eastAsia="Calibri" w:hAnsi="Times New Roman"/>
                <w:position w:val="1"/>
              </w:rPr>
              <w:t>O</w:t>
            </w:r>
            <w:r w:rsidRPr="001633D9">
              <w:rPr>
                <w:rFonts w:ascii="Times New Roman" w:eastAsia="Calibri" w:hAnsi="Times New Roman"/>
                <w:spacing w:val="-2"/>
                <w:position w:val="1"/>
              </w:rPr>
              <w:t>r</w:t>
            </w:r>
            <w:r w:rsidRPr="001633D9">
              <w:rPr>
                <w:rFonts w:ascii="Times New Roman" w:eastAsia="Calibri" w:hAnsi="Times New Roman"/>
                <w:spacing w:val="1"/>
                <w:position w:val="1"/>
              </w:rPr>
              <w:t>g</w:t>
            </w:r>
            <w:r w:rsidRPr="001633D9">
              <w:rPr>
                <w:rFonts w:ascii="Times New Roman" w:eastAsia="Calibri" w:hAnsi="Times New Roman"/>
                <w:position w:val="1"/>
              </w:rPr>
              <w:t>a</w:t>
            </w:r>
            <w:r w:rsidRPr="001633D9">
              <w:rPr>
                <w:rFonts w:ascii="Times New Roman" w:eastAsia="Calibri" w:hAnsi="Times New Roman"/>
                <w:spacing w:val="-1"/>
                <w:position w:val="1"/>
              </w:rPr>
              <w:t>n</w:t>
            </w:r>
            <w:r w:rsidRPr="001633D9">
              <w:rPr>
                <w:rFonts w:ascii="Times New Roman" w:eastAsia="Calibri" w:hAnsi="Times New Roman"/>
                <w:position w:val="1"/>
              </w:rPr>
              <w:t>i</w:t>
            </w:r>
            <w:r w:rsidRPr="001633D9">
              <w:rPr>
                <w:rFonts w:ascii="Times New Roman" w:eastAsia="Calibri" w:hAnsi="Times New Roman"/>
                <w:spacing w:val="-2"/>
                <w:position w:val="1"/>
              </w:rPr>
              <w:t>z</w:t>
            </w:r>
            <w:r w:rsidRPr="001633D9">
              <w:rPr>
                <w:rFonts w:ascii="Times New Roman" w:eastAsia="Calibri" w:hAnsi="Times New Roman"/>
                <w:position w:val="1"/>
              </w:rPr>
              <w:t>a</w:t>
            </w:r>
            <w:r w:rsidRPr="001633D9">
              <w:rPr>
                <w:rFonts w:ascii="Times New Roman" w:eastAsia="Calibri" w:hAnsi="Times New Roman"/>
                <w:spacing w:val="1"/>
                <w:position w:val="1"/>
              </w:rPr>
              <w:t>t</w:t>
            </w:r>
            <w:r w:rsidRPr="001633D9">
              <w:rPr>
                <w:rFonts w:ascii="Times New Roman" w:eastAsia="Calibri" w:hAnsi="Times New Roman"/>
                <w:position w:val="1"/>
              </w:rPr>
              <w:t>i</w:t>
            </w:r>
            <w:r w:rsidRPr="001633D9">
              <w:rPr>
                <w:rFonts w:ascii="Times New Roman" w:eastAsia="Calibri" w:hAnsi="Times New Roman"/>
                <w:spacing w:val="-2"/>
                <w:position w:val="1"/>
              </w:rPr>
              <w:t>o</w:t>
            </w:r>
            <w:r w:rsidRPr="001633D9">
              <w:rPr>
                <w:rFonts w:ascii="Times New Roman" w:eastAsia="Calibri" w:hAnsi="Times New Roman"/>
                <w:position w:val="1"/>
              </w:rPr>
              <w:t>n a</w:t>
            </w:r>
            <w:r w:rsidRPr="001633D9">
              <w:rPr>
                <w:rFonts w:ascii="Times New Roman" w:eastAsia="Calibri" w:hAnsi="Times New Roman"/>
                <w:spacing w:val="-1"/>
                <w:position w:val="1"/>
              </w:rPr>
              <w:t>n</w:t>
            </w:r>
            <w:r w:rsidRPr="001633D9">
              <w:rPr>
                <w:rFonts w:ascii="Times New Roman" w:eastAsia="Calibri" w:hAnsi="Times New Roman"/>
                <w:position w:val="1"/>
              </w:rPr>
              <w:t>d</w:t>
            </w:r>
            <w:r w:rsidRPr="001633D9">
              <w:rPr>
                <w:rFonts w:ascii="Times New Roman" w:eastAsia="Calibri" w:hAnsi="Times New Roman"/>
                <w:spacing w:val="6"/>
                <w:position w:val="1"/>
              </w:rPr>
              <w:t xml:space="preserve"> </w:t>
            </w:r>
            <w:r w:rsidRPr="001633D9">
              <w:rPr>
                <w:rFonts w:ascii="Times New Roman" w:eastAsia="Calibri" w:hAnsi="Times New Roman"/>
                <w:spacing w:val="-2"/>
                <w:position w:val="1"/>
              </w:rPr>
              <w:t>w</w:t>
            </w:r>
            <w:r w:rsidRPr="001633D9">
              <w:rPr>
                <w:rFonts w:ascii="Times New Roman" w:eastAsia="Calibri" w:hAnsi="Times New Roman"/>
                <w:spacing w:val="-1"/>
                <w:position w:val="1"/>
              </w:rPr>
              <w:t>o</w:t>
            </w:r>
            <w:r w:rsidRPr="001633D9">
              <w:rPr>
                <w:rFonts w:ascii="Times New Roman" w:eastAsia="Calibri" w:hAnsi="Times New Roman"/>
                <w:spacing w:val="-2"/>
                <w:position w:val="1"/>
              </w:rPr>
              <w:t>r</w:t>
            </w:r>
            <w:r w:rsidRPr="001633D9">
              <w:rPr>
                <w:rFonts w:ascii="Times New Roman" w:eastAsia="Calibri" w:hAnsi="Times New Roman"/>
                <w:position w:val="1"/>
              </w:rPr>
              <w:t>k</w:t>
            </w:r>
            <w:r w:rsidRPr="001633D9">
              <w:rPr>
                <w:rFonts w:ascii="Times New Roman" w:eastAsia="Calibri" w:hAnsi="Times New Roman"/>
                <w:spacing w:val="4"/>
                <w:position w:val="1"/>
              </w:rPr>
              <w:t>i</w:t>
            </w:r>
            <w:r w:rsidRPr="001633D9">
              <w:rPr>
                <w:rFonts w:ascii="Times New Roman" w:eastAsia="Calibri" w:hAnsi="Times New Roman"/>
                <w:position w:val="1"/>
              </w:rPr>
              <w:t>ng</w:t>
            </w:r>
            <w:r w:rsidRPr="001633D9">
              <w:rPr>
                <w:rFonts w:ascii="Times New Roman" w:eastAsia="Calibri" w:hAnsi="Times New Roman"/>
                <w:spacing w:val="1"/>
                <w:position w:val="1"/>
              </w:rPr>
              <w:t xml:space="preserve"> t</w:t>
            </w:r>
            <w:r w:rsidRPr="001633D9">
              <w:rPr>
                <w:rFonts w:ascii="Times New Roman" w:eastAsia="Calibri" w:hAnsi="Times New Roman"/>
                <w:position w:val="1"/>
              </w:rPr>
              <w:t>e</w:t>
            </w:r>
            <w:r w:rsidRPr="001633D9">
              <w:rPr>
                <w:rFonts w:ascii="Times New Roman" w:eastAsia="Calibri" w:hAnsi="Times New Roman"/>
                <w:spacing w:val="2"/>
                <w:position w:val="1"/>
              </w:rPr>
              <w:t>c</w:t>
            </w:r>
            <w:r w:rsidRPr="001633D9">
              <w:rPr>
                <w:rFonts w:ascii="Times New Roman" w:eastAsia="Calibri" w:hAnsi="Times New Roman"/>
                <w:position w:val="1"/>
              </w:rPr>
              <w:t>h</w:t>
            </w:r>
            <w:r w:rsidRPr="001633D9">
              <w:rPr>
                <w:rFonts w:ascii="Times New Roman" w:eastAsia="Calibri" w:hAnsi="Times New Roman"/>
                <w:spacing w:val="-1"/>
                <w:position w:val="1"/>
              </w:rPr>
              <w:t>n</w:t>
            </w:r>
            <w:r w:rsidRPr="001633D9">
              <w:rPr>
                <w:rFonts w:ascii="Times New Roman" w:eastAsia="Calibri" w:hAnsi="Times New Roman"/>
                <w:position w:val="1"/>
              </w:rPr>
              <w:t>i</w:t>
            </w:r>
            <w:r w:rsidRPr="001633D9">
              <w:rPr>
                <w:rFonts w:ascii="Times New Roman" w:eastAsia="Calibri" w:hAnsi="Times New Roman"/>
                <w:spacing w:val="-1"/>
                <w:position w:val="1"/>
              </w:rPr>
              <w:t>q</w:t>
            </w:r>
            <w:r w:rsidRPr="001633D9">
              <w:rPr>
                <w:rFonts w:ascii="Times New Roman" w:eastAsia="Calibri" w:hAnsi="Times New Roman"/>
                <w:position w:val="1"/>
              </w:rPr>
              <w:t>ues</w:t>
            </w:r>
            <w:r w:rsidRPr="001633D9">
              <w:rPr>
                <w:rFonts w:ascii="Times New Roman" w:eastAsia="Calibri" w:hAnsi="Times New Roman"/>
                <w:spacing w:val="-1"/>
                <w:position w:val="1"/>
              </w:rPr>
              <w:t xml:space="preserve"> </w:t>
            </w:r>
            <w:r w:rsidRPr="001633D9">
              <w:rPr>
                <w:rFonts w:ascii="Times New Roman" w:eastAsia="Calibri" w:hAnsi="Times New Roman"/>
                <w:position w:val="1"/>
              </w:rPr>
              <w:t>in</w:t>
            </w:r>
            <w:r w:rsidRPr="001633D9">
              <w:rPr>
                <w:rFonts w:ascii="Times New Roman" w:eastAsia="Calibri" w:hAnsi="Times New Roman"/>
                <w:spacing w:val="-1"/>
                <w:position w:val="1"/>
              </w:rPr>
              <w:t xml:space="preserve"> </w:t>
            </w:r>
            <w:r w:rsidRPr="001633D9">
              <w:rPr>
                <w:rFonts w:ascii="Times New Roman" w:eastAsia="Calibri" w:hAnsi="Times New Roman"/>
                <w:spacing w:val="1"/>
                <w:position w:val="1"/>
              </w:rPr>
              <w:t>t</w:t>
            </w:r>
            <w:r w:rsidRPr="001633D9">
              <w:rPr>
                <w:rFonts w:ascii="Times New Roman" w:eastAsia="Calibri" w:hAnsi="Times New Roman"/>
                <w:position w:val="1"/>
              </w:rPr>
              <w:t>e</w:t>
            </w:r>
            <w:r w:rsidRPr="001633D9">
              <w:rPr>
                <w:rFonts w:ascii="Times New Roman" w:eastAsia="Calibri" w:hAnsi="Times New Roman"/>
                <w:spacing w:val="2"/>
                <w:position w:val="1"/>
              </w:rPr>
              <w:t>c</w:t>
            </w:r>
            <w:r w:rsidRPr="001633D9">
              <w:rPr>
                <w:rFonts w:ascii="Times New Roman" w:eastAsia="Calibri" w:hAnsi="Times New Roman"/>
                <w:position w:val="1"/>
              </w:rPr>
              <w:t>h</w:t>
            </w:r>
            <w:r w:rsidRPr="001633D9">
              <w:rPr>
                <w:rFonts w:ascii="Times New Roman" w:eastAsia="Calibri" w:hAnsi="Times New Roman"/>
                <w:spacing w:val="-1"/>
                <w:position w:val="1"/>
              </w:rPr>
              <w:t>n</w:t>
            </w:r>
            <w:r w:rsidRPr="001633D9">
              <w:rPr>
                <w:rFonts w:ascii="Times New Roman" w:eastAsia="Calibri" w:hAnsi="Times New Roman"/>
                <w:position w:val="1"/>
              </w:rPr>
              <w:t>i</w:t>
            </w:r>
            <w:r w:rsidRPr="001633D9">
              <w:rPr>
                <w:rFonts w:ascii="Times New Roman" w:eastAsia="Calibri" w:hAnsi="Times New Roman"/>
                <w:spacing w:val="1"/>
                <w:position w:val="1"/>
              </w:rPr>
              <w:t>c</w:t>
            </w:r>
            <w:r w:rsidRPr="001633D9">
              <w:rPr>
                <w:rFonts w:ascii="Times New Roman" w:eastAsia="Calibri" w:hAnsi="Times New Roman"/>
                <w:position w:val="1"/>
              </w:rPr>
              <w:t>al</w:t>
            </w:r>
            <w:r w:rsidRPr="001633D9">
              <w:rPr>
                <w:rFonts w:ascii="Times New Roman" w:eastAsia="Calibri" w:hAnsi="Times New Roman"/>
                <w:spacing w:val="2"/>
                <w:position w:val="1"/>
              </w:rPr>
              <w:t xml:space="preserve"> </w:t>
            </w:r>
            <w:r w:rsidRPr="001633D9">
              <w:rPr>
                <w:rFonts w:ascii="Times New Roman" w:eastAsia="Calibri" w:hAnsi="Times New Roman"/>
                <w:spacing w:val="-1"/>
                <w:position w:val="1"/>
              </w:rPr>
              <w:t>s</w:t>
            </w:r>
            <w:r w:rsidRPr="001633D9">
              <w:rPr>
                <w:rFonts w:ascii="Times New Roman" w:eastAsia="Calibri" w:hAnsi="Times New Roman"/>
                <w:position w:val="1"/>
              </w:rPr>
              <w:t>e</w:t>
            </w:r>
            <w:r w:rsidRPr="001633D9">
              <w:rPr>
                <w:rFonts w:ascii="Times New Roman" w:eastAsia="Calibri" w:hAnsi="Times New Roman"/>
                <w:spacing w:val="-1"/>
                <w:position w:val="1"/>
              </w:rPr>
              <w:t>r</w:t>
            </w:r>
            <w:r w:rsidRPr="001633D9">
              <w:rPr>
                <w:rFonts w:ascii="Times New Roman" w:eastAsia="Calibri" w:hAnsi="Times New Roman"/>
                <w:position w:val="1"/>
              </w:rPr>
              <w:t>vi</w:t>
            </w:r>
            <w:r w:rsidRPr="001633D9">
              <w:rPr>
                <w:rFonts w:ascii="Times New Roman" w:eastAsia="Calibri" w:hAnsi="Times New Roman"/>
                <w:spacing w:val="2"/>
                <w:position w:val="1"/>
              </w:rPr>
              <w:t>c</w:t>
            </w:r>
            <w:r w:rsidRPr="001633D9">
              <w:rPr>
                <w:rFonts w:ascii="Times New Roman" w:eastAsia="Calibri" w:hAnsi="Times New Roman"/>
                <w:spacing w:val="-5"/>
                <w:position w:val="1"/>
              </w:rPr>
              <w:t>e</w:t>
            </w:r>
            <w:r w:rsidRPr="001633D9">
              <w:rPr>
                <w:rFonts w:ascii="Times New Roman" w:eastAsia="Calibri" w:hAnsi="Times New Roman"/>
                <w:position w:val="1"/>
              </w:rPr>
              <w:t>.</w:t>
            </w:r>
          </w:p>
        </w:tc>
      </w:tr>
      <w:tr w:rsidR="005165DB" w:rsidRPr="001633D9" w:rsidTr="005165DB">
        <w:trPr>
          <w:trHeight w:hRule="exact" w:val="280"/>
        </w:trPr>
        <w:tc>
          <w:tcPr>
            <w:tcW w:w="2361"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254"/>
              <w:rPr>
                <w:rFonts w:ascii="Times New Roman" w:eastAsia="Calibri" w:hAnsi="Times New Roman"/>
              </w:rPr>
            </w:pPr>
            <w:r w:rsidRPr="001633D9">
              <w:rPr>
                <w:rFonts w:ascii="Times New Roman" w:eastAsia="Calibri" w:hAnsi="Times New Roman"/>
                <w:spacing w:val="-2"/>
                <w:position w:val="1"/>
              </w:rPr>
              <w:t>9</w:t>
            </w:r>
            <w:r w:rsidRPr="001633D9">
              <w:rPr>
                <w:rFonts w:ascii="Times New Roman" w:eastAsia="Calibri" w:hAnsi="Times New Roman"/>
                <w:spacing w:val="-1"/>
                <w:position w:val="1"/>
              </w:rPr>
              <w:t>t</w:t>
            </w:r>
            <w:r w:rsidRPr="001633D9">
              <w:rPr>
                <w:rFonts w:ascii="Times New Roman" w:eastAsia="Calibri" w:hAnsi="Times New Roman"/>
                <w:position w:val="1"/>
              </w:rPr>
              <w:t>h</w:t>
            </w:r>
            <w:r w:rsidRPr="001633D9">
              <w:rPr>
                <w:rFonts w:ascii="Times New Roman" w:eastAsia="Calibri" w:hAnsi="Times New Roman"/>
                <w:spacing w:val="3"/>
                <w:position w:val="1"/>
              </w:rPr>
              <w:t xml:space="preserve"> </w:t>
            </w:r>
            <w:r w:rsidRPr="001633D9">
              <w:rPr>
                <w:rFonts w:ascii="Times New Roman" w:eastAsia="Calibri" w:hAnsi="Times New Roman"/>
                <w:spacing w:val="1"/>
                <w:position w:val="1"/>
              </w:rPr>
              <w:t>w</w:t>
            </w:r>
            <w:r w:rsidRPr="001633D9">
              <w:rPr>
                <w:rFonts w:ascii="Times New Roman" w:eastAsia="Calibri" w:hAnsi="Times New Roman"/>
                <w:spacing w:val="-1"/>
                <w:position w:val="1"/>
              </w:rPr>
              <w:t>ee</w:t>
            </w:r>
            <w:r w:rsidRPr="001633D9">
              <w:rPr>
                <w:rFonts w:ascii="Times New Roman" w:eastAsia="Calibri" w:hAnsi="Times New Roman"/>
                <w:position w:val="1"/>
              </w:rPr>
              <w:t>k</w:t>
            </w:r>
          </w:p>
        </w:tc>
        <w:tc>
          <w:tcPr>
            <w:tcW w:w="7203"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99"/>
              <w:rPr>
                <w:rFonts w:ascii="Times New Roman" w:eastAsia="Calibri" w:hAnsi="Times New Roman"/>
              </w:rPr>
            </w:pPr>
            <w:r w:rsidRPr="001633D9">
              <w:rPr>
                <w:rFonts w:ascii="Times New Roman" w:eastAsia="Calibri" w:hAnsi="Times New Roman"/>
                <w:spacing w:val="-2"/>
                <w:position w:val="1"/>
              </w:rPr>
              <w:t>H</w:t>
            </w:r>
            <w:r w:rsidRPr="001633D9">
              <w:rPr>
                <w:rFonts w:ascii="Times New Roman" w:eastAsia="Calibri" w:hAnsi="Times New Roman"/>
                <w:spacing w:val="-1"/>
                <w:position w:val="1"/>
              </w:rPr>
              <w:t>os</w:t>
            </w:r>
            <w:r w:rsidRPr="001633D9">
              <w:rPr>
                <w:rFonts w:ascii="Times New Roman" w:eastAsia="Calibri" w:hAnsi="Times New Roman"/>
                <w:position w:val="1"/>
              </w:rPr>
              <w:t>p</w:t>
            </w:r>
            <w:r w:rsidRPr="001633D9">
              <w:rPr>
                <w:rFonts w:ascii="Times New Roman" w:eastAsia="Calibri" w:hAnsi="Times New Roman"/>
                <w:spacing w:val="-1"/>
                <w:position w:val="1"/>
              </w:rPr>
              <w:t>i</w:t>
            </w:r>
            <w:r w:rsidRPr="001633D9">
              <w:rPr>
                <w:rFonts w:ascii="Times New Roman" w:eastAsia="Calibri" w:hAnsi="Times New Roman"/>
                <w:spacing w:val="1"/>
                <w:position w:val="1"/>
              </w:rPr>
              <w:t>t</w:t>
            </w:r>
            <w:r w:rsidRPr="001633D9">
              <w:rPr>
                <w:rFonts w:ascii="Times New Roman" w:eastAsia="Calibri" w:hAnsi="Times New Roman"/>
                <w:position w:val="1"/>
              </w:rPr>
              <w:t>a</w:t>
            </w:r>
            <w:r w:rsidRPr="001633D9">
              <w:rPr>
                <w:rFonts w:ascii="Times New Roman" w:eastAsia="Calibri" w:hAnsi="Times New Roman"/>
                <w:spacing w:val="-1"/>
                <w:position w:val="1"/>
              </w:rPr>
              <w:t>l</w:t>
            </w:r>
            <w:r w:rsidRPr="001633D9">
              <w:rPr>
                <w:rFonts w:ascii="Times New Roman" w:eastAsia="Calibri" w:hAnsi="Times New Roman"/>
                <w:position w:val="1"/>
              </w:rPr>
              <w:t>i</w:t>
            </w:r>
            <w:r w:rsidRPr="001633D9">
              <w:rPr>
                <w:rFonts w:ascii="Times New Roman" w:eastAsia="Calibri" w:hAnsi="Times New Roman"/>
                <w:spacing w:val="1"/>
                <w:position w:val="1"/>
              </w:rPr>
              <w:t>t</w:t>
            </w:r>
            <w:r w:rsidRPr="001633D9">
              <w:rPr>
                <w:rFonts w:ascii="Times New Roman" w:eastAsia="Calibri" w:hAnsi="Times New Roman"/>
                <w:position w:val="1"/>
              </w:rPr>
              <w:t>y and</w:t>
            </w:r>
            <w:r w:rsidRPr="001633D9">
              <w:rPr>
                <w:rFonts w:ascii="Times New Roman" w:eastAsia="Calibri" w:hAnsi="Times New Roman"/>
                <w:spacing w:val="-1"/>
                <w:position w:val="1"/>
              </w:rPr>
              <w:t xml:space="preserve"> </w:t>
            </w:r>
            <w:r w:rsidRPr="001633D9">
              <w:rPr>
                <w:rFonts w:ascii="Times New Roman" w:eastAsia="Calibri" w:hAnsi="Times New Roman"/>
                <w:spacing w:val="3"/>
                <w:position w:val="1"/>
              </w:rPr>
              <w:t>T</w:t>
            </w:r>
            <w:r w:rsidRPr="001633D9">
              <w:rPr>
                <w:rFonts w:ascii="Times New Roman" w:eastAsia="Calibri" w:hAnsi="Times New Roman"/>
                <w:spacing w:val="-1"/>
                <w:position w:val="1"/>
              </w:rPr>
              <w:t>o</w:t>
            </w:r>
            <w:r w:rsidRPr="001633D9">
              <w:rPr>
                <w:rFonts w:ascii="Times New Roman" w:eastAsia="Calibri" w:hAnsi="Times New Roman"/>
                <w:position w:val="1"/>
              </w:rPr>
              <w:t>u</w:t>
            </w:r>
            <w:r w:rsidRPr="001633D9">
              <w:rPr>
                <w:rFonts w:ascii="Times New Roman" w:eastAsia="Calibri" w:hAnsi="Times New Roman"/>
                <w:spacing w:val="-2"/>
                <w:position w:val="1"/>
              </w:rPr>
              <w:t>r</w:t>
            </w:r>
            <w:r w:rsidRPr="001633D9">
              <w:rPr>
                <w:rFonts w:ascii="Times New Roman" w:eastAsia="Calibri" w:hAnsi="Times New Roman"/>
                <w:position w:val="1"/>
              </w:rPr>
              <w:t>i</w:t>
            </w:r>
            <w:r w:rsidRPr="001633D9">
              <w:rPr>
                <w:rFonts w:ascii="Times New Roman" w:eastAsia="Calibri" w:hAnsi="Times New Roman"/>
                <w:spacing w:val="-1"/>
                <w:position w:val="1"/>
              </w:rPr>
              <w:t>s</w:t>
            </w:r>
            <w:r w:rsidRPr="001633D9">
              <w:rPr>
                <w:rFonts w:ascii="Times New Roman" w:eastAsia="Calibri" w:hAnsi="Times New Roman"/>
                <w:position w:val="1"/>
              </w:rPr>
              <w:t>m</w:t>
            </w:r>
            <w:r w:rsidRPr="001633D9">
              <w:rPr>
                <w:rFonts w:ascii="Times New Roman" w:eastAsia="Calibri" w:hAnsi="Times New Roman"/>
                <w:spacing w:val="-1"/>
                <w:position w:val="1"/>
              </w:rPr>
              <w:t xml:space="preserve"> </w:t>
            </w:r>
            <w:r w:rsidRPr="001633D9">
              <w:rPr>
                <w:rFonts w:ascii="Times New Roman" w:eastAsia="Calibri" w:hAnsi="Times New Roman"/>
                <w:spacing w:val="1"/>
                <w:position w:val="1"/>
              </w:rPr>
              <w:t>P</w:t>
            </w:r>
            <w:r w:rsidRPr="001633D9">
              <w:rPr>
                <w:rFonts w:ascii="Times New Roman" w:eastAsia="Calibri" w:hAnsi="Times New Roman"/>
                <w:spacing w:val="-1"/>
                <w:position w:val="1"/>
              </w:rPr>
              <w:t>o</w:t>
            </w:r>
            <w:r w:rsidRPr="001633D9">
              <w:rPr>
                <w:rFonts w:ascii="Times New Roman" w:eastAsia="Calibri" w:hAnsi="Times New Roman"/>
                <w:spacing w:val="4"/>
                <w:position w:val="1"/>
              </w:rPr>
              <w:t>l</w:t>
            </w:r>
            <w:r w:rsidRPr="001633D9">
              <w:rPr>
                <w:rFonts w:ascii="Times New Roman" w:eastAsia="Calibri" w:hAnsi="Times New Roman"/>
                <w:position w:val="1"/>
              </w:rPr>
              <w:t>i</w:t>
            </w:r>
            <w:r w:rsidRPr="001633D9">
              <w:rPr>
                <w:rFonts w:ascii="Times New Roman" w:eastAsia="Calibri" w:hAnsi="Times New Roman"/>
                <w:spacing w:val="1"/>
                <w:position w:val="1"/>
              </w:rPr>
              <w:t>c</w:t>
            </w:r>
            <w:r w:rsidRPr="001633D9">
              <w:rPr>
                <w:rFonts w:ascii="Times New Roman" w:eastAsia="Calibri" w:hAnsi="Times New Roman"/>
                <w:position w:val="1"/>
              </w:rPr>
              <w:t>y</w:t>
            </w:r>
          </w:p>
        </w:tc>
      </w:tr>
      <w:tr w:rsidR="005165DB" w:rsidRPr="001633D9" w:rsidTr="005165DB">
        <w:trPr>
          <w:trHeight w:hRule="exact" w:val="545"/>
        </w:trPr>
        <w:tc>
          <w:tcPr>
            <w:tcW w:w="2361"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254"/>
              <w:rPr>
                <w:rFonts w:ascii="Times New Roman" w:eastAsia="Calibri" w:hAnsi="Times New Roman"/>
              </w:rPr>
            </w:pPr>
            <w:r w:rsidRPr="001633D9">
              <w:rPr>
                <w:rFonts w:ascii="Times New Roman" w:eastAsia="Calibri" w:hAnsi="Times New Roman"/>
                <w:spacing w:val="-2"/>
                <w:position w:val="1"/>
              </w:rPr>
              <w:t>10</w:t>
            </w:r>
            <w:r w:rsidRPr="001633D9">
              <w:rPr>
                <w:rFonts w:ascii="Times New Roman" w:eastAsia="Calibri" w:hAnsi="Times New Roman"/>
                <w:spacing w:val="-1"/>
                <w:position w:val="1"/>
              </w:rPr>
              <w:t>t</w:t>
            </w:r>
            <w:r w:rsidRPr="001633D9">
              <w:rPr>
                <w:rFonts w:ascii="Times New Roman" w:eastAsia="Calibri" w:hAnsi="Times New Roman"/>
                <w:position w:val="1"/>
              </w:rPr>
              <w:t>h</w:t>
            </w:r>
            <w:r w:rsidRPr="001633D9">
              <w:rPr>
                <w:rFonts w:ascii="Times New Roman" w:eastAsia="Calibri" w:hAnsi="Times New Roman"/>
                <w:spacing w:val="3"/>
                <w:position w:val="1"/>
              </w:rPr>
              <w:t xml:space="preserve"> </w:t>
            </w:r>
            <w:r w:rsidRPr="001633D9">
              <w:rPr>
                <w:rFonts w:ascii="Times New Roman" w:eastAsia="Calibri" w:hAnsi="Times New Roman"/>
                <w:spacing w:val="1"/>
                <w:position w:val="1"/>
              </w:rPr>
              <w:t>w</w:t>
            </w:r>
            <w:r w:rsidRPr="001633D9">
              <w:rPr>
                <w:rFonts w:ascii="Times New Roman" w:eastAsia="Calibri" w:hAnsi="Times New Roman"/>
                <w:spacing w:val="-1"/>
                <w:position w:val="1"/>
              </w:rPr>
              <w:t>ee</w:t>
            </w:r>
            <w:r w:rsidRPr="001633D9">
              <w:rPr>
                <w:rFonts w:ascii="Times New Roman" w:eastAsia="Calibri" w:hAnsi="Times New Roman"/>
                <w:position w:val="1"/>
              </w:rPr>
              <w:t>k</w:t>
            </w:r>
          </w:p>
        </w:tc>
        <w:tc>
          <w:tcPr>
            <w:tcW w:w="7203"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99"/>
              <w:rPr>
                <w:rFonts w:ascii="Times New Roman" w:eastAsia="Calibri" w:hAnsi="Times New Roman"/>
              </w:rPr>
            </w:pPr>
            <w:r w:rsidRPr="001633D9">
              <w:rPr>
                <w:rFonts w:ascii="Times New Roman" w:eastAsia="Calibri" w:hAnsi="Times New Roman"/>
                <w:position w:val="1"/>
              </w:rPr>
              <w:t>O</w:t>
            </w:r>
            <w:r w:rsidRPr="001633D9">
              <w:rPr>
                <w:rFonts w:ascii="Times New Roman" w:eastAsia="Calibri" w:hAnsi="Times New Roman"/>
                <w:spacing w:val="-2"/>
                <w:position w:val="1"/>
              </w:rPr>
              <w:t>r</w:t>
            </w:r>
            <w:r w:rsidRPr="001633D9">
              <w:rPr>
                <w:rFonts w:ascii="Times New Roman" w:eastAsia="Calibri" w:hAnsi="Times New Roman"/>
                <w:spacing w:val="1"/>
                <w:position w:val="1"/>
              </w:rPr>
              <w:t>g</w:t>
            </w:r>
            <w:r w:rsidRPr="001633D9">
              <w:rPr>
                <w:rFonts w:ascii="Times New Roman" w:eastAsia="Calibri" w:hAnsi="Times New Roman"/>
                <w:position w:val="1"/>
              </w:rPr>
              <w:t>a</w:t>
            </w:r>
            <w:r w:rsidRPr="001633D9">
              <w:rPr>
                <w:rFonts w:ascii="Times New Roman" w:eastAsia="Calibri" w:hAnsi="Times New Roman"/>
                <w:spacing w:val="-1"/>
                <w:position w:val="1"/>
              </w:rPr>
              <w:t>n</w:t>
            </w:r>
            <w:r w:rsidRPr="001633D9">
              <w:rPr>
                <w:rFonts w:ascii="Times New Roman" w:eastAsia="Calibri" w:hAnsi="Times New Roman"/>
                <w:position w:val="1"/>
              </w:rPr>
              <w:t>i</w:t>
            </w:r>
            <w:r w:rsidRPr="001633D9">
              <w:rPr>
                <w:rFonts w:ascii="Times New Roman" w:eastAsia="Calibri" w:hAnsi="Times New Roman"/>
                <w:spacing w:val="-2"/>
                <w:position w:val="1"/>
              </w:rPr>
              <w:t>z</w:t>
            </w:r>
            <w:r w:rsidRPr="001633D9">
              <w:rPr>
                <w:rFonts w:ascii="Times New Roman" w:eastAsia="Calibri" w:hAnsi="Times New Roman"/>
                <w:position w:val="1"/>
              </w:rPr>
              <w:t>a</w:t>
            </w:r>
            <w:r w:rsidRPr="001633D9">
              <w:rPr>
                <w:rFonts w:ascii="Times New Roman" w:eastAsia="Calibri" w:hAnsi="Times New Roman"/>
                <w:spacing w:val="1"/>
                <w:position w:val="1"/>
              </w:rPr>
              <w:t>t</w:t>
            </w:r>
            <w:r w:rsidRPr="001633D9">
              <w:rPr>
                <w:rFonts w:ascii="Times New Roman" w:eastAsia="Calibri" w:hAnsi="Times New Roman"/>
                <w:position w:val="1"/>
              </w:rPr>
              <w:t>i</w:t>
            </w:r>
            <w:r w:rsidRPr="001633D9">
              <w:rPr>
                <w:rFonts w:ascii="Times New Roman" w:eastAsia="Calibri" w:hAnsi="Times New Roman"/>
                <w:spacing w:val="-2"/>
                <w:position w:val="1"/>
              </w:rPr>
              <w:t>o</w:t>
            </w:r>
            <w:r w:rsidRPr="001633D9">
              <w:rPr>
                <w:rFonts w:ascii="Times New Roman" w:eastAsia="Calibri" w:hAnsi="Times New Roman"/>
                <w:position w:val="1"/>
              </w:rPr>
              <w:t>ns</w:t>
            </w:r>
            <w:r w:rsidRPr="001633D9">
              <w:rPr>
                <w:rFonts w:ascii="Times New Roman" w:eastAsia="Calibri" w:hAnsi="Times New Roman"/>
                <w:spacing w:val="5"/>
                <w:position w:val="1"/>
              </w:rPr>
              <w:t xml:space="preserve"> </w:t>
            </w:r>
            <w:r w:rsidRPr="001633D9">
              <w:rPr>
                <w:rFonts w:ascii="Times New Roman" w:eastAsia="Calibri" w:hAnsi="Times New Roman"/>
                <w:position w:val="1"/>
              </w:rPr>
              <w:t>-</w:t>
            </w:r>
            <w:r w:rsidRPr="001633D9">
              <w:rPr>
                <w:rFonts w:ascii="Times New Roman" w:eastAsia="Calibri" w:hAnsi="Times New Roman"/>
                <w:spacing w:val="-2"/>
                <w:position w:val="1"/>
              </w:rPr>
              <w:t xml:space="preserve"> </w:t>
            </w:r>
            <w:r w:rsidRPr="001633D9">
              <w:rPr>
                <w:rFonts w:ascii="Times New Roman" w:eastAsia="Calibri" w:hAnsi="Times New Roman"/>
                <w:spacing w:val="1"/>
                <w:position w:val="1"/>
              </w:rPr>
              <w:t>G</w:t>
            </w:r>
            <w:r w:rsidRPr="001633D9">
              <w:rPr>
                <w:rFonts w:ascii="Times New Roman" w:eastAsia="Calibri" w:hAnsi="Times New Roman"/>
                <w:spacing w:val="-1"/>
                <w:position w:val="1"/>
              </w:rPr>
              <w:t>o</w:t>
            </w:r>
            <w:r w:rsidRPr="001633D9">
              <w:rPr>
                <w:rFonts w:ascii="Times New Roman" w:eastAsia="Calibri" w:hAnsi="Times New Roman"/>
                <w:position w:val="1"/>
              </w:rPr>
              <w:t>v</w:t>
            </w:r>
            <w:r w:rsidRPr="001633D9">
              <w:rPr>
                <w:rFonts w:ascii="Times New Roman" w:eastAsia="Calibri" w:hAnsi="Times New Roman"/>
                <w:spacing w:val="1"/>
                <w:position w:val="1"/>
              </w:rPr>
              <w:t>e</w:t>
            </w:r>
            <w:r w:rsidRPr="001633D9">
              <w:rPr>
                <w:rFonts w:ascii="Times New Roman" w:eastAsia="Calibri" w:hAnsi="Times New Roman"/>
                <w:spacing w:val="-2"/>
                <w:position w:val="1"/>
              </w:rPr>
              <w:t>r</w:t>
            </w:r>
            <w:r w:rsidRPr="001633D9">
              <w:rPr>
                <w:rFonts w:ascii="Times New Roman" w:eastAsia="Calibri" w:hAnsi="Times New Roman"/>
                <w:position w:val="1"/>
              </w:rPr>
              <w:t>n</w:t>
            </w:r>
            <w:r w:rsidRPr="001633D9">
              <w:rPr>
                <w:rFonts w:ascii="Times New Roman" w:eastAsia="Calibri" w:hAnsi="Times New Roman"/>
                <w:spacing w:val="-1"/>
                <w:position w:val="1"/>
              </w:rPr>
              <w:t>m</w:t>
            </w:r>
            <w:r w:rsidRPr="001633D9">
              <w:rPr>
                <w:rFonts w:ascii="Times New Roman" w:eastAsia="Calibri" w:hAnsi="Times New Roman"/>
                <w:position w:val="1"/>
              </w:rPr>
              <w:t>ent</w:t>
            </w:r>
            <w:r w:rsidRPr="001633D9">
              <w:rPr>
                <w:rFonts w:ascii="Times New Roman" w:eastAsia="Calibri" w:hAnsi="Times New Roman"/>
                <w:spacing w:val="1"/>
                <w:position w:val="1"/>
              </w:rPr>
              <w:t xml:space="preserve"> </w:t>
            </w:r>
            <w:r w:rsidRPr="001633D9">
              <w:rPr>
                <w:rFonts w:ascii="Times New Roman" w:eastAsia="Calibri" w:hAnsi="Times New Roman"/>
                <w:position w:val="1"/>
              </w:rPr>
              <w:t>and</w:t>
            </w:r>
            <w:r w:rsidRPr="001633D9">
              <w:rPr>
                <w:rFonts w:ascii="Times New Roman" w:eastAsia="Calibri" w:hAnsi="Times New Roman"/>
                <w:spacing w:val="-1"/>
                <w:position w:val="1"/>
              </w:rPr>
              <w:t xml:space="preserve"> </w:t>
            </w:r>
            <w:r w:rsidRPr="001633D9">
              <w:rPr>
                <w:rFonts w:ascii="Times New Roman" w:eastAsia="Calibri" w:hAnsi="Times New Roman"/>
                <w:spacing w:val="1"/>
                <w:position w:val="1"/>
              </w:rPr>
              <w:t>t</w:t>
            </w:r>
            <w:r w:rsidRPr="001633D9">
              <w:rPr>
                <w:rFonts w:ascii="Times New Roman" w:eastAsia="Calibri" w:hAnsi="Times New Roman"/>
                <w:position w:val="1"/>
              </w:rPr>
              <w:t>he beh</w:t>
            </w:r>
            <w:r w:rsidRPr="001633D9">
              <w:rPr>
                <w:rFonts w:ascii="Times New Roman" w:eastAsia="Calibri" w:hAnsi="Times New Roman"/>
                <w:spacing w:val="-1"/>
                <w:position w:val="1"/>
              </w:rPr>
              <w:t>a</w:t>
            </w:r>
            <w:r w:rsidRPr="001633D9">
              <w:rPr>
                <w:rFonts w:ascii="Times New Roman" w:eastAsia="Calibri" w:hAnsi="Times New Roman"/>
                <w:position w:val="1"/>
              </w:rPr>
              <w:t>vi</w:t>
            </w:r>
            <w:r w:rsidRPr="001633D9">
              <w:rPr>
                <w:rFonts w:ascii="Times New Roman" w:eastAsia="Calibri" w:hAnsi="Times New Roman"/>
                <w:spacing w:val="-1"/>
                <w:position w:val="1"/>
              </w:rPr>
              <w:t>o</w:t>
            </w:r>
            <w:r w:rsidRPr="001633D9">
              <w:rPr>
                <w:rFonts w:ascii="Times New Roman" w:eastAsia="Calibri" w:hAnsi="Times New Roman"/>
                <w:position w:val="1"/>
              </w:rPr>
              <w:t>ur</w:t>
            </w:r>
            <w:r w:rsidRPr="001633D9">
              <w:rPr>
                <w:rFonts w:ascii="Times New Roman" w:eastAsia="Calibri" w:hAnsi="Times New Roman"/>
                <w:spacing w:val="3"/>
                <w:position w:val="1"/>
              </w:rPr>
              <w:t xml:space="preserve"> </w:t>
            </w:r>
            <w:r w:rsidRPr="001633D9">
              <w:rPr>
                <w:rFonts w:ascii="Times New Roman" w:eastAsia="Calibri" w:hAnsi="Times New Roman"/>
                <w:spacing w:val="-1"/>
                <w:position w:val="1"/>
              </w:rPr>
              <w:t>o</w:t>
            </w:r>
            <w:r w:rsidRPr="001633D9">
              <w:rPr>
                <w:rFonts w:ascii="Times New Roman" w:eastAsia="Calibri" w:hAnsi="Times New Roman"/>
                <w:position w:val="1"/>
              </w:rPr>
              <w:t>f</w:t>
            </w:r>
            <w:r w:rsidRPr="001633D9">
              <w:rPr>
                <w:rFonts w:ascii="Times New Roman" w:eastAsia="Calibri" w:hAnsi="Times New Roman"/>
                <w:spacing w:val="-2"/>
                <w:position w:val="1"/>
              </w:rPr>
              <w:t xml:space="preserve"> </w:t>
            </w:r>
            <w:r w:rsidRPr="001633D9">
              <w:rPr>
                <w:rFonts w:ascii="Times New Roman" w:eastAsia="Calibri" w:hAnsi="Times New Roman"/>
                <w:position w:val="1"/>
              </w:rPr>
              <w:t>h</w:t>
            </w:r>
            <w:r w:rsidRPr="001633D9">
              <w:rPr>
                <w:rFonts w:ascii="Times New Roman" w:eastAsia="Calibri" w:hAnsi="Times New Roman"/>
                <w:spacing w:val="3"/>
                <w:position w:val="1"/>
              </w:rPr>
              <w:t>o</w:t>
            </w:r>
            <w:r w:rsidRPr="001633D9">
              <w:rPr>
                <w:rFonts w:ascii="Times New Roman" w:eastAsia="Calibri" w:hAnsi="Times New Roman"/>
                <w:spacing w:val="-1"/>
                <w:position w:val="1"/>
              </w:rPr>
              <w:t>s</w:t>
            </w:r>
            <w:r w:rsidRPr="001633D9">
              <w:rPr>
                <w:rFonts w:ascii="Times New Roman" w:eastAsia="Calibri" w:hAnsi="Times New Roman"/>
                <w:position w:val="1"/>
              </w:rPr>
              <w:t>p</w:t>
            </w:r>
            <w:r w:rsidRPr="001633D9">
              <w:rPr>
                <w:rFonts w:ascii="Times New Roman" w:eastAsia="Calibri" w:hAnsi="Times New Roman"/>
                <w:spacing w:val="-1"/>
                <w:position w:val="1"/>
              </w:rPr>
              <w:t>i</w:t>
            </w:r>
            <w:r w:rsidRPr="001633D9">
              <w:rPr>
                <w:rFonts w:ascii="Times New Roman" w:eastAsia="Calibri" w:hAnsi="Times New Roman"/>
                <w:spacing w:val="1"/>
                <w:position w:val="1"/>
              </w:rPr>
              <w:t>t</w:t>
            </w:r>
            <w:r w:rsidRPr="001633D9">
              <w:rPr>
                <w:rFonts w:ascii="Times New Roman" w:eastAsia="Calibri" w:hAnsi="Times New Roman"/>
                <w:position w:val="1"/>
              </w:rPr>
              <w:t>a</w:t>
            </w:r>
            <w:r w:rsidRPr="001633D9">
              <w:rPr>
                <w:rFonts w:ascii="Times New Roman" w:eastAsia="Calibri" w:hAnsi="Times New Roman"/>
                <w:spacing w:val="-1"/>
                <w:position w:val="1"/>
              </w:rPr>
              <w:t>l</w:t>
            </w:r>
            <w:r w:rsidRPr="001633D9">
              <w:rPr>
                <w:rFonts w:ascii="Times New Roman" w:eastAsia="Calibri" w:hAnsi="Times New Roman"/>
                <w:position w:val="1"/>
              </w:rPr>
              <w:t>i</w:t>
            </w:r>
            <w:r w:rsidRPr="001633D9">
              <w:rPr>
                <w:rFonts w:ascii="Times New Roman" w:eastAsia="Calibri" w:hAnsi="Times New Roman"/>
                <w:spacing w:val="1"/>
                <w:position w:val="1"/>
              </w:rPr>
              <w:t>t</w:t>
            </w:r>
            <w:r w:rsidRPr="001633D9">
              <w:rPr>
                <w:rFonts w:ascii="Times New Roman" w:eastAsia="Calibri" w:hAnsi="Times New Roman"/>
                <w:position w:val="1"/>
              </w:rPr>
              <w:t>y and</w:t>
            </w:r>
            <w:r w:rsidRPr="001633D9">
              <w:rPr>
                <w:rFonts w:ascii="Times New Roman" w:eastAsia="Calibri" w:hAnsi="Times New Roman"/>
                <w:spacing w:val="-1"/>
                <w:position w:val="1"/>
              </w:rPr>
              <w:t xml:space="preserve"> </w:t>
            </w:r>
            <w:r w:rsidRPr="001633D9">
              <w:rPr>
                <w:rFonts w:ascii="Times New Roman" w:eastAsia="Calibri" w:hAnsi="Times New Roman"/>
                <w:spacing w:val="1"/>
                <w:position w:val="1"/>
              </w:rPr>
              <w:t>t</w:t>
            </w:r>
            <w:r w:rsidRPr="001633D9">
              <w:rPr>
                <w:rFonts w:ascii="Times New Roman" w:eastAsia="Calibri" w:hAnsi="Times New Roman"/>
                <w:spacing w:val="-1"/>
                <w:position w:val="1"/>
              </w:rPr>
              <w:t>o</w:t>
            </w:r>
            <w:r w:rsidRPr="001633D9">
              <w:rPr>
                <w:rFonts w:ascii="Times New Roman" w:eastAsia="Calibri" w:hAnsi="Times New Roman"/>
                <w:position w:val="1"/>
              </w:rPr>
              <w:t>u</w:t>
            </w:r>
            <w:r w:rsidRPr="001633D9">
              <w:rPr>
                <w:rFonts w:ascii="Times New Roman" w:eastAsia="Calibri" w:hAnsi="Times New Roman"/>
                <w:spacing w:val="-2"/>
                <w:position w:val="1"/>
              </w:rPr>
              <w:t>r</w:t>
            </w:r>
            <w:r w:rsidRPr="001633D9">
              <w:rPr>
                <w:rFonts w:ascii="Times New Roman" w:eastAsia="Calibri" w:hAnsi="Times New Roman"/>
                <w:spacing w:val="-1"/>
                <w:position w:val="1"/>
              </w:rPr>
              <w:t>s</w:t>
            </w:r>
            <w:r w:rsidRPr="001633D9">
              <w:rPr>
                <w:rFonts w:ascii="Times New Roman" w:eastAsia="Calibri" w:hAnsi="Times New Roman"/>
                <w:position w:val="1"/>
              </w:rPr>
              <w:t>im</w:t>
            </w:r>
          </w:p>
          <w:p w:rsidR="005165DB" w:rsidRPr="001633D9" w:rsidRDefault="005165DB" w:rsidP="005165DB">
            <w:pPr>
              <w:ind w:left="99"/>
              <w:rPr>
                <w:rFonts w:ascii="Times New Roman" w:eastAsia="Calibri" w:hAnsi="Times New Roman"/>
              </w:rPr>
            </w:pPr>
            <w:r w:rsidRPr="001633D9">
              <w:rPr>
                <w:rFonts w:ascii="Times New Roman" w:eastAsia="Calibri" w:hAnsi="Times New Roman"/>
              </w:rPr>
              <w:t>p</w:t>
            </w:r>
            <w:r w:rsidRPr="001633D9">
              <w:rPr>
                <w:rFonts w:ascii="Times New Roman" w:eastAsia="Calibri" w:hAnsi="Times New Roman"/>
                <w:spacing w:val="-2"/>
              </w:rPr>
              <w:t>o</w:t>
            </w:r>
            <w:r w:rsidRPr="001633D9">
              <w:rPr>
                <w:rFonts w:ascii="Times New Roman" w:eastAsia="Calibri" w:hAnsi="Times New Roman"/>
              </w:rPr>
              <w:t>l</w:t>
            </w:r>
            <w:r w:rsidRPr="001633D9">
              <w:rPr>
                <w:rFonts w:ascii="Times New Roman" w:eastAsia="Calibri" w:hAnsi="Times New Roman"/>
                <w:spacing w:val="-1"/>
              </w:rPr>
              <w:t>i</w:t>
            </w:r>
            <w:r w:rsidRPr="001633D9">
              <w:rPr>
                <w:rFonts w:ascii="Times New Roman" w:eastAsia="Calibri" w:hAnsi="Times New Roman"/>
                <w:spacing w:val="2"/>
              </w:rPr>
              <w:t>c</w:t>
            </w:r>
            <w:r w:rsidRPr="001633D9">
              <w:rPr>
                <w:rFonts w:ascii="Times New Roman" w:eastAsia="Calibri" w:hAnsi="Times New Roman"/>
              </w:rPr>
              <w:t xml:space="preserve">y in </w:t>
            </w:r>
            <w:r w:rsidRPr="001633D9">
              <w:rPr>
                <w:rFonts w:ascii="Times New Roman" w:eastAsia="Calibri" w:hAnsi="Times New Roman"/>
                <w:spacing w:val="-1"/>
              </w:rPr>
              <w:t>i</w:t>
            </w:r>
            <w:r w:rsidRPr="001633D9">
              <w:rPr>
                <w:rFonts w:ascii="Times New Roman" w:eastAsia="Calibri" w:hAnsi="Times New Roman"/>
              </w:rPr>
              <w:t>n</w:t>
            </w:r>
            <w:r w:rsidRPr="001633D9">
              <w:rPr>
                <w:rFonts w:ascii="Times New Roman" w:eastAsia="Calibri" w:hAnsi="Times New Roman"/>
                <w:spacing w:val="-2"/>
              </w:rPr>
              <w:t>s</w:t>
            </w:r>
            <w:r w:rsidRPr="001633D9">
              <w:rPr>
                <w:rFonts w:ascii="Times New Roman" w:eastAsia="Calibri" w:hAnsi="Times New Roman"/>
                <w:spacing w:val="1"/>
              </w:rPr>
              <w:t>t</w:t>
            </w:r>
            <w:r w:rsidRPr="001633D9">
              <w:rPr>
                <w:rFonts w:ascii="Times New Roman" w:eastAsia="Calibri" w:hAnsi="Times New Roman"/>
              </w:rPr>
              <w:t>i</w:t>
            </w:r>
            <w:r w:rsidRPr="001633D9">
              <w:rPr>
                <w:rFonts w:ascii="Times New Roman" w:eastAsia="Calibri" w:hAnsi="Times New Roman"/>
                <w:spacing w:val="1"/>
              </w:rPr>
              <w:t>t</w:t>
            </w:r>
            <w:r w:rsidRPr="001633D9">
              <w:rPr>
                <w:rFonts w:ascii="Times New Roman" w:eastAsia="Calibri" w:hAnsi="Times New Roman"/>
              </w:rPr>
              <w:t>u</w:t>
            </w:r>
            <w:r w:rsidRPr="001633D9">
              <w:rPr>
                <w:rFonts w:ascii="Times New Roman" w:eastAsia="Calibri" w:hAnsi="Times New Roman"/>
                <w:spacing w:val="1"/>
              </w:rPr>
              <w:t>t</w:t>
            </w:r>
            <w:r w:rsidRPr="001633D9">
              <w:rPr>
                <w:rFonts w:ascii="Times New Roman" w:eastAsia="Calibri" w:hAnsi="Times New Roman"/>
              </w:rPr>
              <w:t>i</w:t>
            </w:r>
            <w:r w:rsidRPr="001633D9">
              <w:rPr>
                <w:rFonts w:ascii="Times New Roman" w:eastAsia="Calibri" w:hAnsi="Times New Roman"/>
                <w:spacing w:val="-2"/>
              </w:rPr>
              <w:t>o</w:t>
            </w:r>
            <w:r w:rsidRPr="001633D9">
              <w:rPr>
                <w:rFonts w:ascii="Times New Roman" w:eastAsia="Calibri" w:hAnsi="Times New Roman"/>
              </w:rPr>
              <w:t>n</w:t>
            </w:r>
            <w:r w:rsidRPr="001633D9">
              <w:rPr>
                <w:rFonts w:ascii="Times New Roman" w:eastAsia="Calibri" w:hAnsi="Times New Roman"/>
                <w:spacing w:val="-2"/>
              </w:rPr>
              <w:t>s</w:t>
            </w:r>
            <w:r w:rsidRPr="001633D9">
              <w:rPr>
                <w:rFonts w:ascii="Times New Roman" w:eastAsia="Calibri" w:hAnsi="Times New Roman"/>
              </w:rPr>
              <w:t>.</w:t>
            </w:r>
          </w:p>
        </w:tc>
      </w:tr>
      <w:tr w:rsidR="005165DB" w:rsidRPr="001633D9" w:rsidTr="005165DB">
        <w:trPr>
          <w:trHeight w:hRule="exact" w:val="280"/>
        </w:trPr>
        <w:tc>
          <w:tcPr>
            <w:tcW w:w="2361"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254"/>
              <w:rPr>
                <w:rFonts w:ascii="Times New Roman" w:eastAsia="Calibri" w:hAnsi="Times New Roman"/>
              </w:rPr>
            </w:pPr>
            <w:r w:rsidRPr="001633D9">
              <w:rPr>
                <w:rFonts w:ascii="Times New Roman" w:eastAsia="Calibri" w:hAnsi="Times New Roman"/>
                <w:spacing w:val="-2"/>
                <w:position w:val="1"/>
              </w:rPr>
              <w:t>11</w:t>
            </w:r>
            <w:r w:rsidRPr="001633D9">
              <w:rPr>
                <w:rFonts w:ascii="Times New Roman" w:eastAsia="Calibri" w:hAnsi="Times New Roman"/>
                <w:spacing w:val="-1"/>
                <w:position w:val="1"/>
              </w:rPr>
              <w:t>t</w:t>
            </w:r>
            <w:r w:rsidRPr="001633D9">
              <w:rPr>
                <w:rFonts w:ascii="Times New Roman" w:eastAsia="Calibri" w:hAnsi="Times New Roman"/>
                <w:position w:val="1"/>
              </w:rPr>
              <w:t>h</w:t>
            </w:r>
            <w:r w:rsidRPr="001633D9">
              <w:rPr>
                <w:rFonts w:ascii="Times New Roman" w:eastAsia="Calibri" w:hAnsi="Times New Roman"/>
                <w:spacing w:val="3"/>
                <w:position w:val="1"/>
              </w:rPr>
              <w:t xml:space="preserve"> </w:t>
            </w:r>
            <w:r w:rsidRPr="001633D9">
              <w:rPr>
                <w:rFonts w:ascii="Times New Roman" w:eastAsia="Calibri" w:hAnsi="Times New Roman"/>
                <w:spacing w:val="1"/>
                <w:position w:val="1"/>
              </w:rPr>
              <w:t>w</w:t>
            </w:r>
            <w:r w:rsidRPr="001633D9">
              <w:rPr>
                <w:rFonts w:ascii="Times New Roman" w:eastAsia="Calibri" w:hAnsi="Times New Roman"/>
                <w:spacing w:val="-1"/>
                <w:position w:val="1"/>
              </w:rPr>
              <w:t>ee</w:t>
            </w:r>
            <w:r w:rsidRPr="001633D9">
              <w:rPr>
                <w:rFonts w:ascii="Times New Roman" w:eastAsia="Calibri" w:hAnsi="Times New Roman"/>
                <w:position w:val="1"/>
              </w:rPr>
              <w:t>k</w:t>
            </w:r>
          </w:p>
        </w:tc>
        <w:tc>
          <w:tcPr>
            <w:tcW w:w="7203"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99"/>
              <w:rPr>
                <w:rFonts w:ascii="Times New Roman" w:eastAsia="Calibri" w:hAnsi="Times New Roman"/>
              </w:rPr>
            </w:pPr>
            <w:r w:rsidRPr="001633D9">
              <w:rPr>
                <w:rFonts w:ascii="Times New Roman" w:eastAsia="Calibri" w:hAnsi="Times New Roman"/>
                <w:position w:val="1"/>
              </w:rPr>
              <w:t>J</w:t>
            </w:r>
            <w:r w:rsidRPr="001633D9">
              <w:rPr>
                <w:rFonts w:ascii="Times New Roman" w:eastAsia="Calibri" w:hAnsi="Times New Roman"/>
                <w:spacing w:val="-1"/>
                <w:position w:val="1"/>
              </w:rPr>
              <w:t>o</w:t>
            </w:r>
            <w:r w:rsidRPr="001633D9">
              <w:rPr>
                <w:rFonts w:ascii="Times New Roman" w:eastAsia="Calibri" w:hAnsi="Times New Roman"/>
                <w:position w:val="1"/>
              </w:rPr>
              <w:t xml:space="preserve">b </w:t>
            </w:r>
            <w:r w:rsidRPr="001633D9">
              <w:rPr>
                <w:rFonts w:ascii="Times New Roman" w:eastAsia="Calibri" w:hAnsi="Times New Roman"/>
                <w:spacing w:val="-1"/>
                <w:position w:val="1"/>
              </w:rPr>
              <w:t>s</w:t>
            </w:r>
            <w:r w:rsidRPr="001633D9">
              <w:rPr>
                <w:rFonts w:ascii="Times New Roman" w:eastAsia="Calibri" w:hAnsi="Times New Roman"/>
                <w:position w:val="1"/>
              </w:rPr>
              <w:t>pe</w:t>
            </w:r>
            <w:r w:rsidRPr="001633D9">
              <w:rPr>
                <w:rFonts w:ascii="Times New Roman" w:eastAsia="Calibri" w:hAnsi="Times New Roman"/>
                <w:spacing w:val="2"/>
                <w:position w:val="1"/>
              </w:rPr>
              <w:t>c</w:t>
            </w:r>
            <w:r w:rsidRPr="001633D9">
              <w:rPr>
                <w:rFonts w:ascii="Times New Roman" w:eastAsia="Calibri" w:hAnsi="Times New Roman"/>
                <w:position w:val="1"/>
              </w:rPr>
              <w:t>i</w:t>
            </w:r>
            <w:r w:rsidRPr="001633D9">
              <w:rPr>
                <w:rFonts w:ascii="Times New Roman" w:eastAsia="Calibri" w:hAnsi="Times New Roman"/>
                <w:spacing w:val="-3"/>
                <w:position w:val="1"/>
              </w:rPr>
              <w:t>f</w:t>
            </w:r>
            <w:r w:rsidRPr="001633D9">
              <w:rPr>
                <w:rFonts w:ascii="Times New Roman" w:eastAsia="Calibri" w:hAnsi="Times New Roman"/>
                <w:position w:val="1"/>
              </w:rPr>
              <w:t>i</w:t>
            </w:r>
            <w:r w:rsidRPr="001633D9">
              <w:rPr>
                <w:rFonts w:ascii="Times New Roman" w:eastAsia="Calibri" w:hAnsi="Times New Roman"/>
                <w:spacing w:val="1"/>
                <w:position w:val="1"/>
              </w:rPr>
              <w:t>c</w:t>
            </w:r>
            <w:r w:rsidRPr="001633D9">
              <w:rPr>
                <w:rFonts w:ascii="Times New Roman" w:eastAsia="Calibri" w:hAnsi="Times New Roman"/>
                <w:position w:val="1"/>
              </w:rPr>
              <w:t>s</w:t>
            </w:r>
            <w:r w:rsidRPr="001633D9">
              <w:rPr>
                <w:rFonts w:ascii="Times New Roman" w:eastAsia="Calibri" w:hAnsi="Times New Roman"/>
                <w:spacing w:val="-1"/>
                <w:position w:val="1"/>
              </w:rPr>
              <w:t xml:space="preserve"> </w:t>
            </w:r>
            <w:r w:rsidRPr="001633D9">
              <w:rPr>
                <w:rFonts w:ascii="Times New Roman" w:eastAsia="Calibri" w:hAnsi="Times New Roman"/>
                <w:position w:val="1"/>
              </w:rPr>
              <w:t>in</w:t>
            </w:r>
            <w:r w:rsidRPr="001633D9">
              <w:rPr>
                <w:rFonts w:ascii="Times New Roman" w:eastAsia="Calibri" w:hAnsi="Times New Roman"/>
                <w:spacing w:val="-1"/>
                <w:position w:val="1"/>
              </w:rPr>
              <w:t xml:space="preserve"> </w:t>
            </w:r>
            <w:r w:rsidRPr="001633D9">
              <w:rPr>
                <w:rFonts w:ascii="Times New Roman" w:eastAsia="Calibri" w:hAnsi="Times New Roman"/>
                <w:position w:val="1"/>
              </w:rPr>
              <w:t>h</w:t>
            </w:r>
            <w:r w:rsidRPr="001633D9">
              <w:rPr>
                <w:rFonts w:ascii="Times New Roman" w:eastAsia="Calibri" w:hAnsi="Times New Roman"/>
                <w:spacing w:val="-1"/>
                <w:position w:val="1"/>
              </w:rPr>
              <w:t>os</w:t>
            </w:r>
            <w:r w:rsidRPr="001633D9">
              <w:rPr>
                <w:rFonts w:ascii="Times New Roman" w:eastAsia="Calibri" w:hAnsi="Times New Roman"/>
                <w:position w:val="1"/>
              </w:rPr>
              <w:t>p</w:t>
            </w:r>
            <w:r w:rsidRPr="001633D9">
              <w:rPr>
                <w:rFonts w:ascii="Times New Roman" w:eastAsia="Calibri" w:hAnsi="Times New Roman"/>
                <w:spacing w:val="-1"/>
                <w:position w:val="1"/>
              </w:rPr>
              <w:t>i</w:t>
            </w:r>
            <w:r w:rsidRPr="001633D9">
              <w:rPr>
                <w:rFonts w:ascii="Times New Roman" w:eastAsia="Calibri" w:hAnsi="Times New Roman"/>
                <w:spacing w:val="1"/>
                <w:position w:val="1"/>
              </w:rPr>
              <w:t>t</w:t>
            </w:r>
            <w:r w:rsidRPr="001633D9">
              <w:rPr>
                <w:rFonts w:ascii="Times New Roman" w:eastAsia="Calibri" w:hAnsi="Times New Roman"/>
                <w:position w:val="1"/>
              </w:rPr>
              <w:t>a</w:t>
            </w:r>
            <w:r w:rsidRPr="001633D9">
              <w:rPr>
                <w:rFonts w:ascii="Times New Roman" w:eastAsia="Calibri" w:hAnsi="Times New Roman"/>
                <w:spacing w:val="-1"/>
                <w:position w:val="1"/>
              </w:rPr>
              <w:t>l</w:t>
            </w:r>
            <w:r w:rsidRPr="001633D9">
              <w:rPr>
                <w:rFonts w:ascii="Times New Roman" w:eastAsia="Calibri" w:hAnsi="Times New Roman"/>
                <w:position w:val="1"/>
              </w:rPr>
              <w:t>i</w:t>
            </w:r>
            <w:r w:rsidRPr="001633D9">
              <w:rPr>
                <w:rFonts w:ascii="Times New Roman" w:eastAsia="Calibri" w:hAnsi="Times New Roman"/>
                <w:spacing w:val="1"/>
                <w:position w:val="1"/>
              </w:rPr>
              <w:t>t</w:t>
            </w:r>
            <w:r w:rsidRPr="001633D9">
              <w:rPr>
                <w:rFonts w:ascii="Times New Roman" w:eastAsia="Calibri" w:hAnsi="Times New Roman"/>
                <w:position w:val="1"/>
              </w:rPr>
              <w:t>y</w:t>
            </w:r>
          </w:p>
        </w:tc>
      </w:tr>
      <w:tr w:rsidR="005165DB" w:rsidRPr="001633D9" w:rsidTr="005165DB">
        <w:trPr>
          <w:trHeight w:hRule="exact" w:val="521"/>
        </w:trPr>
        <w:tc>
          <w:tcPr>
            <w:tcW w:w="2361"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254"/>
              <w:rPr>
                <w:rFonts w:ascii="Times New Roman" w:eastAsia="Calibri" w:hAnsi="Times New Roman"/>
              </w:rPr>
            </w:pPr>
            <w:r w:rsidRPr="001633D9">
              <w:rPr>
                <w:rFonts w:ascii="Times New Roman" w:eastAsia="Calibri" w:hAnsi="Times New Roman"/>
                <w:spacing w:val="-2"/>
                <w:position w:val="1"/>
              </w:rPr>
              <w:t>12</w:t>
            </w:r>
            <w:r w:rsidRPr="001633D9">
              <w:rPr>
                <w:rFonts w:ascii="Times New Roman" w:eastAsia="Calibri" w:hAnsi="Times New Roman"/>
                <w:spacing w:val="-1"/>
                <w:position w:val="1"/>
              </w:rPr>
              <w:t>t</w:t>
            </w:r>
            <w:r w:rsidRPr="001633D9">
              <w:rPr>
                <w:rFonts w:ascii="Times New Roman" w:eastAsia="Calibri" w:hAnsi="Times New Roman"/>
                <w:position w:val="1"/>
              </w:rPr>
              <w:t>h</w:t>
            </w:r>
            <w:r w:rsidRPr="001633D9">
              <w:rPr>
                <w:rFonts w:ascii="Times New Roman" w:eastAsia="Calibri" w:hAnsi="Times New Roman"/>
                <w:spacing w:val="3"/>
                <w:position w:val="1"/>
              </w:rPr>
              <w:t xml:space="preserve"> </w:t>
            </w:r>
            <w:r w:rsidRPr="001633D9">
              <w:rPr>
                <w:rFonts w:ascii="Times New Roman" w:eastAsia="Calibri" w:hAnsi="Times New Roman"/>
                <w:spacing w:val="1"/>
                <w:position w:val="1"/>
              </w:rPr>
              <w:t>w</w:t>
            </w:r>
            <w:r w:rsidRPr="001633D9">
              <w:rPr>
                <w:rFonts w:ascii="Times New Roman" w:eastAsia="Calibri" w:hAnsi="Times New Roman"/>
                <w:spacing w:val="-1"/>
                <w:position w:val="1"/>
              </w:rPr>
              <w:t>ee</w:t>
            </w:r>
            <w:r w:rsidRPr="001633D9">
              <w:rPr>
                <w:rFonts w:ascii="Times New Roman" w:eastAsia="Calibri" w:hAnsi="Times New Roman"/>
                <w:position w:val="1"/>
              </w:rPr>
              <w:t>k</w:t>
            </w:r>
          </w:p>
        </w:tc>
        <w:tc>
          <w:tcPr>
            <w:tcW w:w="7203"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99"/>
              <w:rPr>
                <w:rFonts w:ascii="Times New Roman" w:eastAsia="Calibri" w:hAnsi="Times New Roman"/>
              </w:rPr>
            </w:pPr>
            <w:r w:rsidRPr="001633D9">
              <w:rPr>
                <w:rFonts w:ascii="Times New Roman" w:eastAsia="Calibri" w:hAnsi="Times New Roman"/>
                <w:i/>
                <w:spacing w:val="1"/>
                <w:position w:val="1"/>
              </w:rPr>
              <w:t>T</w:t>
            </w:r>
            <w:r w:rsidRPr="001633D9">
              <w:rPr>
                <w:rFonts w:ascii="Times New Roman" w:eastAsia="Calibri" w:hAnsi="Times New Roman"/>
                <w:i/>
                <w:spacing w:val="2"/>
                <w:position w:val="1"/>
              </w:rPr>
              <w:t>e</w:t>
            </w:r>
            <w:r w:rsidRPr="001633D9">
              <w:rPr>
                <w:rFonts w:ascii="Times New Roman" w:eastAsia="Calibri" w:hAnsi="Times New Roman"/>
                <w:i/>
                <w:spacing w:val="-2"/>
                <w:position w:val="1"/>
              </w:rPr>
              <w:t>s</w:t>
            </w:r>
            <w:r w:rsidRPr="001633D9">
              <w:rPr>
                <w:rFonts w:ascii="Times New Roman" w:eastAsia="Calibri" w:hAnsi="Times New Roman"/>
                <w:i/>
                <w:spacing w:val="-1"/>
                <w:position w:val="1"/>
              </w:rPr>
              <w:t>t</w:t>
            </w:r>
            <w:r w:rsidRPr="001633D9">
              <w:rPr>
                <w:rFonts w:ascii="Times New Roman" w:eastAsia="Calibri" w:hAnsi="Times New Roman"/>
                <w:i/>
                <w:position w:val="1"/>
              </w:rPr>
              <w:t>s</w:t>
            </w:r>
            <w:r w:rsidRPr="001633D9">
              <w:rPr>
                <w:rFonts w:ascii="Times New Roman" w:eastAsia="Calibri" w:hAnsi="Times New Roman"/>
                <w:i/>
                <w:spacing w:val="-1"/>
                <w:position w:val="1"/>
              </w:rPr>
              <w:t xml:space="preserve"> </w:t>
            </w:r>
            <w:r w:rsidRPr="001633D9">
              <w:rPr>
                <w:rFonts w:ascii="Times New Roman" w:eastAsia="Calibri" w:hAnsi="Times New Roman"/>
                <w:spacing w:val="1"/>
                <w:position w:val="1"/>
              </w:rPr>
              <w:t>w</w:t>
            </w:r>
            <w:r w:rsidRPr="001633D9">
              <w:rPr>
                <w:rFonts w:ascii="Times New Roman" w:eastAsia="Calibri" w:hAnsi="Times New Roman"/>
                <w:spacing w:val="-1"/>
                <w:position w:val="1"/>
              </w:rPr>
              <w:t>ee</w:t>
            </w:r>
            <w:r w:rsidRPr="001633D9">
              <w:rPr>
                <w:rFonts w:ascii="Times New Roman" w:eastAsia="Calibri" w:hAnsi="Times New Roman"/>
                <w:position w:val="1"/>
              </w:rPr>
              <w:t>k</w:t>
            </w:r>
          </w:p>
        </w:tc>
      </w:tr>
      <w:tr w:rsidR="005165DB" w:rsidRPr="001633D9" w:rsidTr="005165DB">
        <w:trPr>
          <w:trHeight w:hRule="exact" w:val="275"/>
        </w:trPr>
        <w:tc>
          <w:tcPr>
            <w:tcW w:w="2361"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304"/>
              <w:rPr>
                <w:rFonts w:ascii="Times New Roman" w:eastAsia="Calibri" w:hAnsi="Times New Roman"/>
              </w:rPr>
            </w:pPr>
            <w:r w:rsidRPr="001633D9">
              <w:rPr>
                <w:rFonts w:ascii="Times New Roman" w:eastAsia="Calibri" w:hAnsi="Times New Roman"/>
                <w:spacing w:val="-2"/>
                <w:position w:val="1"/>
              </w:rPr>
              <w:t>13</w:t>
            </w:r>
            <w:r w:rsidRPr="001633D9">
              <w:rPr>
                <w:rFonts w:ascii="Times New Roman" w:eastAsia="Calibri" w:hAnsi="Times New Roman"/>
                <w:spacing w:val="-1"/>
                <w:position w:val="1"/>
              </w:rPr>
              <w:t>t</w:t>
            </w:r>
            <w:r w:rsidRPr="001633D9">
              <w:rPr>
                <w:rFonts w:ascii="Times New Roman" w:eastAsia="Calibri" w:hAnsi="Times New Roman"/>
                <w:position w:val="1"/>
              </w:rPr>
              <w:t>h</w:t>
            </w:r>
            <w:r w:rsidRPr="001633D9">
              <w:rPr>
                <w:rFonts w:ascii="Times New Roman" w:eastAsia="Calibri" w:hAnsi="Times New Roman"/>
                <w:spacing w:val="3"/>
                <w:position w:val="1"/>
              </w:rPr>
              <w:t xml:space="preserve"> </w:t>
            </w:r>
            <w:r w:rsidRPr="001633D9">
              <w:rPr>
                <w:rFonts w:ascii="Times New Roman" w:eastAsia="Calibri" w:hAnsi="Times New Roman"/>
                <w:spacing w:val="1"/>
                <w:position w:val="1"/>
              </w:rPr>
              <w:t>w</w:t>
            </w:r>
            <w:r w:rsidRPr="001633D9">
              <w:rPr>
                <w:rFonts w:ascii="Times New Roman" w:eastAsia="Calibri" w:hAnsi="Times New Roman"/>
                <w:spacing w:val="-1"/>
                <w:position w:val="1"/>
              </w:rPr>
              <w:t>ee</w:t>
            </w:r>
            <w:r w:rsidRPr="001633D9">
              <w:rPr>
                <w:rFonts w:ascii="Times New Roman" w:eastAsia="Calibri" w:hAnsi="Times New Roman"/>
                <w:position w:val="1"/>
              </w:rPr>
              <w:t>k</w:t>
            </w:r>
          </w:p>
        </w:tc>
        <w:tc>
          <w:tcPr>
            <w:tcW w:w="7203"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99"/>
              <w:rPr>
                <w:rFonts w:ascii="Times New Roman" w:eastAsia="Calibri" w:hAnsi="Times New Roman"/>
              </w:rPr>
            </w:pPr>
            <w:r w:rsidRPr="001633D9">
              <w:rPr>
                <w:rFonts w:ascii="Times New Roman" w:eastAsia="Calibri" w:hAnsi="Times New Roman"/>
                <w:i/>
                <w:spacing w:val="-2"/>
                <w:position w:val="1"/>
              </w:rPr>
              <w:t>E</w:t>
            </w:r>
            <w:r w:rsidRPr="001633D9">
              <w:rPr>
                <w:rFonts w:ascii="Times New Roman" w:eastAsia="Calibri" w:hAnsi="Times New Roman"/>
                <w:i/>
                <w:position w:val="1"/>
              </w:rPr>
              <w:t>xe</w:t>
            </w:r>
            <w:r w:rsidRPr="001633D9">
              <w:rPr>
                <w:rFonts w:ascii="Times New Roman" w:eastAsia="Calibri" w:hAnsi="Times New Roman"/>
                <w:i/>
                <w:spacing w:val="-1"/>
                <w:position w:val="1"/>
              </w:rPr>
              <w:t>r</w:t>
            </w:r>
            <w:r w:rsidRPr="001633D9">
              <w:rPr>
                <w:rFonts w:ascii="Times New Roman" w:eastAsia="Calibri" w:hAnsi="Times New Roman"/>
                <w:i/>
                <w:spacing w:val="-2"/>
                <w:position w:val="1"/>
              </w:rPr>
              <w:t>c</w:t>
            </w:r>
            <w:r w:rsidRPr="001633D9">
              <w:rPr>
                <w:rFonts w:ascii="Times New Roman" w:eastAsia="Calibri" w:hAnsi="Times New Roman"/>
                <w:i/>
                <w:position w:val="1"/>
              </w:rPr>
              <w:t>i</w:t>
            </w:r>
            <w:r w:rsidRPr="001633D9">
              <w:rPr>
                <w:rFonts w:ascii="Times New Roman" w:eastAsia="Calibri" w:hAnsi="Times New Roman"/>
                <w:i/>
                <w:spacing w:val="-1"/>
                <w:position w:val="1"/>
              </w:rPr>
              <w:t>s</w:t>
            </w:r>
            <w:r w:rsidRPr="001633D9">
              <w:rPr>
                <w:rFonts w:ascii="Times New Roman" w:eastAsia="Calibri" w:hAnsi="Times New Roman"/>
                <w:i/>
                <w:position w:val="1"/>
              </w:rPr>
              <w:t>es</w:t>
            </w:r>
          </w:p>
        </w:tc>
      </w:tr>
      <w:tr w:rsidR="005165DB" w:rsidRPr="001633D9" w:rsidTr="005165DB">
        <w:trPr>
          <w:trHeight w:hRule="exact" w:val="280"/>
        </w:trPr>
        <w:tc>
          <w:tcPr>
            <w:tcW w:w="2361"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254"/>
              <w:rPr>
                <w:rFonts w:ascii="Times New Roman" w:eastAsia="Calibri" w:hAnsi="Times New Roman"/>
              </w:rPr>
            </w:pPr>
            <w:r w:rsidRPr="001633D9">
              <w:rPr>
                <w:rFonts w:ascii="Times New Roman" w:eastAsia="Calibri" w:hAnsi="Times New Roman"/>
                <w:spacing w:val="-2"/>
                <w:position w:val="1"/>
              </w:rPr>
              <w:t>14</w:t>
            </w:r>
            <w:r w:rsidRPr="001633D9">
              <w:rPr>
                <w:rFonts w:ascii="Times New Roman" w:eastAsia="Calibri" w:hAnsi="Times New Roman"/>
                <w:spacing w:val="-1"/>
                <w:position w:val="1"/>
              </w:rPr>
              <w:t>t</w:t>
            </w:r>
            <w:r w:rsidRPr="001633D9">
              <w:rPr>
                <w:rFonts w:ascii="Times New Roman" w:eastAsia="Calibri" w:hAnsi="Times New Roman"/>
                <w:position w:val="1"/>
              </w:rPr>
              <w:t>h</w:t>
            </w:r>
            <w:r w:rsidRPr="001633D9">
              <w:rPr>
                <w:rFonts w:ascii="Times New Roman" w:eastAsia="Calibri" w:hAnsi="Times New Roman"/>
                <w:spacing w:val="3"/>
                <w:position w:val="1"/>
              </w:rPr>
              <w:t xml:space="preserve"> </w:t>
            </w:r>
            <w:r w:rsidRPr="001633D9">
              <w:rPr>
                <w:rFonts w:ascii="Times New Roman" w:eastAsia="Calibri" w:hAnsi="Times New Roman"/>
                <w:spacing w:val="1"/>
                <w:position w:val="1"/>
              </w:rPr>
              <w:t>w</w:t>
            </w:r>
            <w:r w:rsidRPr="001633D9">
              <w:rPr>
                <w:rFonts w:ascii="Times New Roman" w:eastAsia="Calibri" w:hAnsi="Times New Roman"/>
                <w:spacing w:val="-1"/>
                <w:position w:val="1"/>
              </w:rPr>
              <w:t>ee</w:t>
            </w:r>
            <w:r w:rsidRPr="001633D9">
              <w:rPr>
                <w:rFonts w:ascii="Times New Roman" w:eastAsia="Calibri" w:hAnsi="Times New Roman"/>
                <w:position w:val="1"/>
              </w:rPr>
              <w:t>k</w:t>
            </w:r>
          </w:p>
        </w:tc>
        <w:tc>
          <w:tcPr>
            <w:tcW w:w="7203"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99"/>
              <w:rPr>
                <w:rFonts w:ascii="Times New Roman" w:eastAsia="Calibri" w:hAnsi="Times New Roman"/>
              </w:rPr>
            </w:pPr>
            <w:r w:rsidRPr="001633D9">
              <w:rPr>
                <w:rFonts w:ascii="Times New Roman" w:eastAsia="Calibri" w:hAnsi="Times New Roman"/>
                <w:spacing w:val="1"/>
                <w:position w:val="1"/>
              </w:rPr>
              <w:t>P</w:t>
            </w:r>
            <w:r w:rsidRPr="001633D9">
              <w:rPr>
                <w:rFonts w:ascii="Times New Roman" w:eastAsia="Calibri" w:hAnsi="Times New Roman"/>
                <w:spacing w:val="-2"/>
                <w:position w:val="1"/>
              </w:rPr>
              <w:t>r</w:t>
            </w:r>
            <w:r w:rsidRPr="001633D9">
              <w:rPr>
                <w:rFonts w:ascii="Times New Roman" w:eastAsia="Calibri" w:hAnsi="Times New Roman"/>
                <w:position w:val="1"/>
              </w:rPr>
              <w:t>esen</w:t>
            </w:r>
            <w:r w:rsidRPr="001633D9">
              <w:rPr>
                <w:rFonts w:ascii="Times New Roman" w:eastAsia="Calibri" w:hAnsi="Times New Roman"/>
                <w:spacing w:val="1"/>
                <w:position w:val="1"/>
              </w:rPr>
              <w:t>t</w:t>
            </w:r>
            <w:r w:rsidRPr="001633D9">
              <w:rPr>
                <w:rFonts w:ascii="Times New Roman" w:eastAsia="Calibri" w:hAnsi="Times New Roman"/>
                <w:position w:val="1"/>
              </w:rPr>
              <w:t>a</w:t>
            </w:r>
            <w:r w:rsidRPr="001633D9">
              <w:rPr>
                <w:rFonts w:ascii="Times New Roman" w:eastAsia="Calibri" w:hAnsi="Times New Roman"/>
                <w:spacing w:val="1"/>
                <w:position w:val="1"/>
              </w:rPr>
              <w:t>t</w:t>
            </w:r>
            <w:r w:rsidRPr="001633D9">
              <w:rPr>
                <w:rFonts w:ascii="Times New Roman" w:eastAsia="Calibri" w:hAnsi="Times New Roman"/>
                <w:position w:val="1"/>
              </w:rPr>
              <w:t>i</w:t>
            </w:r>
            <w:r w:rsidRPr="001633D9">
              <w:rPr>
                <w:rFonts w:ascii="Times New Roman" w:eastAsia="Calibri" w:hAnsi="Times New Roman"/>
                <w:spacing w:val="-2"/>
                <w:position w:val="1"/>
              </w:rPr>
              <w:t>o</w:t>
            </w:r>
            <w:r w:rsidRPr="001633D9">
              <w:rPr>
                <w:rFonts w:ascii="Times New Roman" w:eastAsia="Calibri" w:hAnsi="Times New Roman"/>
                <w:position w:val="1"/>
              </w:rPr>
              <w:t xml:space="preserve">n </w:t>
            </w:r>
            <w:r w:rsidRPr="001633D9">
              <w:rPr>
                <w:rFonts w:ascii="Times New Roman" w:eastAsia="Calibri" w:hAnsi="Times New Roman"/>
                <w:spacing w:val="-1"/>
                <w:position w:val="1"/>
              </w:rPr>
              <w:t>o</w:t>
            </w:r>
            <w:r w:rsidRPr="001633D9">
              <w:rPr>
                <w:rFonts w:ascii="Times New Roman" w:eastAsia="Calibri" w:hAnsi="Times New Roman"/>
                <w:position w:val="1"/>
              </w:rPr>
              <w:t>f</w:t>
            </w:r>
            <w:r w:rsidRPr="001633D9">
              <w:rPr>
                <w:rFonts w:ascii="Times New Roman" w:eastAsia="Calibri" w:hAnsi="Times New Roman"/>
                <w:spacing w:val="-2"/>
                <w:position w:val="1"/>
              </w:rPr>
              <w:t xml:space="preserve"> w</w:t>
            </w:r>
            <w:r w:rsidRPr="001633D9">
              <w:rPr>
                <w:rFonts w:ascii="Times New Roman" w:eastAsia="Calibri" w:hAnsi="Times New Roman"/>
                <w:spacing w:val="4"/>
                <w:position w:val="1"/>
              </w:rPr>
              <w:t>o</w:t>
            </w:r>
            <w:r w:rsidRPr="001633D9">
              <w:rPr>
                <w:rFonts w:ascii="Times New Roman" w:eastAsia="Calibri" w:hAnsi="Times New Roman"/>
                <w:spacing w:val="-2"/>
                <w:position w:val="1"/>
              </w:rPr>
              <w:t>r</w:t>
            </w:r>
            <w:r w:rsidRPr="001633D9">
              <w:rPr>
                <w:rFonts w:ascii="Times New Roman" w:eastAsia="Calibri" w:hAnsi="Times New Roman"/>
                <w:position w:val="1"/>
              </w:rPr>
              <w:t>k</w:t>
            </w:r>
            <w:r w:rsidRPr="001633D9">
              <w:rPr>
                <w:rFonts w:ascii="Times New Roman" w:eastAsia="Calibri" w:hAnsi="Times New Roman"/>
                <w:spacing w:val="-1"/>
                <w:position w:val="1"/>
              </w:rPr>
              <w:t>s</w:t>
            </w:r>
            <w:r w:rsidRPr="001633D9">
              <w:rPr>
                <w:rFonts w:ascii="Times New Roman" w:eastAsia="Calibri" w:hAnsi="Times New Roman"/>
                <w:position w:val="1"/>
              </w:rPr>
              <w:t>h</w:t>
            </w:r>
            <w:r w:rsidRPr="001633D9">
              <w:rPr>
                <w:rFonts w:ascii="Times New Roman" w:eastAsia="Calibri" w:hAnsi="Times New Roman"/>
                <w:spacing w:val="-2"/>
                <w:position w:val="1"/>
              </w:rPr>
              <w:t>o</w:t>
            </w:r>
            <w:r w:rsidRPr="001633D9">
              <w:rPr>
                <w:rFonts w:ascii="Times New Roman" w:eastAsia="Calibri" w:hAnsi="Times New Roman"/>
                <w:spacing w:val="4"/>
                <w:position w:val="1"/>
              </w:rPr>
              <w:t>p</w:t>
            </w:r>
            <w:r w:rsidRPr="001633D9">
              <w:rPr>
                <w:rFonts w:ascii="Times New Roman" w:eastAsia="Calibri" w:hAnsi="Times New Roman"/>
                <w:position w:val="1"/>
              </w:rPr>
              <w:t>s</w:t>
            </w:r>
            <w:r w:rsidRPr="001633D9">
              <w:rPr>
                <w:rFonts w:ascii="Times New Roman" w:eastAsia="Calibri" w:hAnsi="Times New Roman"/>
                <w:spacing w:val="-1"/>
                <w:position w:val="1"/>
              </w:rPr>
              <w:t xml:space="preserve"> </w:t>
            </w:r>
            <w:r w:rsidRPr="001633D9">
              <w:rPr>
                <w:rFonts w:ascii="Times New Roman" w:eastAsia="Calibri" w:hAnsi="Times New Roman"/>
                <w:position w:val="1"/>
              </w:rPr>
              <w:t>/ Se</w:t>
            </w:r>
            <w:r w:rsidRPr="001633D9">
              <w:rPr>
                <w:rFonts w:ascii="Times New Roman" w:eastAsia="Calibri" w:hAnsi="Times New Roman"/>
                <w:spacing w:val="-1"/>
                <w:position w:val="1"/>
              </w:rPr>
              <w:t>m</w:t>
            </w:r>
            <w:r w:rsidRPr="001633D9">
              <w:rPr>
                <w:rFonts w:ascii="Times New Roman" w:eastAsia="Calibri" w:hAnsi="Times New Roman"/>
                <w:position w:val="1"/>
              </w:rPr>
              <w:t>i</w:t>
            </w:r>
            <w:r w:rsidRPr="001633D9">
              <w:rPr>
                <w:rFonts w:ascii="Times New Roman" w:eastAsia="Calibri" w:hAnsi="Times New Roman"/>
                <w:spacing w:val="-1"/>
                <w:position w:val="1"/>
              </w:rPr>
              <w:t>n</w:t>
            </w:r>
            <w:r w:rsidRPr="001633D9">
              <w:rPr>
                <w:rFonts w:ascii="Times New Roman" w:eastAsia="Calibri" w:hAnsi="Times New Roman"/>
                <w:position w:val="1"/>
              </w:rPr>
              <w:t>a</w:t>
            </w:r>
            <w:r w:rsidRPr="001633D9">
              <w:rPr>
                <w:rFonts w:ascii="Times New Roman" w:eastAsia="Calibri" w:hAnsi="Times New Roman"/>
                <w:spacing w:val="3"/>
                <w:position w:val="1"/>
              </w:rPr>
              <w:t>r</w:t>
            </w:r>
            <w:r w:rsidRPr="001633D9">
              <w:rPr>
                <w:rFonts w:ascii="Times New Roman" w:eastAsia="Calibri" w:hAnsi="Times New Roman"/>
                <w:position w:val="1"/>
              </w:rPr>
              <w:t>s</w:t>
            </w:r>
            <w:r w:rsidRPr="001633D9">
              <w:rPr>
                <w:rFonts w:ascii="Times New Roman" w:eastAsia="Calibri" w:hAnsi="Times New Roman"/>
                <w:spacing w:val="-1"/>
                <w:position w:val="1"/>
              </w:rPr>
              <w:t xml:space="preserve"> </w:t>
            </w:r>
            <w:r w:rsidRPr="001633D9">
              <w:rPr>
                <w:rFonts w:ascii="Times New Roman" w:eastAsia="Calibri" w:hAnsi="Times New Roman"/>
                <w:position w:val="1"/>
              </w:rPr>
              <w:t>and</w:t>
            </w:r>
            <w:r w:rsidRPr="001633D9">
              <w:rPr>
                <w:rFonts w:ascii="Times New Roman" w:eastAsia="Calibri" w:hAnsi="Times New Roman"/>
                <w:spacing w:val="-1"/>
                <w:position w:val="1"/>
              </w:rPr>
              <w:t xml:space="preserve"> </w:t>
            </w:r>
            <w:r w:rsidRPr="001633D9">
              <w:rPr>
                <w:rFonts w:ascii="Times New Roman" w:eastAsia="Calibri" w:hAnsi="Times New Roman"/>
                <w:spacing w:val="1"/>
                <w:position w:val="1"/>
              </w:rPr>
              <w:t>t</w:t>
            </w:r>
            <w:r w:rsidRPr="001633D9">
              <w:rPr>
                <w:rFonts w:ascii="Times New Roman" w:eastAsia="Calibri" w:hAnsi="Times New Roman"/>
                <w:position w:val="1"/>
              </w:rPr>
              <w:t>he</w:t>
            </w:r>
            <w:r w:rsidRPr="001633D9">
              <w:rPr>
                <w:rFonts w:ascii="Times New Roman" w:eastAsia="Calibri" w:hAnsi="Times New Roman"/>
                <w:spacing w:val="-1"/>
                <w:position w:val="1"/>
              </w:rPr>
              <w:t>i</w:t>
            </w:r>
            <w:r w:rsidRPr="001633D9">
              <w:rPr>
                <w:rFonts w:ascii="Times New Roman" w:eastAsia="Calibri" w:hAnsi="Times New Roman"/>
                <w:position w:val="1"/>
              </w:rPr>
              <w:t>r</w:t>
            </w:r>
            <w:r w:rsidRPr="001633D9">
              <w:rPr>
                <w:rFonts w:ascii="Times New Roman" w:eastAsia="Calibri" w:hAnsi="Times New Roman"/>
                <w:spacing w:val="-2"/>
                <w:position w:val="1"/>
              </w:rPr>
              <w:t xml:space="preserve"> </w:t>
            </w:r>
            <w:r w:rsidRPr="001633D9">
              <w:rPr>
                <w:rFonts w:ascii="Times New Roman" w:eastAsia="Calibri" w:hAnsi="Times New Roman"/>
                <w:spacing w:val="1"/>
                <w:position w:val="1"/>
              </w:rPr>
              <w:t>e</w:t>
            </w:r>
            <w:r w:rsidRPr="001633D9">
              <w:rPr>
                <w:rFonts w:ascii="Times New Roman" w:eastAsia="Calibri" w:hAnsi="Times New Roman"/>
                <w:position w:val="1"/>
              </w:rPr>
              <w:t>val</w:t>
            </w:r>
            <w:r w:rsidRPr="001633D9">
              <w:rPr>
                <w:rFonts w:ascii="Times New Roman" w:eastAsia="Calibri" w:hAnsi="Times New Roman"/>
                <w:spacing w:val="-1"/>
                <w:position w:val="1"/>
              </w:rPr>
              <w:t>u</w:t>
            </w:r>
            <w:r w:rsidRPr="001633D9">
              <w:rPr>
                <w:rFonts w:ascii="Times New Roman" w:eastAsia="Calibri" w:hAnsi="Times New Roman"/>
                <w:position w:val="1"/>
              </w:rPr>
              <w:t>a</w:t>
            </w:r>
            <w:r w:rsidRPr="001633D9">
              <w:rPr>
                <w:rFonts w:ascii="Times New Roman" w:eastAsia="Calibri" w:hAnsi="Times New Roman"/>
                <w:spacing w:val="1"/>
                <w:position w:val="1"/>
              </w:rPr>
              <w:t>t</w:t>
            </w:r>
            <w:r w:rsidRPr="001633D9">
              <w:rPr>
                <w:rFonts w:ascii="Times New Roman" w:eastAsia="Calibri" w:hAnsi="Times New Roman"/>
                <w:spacing w:val="4"/>
                <w:position w:val="1"/>
              </w:rPr>
              <w:t>i</w:t>
            </w:r>
            <w:r w:rsidRPr="001633D9">
              <w:rPr>
                <w:rFonts w:ascii="Times New Roman" w:eastAsia="Calibri" w:hAnsi="Times New Roman"/>
                <w:spacing w:val="-1"/>
                <w:position w:val="1"/>
              </w:rPr>
              <w:t>o</w:t>
            </w:r>
            <w:r w:rsidRPr="001633D9">
              <w:rPr>
                <w:rFonts w:ascii="Times New Roman" w:eastAsia="Calibri" w:hAnsi="Times New Roman"/>
                <w:position w:val="1"/>
              </w:rPr>
              <w:t>n.</w:t>
            </w:r>
          </w:p>
        </w:tc>
      </w:tr>
      <w:tr w:rsidR="005165DB" w:rsidRPr="001633D9" w:rsidTr="005165DB">
        <w:trPr>
          <w:trHeight w:hRule="exact" w:val="280"/>
        </w:trPr>
        <w:tc>
          <w:tcPr>
            <w:tcW w:w="2361"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254"/>
              <w:rPr>
                <w:rFonts w:ascii="Times New Roman" w:eastAsia="Calibri" w:hAnsi="Times New Roman"/>
              </w:rPr>
            </w:pPr>
            <w:r w:rsidRPr="001633D9">
              <w:rPr>
                <w:rFonts w:ascii="Times New Roman" w:eastAsia="Calibri" w:hAnsi="Times New Roman"/>
                <w:spacing w:val="-2"/>
                <w:position w:val="1"/>
              </w:rPr>
              <w:t>15</w:t>
            </w:r>
            <w:r w:rsidRPr="001633D9">
              <w:rPr>
                <w:rFonts w:ascii="Times New Roman" w:eastAsia="Calibri" w:hAnsi="Times New Roman"/>
                <w:spacing w:val="-1"/>
                <w:position w:val="1"/>
              </w:rPr>
              <w:t>t</w:t>
            </w:r>
            <w:r w:rsidRPr="001633D9">
              <w:rPr>
                <w:rFonts w:ascii="Times New Roman" w:eastAsia="Calibri" w:hAnsi="Times New Roman"/>
                <w:position w:val="1"/>
              </w:rPr>
              <w:t>h</w:t>
            </w:r>
            <w:r w:rsidRPr="001633D9">
              <w:rPr>
                <w:rFonts w:ascii="Times New Roman" w:eastAsia="Calibri" w:hAnsi="Times New Roman"/>
                <w:spacing w:val="3"/>
                <w:position w:val="1"/>
              </w:rPr>
              <w:t xml:space="preserve"> </w:t>
            </w:r>
            <w:r w:rsidRPr="001633D9">
              <w:rPr>
                <w:rFonts w:ascii="Times New Roman" w:eastAsia="Calibri" w:hAnsi="Times New Roman"/>
                <w:spacing w:val="1"/>
                <w:position w:val="1"/>
              </w:rPr>
              <w:t>w</w:t>
            </w:r>
            <w:r w:rsidRPr="001633D9">
              <w:rPr>
                <w:rFonts w:ascii="Times New Roman" w:eastAsia="Calibri" w:hAnsi="Times New Roman"/>
                <w:spacing w:val="-1"/>
                <w:position w:val="1"/>
              </w:rPr>
              <w:t>ee</w:t>
            </w:r>
            <w:r w:rsidRPr="001633D9">
              <w:rPr>
                <w:rFonts w:ascii="Times New Roman" w:eastAsia="Calibri" w:hAnsi="Times New Roman"/>
                <w:position w:val="1"/>
              </w:rPr>
              <w:t>k</w:t>
            </w:r>
          </w:p>
        </w:tc>
        <w:tc>
          <w:tcPr>
            <w:tcW w:w="7203" w:type="dxa"/>
            <w:tcBorders>
              <w:top w:val="single" w:sz="5" w:space="0" w:color="000000"/>
              <w:left w:val="single" w:sz="5" w:space="0" w:color="000000"/>
              <w:bottom w:val="single" w:sz="5" w:space="0" w:color="000000"/>
              <w:right w:val="single" w:sz="5" w:space="0" w:color="000000"/>
            </w:tcBorders>
          </w:tcPr>
          <w:p w:rsidR="005165DB" w:rsidRPr="001633D9" w:rsidRDefault="005165DB" w:rsidP="005165DB">
            <w:pPr>
              <w:spacing w:line="260" w:lineRule="exact"/>
              <w:ind w:left="99"/>
              <w:rPr>
                <w:rFonts w:ascii="Times New Roman" w:eastAsia="Calibri" w:hAnsi="Times New Roman"/>
              </w:rPr>
            </w:pPr>
            <w:r w:rsidRPr="001633D9">
              <w:rPr>
                <w:rFonts w:ascii="Times New Roman" w:eastAsia="Calibri" w:hAnsi="Times New Roman"/>
                <w:spacing w:val="1"/>
                <w:position w:val="1"/>
              </w:rPr>
              <w:t>P</w:t>
            </w:r>
            <w:r w:rsidRPr="001633D9">
              <w:rPr>
                <w:rFonts w:ascii="Times New Roman" w:eastAsia="Calibri" w:hAnsi="Times New Roman"/>
                <w:spacing w:val="-2"/>
                <w:position w:val="1"/>
              </w:rPr>
              <w:t>r</w:t>
            </w:r>
            <w:r w:rsidRPr="001633D9">
              <w:rPr>
                <w:rFonts w:ascii="Times New Roman" w:eastAsia="Calibri" w:hAnsi="Times New Roman"/>
                <w:position w:val="1"/>
              </w:rPr>
              <w:t>esen</w:t>
            </w:r>
            <w:r w:rsidRPr="001633D9">
              <w:rPr>
                <w:rFonts w:ascii="Times New Roman" w:eastAsia="Calibri" w:hAnsi="Times New Roman"/>
                <w:spacing w:val="1"/>
                <w:position w:val="1"/>
              </w:rPr>
              <w:t>t</w:t>
            </w:r>
            <w:r w:rsidRPr="001633D9">
              <w:rPr>
                <w:rFonts w:ascii="Times New Roman" w:eastAsia="Calibri" w:hAnsi="Times New Roman"/>
                <w:position w:val="1"/>
              </w:rPr>
              <w:t>a</w:t>
            </w:r>
            <w:r w:rsidRPr="001633D9">
              <w:rPr>
                <w:rFonts w:ascii="Times New Roman" w:eastAsia="Calibri" w:hAnsi="Times New Roman"/>
                <w:spacing w:val="1"/>
                <w:position w:val="1"/>
              </w:rPr>
              <w:t>t</w:t>
            </w:r>
            <w:r w:rsidRPr="001633D9">
              <w:rPr>
                <w:rFonts w:ascii="Times New Roman" w:eastAsia="Calibri" w:hAnsi="Times New Roman"/>
                <w:position w:val="1"/>
              </w:rPr>
              <w:t>i</w:t>
            </w:r>
            <w:r w:rsidRPr="001633D9">
              <w:rPr>
                <w:rFonts w:ascii="Times New Roman" w:eastAsia="Calibri" w:hAnsi="Times New Roman"/>
                <w:spacing w:val="-2"/>
                <w:position w:val="1"/>
              </w:rPr>
              <w:t>o</w:t>
            </w:r>
            <w:r w:rsidRPr="001633D9">
              <w:rPr>
                <w:rFonts w:ascii="Times New Roman" w:eastAsia="Calibri" w:hAnsi="Times New Roman"/>
                <w:position w:val="1"/>
              </w:rPr>
              <w:t xml:space="preserve">n </w:t>
            </w:r>
            <w:r w:rsidRPr="001633D9">
              <w:rPr>
                <w:rFonts w:ascii="Times New Roman" w:eastAsia="Calibri" w:hAnsi="Times New Roman"/>
                <w:spacing w:val="-1"/>
                <w:position w:val="1"/>
              </w:rPr>
              <w:t>o</w:t>
            </w:r>
            <w:r w:rsidRPr="001633D9">
              <w:rPr>
                <w:rFonts w:ascii="Times New Roman" w:eastAsia="Calibri" w:hAnsi="Times New Roman"/>
                <w:position w:val="1"/>
              </w:rPr>
              <w:t>f</w:t>
            </w:r>
            <w:r w:rsidRPr="001633D9">
              <w:rPr>
                <w:rFonts w:ascii="Times New Roman" w:eastAsia="Calibri" w:hAnsi="Times New Roman"/>
                <w:spacing w:val="-2"/>
                <w:position w:val="1"/>
              </w:rPr>
              <w:t xml:space="preserve"> w</w:t>
            </w:r>
            <w:r w:rsidRPr="001633D9">
              <w:rPr>
                <w:rFonts w:ascii="Times New Roman" w:eastAsia="Calibri" w:hAnsi="Times New Roman"/>
                <w:spacing w:val="4"/>
                <w:position w:val="1"/>
              </w:rPr>
              <w:t>o</w:t>
            </w:r>
            <w:r w:rsidRPr="001633D9">
              <w:rPr>
                <w:rFonts w:ascii="Times New Roman" w:eastAsia="Calibri" w:hAnsi="Times New Roman"/>
                <w:spacing w:val="-2"/>
                <w:position w:val="1"/>
              </w:rPr>
              <w:t>r</w:t>
            </w:r>
            <w:r w:rsidRPr="001633D9">
              <w:rPr>
                <w:rFonts w:ascii="Times New Roman" w:eastAsia="Calibri" w:hAnsi="Times New Roman"/>
                <w:position w:val="1"/>
              </w:rPr>
              <w:t>k</w:t>
            </w:r>
            <w:r w:rsidRPr="001633D9">
              <w:rPr>
                <w:rFonts w:ascii="Times New Roman" w:eastAsia="Calibri" w:hAnsi="Times New Roman"/>
                <w:spacing w:val="-1"/>
                <w:position w:val="1"/>
              </w:rPr>
              <w:t>s</w:t>
            </w:r>
            <w:r w:rsidRPr="001633D9">
              <w:rPr>
                <w:rFonts w:ascii="Times New Roman" w:eastAsia="Calibri" w:hAnsi="Times New Roman"/>
                <w:position w:val="1"/>
              </w:rPr>
              <w:t>h</w:t>
            </w:r>
            <w:r w:rsidRPr="001633D9">
              <w:rPr>
                <w:rFonts w:ascii="Times New Roman" w:eastAsia="Calibri" w:hAnsi="Times New Roman"/>
                <w:spacing w:val="-2"/>
                <w:position w:val="1"/>
              </w:rPr>
              <w:t>o</w:t>
            </w:r>
            <w:r w:rsidRPr="001633D9">
              <w:rPr>
                <w:rFonts w:ascii="Times New Roman" w:eastAsia="Calibri" w:hAnsi="Times New Roman"/>
                <w:spacing w:val="4"/>
                <w:position w:val="1"/>
              </w:rPr>
              <w:t>p</w:t>
            </w:r>
            <w:r w:rsidRPr="001633D9">
              <w:rPr>
                <w:rFonts w:ascii="Times New Roman" w:eastAsia="Calibri" w:hAnsi="Times New Roman"/>
                <w:position w:val="1"/>
              </w:rPr>
              <w:t>s</w:t>
            </w:r>
            <w:r w:rsidRPr="001633D9">
              <w:rPr>
                <w:rFonts w:ascii="Times New Roman" w:eastAsia="Calibri" w:hAnsi="Times New Roman"/>
                <w:spacing w:val="-1"/>
                <w:position w:val="1"/>
              </w:rPr>
              <w:t xml:space="preserve"> </w:t>
            </w:r>
            <w:r w:rsidRPr="001633D9">
              <w:rPr>
                <w:rFonts w:ascii="Times New Roman" w:eastAsia="Calibri" w:hAnsi="Times New Roman"/>
                <w:position w:val="1"/>
              </w:rPr>
              <w:t>/ Se</w:t>
            </w:r>
            <w:r w:rsidRPr="001633D9">
              <w:rPr>
                <w:rFonts w:ascii="Times New Roman" w:eastAsia="Calibri" w:hAnsi="Times New Roman"/>
                <w:spacing w:val="-1"/>
                <w:position w:val="1"/>
              </w:rPr>
              <w:t>m</w:t>
            </w:r>
            <w:r w:rsidRPr="001633D9">
              <w:rPr>
                <w:rFonts w:ascii="Times New Roman" w:eastAsia="Calibri" w:hAnsi="Times New Roman"/>
                <w:position w:val="1"/>
              </w:rPr>
              <w:t>i</w:t>
            </w:r>
            <w:r w:rsidRPr="001633D9">
              <w:rPr>
                <w:rFonts w:ascii="Times New Roman" w:eastAsia="Calibri" w:hAnsi="Times New Roman"/>
                <w:spacing w:val="-1"/>
                <w:position w:val="1"/>
              </w:rPr>
              <w:t>n</w:t>
            </w:r>
            <w:r w:rsidRPr="001633D9">
              <w:rPr>
                <w:rFonts w:ascii="Times New Roman" w:eastAsia="Calibri" w:hAnsi="Times New Roman"/>
                <w:position w:val="1"/>
              </w:rPr>
              <w:t>a</w:t>
            </w:r>
            <w:r w:rsidRPr="001633D9">
              <w:rPr>
                <w:rFonts w:ascii="Times New Roman" w:eastAsia="Calibri" w:hAnsi="Times New Roman"/>
                <w:spacing w:val="3"/>
                <w:position w:val="1"/>
              </w:rPr>
              <w:t>r</w:t>
            </w:r>
            <w:r w:rsidRPr="001633D9">
              <w:rPr>
                <w:rFonts w:ascii="Times New Roman" w:eastAsia="Calibri" w:hAnsi="Times New Roman"/>
                <w:position w:val="1"/>
              </w:rPr>
              <w:t>s</w:t>
            </w:r>
            <w:r w:rsidRPr="001633D9">
              <w:rPr>
                <w:rFonts w:ascii="Times New Roman" w:eastAsia="Calibri" w:hAnsi="Times New Roman"/>
                <w:spacing w:val="-1"/>
                <w:position w:val="1"/>
              </w:rPr>
              <w:t xml:space="preserve"> </w:t>
            </w:r>
            <w:r w:rsidRPr="001633D9">
              <w:rPr>
                <w:rFonts w:ascii="Times New Roman" w:eastAsia="Calibri" w:hAnsi="Times New Roman"/>
                <w:position w:val="1"/>
              </w:rPr>
              <w:t>and</w:t>
            </w:r>
            <w:r w:rsidRPr="001633D9">
              <w:rPr>
                <w:rFonts w:ascii="Times New Roman" w:eastAsia="Calibri" w:hAnsi="Times New Roman"/>
                <w:spacing w:val="2"/>
                <w:position w:val="1"/>
              </w:rPr>
              <w:t xml:space="preserve"> </w:t>
            </w:r>
            <w:r w:rsidRPr="001633D9">
              <w:rPr>
                <w:rFonts w:ascii="Times New Roman" w:eastAsia="Calibri" w:hAnsi="Times New Roman"/>
                <w:spacing w:val="1"/>
                <w:position w:val="1"/>
              </w:rPr>
              <w:t>t</w:t>
            </w:r>
            <w:r w:rsidRPr="001633D9">
              <w:rPr>
                <w:rFonts w:ascii="Times New Roman" w:eastAsia="Calibri" w:hAnsi="Times New Roman"/>
                <w:position w:val="1"/>
              </w:rPr>
              <w:t>he</w:t>
            </w:r>
            <w:r w:rsidRPr="001633D9">
              <w:rPr>
                <w:rFonts w:ascii="Times New Roman" w:eastAsia="Calibri" w:hAnsi="Times New Roman"/>
                <w:spacing w:val="-1"/>
                <w:position w:val="1"/>
              </w:rPr>
              <w:t>i</w:t>
            </w:r>
            <w:r w:rsidRPr="001633D9">
              <w:rPr>
                <w:rFonts w:ascii="Times New Roman" w:eastAsia="Calibri" w:hAnsi="Times New Roman"/>
                <w:position w:val="1"/>
              </w:rPr>
              <w:t>r</w:t>
            </w:r>
            <w:r w:rsidRPr="001633D9">
              <w:rPr>
                <w:rFonts w:ascii="Times New Roman" w:eastAsia="Calibri" w:hAnsi="Times New Roman"/>
                <w:spacing w:val="-2"/>
                <w:position w:val="1"/>
              </w:rPr>
              <w:t xml:space="preserve"> </w:t>
            </w:r>
            <w:r w:rsidRPr="001633D9">
              <w:rPr>
                <w:rFonts w:ascii="Times New Roman" w:eastAsia="Calibri" w:hAnsi="Times New Roman"/>
                <w:spacing w:val="1"/>
                <w:position w:val="1"/>
              </w:rPr>
              <w:t>e</w:t>
            </w:r>
            <w:r w:rsidRPr="001633D9">
              <w:rPr>
                <w:rFonts w:ascii="Times New Roman" w:eastAsia="Calibri" w:hAnsi="Times New Roman"/>
                <w:position w:val="1"/>
              </w:rPr>
              <w:t>val</w:t>
            </w:r>
            <w:r w:rsidRPr="001633D9">
              <w:rPr>
                <w:rFonts w:ascii="Times New Roman" w:eastAsia="Calibri" w:hAnsi="Times New Roman"/>
                <w:spacing w:val="-1"/>
                <w:position w:val="1"/>
              </w:rPr>
              <w:t>u</w:t>
            </w:r>
            <w:r w:rsidRPr="001633D9">
              <w:rPr>
                <w:rFonts w:ascii="Times New Roman" w:eastAsia="Calibri" w:hAnsi="Times New Roman"/>
                <w:position w:val="1"/>
              </w:rPr>
              <w:t>a</w:t>
            </w:r>
            <w:r w:rsidRPr="001633D9">
              <w:rPr>
                <w:rFonts w:ascii="Times New Roman" w:eastAsia="Calibri" w:hAnsi="Times New Roman"/>
                <w:spacing w:val="1"/>
                <w:position w:val="1"/>
              </w:rPr>
              <w:t>t</w:t>
            </w:r>
            <w:r w:rsidRPr="001633D9">
              <w:rPr>
                <w:rFonts w:ascii="Times New Roman" w:eastAsia="Calibri" w:hAnsi="Times New Roman"/>
                <w:spacing w:val="4"/>
                <w:position w:val="1"/>
              </w:rPr>
              <w:t>i</w:t>
            </w:r>
            <w:r w:rsidRPr="001633D9">
              <w:rPr>
                <w:rFonts w:ascii="Times New Roman" w:eastAsia="Calibri" w:hAnsi="Times New Roman"/>
                <w:spacing w:val="-1"/>
                <w:position w:val="1"/>
              </w:rPr>
              <w:t>o</w:t>
            </w:r>
            <w:r w:rsidRPr="001633D9">
              <w:rPr>
                <w:rFonts w:ascii="Times New Roman" w:eastAsia="Calibri" w:hAnsi="Times New Roman"/>
                <w:position w:val="1"/>
              </w:rPr>
              <w:t>n.</w:t>
            </w:r>
          </w:p>
        </w:tc>
      </w:tr>
    </w:tbl>
    <w:p w:rsidR="005D52C1" w:rsidRDefault="005D52C1" w:rsidP="00073D74">
      <w:pPr>
        <w:rPr>
          <w:b w:val="0"/>
          <w:lang w:val="en-GB"/>
        </w:rPr>
      </w:pPr>
    </w:p>
    <w:p w:rsidR="005165DB" w:rsidRDefault="005165DB" w:rsidP="00073D74">
      <w:pPr>
        <w:rPr>
          <w:b w:val="0"/>
          <w:lang w:val="en-GB"/>
        </w:rPr>
      </w:pPr>
    </w:p>
    <w:p w:rsidR="005165DB" w:rsidRDefault="005165DB" w:rsidP="00073D74">
      <w:pPr>
        <w:rPr>
          <w:b w:val="0"/>
          <w:lang w:val="en-GB"/>
        </w:rPr>
      </w:pPr>
    </w:p>
    <w:p w:rsidR="005165DB" w:rsidRDefault="005165DB" w:rsidP="00073D74">
      <w:pPr>
        <w:rPr>
          <w:b w:val="0"/>
          <w:lang w:val="en-GB"/>
        </w:rPr>
      </w:pPr>
    </w:p>
    <w:p w:rsidR="005165DB" w:rsidRPr="00A1365F" w:rsidRDefault="005165DB" w:rsidP="00073D74">
      <w:pPr>
        <w:rPr>
          <w:b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1"/>
        <w:gridCol w:w="7435"/>
      </w:tblGrid>
      <w:tr w:rsidR="004674A4" w:rsidRPr="00A1365F" w:rsidTr="00933751">
        <w:tc>
          <w:tcPr>
            <w:tcW w:w="2141" w:type="dxa"/>
          </w:tcPr>
          <w:p w:rsidR="004674A4" w:rsidRPr="004B0BD6" w:rsidRDefault="004674A4" w:rsidP="00933751">
            <w:r w:rsidRPr="004B0BD6">
              <w:t>Subject name</w:t>
            </w:r>
          </w:p>
        </w:tc>
        <w:tc>
          <w:tcPr>
            <w:tcW w:w="7435" w:type="dxa"/>
          </w:tcPr>
          <w:p w:rsidR="004674A4" w:rsidRPr="004B0BD6" w:rsidRDefault="004674A4" w:rsidP="00933751">
            <w:r w:rsidRPr="004B0BD6">
              <w:t xml:space="preserve">Entrepreneurship </w:t>
            </w:r>
          </w:p>
        </w:tc>
      </w:tr>
      <w:tr w:rsidR="004674A4" w:rsidRPr="00A1365F" w:rsidTr="00933751">
        <w:tc>
          <w:tcPr>
            <w:tcW w:w="2141" w:type="dxa"/>
          </w:tcPr>
          <w:p w:rsidR="004674A4" w:rsidRPr="00A1365F" w:rsidRDefault="004674A4" w:rsidP="00933751">
            <w:pPr>
              <w:rPr>
                <w:b w:val="0"/>
              </w:rPr>
            </w:pPr>
            <w:r w:rsidRPr="00A1365F">
              <w:rPr>
                <w:b w:val="0"/>
              </w:rPr>
              <w:t>Subject description</w:t>
            </w:r>
          </w:p>
        </w:tc>
        <w:tc>
          <w:tcPr>
            <w:tcW w:w="7435" w:type="dxa"/>
          </w:tcPr>
          <w:p w:rsidR="004674A4" w:rsidRPr="00A1365F" w:rsidRDefault="00933751" w:rsidP="00AA6826">
            <w:pPr>
              <w:rPr>
                <w:b w:val="0"/>
                <w:i/>
              </w:rPr>
            </w:pPr>
            <w:r w:rsidRPr="00933751">
              <w:rPr>
                <w:b w:val="0"/>
              </w:rPr>
              <w:t>This subject provides students with an understanding of the entrepreneurial process, the establishment as well as the management of a venture. Both conceptual issues (understanding entrepreneurship, the entrepreneur, and entrepreneurial environment), and technical issues (growing, managing and financing a venture) will be covered. Issues such as creativity, e-commerce and family business will also be addressed.</w:t>
            </w:r>
          </w:p>
        </w:tc>
      </w:tr>
      <w:tr w:rsidR="004674A4" w:rsidRPr="00A1365F" w:rsidTr="00933751">
        <w:tc>
          <w:tcPr>
            <w:tcW w:w="2141" w:type="dxa"/>
          </w:tcPr>
          <w:p w:rsidR="004674A4" w:rsidRPr="00A1365F" w:rsidRDefault="004674A4" w:rsidP="00933751">
            <w:pPr>
              <w:rPr>
                <w:b w:val="0"/>
              </w:rPr>
            </w:pPr>
            <w:r w:rsidRPr="00A1365F">
              <w:rPr>
                <w:b w:val="0"/>
              </w:rPr>
              <w:t>The aim of the subject:</w:t>
            </w:r>
          </w:p>
        </w:tc>
        <w:tc>
          <w:tcPr>
            <w:tcW w:w="7435" w:type="dxa"/>
          </w:tcPr>
          <w:p w:rsidR="004674A4" w:rsidRPr="00A1365F" w:rsidRDefault="004674A4" w:rsidP="00933751">
            <w:pPr>
              <w:rPr>
                <w:b w:val="0"/>
                <w:i/>
              </w:rPr>
            </w:pPr>
            <w:r w:rsidRPr="00A1365F">
              <w:rPr>
                <w:b w:val="0"/>
              </w:rPr>
              <w:t>The aim of this subject is to stimulate and give the right skills to a student to establish an entrepreneurship and to prepare them to make it economically sustainable.</w:t>
            </w:r>
          </w:p>
        </w:tc>
      </w:tr>
      <w:tr w:rsidR="004674A4" w:rsidRPr="00A1365F" w:rsidTr="00933751">
        <w:tc>
          <w:tcPr>
            <w:tcW w:w="2141" w:type="dxa"/>
          </w:tcPr>
          <w:p w:rsidR="004674A4" w:rsidRPr="00A1365F" w:rsidRDefault="004674A4" w:rsidP="00933751">
            <w:pPr>
              <w:rPr>
                <w:b w:val="0"/>
              </w:rPr>
            </w:pPr>
            <w:r w:rsidRPr="00A1365F">
              <w:rPr>
                <w:b w:val="0"/>
              </w:rPr>
              <w:t xml:space="preserve">Expected results of </w:t>
            </w:r>
            <w:r w:rsidRPr="00A1365F">
              <w:rPr>
                <w:b w:val="0"/>
              </w:rPr>
              <w:lastRenderedPageBreak/>
              <w:t>the learning:</w:t>
            </w:r>
          </w:p>
          <w:p w:rsidR="004674A4" w:rsidRPr="00A1365F" w:rsidRDefault="004674A4" w:rsidP="00933751">
            <w:pPr>
              <w:rPr>
                <w:b w:val="0"/>
              </w:rPr>
            </w:pPr>
          </w:p>
          <w:p w:rsidR="004674A4" w:rsidRPr="00A1365F" w:rsidRDefault="004674A4" w:rsidP="00933751">
            <w:pPr>
              <w:rPr>
                <w:b w:val="0"/>
              </w:rPr>
            </w:pPr>
            <w:r w:rsidRPr="00A1365F">
              <w:rPr>
                <w:b w:val="0"/>
              </w:rPr>
              <w:t xml:space="preserve">(a) knowledge; </w:t>
            </w:r>
          </w:p>
          <w:p w:rsidR="004674A4" w:rsidRPr="00A1365F" w:rsidRDefault="004674A4" w:rsidP="00933751">
            <w:pPr>
              <w:rPr>
                <w:b w:val="0"/>
              </w:rPr>
            </w:pPr>
            <w:r w:rsidRPr="00A1365F">
              <w:rPr>
                <w:b w:val="0"/>
              </w:rPr>
              <w:t xml:space="preserve">(b) skills </w:t>
            </w:r>
          </w:p>
          <w:p w:rsidR="004674A4" w:rsidRPr="00A1365F" w:rsidRDefault="004674A4" w:rsidP="00933751">
            <w:pPr>
              <w:rPr>
                <w:b w:val="0"/>
              </w:rPr>
            </w:pPr>
            <w:r w:rsidRPr="00A1365F">
              <w:rPr>
                <w:b w:val="0"/>
              </w:rPr>
              <w:t>(c) competencies:</w:t>
            </w:r>
          </w:p>
        </w:tc>
        <w:tc>
          <w:tcPr>
            <w:tcW w:w="7435" w:type="dxa"/>
          </w:tcPr>
          <w:p w:rsidR="004674A4" w:rsidRPr="00A1365F" w:rsidRDefault="004674A4" w:rsidP="00933751">
            <w:pPr>
              <w:rPr>
                <w:b w:val="0"/>
              </w:rPr>
            </w:pPr>
            <w:r w:rsidRPr="00A1365F">
              <w:rPr>
                <w:b w:val="0"/>
              </w:rPr>
              <w:lastRenderedPageBreak/>
              <w:t>Knowledge:</w:t>
            </w:r>
          </w:p>
          <w:p w:rsidR="004674A4" w:rsidRPr="00A1365F" w:rsidRDefault="004674A4" w:rsidP="00933751">
            <w:pPr>
              <w:rPr>
                <w:b w:val="0"/>
              </w:rPr>
            </w:pPr>
            <w:r w:rsidRPr="00A1365F">
              <w:rPr>
                <w:b w:val="0"/>
              </w:rPr>
              <w:lastRenderedPageBreak/>
              <w:t>Knowledge on how to approach the goals and ideas,</w:t>
            </w:r>
          </w:p>
          <w:p w:rsidR="004674A4" w:rsidRPr="00A1365F" w:rsidRDefault="00AA6826" w:rsidP="00933751">
            <w:pPr>
              <w:rPr>
                <w:b w:val="0"/>
              </w:rPr>
            </w:pPr>
            <w:r>
              <w:rPr>
                <w:b w:val="0"/>
              </w:rPr>
              <w:t>Understanding of i</w:t>
            </w:r>
            <w:r w:rsidR="004674A4" w:rsidRPr="00A1365F">
              <w:rPr>
                <w:b w:val="0"/>
              </w:rPr>
              <w:t>ndividual attributes of entrepreneurs,</w:t>
            </w:r>
          </w:p>
          <w:p w:rsidR="004674A4" w:rsidRDefault="004674A4" w:rsidP="00933751">
            <w:pPr>
              <w:rPr>
                <w:b w:val="0"/>
              </w:rPr>
            </w:pPr>
            <w:r w:rsidRPr="00A1365F">
              <w:rPr>
                <w:b w:val="0"/>
              </w:rPr>
              <w:t>Identification of problems, events</w:t>
            </w:r>
          </w:p>
          <w:p w:rsidR="00AA6826" w:rsidRPr="00A1365F" w:rsidRDefault="00AA6826" w:rsidP="00933751">
            <w:pPr>
              <w:rPr>
                <w:b w:val="0"/>
              </w:rPr>
            </w:pPr>
            <w:r>
              <w:rPr>
                <w:b w:val="0"/>
              </w:rPr>
              <w:t>Understanding legal/institutional framework as a mean to establish and run small /medium enterprise locally and internationally</w:t>
            </w:r>
          </w:p>
          <w:p w:rsidR="004674A4" w:rsidRPr="00A1365F" w:rsidRDefault="004674A4" w:rsidP="00933751">
            <w:pPr>
              <w:rPr>
                <w:b w:val="0"/>
              </w:rPr>
            </w:pPr>
            <w:r w:rsidRPr="00A1365F">
              <w:rPr>
                <w:b w:val="0"/>
              </w:rPr>
              <w:t>Abilities &amp; Skills:</w:t>
            </w:r>
          </w:p>
          <w:p w:rsidR="004674A4" w:rsidRPr="00A1365F" w:rsidRDefault="004674A4" w:rsidP="00933751">
            <w:pPr>
              <w:rPr>
                <w:b w:val="0"/>
              </w:rPr>
            </w:pPr>
            <w:r w:rsidRPr="00A1365F">
              <w:rPr>
                <w:b w:val="0"/>
              </w:rPr>
              <w:t>Ability to develop innovations</w:t>
            </w:r>
          </w:p>
          <w:p w:rsidR="004674A4" w:rsidRPr="00A1365F" w:rsidRDefault="004674A4" w:rsidP="00933751">
            <w:pPr>
              <w:rPr>
                <w:b w:val="0"/>
              </w:rPr>
            </w:pPr>
            <w:r w:rsidRPr="00A1365F">
              <w:rPr>
                <w:b w:val="0"/>
              </w:rPr>
              <w:t>Ability in creativity,</w:t>
            </w:r>
          </w:p>
          <w:p w:rsidR="004674A4" w:rsidRPr="00A1365F" w:rsidRDefault="004674A4" w:rsidP="00933751">
            <w:pPr>
              <w:rPr>
                <w:b w:val="0"/>
              </w:rPr>
            </w:pPr>
            <w:r w:rsidRPr="00A1365F">
              <w:rPr>
                <w:b w:val="0"/>
              </w:rPr>
              <w:t>Skills to succeed as an entrepreneur.</w:t>
            </w:r>
          </w:p>
          <w:p w:rsidR="004674A4" w:rsidRPr="00A1365F" w:rsidRDefault="004674A4" w:rsidP="00933751">
            <w:pPr>
              <w:rPr>
                <w:b w:val="0"/>
              </w:rPr>
            </w:pPr>
            <w:r w:rsidRPr="00A1365F">
              <w:rPr>
                <w:b w:val="0"/>
              </w:rPr>
              <w:t>Competences:</w:t>
            </w:r>
          </w:p>
          <w:p w:rsidR="004674A4" w:rsidRPr="00A1365F" w:rsidRDefault="004674A4" w:rsidP="00933751">
            <w:pPr>
              <w:rPr>
                <w:b w:val="0"/>
              </w:rPr>
            </w:pPr>
            <w:r w:rsidRPr="00A1365F">
              <w:rPr>
                <w:b w:val="0"/>
              </w:rPr>
              <w:t>Leader in taking initiatives for change.</w:t>
            </w:r>
          </w:p>
          <w:p w:rsidR="004674A4" w:rsidRPr="00A1365F" w:rsidRDefault="004674A4" w:rsidP="00933751">
            <w:pPr>
              <w:rPr>
                <w:b w:val="0"/>
              </w:rPr>
            </w:pPr>
            <w:r w:rsidRPr="00A1365F">
              <w:rPr>
                <w:b w:val="0"/>
              </w:rPr>
              <w:t>Competence in making various economic activities in conditions of uncertainty.</w:t>
            </w:r>
          </w:p>
          <w:p w:rsidR="004674A4" w:rsidRPr="00A1365F" w:rsidRDefault="004674A4" w:rsidP="00933751">
            <w:pPr>
              <w:rPr>
                <w:b w:val="0"/>
              </w:rPr>
            </w:pPr>
            <w:r w:rsidRPr="00A1365F">
              <w:rPr>
                <w:b w:val="0"/>
              </w:rPr>
              <w:t>Competence in business making and risk control.</w:t>
            </w:r>
          </w:p>
        </w:tc>
      </w:tr>
      <w:tr w:rsidR="004674A4" w:rsidRPr="00A1365F" w:rsidTr="00933751">
        <w:tc>
          <w:tcPr>
            <w:tcW w:w="2141" w:type="dxa"/>
          </w:tcPr>
          <w:p w:rsidR="004674A4" w:rsidRPr="00A1365F" w:rsidRDefault="004674A4" w:rsidP="00933751">
            <w:pPr>
              <w:rPr>
                <w:b w:val="0"/>
              </w:rPr>
            </w:pPr>
            <w:r w:rsidRPr="00A1365F">
              <w:rPr>
                <w:b w:val="0"/>
              </w:rPr>
              <w:lastRenderedPageBreak/>
              <w:t>Teaching / learning methodology</w:t>
            </w:r>
          </w:p>
        </w:tc>
        <w:tc>
          <w:tcPr>
            <w:tcW w:w="7435" w:type="dxa"/>
          </w:tcPr>
          <w:p w:rsidR="004674A4" w:rsidRPr="00A1365F" w:rsidRDefault="00933751" w:rsidP="00933751">
            <w:pPr>
              <w:rPr>
                <w:b w:val="0"/>
              </w:rPr>
            </w:pPr>
            <w:r w:rsidRPr="00933751">
              <w:rPr>
                <w:b w:val="0"/>
              </w:rPr>
              <w:t>Using this syllabus, students will have: progressively more challenging educational activities; experiences that will enable them to develop the</w:t>
            </w:r>
            <w:r>
              <w:rPr>
                <w:b w:val="0"/>
              </w:rPr>
              <w:t xml:space="preserve"> </w:t>
            </w:r>
            <w:r w:rsidRPr="00933751">
              <w:rPr>
                <w:b w:val="0"/>
              </w:rPr>
              <w:t>insight needed to discover and create entrepreneurial opportunities; and the expertise to successfully start and manage their own businesses</w:t>
            </w:r>
            <w:r>
              <w:rPr>
                <w:b w:val="0"/>
              </w:rPr>
              <w:t xml:space="preserve">. </w:t>
            </w:r>
            <w:r w:rsidRPr="00933751">
              <w:rPr>
                <w:b w:val="0"/>
              </w:rPr>
              <w:t>to take advantage of these opportunities. Education in entrepreneurship therefore, helps learners to apply the business knowledge, skills and</w:t>
            </w:r>
            <w:r>
              <w:rPr>
                <w:b w:val="0"/>
              </w:rPr>
              <w:t xml:space="preserve"> </w:t>
            </w:r>
            <w:r w:rsidRPr="00933751">
              <w:rPr>
                <w:b w:val="0"/>
              </w:rPr>
              <w:t>attitudes acquired to solve environmental, economic and social problems in their everyday lives</w:t>
            </w:r>
            <w:r>
              <w:rPr>
                <w:b w:val="0"/>
              </w:rPr>
              <w:t>. Power point presentations; case studies, games/quizzes and disscusstion are main teaching/learning approached that will be applied throughout the semester as a part of this course.</w:t>
            </w:r>
          </w:p>
        </w:tc>
      </w:tr>
      <w:tr w:rsidR="004674A4" w:rsidRPr="00A1365F" w:rsidTr="00933751">
        <w:tc>
          <w:tcPr>
            <w:tcW w:w="2141" w:type="dxa"/>
          </w:tcPr>
          <w:p w:rsidR="004674A4" w:rsidRPr="00A1365F" w:rsidRDefault="004674A4" w:rsidP="00933751">
            <w:pPr>
              <w:rPr>
                <w:b w:val="0"/>
              </w:rPr>
            </w:pPr>
            <w:r w:rsidRPr="00A1365F">
              <w:rPr>
                <w:b w:val="0"/>
              </w:rPr>
              <w:t xml:space="preserve">Evaluation method (criteria to pass </w:t>
            </w:r>
            <w:r w:rsidRPr="00A1365F">
              <w:rPr>
                <w:b w:val="0"/>
              </w:rPr>
              <w:lastRenderedPageBreak/>
              <w:t>exam)</w:t>
            </w:r>
          </w:p>
        </w:tc>
        <w:tc>
          <w:tcPr>
            <w:tcW w:w="7435" w:type="dxa"/>
          </w:tcPr>
          <w:p w:rsidR="004674A4" w:rsidRPr="00A1365F" w:rsidRDefault="004674A4" w:rsidP="00933751">
            <w:pPr>
              <w:rPr>
                <w:b w:val="0"/>
                <w:i/>
              </w:rPr>
            </w:pPr>
            <w:r w:rsidRPr="00A1365F">
              <w:rPr>
                <w:b w:val="0"/>
              </w:rPr>
              <w:lastRenderedPageBreak/>
              <w:t xml:space="preserve">Interactive lectures in which the student’s engagement will be required. Exercises consist of different mini tests, case studies, role playing, quiz, etc. The </w:t>
            </w:r>
            <w:r w:rsidRPr="00A1365F">
              <w:rPr>
                <w:b w:val="0"/>
              </w:rPr>
              <w:lastRenderedPageBreak/>
              <w:t>students will be assigned to complete home work and the same one will be assessed on regular basis. Two semi semestral courses will take place alongside with the final exam. NO student will get 100 points (the highest grade 10) if she/he does not bring creative and innovative mini projects  which might be an added value to small and medium enterprises in Kosovo but abroad as well.</w:t>
            </w:r>
            <w:r w:rsidRPr="00A1365F">
              <w:rPr>
                <w:b w:val="0"/>
                <w:color w:val="FF0000"/>
              </w:rPr>
              <w:t xml:space="preserve"> </w:t>
            </w:r>
          </w:p>
        </w:tc>
      </w:tr>
      <w:tr w:rsidR="004674A4" w:rsidRPr="00A1365F" w:rsidTr="00933751">
        <w:tc>
          <w:tcPr>
            <w:tcW w:w="2141" w:type="dxa"/>
          </w:tcPr>
          <w:p w:rsidR="004674A4" w:rsidRPr="00A1365F" w:rsidRDefault="004674A4" w:rsidP="00933751">
            <w:pPr>
              <w:rPr>
                <w:b w:val="0"/>
              </w:rPr>
            </w:pPr>
            <w:r w:rsidRPr="00A1365F">
              <w:rPr>
                <w:b w:val="0"/>
              </w:rPr>
              <w:lastRenderedPageBreak/>
              <w:t>The teaching/learning tools/ IT</w:t>
            </w:r>
          </w:p>
        </w:tc>
        <w:tc>
          <w:tcPr>
            <w:tcW w:w="7435" w:type="dxa"/>
          </w:tcPr>
          <w:p w:rsidR="004674A4" w:rsidRPr="00A1365F" w:rsidRDefault="00933751" w:rsidP="00933751">
            <w:pPr>
              <w:rPr>
                <w:b w:val="0"/>
              </w:rPr>
            </w:pPr>
            <w:r>
              <w:rPr>
                <w:b w:val="0"/>
              </w:rPr>
              <w:t xml:space="preserve">Legal forms for registration of the business; case studies of creative/innovative ideas </w:t>
            </w:r>
            <w:r w:rsidR="00197046">
              <w:rPr>
                <w:b w:val="0"/>
              </w:rPr>
              <w:t>os successful young entrepreneurs; power point presentations;</w:t>
            </w:r>
          </w:p>
        </w:tc>
      </w:tr>
      <w:tr w:rsidR="004674A4" w:rsidRPr="00A1365F" w:rsidTr="00933751">
        <w:tc>
          <w:tcPr>
            <w:tcW w:w="2141" w:type="dxa"/>
          </w:tcPr>
          <w:p w:rsidR="004674A4" w:rsidRPr="00A1365F" w:rsidRDefault="004674A4" w:rsidP="00933751">
            <w:pPr>
              <w:rPr>
                <w:b w:val="0"/>
              </w:rPr>
            </w:pPr>
            <w:r w:rsidRPr="00A1365F">
              <w:rPr>
                <w:b w:val="0"/>
              </w:rPr>
              <w:t>Ratio between theory and practice</w:t>
            </w:r>
          </w:p>
        </w:tc>
        <w:tc>
          <w:tcPr>
            <w:tcW w:w="7435" w:type="dxa"/>
          </w:tcPr>
          <w:p w:rsidR="004674A4" w:rsidRPr="00A1365F" w:rsidRDefault="004674A4" w:rsidP="00933751">
            <w:pPr>
              <w:rPr>
                <w:b w:val="0"/>
              </w:rPr>
            </w:pPr>
            <w:r w:rsidRPr="00A1365F">
              <w:rPr>
                <w:b w:val="0"/>
              </w:rPr>
              <w:t>50 % theory – 50% practice</w:t>
            </w:r>
          </w:p>
        </w:tc>
      </w:tr>
      <w:tr w:rsidR="004674A4" w:rsidRPr="00A1365F" w:rsidTr="00933751">
        <w:tc>
          <w:tcPr>
            <w:tcW w:w="2141" w:type="dxa"/>
          </w:tcPr>
          <w:p w:rsidR="004674A4" w:rsidRPr="00A1365F" w:rsidRDefault="004674A4" w:rsidP="00933751">
            <w:pPr>
              <w:rPr>
                <w:b w:val="0"/>
              </w:rPr>
            </w:pPr>
            <w:r w:rsidRPr="00A1365F">
              <w:rPr>
                <w:b w:val="0"/>
              </w:rPr>
              <w:t>Literature</w:t>
            </w:r>
          </w:p>
        </w:tc>
        <w:tc>
          <w:tcPr>
            <w:tcW w:w="7435" w:type="dxa"/>
          </w:tcPr>
          <w:p w:rsidR="004674A4" w:rsidRPr="00A1365F" w:rsidRDefault="004674A4" w:rsidP="00933751">
            <w:pPr>
              <w:rPr>
                <w:b w:val="0"/>
              </w:rPr>
            </w:pPr>
            <w:r w:rsidRPr="00A1365F">
              <w:rPr>
                <w:b w:val="0"/>
              </w:rPr>
              <w:t>H.S KUMAWAT (2009). Modern entrepreneur and entrepreneurship. Theory process and practice.</w:t>
            </w:r>
          </w:p>
          <w:p w:rsidR="004674A4" w:rsidRPr="00A1365F" w:rsidRDefault="004674A4" w:rsidP="00933751">
            <w:pPr>
              <w:rPr>
                <w:b w:val="0"/>
              </w:rPr>
            </w:pPr>
            <w:r w:rsidRPr="00A1365F">
              <w:rPr>
                <w:b w:val="0"/>
              </w:rPr>
              <w:t>Robin Lowe &amp; Sue Marriot (2006). Enterprise Entrepreneurship and Innovation Concepts Contexts and Commercialization</w:t>
            </w:r>
          </w:p>
          <w:p w:rsidR="004674A4" w:rsidRPr="00A1365F" w:rsidRDefault="004674A4" w:rsidP="00933751">
            <w:pPr>
              <w:rPr>
                <w:b w:val="0"/>
              </w:rPr>
            </w:pPr>
            <w:r w:rsidRPr="00A1365F">
              <w:rPr>
                <w:b w:val="0"/>
              </w:rPr>
              <w:t>Sustainability, Innovation, and Entrepreneurship</w:t>
            </w:r>
          </w:p>
          <w:p w:rsidR="004674A4" w:rsidRPr="00A1365F" w:rsidRDefault="004674A4" w:rsidP="00933751">
            <w:pPr>
              <w:rPr>
                <w:b w:val="0"/>
                <w:i/>
              </w:rPr>
            </w:pPr>
            <w:r w:rsidRPr="00A1365F">
              <w:rPr>
                <w:b w:val="0"/>
              </w:rPr>
              <w:t>By Andrea Larson, University of Virginia File Type :Online: https://saylordotorg.github.io/text_sustainability-innovation-and-entrepreneurship/</w:t>
            </w:r>
          </w:p>
        </w:tc>
      </w:tr>
      <w:tr w:rsidR="005165DB" w:rsidRPr="001633D9" w:rsidTr="005165DB">
        <w:tc>
          <w:tcPr>
            <w:tcW w:w="2141"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rPr>
            </w:pPr>
            <w:r w:rsidRPr="005165DB">
              <w:rPr>
                <w:b w:val="0"/>
              </w:rPr>
              <w:t>Week</w:t>
            </w:r>
          </w:p>
        </w:tc>
        <w:tc>
          <w:tcPr>
            <w:tcW w:w="7435"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rPr>
            </w:pPr>
            <w:r w:rsidRPr="005165DB">
              <w:rPr>
                <w:b w:val="0"/>
              </w:rPr>
              <w:t>Lecture units</w:t>
            </w:r>
          </w:p>
        </w:tc>
      </w:tr>
      <w:tr w:rsidR="005165DB" w:rsidRPr="001633D9" w:rsidTr="005165DB">
        <w:tc>
          <w:tcPr>
            <w:tcW w:w="2141"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1st  week</w:t>
            </w:r>
          </w:p>
        </w:tc>
        <w:tc>
          <w:tcPr>
            <w:tcW w:w="7435"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Introduction to Entrepreneurship</w:t>
            </w:r>
          </w:p>
        </w:tc>
      </w:tr>
      <w:tr w:rsidR="005165DB" w:rsidRPr="001633D9" w:rsidTr="005165DB">
        <w:tc>
          <w:tcPr>
            <w:tcW w:w="2141"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2nd week</w:t>
            </w:r>
          </w:p>
        </w:tc>
        <w:tc>
          <w:tcPr>
            <w:tcW w:w="7435"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Define Entrepreneurship, model of Entrepreneurship, entrepreneurial attributes, entrepreneurial behaviours. Ideas. Understanding of the idea, the sources of the idea, the analysis of the idea.</w:t>
            </w:r>
          </w:p>
          <w:p w:rsidR="005165DB" w:rsidRPr="005165DB" w:rsidRDefault="005165DB" w:rsidP="005165DB">
            <w:pPr>
              <w:rPr>
                <w:b w:val="0"/>
              </w:rPr>
            </w:pPr>
            <w:r w:rsidRPr="005165DB">
              <w:rPr>
                <w:b w:val="0"/>
              </w:rPr>
              <w:t>The process of entrepreneurship - Defining goals, strategy definition and implementation.</w:t>
            </w:r>
          </w:p>
        </w:tc>
      </w:tr>
      <w:tr w:rsidR="005165DB" w:rsidRPr="001633D9" w:rsidTr="005165DB">
        <w:tc>
          <w:tcPr>
            <w:tcW w:w="2141"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lastRenderedPageBreak/>
              <w:t>3rd week</w:t>
            </w:r>
          </w:p>
        </w:tc>
        <w:tc>
          <w:tcPr>
            <w:tcW w:w="7435"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Characteristics of entrepreneurship and business development. The role and impact of small businesses. Business growth stages. The specifics of small and medium enterprises. Entrepreneurship in several countries. Entrepreneurship in Kosovo. Entrepreneurship starting points. Forms and Practice. Implementation of the strategy.</w:t>
            </w:r>
          </w:p>
        </w:tc>
      </w:tr>
      <w:tr w:rsidR="005165DB" w:rsidRPr="001633D9" w:rsidTr="005165DB">
        <w:tc>
          <w:tcPr>
            <w:tcW w:w="2141"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4th week</w:t>
            </w:r>
          </w:p>
        </w:tc>
        <w:tc>
          <w:tcPr>
            <w:tcW w:w="7435"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Trade Law and entrepreneurship. Trade law status. Contract Law</w:t>
            </w:r>
          </w:p>
        </w:tc>
      </w:tr>
      <w:tr w:rsidR="005165DB" w:rsidRPr="001633D9" w:rsidTr="005165DB">
        <w:tc>
          <w:tcPr>
            <w:tcW w:w="2141"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5th week</w:t>
            </w:r>
          </w:p>
        </w:tc>
        <w:tc>
          <w:tcPr>
            <w:tcW w:w="7435"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 xml:space="preserve">Business Environment. Infrastructure – Understanding infrastructure, the types of infrastructure, external and internal factors. </w:t>
            </w:r>
          </w:p>
        </w:tc>
      </w:tr>
      <w:tr w:rsidR="005165DB" w:rsidRPr="001633D9" w:rsidTr="005165DB">
        <w:tc>
          <w:tcPr>
            <w:tcW w:w="2141"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6th week</w:t>
            </w:r>
          </w:p>
        </w:tc>
        <w:tc>
          <w:tcPr>
            <w:tcW w:w="7435"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WEEK TEST</w:t>
            </w:r>
          </w:p>
        </w:tc>
      </w:tr>
      <w:tr w:rsidR="005165DB" w:rsidRPr="001633D9" w:rsidTr="005165DB">
        <w:tc>
          <w:tcPr>
            <w:tcW w:w="2141"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7th week</w:t>
            </w:r>
          </w:p>
        </w:tc>
        <w:tc>
          <w:tcPr>
            <w:tcW w:w="7435"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Management, Understanding of Management, Innovation and Market. Knowledge Economy. Management functions. Planning, organization., Resource management (human resources, motivation and control.</w:t>
            </w:r>
          </w:p>
        </w:tc>
      </w:tr>
      <w:tr w:rsidR="005165DB" w:rsidRPr="001633D9" w:rsidTr="005165DB">
        <w:tc>
          <w:tcPr>
            <w:tcW w:w="2141"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8th week</w:t>
            </w:r>
          </w:p>
        </w:tc>
        <w:tc>
          <w:tcPr>
            <w:tcW w:w="7435"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Internationalization, connectivity the goals and strategic opportunities. Risk and insurance in entrepreneurship. Forms of risk, insurance and types of risk, Choosing insurance company.</w:t>
            </w:r>
          </w:p>
        </w:tc>
      </w:tr>
      <w:tr w:rsidR="005165DB" w:rsidRPr="001633D9" w:rsidTr="005165DB">
        <w:tc>
          <w:tcPr>
            <w:tcW w:w="2141"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9th week</w:t>
            </w:r>
          </w:p>
        </w:tc>
        <w:tc>
          <w:tcPr>
            <w:tcW w:w="7435"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Marketing, What it is marketing. The market and its characteristics. Basic marketing functions. ect</w:t>
            </w:r>
          </w:p>
        </w:tc>
      </w:tr>
      <w:tr w:rsidR="005165DB" w:rsidRPr="001633D9" w:rsidTr="005165DB">
        <w:tc>
          <w:tcPr>
            <w:tcW w:w="2141"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10th week</w:t>
            </w:r>
          </w:p>
        </w:tc>
        <w:tc>
          <w:tcPr>
            <w:tcW w:w="7435"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The marketing process. Certain marketing environment. Micro-Macro entrepreneurs environment. Marketing information. Market segmentation. Marketing Strategy. Marketing Planning</w:t>
            </w:r>
          </w:p>
        </w:tc>
      </w:tr>
      <w:tr w:rsidR="005165DB" w:rsidRPr="001633D9" w:rsidTr="005165DB">
        <w:tc>
          <w:tcPr>
            <w:tcW w:w="2141"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11th week</w:t>
            </w:r>
          </w:p>
        </w:tc>
        <w:tc>
          <w:tcPr>
            <w:tcW w:w="7435"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Business Financing - The financial analysis</w:t>
            </w:r>
          </w:p>
        </w:tc>
      </w:tr>
      <w:tr w:rsidR="005165DB" w:rsidRPr="001633D9" w:rsidTr="005165DB">
        <w:tc>
          <w:tcPr>
            <w:tcW w:w="2141"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12th week</w:t>
            </w:r>
          </w:p>
        </w:tc>
        <w:tc>
          <w:tcPr>
            <w:tcW w:w="7435"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 xml:space="preserve">WEEKTEST </w:t>
            </w:r>
          </w:p>
        </w:tc>
      </w:tr>
      <w:tr w:rsidR="005165DB" w:rsidRPr="001633D9" w:rsidTr="005165DB">
        <w:tc>
          <w:tcPr>
            <w:tcW w:w="2141"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13th week</w:t>
            </w:r>
          </w:p>
        </w:tc>
        <w:tc>
          <w:tcPr>
            <w:tcW w:w="7435"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Exercises / workout</w:t>
            </w:r>
          </w:p>
        </w:tc>
      </w:tr>
      <w:tr w:rsidR="005165DB" w:rsidRPr="001633D9" w:rsidTr="005165DB">
        <w:tc>
          <w:tcPr>
            <w:tcW w:w="2141"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14th week</w:t>
            </w:r>
          </w:p>
        </w:tc>
        <w:tc>
          <w:tcPr>
            <w:tcW w:w="7435"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Presentation of work / seminars and evaluation.</w:t>
            </w:r>
          </w:p>
        </w:tc>
      </w:tr>
      <w:tr w:rsidR="005165DB" w:rsidRPr="001633D9" w:rsidTr="005165DB">
        <w:tc>
          <w:tcPr>
            <w:tcW w:w="2141"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15th week</w:t>
            </w:r>
          </w:p>
        </w:tc>
        <w:tc>
          <w:tcPr>
            <w:tcW w:w="7435"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rPr>
            </w:pPr>
            <w:r w:rsidRPr="005165DB">
              <w:rPr>
                <w:b w:val="0"/>
              </w:rPr>
              <w:t>Presentation of work / seminars and evaluation.</w:t>
            </w:r>
          </w:p>
        </w:tc>
      </w:tr>
    </w:tbl>
    <w:p w:rsidR="00E9008B" w:rsidRPr="00A1365F" w:rsidRDefault="00E9008B" w:rsidP="00073D74">
      <w:pPr>
        <w:rPr>
          <w:b w:val="0"/>
          <w:lang w:val="en-GB"/>
        </w:rPr>
      </w:pPr>
    </w:p>
    <w:p w:rsidR="00E9008B" w:rsidRPr="00A1365F" w:rsidRDefault="00E9008B" w:rsidP="00073D74">
      <w:pPr>
        <w:rPr>
          <w:b w:val="0"/>
          <w:lang w:val="en-GB"/>
        </w:rPr>
      </w:pPr>
      <w:r w:rsidRPr="00A1365F">
        <w:rPr>
          <w:b w:val="0"/>
          <w:lang w:val="en-GB"/>
        </w:rPr>
        <w:t>ENGLISH 1</w:t>
      </w:r>
      <w:r w:rsidR="00C1547C">
        <w:rPr>
          <w:b w:val="0"/>
          <w:lang w:val="en-GB"/>
        </w:rPr>
        <w:t xml:space="preserve"> – see syllabi of the previous semester</w:t>
      </w:r>
    </w:p>
    <w:p w:rsidR="00E9008B" w:rsidRPr="00A1365F" w:rsidRDefault="00E9008B" w:rsidP="00073D74">
      <w:pPr>
        <w:rPr>
          <w:b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7218"/>
      </w:tblGrid>
      <w:tr w:rsidR="00E9008B" w:rsidRPr="00370A0B" w:rsidTr="00EC6704">
        <w:tc>
          <w:tcPr>
            <w:tcW w:w="2358" w:type="dxa"/>
          </w:tcPr>
          <w:p w:rsidR="00E9008B" w:rsidRPr="00FB4CF7" w:rsidRDefault="00446A69" w:rsidP="00EC6704">
            <w:pPr>
              <w:rPr>
                <w:lang w:val="en-GB"/>
              </w:rPr>
            </w:pPr>
            <w:r w:rsidRPr="00FB4CF7">
              <w:rPr>
                <w:lang w:val="en-GB"/>
              </w:rPr>
              <w:t>S</w:t>
            </w:r>
            <w:r w:rsidR="00E9008B" w:rsidRPr="00FB4CF7">
              <w:rPr>
                <w:lang w:val="en-GB"/>
              </w:rPr>
              <w:t>ubject</w:t>
            </w:r>
            <w:r w:rsidRPr="00FB4CF7">
              <w:rPr>
                <w:lang w:val="en-GB"/>
              </w:rPr>
              <w:t xml:space="preserve"> name</w:t>
            </w:r>
          </w:p>
        </w:tc>
        <w:tc>
          <w:tcPr>
            <w:tcW w:w="7218" w:type="dxa"/>
          </w:tcPr>
          <w:p w:rsidR="00E9008B" w:rsidRPr="00FB4CF7" w:rsidRDefault="00E9008B" w:rsidP="00EC6704">
            <w:pPr>
              <w:rPr>
                <w:i/>
                <w:lang w:val="en-GB"/>
              </w:rPr>
            </w:pPr>
            <w:r w:rsidRPr="00FB4CF7">
              <w:rPr>
                <w:lang w:val="en-GB"/>
              </w:rPr>
              <w:t xml:space="preserve">Communication and Public Relationship  </w:t>
            </w:r>
          </w:p>
        </w:tc>
      </w:tr>
      <w:tr w:rsidR="00E9008B" w:rsidRPr="00370A0B" w:rsidTr="00EC6704">
        <w:trPr>
          <w:trHeight w:val="242"/>
        </w:trPr>
        <w:tc>
          <w:tcPr>
            <w:tcW w:w="2358" w:type="dxa"/>
          </w:tcPr>
          <w:p w:rsidR="00E9008B" w:rsidRPr="00370A0B" w:rsidRDefault="00E9008B" w:rsidP="00EC6704">
            <w:pPr>
              <w:rPr>
                <w:b w:val="0"/>
                <w:lang w:val="en-GB"/>
              </w:rPr>
            </w:pPr>
            <w:r w:rsidRPr="00370A0B">
              <w:rPr>
                <w:b w:val="0"/>
                <w:lang w:val="en-GB"/>
              </w:rPr>
              <w:t>Subject description</w:t>
            </w:r>
          </w:p>
        </w:tc>
        <w:tc>
          <w:tcPr>
            <w:tcW w:w="7218" w:type="dxa"/>
          </w:tcPr>
          <w:p w:rsidR="00E9008B" w:rsidRPr="00370A0B" w:rsidRDefault="00E9008B" w:rsidP="00FB4CF7">
            <w:pPr>
              <w:rPr>
                <w:b w:val="0"/>
                <w:lang w:val="en-GB"/>
              </w:rPr>
            </w:pPr>
            <w:r w:rsidRPr="00370A0B">
              <w:rPr>
                <w:b w:val="0"/>
                <w:lang w:val="en-GB"/>
              </w:rPr>
              <w:t xml:space="preserve">The course </w:t>
            </w:r>
            <w:r w:rsidR="00FB4CF7">
              <w:rPr>
                <w:b w:val="0"/>
                <w:lang w:val="en-GB"/>
              </w:rPr>
              <w:t>will tackle</w:t>
            </w:r>
            <w:r w:rsidRPr="00370A0B">
              <w:rPr>
                <w:b w:val="0"/>
                <w:lang w:val="en-GB"/>
              </w:rPr>
              <w:t>: Structure and function of communication at all levels of employment</w:t>
            </w:r>
            <w:r w:rsidR="00FB4CF7">
              <w:rPr>
                <w:b w:val="0"/>
                <w:lang w:val="en-GB"/>
              </w:rPr>
              <w:t xml:space="preserve"> (preparing CV,cover/motivation letter;interview techniques)</w:t>
            </w:r>
            <w:r w:rsidRPr="00370A0B">
              <w:rPr>
                <w:b w:val="0"/>
                <w:lang w:val="en-GB"/>
              </w:rPr>
              <w:t xml:space="preserve">. </w:t>
            </w:r>
            <w:r w:rsidR="00FB4CF7">
              <w:rPr>
                <w:b w:val="0"/>
                <w:lang w:val="en-GB"/>
              </w:rPr>
              <w:t xml:space="preserve"> Oral/written communication as a tool for successfull businessman/businesswoman; types of interpersonal and mass communication; </w:t>
            </w:r>
            <w:r w:rsidRPr="00370A0B">
              <w:rPr>
                <w:b w:val="0"/>
                <w:lang w:val="en-GB"/>
              </w:rPr>
              <w:t>, processing of practical examples from the field of communication. Also, the case is intended to guide students to the basics of public relations skills, theory, practice</w:t>
            </w:r>
            <w:r w:rsidR="00FB4CF7">
              <w:rPr>
                <w:b w:val="0"/>
                <w:lang w:val="en-GB"/>
              </w:rPr>
              <w:t xml:space="preserve"> of  advocacy, lobbing and marketing </w:t>
            </w:r>
            <w:r w:rsidRPr="00370A0B">
              <w:rPr>
                <w:b w:val="0"/>
                <w:lang w:val="en-GB"/>
              </w:rPr>
              <w:t>functions</w:t>
            </w:r>
            <w:r w:rsidR="00FB4CF7">
              <w:rPr>
                <w:b w:val="0"/>
                <w:lang w:val="en-GB"/>
              </w:rPr>
              <w:t xml:space="preserve"> applicable in Kosovo, region and cross cultural strata.</w:t>
            </w:r>
          </w:p>
        </w:tc>
      </w:tr>
      <w:tr w:rsidR="00E9008B" w:rsidRPr="00370A0B" w:rsidTr="00EC6704">
        <w:tc>
          <w:tcPr>
            <w:tcW w:w="2358" w:type="dxa"/>
          </w:tcPr>
          <w:p w:rsidR="00E9008B" w:rsidRPr="00370A0B" w:rsidRDefault="00E9008B" w:rsidP="00EC6704">
            <w:pPr>
              <w:rPr>
                <w:b w:val="0"/>
                <w:lang w:val="en-GB"/>
              </w:rPr>
            </w:pPr>
            <w:r w:rsidRPr="00370A0B">
              <w:rPr>
                <w:b w:val="0"/>
                <w:lang w:val="en-GB"/>
              </w:rPr>
              <w:t>The aim of the subject, expected results of the learning</w:t>
            </w:r>
          </w:p>
        </w:tc>
        <w:tc>
          <w:tcPr>
            <w:tcW w:w="7218" w:type="dxa"/>
          </w:tcPr>
          <w:p w:rsidR="00E9008B" w:rsidRPr="00370A0B" w:rsidRDefault="00E9008B" w:rsidP="00EC6704">
            <w:pPr>
              <w:rPr>
                <w:b w:val="0"/>
                <w:lang w:val="en-GB"/>
              </w:rPr>
            </w:pPr>
            <w:r w:rsidRPr="00370A0B">
              <w:rPr>
                <w:b w:val="0"/>
                <w:lang w:val="en-GB"/>
              </w:rPr>
              <w:t xml:space="preserve">The course aims to give students general knowledge about communication, understanding and communication respectively as the paradigm of systemic communication. Basic terms of communications: Phenomenology of measure </w:t>
            </w:r>
            <w:r w:rsidR="00FB4CF7">
              <w:rPr>
                <w:b w:val="0"/>
                <w:lang w:val="en-GB"/>
              </w:rPr>
              <w:t xml:space="preserve">and </w:t>
            </w:r>
            <w:r w:rsidRPr="00370A0B">
              <w:rPr>
                <w:b w:val="0"/>
                <w:lang w:val="en-GB"/>
              </w:rPr>
              <w:t xml:space="preserve">forms of communication, at local, regional and global </w:t>
            </w:r>
            <w:r w:rsidR="00FB4CF7">
              <w:rPr>
                <w:b w:val="0"/>
                <w:lang w:val="en-GB"/>
              </w:rPr>
              <w:t>environment.</w:t>
            </w:r>
            <w:r w:rsidRPr="00370A0B">
              <w:rPr>
                <w:b w:val="0"/>
                <w:lang w:val="en-GB"/>
              </w:rPr>
              <w:t xml:space="preserve"> </w:t>
            </w:r>
          </w:p>
          <w:p w:rsidR="00E9008B" w:rsidRPr="00370A0B" w:rsidRDefault="00E9008B" w:rsidP="00EC6704">
            <w:pPr>
              <w:rPr>
                <w:b w:val="0"/>
                <w:lang w:val="en-GB"/>
              </w:rPr>
            </w:pPr>
            <w:r w:rsidRPr="00370A0B">
              <w:rPr>
                <w:b w:val="0"/>
                <w:lang w:val="en-GB"/>
              </w:rPr>
              <w:t>Knowledge</w:t>
            </w:r>
          </w:p>
          <w:p w:rsidR="00E9008B" w:rsidRPr="00370A0B" w:rsidRDefault="00E9008B" w:rsidP="00EC6704">
            <w:pPr>
              <w:rPr>
                <w:b w:val="0"/>
                <w:kern w:val="36"/>
                <w:lang w:val="en-GB"/>
              </w:rPr>
            </w:pPr>
            <w:r w:rsidRPr="00370A0B">
              <w:rPr>
                <w:b w:val="0"/>
                <w:kern w:val="36"/>
                <w:lang w:val="en-GB"/>
              </w:rPr>
              <w:t>To learn the meaning and practical application of communication and functioning of public relations and media.</w:t>
            </w:r>
          </w:p>
          <w:p w:rsidR="00E9008B" w:rsidRPr="00370A0B" w:rsidRDefault="00E9008B" w:rsidP="00EC6704">
            <w:pPr>
              <w:rPr>
                <w:b w:val="0"/>
                <w:kern w:val="36"/>
                <w:lang w:val="en-GB"/>
              </w:rPr>
            </w:pPr>
            <w:r w:rsidRPr="00370A0B">
              <w:rPr>
                <w:b w:val="0"/>
                <w:kern w:val="36"/>
                <w:lang w:val="en-GB"/>
              </w:rPr>
              <w:t>To learn about concepts and communication functions.</w:t>
            </w:r>
          </w:p>
          <w:p w:rsidR="00FB4CF7" w:rsidRDefault="00E9008B" w:rsidP="00EC6704">
            <w:pPr>
              <w:rPr>
                <w:b w:val="0"/>
                <w:kern w:val="36"/>
                <w:lang w:val="en-GB"/>
              </w:rPr>
            </w:pPr>
            <w:r w:rsidRPr="00370A0B">
              <w:rPr>
                <w:b w:val="0"/>
                <w:kern w:val="36"/>
                <w:lang w:val="en-GB"/>
              </w:rPr>
              <w:t xml:space="preserve">To </w:t>
            </w:r>
            <w:r w:rsidR="00FB4CF7">
              <w:rPr>
                <w:b w:val="0"/>
                <w:kern w:val="36"/>
                <w:lang w:val="en-GB"/>
              </w:rPr>
              <w:t xml:space="preserve">comprehend all types of communication, including those online; </w:t>
            </w:r>
          </w:p>
          <w:p w:rsidR="00E9008B" w:rsidRPr="00370A0B" w:rsidRDefault="00E9008B" w:rsidP="00EC6704">
            <w:pPr>
              <w:rPr>
                <w:b w:val="0"/>
                <w:lang w:val="en-GB"/>
              </w:rPr>
            </w:pPr>
            <w:r w:rsidRPr="00370A0B">
              <w:rPr>
                <w:b w:val="0"/>
                <w:lang w:val="en-GB"/>
              </w:rPr>
              <w:t xml:space="preserve">Skills &amp; Skills: </w:t>
            </w:r>
          </w:p>
          <w:p w:rsidR="00E9008B" w:rsidRPr="00370A0B" w:rsidRDefault="00E9008B" w:rsidP="00EC6704">
            <w:pPr>
              <w:rPr>
                <w:b w:val="0"/>
                <w:kern w:val="36"/>
                <w:lang w:val="en-GB"/>
              </w:rPr>
            </w:pPr>
            <w:r w:rsidRPr="00370A0B">
              <w:rPr>
                <w:b w:val="0"/>
                <w:kern w:val="36"/>
                <w:lang w:val="en-GB"/>
              </w:rPr>
              <w:t>Ability to implement of knowledge about communication and public relations.</w:t>
            </w:r>
          </w:p>
          <w:p w:rsidR="00E9008B" w:rsidRPr="00370A0B" w:rsidRDefault="00E9008B" w:rsidP="00EC6704">
            <w:pPr>
              <w:rPr>
                <w:b w:val="0"/>
                <w:kern w:val="36"/>
                <w:lang w:val="en-GB"/>
              </w:rPr>
            </w:pPr>
            <w:r w:rsidRPr="00370A0B">
              <w:rPr>
                <w:b w:val="0"/>
                <w:kern w:val="36"/>
                <w:lang w:val="en-GB"/>
              </w:rPr>
              <w:t>Ability to implement plans and policies for successful process of public relations.</w:t>
            </w:r>
          </w:p>
          <w:p w:rsidR="00E9008B" w:rsidRPr="00370A0B" w:rsidRDefault="00E9008B" w:rsidP="00EC6704">
            <w:pPr>
              <w:rPr>
                <w:b w:val="0"/>
                <w:kern w:val="36"/>
                <w:lang w:val="en-GB"/>
              </w:rPr>
            </w:pPr>
            <w:r w:rsidRPr="00370A0B">
              <w:rPr>
                <w:b w:val="0"/>
                <w:kern w:val="36"/>
                <w:lang w:val="en-GB"/>
              </w:rPr>
              <w:lastRenderedPageBreak/>
              <w:t xml:space="preserve">Skills for taking initiatives and communication management process and </w:t>
            </w:r>
            <w:r w:rsidR="00FB4CF7">
              <w:rPr>
                <w:b w:val="0"/>
                <w:kern w:val="36"/>
                <w:lang w:val="en-GB"/>
              </w:rPr>
              <w:t>carri internal and external communication policies at the workplace</w:t>
            </w:r>
            <w:r w:rsidRPr="00370A0B">
              <w:rPr>
                <w:b w:val="0"/>
                <w:kern w:val="36"/>
                <w:lang w:val="en-GB"/>
              </w:rPr>
              <w:t>.</w:t>
            </w:r>
          </w:p>
          <w:p w:rsidR="00E9008B" w:rsidRPr="00370A0B" w:rsidRDefault="00E9008B" w:rsidP="00EC6704">
            <w:pPr>
              <w:rPr>
                <w:b w:val="0"/>
                <w:lang w:val="en-GB"/>
              </w:rPr>
            </w:pPr>
            <w:r w:rsidRPr="00370A0B">
              <w:rPr>
                <w:b w:val="0"/>
                <w:lang w:val="en-GB"/>
              </w:rPr>
              <w:t xml:space="preserve">Competencies: </w:t>
            </w:r>
          </w:p>
          <w:p w:rsidR="00E9008B" w:rsidRPr="00370A0B" w:rsidRDefault="00E9008B" w:rsidP="00EC6704">
            <w:pPr>
              <w:rPr>
                <w:b w:val="0"/>
                <w:kern w:val="36"/>
                <w:lang w:val="en-GB"/>
              </w:rPr>
            </w:pPr>
            <w:r w:rsidRPr="00370A0B">
              <w:rPr>
                <w:b w:val="0"/>
                <w:kern w:val="36"/>
                <w:lang w:val="en-GB"/>
              </w:rPr>
              <w:t xml:space="preserve">Competence to manage communication processes in organizations , institutions or companies </w:t>
            </w:r>
          </w:p>
          <w:p w:rsidR="00E9008B" w:rsidRPr="00370A0B" w:rsidRDefault="00E9008B" w:rsidP="00EC6704">
            <w:pPr>
              <w:rPr>
                <w:b w:val="0"/>
                <w:kern w:val="36"/>
                <w:lang w:val="en-GB"/>
              </w:rPr>
            </w:pPr>
            <w:r w:rsidRPr="00370A0B">
              <w:rPr>
                <w:b w:val="0"/>
                <w:kern w:val="36"/>
                <w:lang w:val="en-GB"/>
              </w:rPr>
              <w:t xml:space="preserve">Competence in assessing the problems and challenges that arise in the process of communication and public relations </w:t>
            </w:r>
          </w:p>
          <w:p w:rsidR="00E9008B" w:rsidRPr="00370A0B" w:rsidRDefault="00E9008B" w:rsidP="00EC6704">
            <w:pPr>
              <w:rPr>
                <w:b w:val="0"/>
                <w:kern w:val="36"/>
                <w:lang w:val="en-GB"/>
              </w:rPr>
            </w:pPr>
            <w:r w:rsidRPr="00370A0B">
              <w:rPr>
                <w:b w:val="0"/>
                <w:kern w:val="36"/>
                <w:lang w:val="en-GB"/>
              </w:rPr>
              <w:t>Competence in providing proposals and decisions relating to the improvement of the communication process in organizations, institutions or companies.</w:t>
            </w:r>
          </w:p>
        </w:tc>
      </w:tr>
      <w:tr w:rsidR="00E9008B" w:rsidRPr="00370A0B" w:rsidTr="00EC6704">
        <w:tc>
          <w:tcPr>
            <w:tcW w:w="2358" w:type="dxa"/>
          </w:tcPr>
          <w:p w:rsidR="00E9008B" w:rsidRPr="00370A0B" w:rsidRDefault="00EB5219" w:rsidP="00EC6704">
            <w:pPr>
              <w:rPr>
                <w:b w:val="0"/>
                <w:lang w:val="en-GB"/>
              </w:rPr>
            </w:pPr>
            <w:r w:rsidRPr="00370A0B">
              <w:rPr>
                <w:b w:val="0"/>
              </w:rPr>
              <w:lastRenderedPageBreak/>
              <w:t>Teaching / learning methodology</w:t>
            </w:r>
          </w:p>
        </w:tc>
        <w:tc>
          <w:tcPr>
            <w:tcW w:w="7218" w:type="dxa"/>
          </w:tcPr>
          <w:p w:rsidR="00E9008B" w:rsidRPr="00370A0B" w:rsidRDefault="00E9008B" w:rsidP="00EC6704">
            <w:pPr>
              <w:rPr>
                <w:b w:val="0"/>
                <w:lang w:val="en-GB"/>
              </w:rPr>
            </w:pPr>
            <w:r w:rsidRPr="00370A0B">
              <w:rPr>
                <w:b w:val="0"/>
                <w:lang w:val="en-GB"/>
              </w:rPr>
              <w:t>Problem-based learning, project work in groups,  student-centered active learning, based on sources learning, usage of the case study method, role-playing, classroom workshops, group presentations, the use the summaries of learning for students to record their educational experience.</w:t>
            </w:r>
          </w:p>
        </w:tc>
      </w:tr>
      <w:tr w:rsidR="00E9008B" w:rsidRPr="00370A0B" w:rsidTr="00EC6704">
        <w:tc>
          <w:tcPr>
            <w:tcW w:w="2358" w:type="dxa"/>
          </w:tcPr>
          <w:p w:rsidR="00E9008B" w:rsidRPr="00370A0B" w:rsidRDefault="00E9008B" w:rsidP="00EC6704">
            <w:pPr>
              <w:rPr>
                <w:b w:val="0"/>
                <w:lang w:val="en-GB"/>
              </w:rPr>
            </w:pPr>
            <w:r w:rsidRPr="00370A0B">
              <w:rPr>
                <w:b w:val="0"/>
                <w:lang w:val="en-GB"/>
              </w:rPr>
              <w:t>Evaluation method (criteria to pass exam)</w:t>
            </w:r>
          </w:p>
        </w:tc>
        <w:tc>
          <w:tcPr>
            <w:tcW w:w="7218" w:type="dxa"/>
          </w:tcPr>
          <w:p w:rsidR="00E9008B" w:rsidRPr="00370A0B" w:rsidRDefault="00E9008B" w:rsidP="00EC6704">
            <w:pPr>
              <w:rPr>
                <w:b w:val="0"/>
                <w:lang w:val="en-GB"/>
              </w:rPr>
            </w:pPr>
            <w:r w:rsidRPr="00370A0B">
              <w:rPr>
                <w:b w:val="0"/>
                <w:lang w:val="en-GB"/>
              </w:rPr>
              <w:t>Please refer to the College Regulation for the students assessment.</w:t>
            </w:r>
          </w:p>
        </w:tc>
      </w:tr>
      <w:tr w:rsidR="00E9008B" w:rsidRPr="00370A0B" w:rsidTr="00EC6704">
        <w:tc>
          <w:tcPr>
            <w:tcW w:w="2358" w:type="dxa"/>
          </w:tcPr>
          <w:p w:rsidR="00E9008B" w:rsidRPr="00370A0B" w:rsidRDefault="00E9008B" w:rsidP="00EC6704">
            <w:pPr>
              <w:rPr>
                <w:b w:val="0"/>
                <w:lang w:val="en-GB"/>
              </w:rPr>
            </w:pPr>
            <w:r w:rsidRPr="00370A0B">
              <w:rPr>
                <w:b w:val="0"/>
                <w:lang w:val="en-GB"/>
              </w:rPr>
              <w:t>The teaching/learning tools/ IT</w:t>
            </w:r>
          </w:p>
        </w:tc>
        <w:tc>
          <w:tcPr>
            <w:tcW w:w="7218" w:type="dxa"/>
          </w:tcPr>
          <w:p w:rsidR="00E9008B" w:rsidRPr="00370A0B" w:rsidRDefault="00FB4CF7" w:rsidP="00FB4CF7">
            <w:pPr>
              <w:rPr>
                <w:b w:val="0"/>
                <w:lang w:val="en-GB"/>
              </w:rPr>
            </w:pPr>
            <w:r>
              <w:rPr>
                <w:b w:val="0"/>
                <w:lang w:val="en-GB"/>
              </w:rPr>
              <w:t xml:space="preserve">Audio/video presentation; power point presentations; camera/audio recorder; </w:t>
            </w:r>
            <w:r w:rsidR="00E9008B" w:rsidRPr="00370A0B">
              <w:rPr>
                <w:b w:val="0"/>
                <w:lang w:val="en-GB"/>
              </w:rPr>
              <w:t>computer</w:t>
            </w:r>
            <w:r>
              <w:rPr>
                <w:b w:val="0"/>
                <w:lang w:val="en-GB"/>
              </w:rPr>
              <w:t>, internet and</w:t>
            </w:r>
            <w:r w:rsidR="00E9008B" w:rsidRPr="00370A0B">
              <w:rPr>
                <w:b w:val="0"/>
                <w:lang w:val="en-GB"/>
              </w:rPr>
              <w:t xml:space="preserve"> Microsoft Office</w:t>
            </w:r>
            <w:r>
              <w:rPr>
                <w:b w:val="0"/>
                <w:lang w:val="en-GB"/>
              </w:rPr>
              <w:t xml:space="preserve"> tools</w:t>
            </w:r>
            <w:r w:rsidR="00E9008B" w:rsidRPr="00370A0B">
              <w:rPr>
                <w:b w:val="0"/>
                <w:lang w:val="en-GB"/>
              </w:rPr>
              <w:t>,etc.</w:t>
            </w:r>
          </w:p>
        </w:tc>
      </w:tr>
      <w:tr w:rsidR="00E9008B" w:rsidRPr="00370A0B" w:rsidTr="00EC6704">
        <w:tc>
          <w:tcPr>
            <w:tcW w:w="2358" w:type="dxa"/>
          </w:tcPr>
          <w:p w:rsidR="00E9008B" w:rsidRPr="00370A0B" w:rsidRDefault="00690DA0" w:rsidP="00EC6704">
            <w:pPr>
              <w:rPr>
                <w:b w:val="0"/>
                <w:lang w:val="en-GB"/>
              </w:rPr>
            </w:pPr>
            <w:r w:rsidRPr="00370A0B">
              <w:rPr>
                <w:b w:val="0"/>
                <w:lang w:val="en-GB"/>
              </w:rPr>
              <w:t>Ratio theory vs. practice</w:t>
            </w:r>
          </w:p>
        </w:tc>
        <w:tc>
          <w:tcPr>
            <w:tcW w:w="7218" w:type="dxa"/>
          </w:tcPr>
          <w:p w:rsidR="00E9008B" w:rsidRPr="00370A0B" w:rsidRDefault="00FB4CF7" w:rsidP="00EC6704">
            <w:pPr>
              <w:rPr>
                <w:b w:val="0"/>
                <w:lang w:val="en-GB"/>
              </w:rPr>
            </w:pPr>
            <w:r>
              <w:rPr>
                <w:b w:val="0"/>
                <w:lang w:val="en-GB"/>
              </w:rPr>
              <w:t>50 to 50 percent</w:t>
            </w:r>
          </w:p>
        </w:tc>
      </w:tr>
      <w:tr w:rsidR="00E9008B" w:rsidRPr="00370A0B" w:rsidTr="00EC6704">
        <w:tc>
          <w:tcPr>
            <w:tcW w:w="2358" w:type="dxa"/>
          </w:tcPr>
          <w:p w:rsidR="00E9008B" w:rsidRPr="00370A0B" w:rsidRDefault="00E9008B" w:rsidP="00EC6704">
            <w:pPr>
              <w:rPr>
                <w:b w:val="0"/>
                <w:lang w:val="en-GB"/>
              </w:rPr>
            </w:pPr>
            <w:r w:rsidRPr="00370A0B">
              <w:rPr>
                <w:b w:val="0"/>
                <w:lang w:val="en-GB"/>
              </w:rPr>
              <w:t>Literature</w:t>
            </w:r>
          </w:p>
        </w:tc>
        <w:tc>
          <w:tcPr>
            <w:tcW w:w="7218" w:type="dxa"/>
          </w:tcPr>
          <w:p w:rsidR="00E9008B" w:rsidRPr="00370A0B" w:rsidRDefault="00E9008B" w:rsidP="00EC6704">
            <w:pPr>
              <w:rPr>
                <w:b w:val="0"/>
                <w:lang w:val="en-GB"/>
              </w:rPr>
            </w:pPr>
            <w:r w:rsidRPr="00370A0B">
              <w:rPr>
                <w:b w:val="0"/>
                <w:lang w:val="en-GB"/>
              </w:rPr>
              <w:t>Liljana batkoska, Iljaz Huseini, Komunikimi dhe Marrëdhëniet me Publikun (2007, Ohër)</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Week</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 xml:space="preserve">Lecture units </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I</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Presentation of the syllabus</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II</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 xml:space="preserve">Introduction to the course: basics of communication, elements of </w:t>
            </w:r>
            <w:r w:rsidRPr="005165DB">
              <w:rPr>
                <w:b w:val="0"/>
                <w:lang w:val="en-GB"/>
              </w:rPr>
              <w:lastRenderedPageBreak/>
              <w:t>communication, speech and communication</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lastRenderedPageBreak/>
              <w:t>III</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Human communication, types of communication, communication functions</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IV</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Group communication, listening and its role in communication</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V</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Climate communication in companies</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VI</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Techniques for creative business communications</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VII</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Midterm I</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VIII</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The origin and development of public relations</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IX</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Types of public relations</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X</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Technology PR</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XI</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Communication and management of crisis situations</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XII</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Working with the media</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XIII</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  The public and public opinion</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XIV</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Midterm II</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XV</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en-GB"/>
              </w:rPr>
            </w:pPr>
            <w:r w:rsidRPr="005165DB">
              <w:rPr>
                <w:b w:val="0"/>
                <w:lang w:val="en-GB"/>
              </w:rPr>
              <w:t>Communications and manipulations</w:t>
            </w:r>
          </w:p>
        </w:tc>
      </w:tr>
    </w:tbl>
    <w:p w:rsidR="00E9008B" w:rsidRDefault="00E9008B" w:rsidP="00073D74">
      <w:pPr>
        <w:rPr>
          <w:b w:val="0"/>
          <w:lang w:val="en-GB"/>
        </w:rPr>
      </w:pPr>
    </w:p>
    <w:p w:rsidR="005165DB" w:rsidRDefault="005165DB" w:rsidP="00073D74">
      <w:pPr>
        <w:rPr>
          <w:b w:val="0"/>
          <w:lang w:val="en-GB"/>
        </w:rPr>
      </w:pPr>
    </w:p>
    <w:p w:rsidR="005165DB" w:rsidRDefault="005165DB" w:rsidP="00073D74">
      <w:pPr>
        <w:rPr>
          <w:b w:val="0"/>
          <w:lang w:val="en-GB"/>
        </w:rPr>
      </w:pPr>
    </w:p>
    <w:p w:rsidR="005165DB" w:rsidRPr="00A1365F" w:rsidRDefault="005165DB" w:rsidP="00073D74">
      <w:pPr>
        <w:rPr>
          <w:b w:val="0"/>
          <w:lang w:val="en-GB"/>
        </w:rPr>
      </w:pPr>
    </w:p>
    <w:p w:rsidR="00FB4CF7" w:rsidRDefault="00FB4CF7" w:rsidP="00073D74">
      <w:pPr>
        <w:rPr>
          <w:b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7218"/>
      </w:tblGrid>
      <w:tr w:rsidR="00FB4CF7" w:rsidRPr="00FB4CF7" w:rsidTr="005D6D0E">
        <w:tc>
          <w:tcPr>
            <w:tcW w:w="2358" w:type="dxa"/>
            <w:tcBorders>
              <w:top w:val="single" w:sz="4" w:space="0" w:color="auto"/>
              <w:left w:val="single" w:sz="4" w:space="0" w:color="auto"/>
              <w:bottom w:val="single" w:sz="4" w:space="0" w:color="auto"/>
              <w:right w:val="single" w:sz="4" w:space="0" w:color="auto"/>
            </w:tcBorders>
            <w:shd w:val="clear" w:color="auto" w:fill="BFBFBF"/>
          </w:tcPr>
          <w:p w:rsidR="00FB4CF7" w:rsidRPr="00FB4CF7" w:rsidRDefault="00FB4CF7" w:rsidP="005D6D0E">
            <w:pPr>
              <w:rPr>
                <w:lang w:val="en-GB"/>
              </w:rPr>
            </w:pPr>
            <w:r w:rsidRPr="00FB4CF7">
              <w:rPr>
                <w:lang w:val="en-GB"/>
              </w:rPr>
              <w:t>Subject name</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FB4CF7" w:rsidRPr="00FB4CF7" w:rsidRDefault="00FB4CF7" w:rsidP="005D6D0E">
            <w:pPr>
              <w:rPr>
                <w:lang w:val="en-GB"/>
              </w:rPr>
            </w:pPr>
            <w:r w:rsidRPr="00FB4CF7">
              <w:rPr>
                <w:lang w:val="en-GB"/>
              </w:rPr>
              <w:t xml:space="preserve">Sociology   </w:t>
            </w:r>
          </w:p>
        </w:tc>
      </w:tr>
      <w:tr w:rsidR="00FB4CF7" w:rsidRPr="00370A0B" w:rsidTr="005D6D0E">
        <w:tc>
          <w:tcPr>
            <w:tcW w:w="2358" w:type="dxa"/>
            <w:tcBorders>
              <w:top w:val="single" w:sz="4" w:space="0" w:color="auto"/>
              <w:left w:val="single" w:sz="4" w:space="0" w:color="auto"/>
              <w:bottom w:val="single" w:sz="4" w:space="0" w:color="auto"/>
              <w:right w:val="single" w:sz="4" w:space="0" w:color="auto"/>
            </w:tcBorders>
            <w:shd w:val="clear" w:color="auto" w:fill="BFBFBF"/>
          </w:tcPr>
          <w:p w:rsidR="00FB4CF7" w:rsidRPr="00370A0B" w:rsidRDefault="00FB4CF7" w:rsidP="005D6D0E">
            <w:pPr>
              <w:rPr>
                <w:b w:val="0"/>
                <w:lang w:val="en-GB"/>
              </w:rPr>
            </w:pPr>
            <w:r w:rsidRPr="00370A0B">
              <w:rPr>
                <w:b w:val="0"/>
                <w:lang w:val="en-GB"/>
              </w:rPr>
              <w:t>Subject description</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FB4CF7" w:rsidRPr="00370A0B" w:rsidRDefault="00FB4CF7" w:rsidP="005D6D0E">
            <w:pPr>
              <w:rPr>
                <w:b w:val="0"/>
                <w:lang w:val="en-GB"/>
              </w:rPr>
            </w:pPr>
            <w:r w:rsidRPr="00370A0B">
              <w:rPr>
                <w:b w:val="0"/>
                <w:lang w:val="en-GB"/>
              </w:rPr>
              <w:t xml:space="preserve">A study of Sociology provides the conceptual tools and methods for </w:t>
            </w:r>
            <w:r w:rsidRPr="00370A0B">
              <w:rPr>
                <w:b w:val="0"/>
                <w:lang w:val="en-GB"/>
              </w:rPr>
              <w:lastRenderedPageBreak/>
              <w:t>understanding the social milieu--whether it is expressed in: group attitudes, values, behaviors, political processes of workers, families, organizations, consumers, governments.</w:t>
            </w:r>
          </w:p>
        </w:tc>
      </w:tr>
      <w:tr w:rsidR="00FB4CF7" w:rsidRPr="00370A0B" w:rsidTr="005D6D0E">
        <w:tc>
          <w:tcPr>
            <w:tcW w:w="2358" w:type="dxa"/>
            <w:tcBorders>
              <w:top w:val="single" w:sz="4" w:space="0" w:color="auto"/>
              <w:left w:val="single" w:sz="4" w:space="0" w:color="auto"/>
              <w:bottom w:val="single" w:sz="4" w:space="0" w:color="auto"/>
              <w:right w:val="single" w:sz="4" w:space="0" w:color="auto"/>
            </w:tcBorders>
            <w:shd w:val="clear" w:color="auto" w:fill="BFBFBF"/>
          </w:tcPr>
          <w:p w:rsidR="00FB4CF7" w:rsidRPr="00370A0B" w:rsidRDefault="00FB4CF7" w:rsidP="005D6D0E">
            <w:pPr>
              <w:rPr>
                <w:b w:val="0"/>
                <w:lang w:val="en-GB"/>
              </w:rPr>
            </w:pPr>
            <w:r w:rsidRPr="00370A0B">
              <w:rPr>
                <w:b w:val="0"/>
                <w:lang w:val="en-GB"/>
              </w:rPr>
              <w:lastRenderedPageBreak/>
              <w:t>The aim of the subject, expected results of the learning</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FB4CF7" w:rsidRPr="00370A0B" w:rsidRDefault="00FB4CF7" w:rsidP="005D6D0E">
            <w:pPr>
              <w:rPr>
                <w:b w:val="0"/>
                <w:lang w:val="en-GB"/>
              </w:rPr>
            </w:pPr>
            <w:r w:rsidRPr="00370A0B">
              <w:rPr>
                <w:b w:val="0"/>
                <w:lang w:val="en-GB"/>
              </w:rPr>
              <w:t xml:space="preserve">The course aims to Introduce students to the ideas and approaches used in Sociology, develop their capacities for critical thinking and understanding of life and work. </w:t>
            </w:r>
          </w:p>
          <w:p w:rsidR="00FB4CF7" w:rsidRPr="00370A0B" w:rsidRDefault="00FB4CF7" w:rsidP="005D6D0E">
            <w:pPr>
              <w:rPr>
                <w:b w:val="0"/>
                <w:lang w:val="en-GB"/>
              </w:rPr>
            </w:pPr>
            <w:r w:rsidRPr="00370A0B">
              <w:rPr>
                <w:b w:val="0"/>
                <w:lang w:val="en-GB"/>
              </w:rPr>
              <w:t>Knowledge</w:t>
            </w:r>
          </w:p>
          <w:p w:rsidR="00FB4CF7" w:rsidRPr="00370A0B" w:rsidRDefault="00FB4CF7" w:rsidP="005D6D0E">
            <w:pPr>
              <w:rPr>
                <w:b w:val="0"/>
                <w:lang w:val="en-GB"/>
              </w:rPr>
            </w:pPr>
            <w:r w:rsidRPr="00370A0B">
              <w:rPr>
                <w:b w:val="0"/>
                <w:lang w:val="en-GB"/>
              </w:rPr>
              <w:t>To increase students’ understanding of team dynamics and informal organization.</w:t>
            </w:r>
          </w:p>
          <w:p w:rsidR="00FB4CF7" w:rsidRPr="00370A0B" w:rsidRDefault="00FB4CF7" w:rsidP="005D6D0E">
            <w:pPr>
              <w:rPr>
                <w:b w:val="0"/>
                <w:lang w:val="en-GB"/>
              </w:rPr>
            </w:pPr>
            <w:r w:rsidRPr="00370A0B">
              <w:rPr>
                <w:b w:val="0"/>
                <w:lang w:val="en-GB"/>
              </w:rPr>
              <w:t>To contribute broadly to many careers, as they address the most critical issues facing society today, including crime, substance abuse, violence against women, and poverty.</w:t>
            </w:r>
          </w:p>
          <w:p w:rsidR="00FB4CF7" w:rsidRPr="00370A0B" w:rsidRDefault="00FB4CF7" w:rsidP="005D6D0E">
            <w:pPr>
              <w:rPr>
                <w:b w:val="0"/>
                <w:lang w:val="en-GB"/>
              </w:rPr>
            </w:pPr>
            <w:r w:rsidRPr="00370A0B">
              <w:rPr>
                <w:b w:val="0"/>
                <w:lang w:val="en-GB"/>
              </w:rPr>
              <w:t xml:space="preserve">Skills &amp; Skills: </w:t>
            </w:r>
          </w:p>
          <w:p w:rsidR="00FB4CF7" w:rsidRPr="00370A0B" w:rsidRDefault="00FB4CF7" w:rsidP="005D6D0E">
            <w:pPr>
              <w:rPr>
                <w:b w:val="0"/>
                <w:lang w:val="en-GB"/>
              </w:rPr>
            </w:pPr>
            <w:r w:rsidRPr="00370A0B">
              <w:rPr>
                <w:b w:val="0"/>
                <w:lang w:val="en-GB"/>
              </w:rPr>
              <w:t>Ability to solve the problems, critical thinking. These skills are a plus of all kinds of duties and projects</w:t>
            </w:r>
          </w:p>
          <w:p w:rsidR="00FB4CF7" w:rsidRPr="00370A0B" w:rsidRDefault="00FB4CF7" w:rsidP="005D6D0E">
            <w:pPr>
              <w:rPr>
                <w:b w:val="0"/>
                <w:lang w:val="en-GB"/>
              </w:rPr>
            </w:pPr>
            <w:r w:rsidRPr="00370A0B">
              <w:rPr>
                <w:b w:val="0"/>
                <w:lang w:val="en-GB"/>
              </w:rPr>
              <w:t xml:space="preserve">Competencies: </w:t>
            </w:r>
          </w:p>
          <w:p w:rsidR="00FB4CF7" w:rsidRPr="00370A0B" w:rsidRDefault="00FB4CF7" w:rsidP="00D86B77">
            <w:pPr>
              <w:rPr>
                <w:b w:val="0"/>
                <w:lang w:val="en-GB"/>
              </w:rPr>
            </w:pPr>
            <w:r w:rsidRPr="00370A0B">
              <w:rPr>
                <w:b w:val="0"/>
                <w:lang w:val="en-GB"/>
              </w:rPr>
              <w:t>To conceptualize problems and develop research strategies</w:t>
            </w:r>
          </w:p>
        </w:tc>
      </w:tr>
      <w:tr w:rsidR="00FB4CF7" w:rsidRPr="00370A0B" w:rsidTr="005D6D0E">
        <w:tc>
          <w:tcPr>
            <w:tcW w:w="2358" w:type="dxa"/>
            <w:tcBorders>
              <w:top w:val="single" w:sz="4" w:space="0" w:color="auto"/>
              <w:left w:val="single" w:sz="4" w:space="0" w:color="auto"/>
              <w:bottom w:val="single" w:sz="4" w:space="0" w:color="auto"/>
              <w:right w:val="single" w:sz="4" w:space="0" w:color="auto"/>
            </w:tcBorders>
            <w:shd w:val="clear" w:color="auto" w:fill="BFBFBF"/>
          </w:tcPr>
          <w:p w:rsidR="00FB4CF7" w:rsidRPr="00370A0B" w:rsidRDefault="00FB4CF7" w:rsidP="005D6D0E">
            <w:pPr>
              <w:rPr>
                <w:b w:val="0"/>
                <w:lang w:val="en-GB"/>
              </w:rPr>
            </w:pPr>
            <w:r w:rsidRPr="00370A0B">
              <w:rPr>
                <w:b w:val="0"/>
              </w:rPr>
              <w:t>Teaching / learning methodology</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FB4CF7" w:rsidRPr="00370A0B" w:rsidRDefault="00D86B77" w:rsidP="005D6D0E">
            <w:pPr>
              <w:rPr>
                <w:b w:val="0"/>
                <w:lang w:val="en-GB"/>
              </w:rPr>
            </w:pPr>
            <w:r>
              <w:rPr>
                <w:b w:val="0"/>
                <w:lang w:val="en-GB"/>
              </w:rPr>
              <w:t>Readings and discussion; team work; power point presentations; writing essays and carrying small research projects; presentation of the assignments in the group and critical discussion among students about their ‘homework’</w:t>
            </w:r>
          </w:p>
        </w:tc>
      </w:tr>
      <w:tr w:rsidR="00FB4CF7" w:rsidRPr="00370A0B" w:rsidTr="005D6D0E">
        <w:tc>
          <w:tcPr>
            <w:tcW w:w="2358" w:type="dxa"/>
            <w:tcBorders>
              <w:top w:val="single" w:sz="4" w:space="0" w:color="auto"/>
              <w:left w:val="single" w:sz="4" w:space="0" w:color="auto"/>
              <w:bottom w:val="single" w:sz="4" w:space="0" w:color="auto"/>
              <w:right w:val="single" w:sz="4" w:space="0" w:color="auto"/>
            </w:tcBorders>
            <w:shd w:val="clear" w:color="auto" w:fill="BFBFBF"/>
          </w:tcPr>
          <w:p w:rsidR="00FB4CF7" w:rsidRPr="00370A0B" w:rsidRDefault="00FB4CF7" w:rsidP="005D6D0E">
            <w:pPr>
              <w:rPr>
                <w:b w:val="0"/>
                <w:lang w:val="en-GB"/>
              </w:rPr>
            </w:pPr>
            <w:r w:rsidRPr="00370A0B">
              <w:rPr>
                <w:b w:val="0"/>
                <w:lang w:val="en-GB"/>
              </w:rPr>
              <w:t>Evaluation method (criteria to pass exam)</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FB4CF7" w:rsidRPr="00370A0B" w:rsidRDefault="00D86B77" w:rsidP="005D6D0E">
            <w:pPr>
              <w:rPr>
                <w:b w:val="0"/>
                <w:lang w:val="en-GB"/>
              </w:rPr>
            </w:pPr>
            <w:r>
              <w:rPr>
                <w:b w:val="0"/>
                <w:lang w:val="en-GB"/>
              </w:rPr>
              <w:t>Passing criteria is demonstrating through the mid term and final exam that student has absorbed at least 60 percent of the materia</w:t>
            </w:r>
          </w:p>
        </w:tc>
      </w:tr>
      <w:tr w:rsidR="00FB4CF7" w:rsidRPr="00370A0B" w:rsidTr="005D6D0E">
        <w:tc>
          <w:tcPr>
            <w:tcW w:w="2358" w:type="dxa"/>
            <w:tcBorders>
              <w:top w:val="single" w:sz="4" w:space="0" w:color="auto"/>
              <w:left w:val="single" w:sz="4" w:space="0" w:color="auto"/>
              <w:bottom w:val="single" w:sz="4" w:space="0" w:color="auto"/>
              <w:right w:val="single" w:sz="4" w:space="0" w:color="auto"/>
            </w:tcBorders>
            <w:shd w:val="clear" w:color="auto" w:fill="BFBFBF"/>
          </w:tcPr>
          <w:p w:rsidR="00FB4CF7" w:rsidRPr="00370A0B" w:rsidRDefault="00FB4CF7" w:rsidP="005D6D0E">
            <w:pPr>
              <w:rPr>
                <w:b w:val="0"/>
                <w:lang w:val="en-GB"/>
              </w:rPr>
            </w:pPr>
            <w:r w:rsidRPr="00370A0B">
              <w:rPr>
                <w:b w:val="0"/>
                <w:lang w:val="en-GB"/>
              </w:rPr>
              <w:t>Concretization means</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FB4CF7" w:rsidRPr="00370A0B" w:rsidRDefault="00D86B77" w:rsidP="005D6D0E">
            <w:pPr>
              <w:rPr>
                <w:b w:val="0"/>
                <w:lang w:val="en-GB"/>
              </w:rPr>
            </w:pPr>
            <w:r>
              <w:rPr>
                <w:b w:val="0"/>
                <w:lang w:val="en-GB"/>
              </w:rPr>
              <w:t>Power point presentation lectures; internet research ; white board</w:t>
            </w:r>
          </w:p>
        </w:tc>
      </w:tr>
      <w:tr w:rsidR="00FB4CF7" w:rsidRPr="00370A0B" w:rsidTr="005D6D0E">
        <w:tc>
          <w:tcPr>
            <w:tcW w:w="2358" w:type="dxa"/>
            <w:tcBorders>
              <w:top w:val="single" w:sz="4" w:space="0" w:color="auto"/>
              <w:left w:val="single" w:sz="4" w:space="0" w:color="auto"/>
              <w:bottom w:val="single" w:sz="4" w:space="0" w:color="auto"/>
              <w:right w:val="single" w:sz="4" w:space="0" w:color="auto"/>
            </w:tcBorders>
            <w:shd w:val="clear" w:color="auto" w:fill="BFBFBF"/>
          </w:tcPr>
          <w:p w:rsidR="00FB4CF7" w:rsidRPr="00370A0B" w:rsidRDefault="00FB4CF7" w:rsidP="005D6D0E">
            <w:pPr>
              <w:rPr>
                <w:b w:val="0"/>
                <w:lang w:val="en-GB"/>
              </w:rPr>
            </w:pPr>
            <w:r w:rsidRPr="00370A0B">
              <w:rPr>
                <w:b w:val="0"/>
                <w:lang w:val="en-GB"/>
              </w:rPr>
              <w:t>Theory vs.practice ratio</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FB4CF7" w:rsidRPr="00370A0B" w:rsidRDefault="00D86B77" w:rsidP="00A443B4">
            <w:pPr>
              <w:rPr>
                <w:b w:val="0"/>
                <w:lang w:val="en-GB"/>
              </w:rPr>
            </w:pPr>
            <w:r>
              <w:rPr>
                <w:b w:val="0"/>
                <w:lang w:val="en-GB"/>
              </w:rPr>
              <w:t>Out of 60 hours of the time in classroom, 50 percent students will engage in discussion and excercise</w:t>
            </w:r>
            <w:r w:rsidR="00A443B4">
              <w:rPr>
                <w:b w:val="0"/>
                <w:lang w:val="en-GB"/>
              </w:rPr>
              <w:t>s</w:t>
            </w:r>
            <w:r>
              <w:rPr>
                <w:b w:val="0"/>
                <w:lang w:val="en-GB"/>
              </w:rPr>
              <w:t xml:space="preserve">. The rest are lectures. The rest of the time (90 hours) students will be required to work independently but with onligation to </w:t>
            </w:r>
            <w:r>
              <w:rPr>
                <w:b w:val="0"/>
                <w:lang w:val="en-GB"/>
              </w:rPr>
              <w:lastRenderedPageBreak/>
              <w:t>bring and present in classroom his/her ‘homework assignments</w:t>
            </w:r>
            <w:r w:rsidR="00A443B4">
              <w:rPr>
                <w:b w:val="0"/>
                <w:lang w:val="en-GB"/>
              </w:rPr>
              <w:t>’. During the semester student will be exposed to 45 interactive lectures and 15 hours os discussion and excercise,</w:t>
            </w:r>
          </w:p>
        </w:tc>
      </w:tr>
      <w:tr w:rsidR="00FB4CF7" w:rsidRPr="00370A0B" w:rsidTr="005D6D0E">
        <w:tc>
          <w:tcPr>
            <w:tcW w:w="2358" w:type="dxa"/>
            <w:tcBorders>
              <w:top w:val="single" w:sz="4" w:space="0" w:color="auto"/>
              <w:left w:val="single" w:sz="4" w:space="0" w:color="auto"/>
              <w:bottom w:val="single" w:sz="4" w:space="0" w:color="auto"/>
              <w:right w:val="single" w:sz="4" w:space="0" w:color="auto"/>
            </w:tcBorders>
            <w:shd w:val="clear" w:color="auto" w:fill="BFBFBF"/>
          </w:tcPr>
          <w:p w:rsidR="00FB4CF7" w:rsidRPr="00370A0B" w:rsidRDefault="00FB4CF7" w:rsidP="005D6D0E">
            <w:pPr>
              <w:rPr>
                <w:b w:val="0"/>
                <w:lang w:val="en-GB"/>
              </w:rPr>
            </w:pPr>
            <w:r w:rsidRPr="00370A0B">
              <w:rPr>
                <w:b w:val="0"/>
                <w:lang w:val="en-GB"/>
              </w:rPr>
              <w:lastRenderedPageBreak/>
              <w:t>Literature</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FB4CF7" w:rsidRPr="00370A0B" w:rsidRDefault="00FB4CF7" w:rsidP="005D6D0E">
            <w:pPr>
              <w:rPr>
                <w:b w:val="0"/>
                <w:color w:val="FFFFFF" w:themeColor="background1"/>
                <w:lang w:val="en-GB"/>
              </w:rPr>
            </w:pPr>
            <w:r w:rsidRPr="00370A0B">
              <w:rPr>
                <w:b w:val="0"/>
                <w:lang w:val="en-GB"/>
              </w:rPr>
              <w:t>Giddens, Anthony 'Sociologjia' / Sociology ;</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Week</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 xml:space="preserve">Lecture units </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I</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Introduction to social sciences; the definition of “social”</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II</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 xml:space="preserve">Sociology as a way of understanding and explaining the world </w:t>
            </w:r>
          </w:p>
          <w:p w:rsidR="005165DB" w:rsidRPr="005165DB" w:rsidRDefault="005165DB" w:rsidP="005165DB">
            <w:pPr>
              <w:rPr>
                <w:b w:val="0"/>
                <w:lang w:val="en-GB"/>
              </w:rPr>
            </w:pPr>
            <w:r w:rsidRPr="005165DB">
              <w:rPr>
                <w:b w:val="0"/>
                <w:lang w:val="en-GB"/>
              </w:rPr>
              <w:t>Reading:  Mauss Marcel, Sociologie et anthropologie, PUF, fq.285-309</w:t>
            </w:r>
          </w:p>
          <w:p w:rsidR="005165DB" w:rsidRPr="005165DB" w:rsidRDefault="005165DB" w:rsidP="005165DB">
            <w:pPr>
              <w:rPr>
                <w:b w:val="0"/>
                <w:lang w:val="en-GB"/>
              </w:rPr>
            </w:pPr>
            <w:r w:rsidRPr="005165DB">
              <w:rPr>
                <w:b w:val="0"/>
                <w:lang w:val="en-GB"/>
              </w:rPr>
              <w:t>Giddens Anthony, chap.1.</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III</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Society and the Individual</w:t>
            </w:r>
          </w:p>
          <w:p w:rsidR="005165DB" w:rsidRPr="005165DB" w:rsidRDefault="005165DB" w:rsidP="005165DB">
            <w:pPr>
              <w:rPr>
                <w:b w:val="0"/>
                <w:lang w:val="en-GB"/>
              </w:rPr>
            </w:pPr>
            <w:r w:rsidRPr="005165DB">
              <w:rPr>
                <w:b w:val="0"/>
                <w:lang w:val="en-GB"/>
              </w:rPr>
              <w:t>Lecture: Dumont Louis, “Essay on individualism” pg. 32-64; 90-95, Albanian translation</w:t>
            </w:r>
          </w:p>
          <w:p w:rsidR="005165DB" w:rsidRPr="005165DB" w:rsidRDefault="005165DB" w:rsidP="005165DB">
            <w:pPr>
              <w:rPr>
                <w:b w:val="0"/>
                <w:lang w:val="en-GB"/>
              </w:rPr>
            </w:pPr>
            <w:r w:rsidRPr="005165DB">
              <w:rPr>
                <w:b w:val="0"/>
                <w:lang w:val="en-GB"/>
              </w:rPr>
              <w:t xml:space="preserve">Durkheim Emile, "The duality of human nature and its social condition” </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IV</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 xml:space="preserve">Society and Deviance </w:t>
            </w:r>
          </w:p>
          <w:p w:rsidR="005165DB" w:rsidRPr="005165DB" w:rsidRDefault="005165DB" w:rsidP="005165DB">
            <w:pPr>
              <w:rPr>
                <w:b w:val="0"/>
                <w:lang w:val="en-GB"/>
              </w:rPr>
            </w:pPr>
            <w:r w:rsidRPr="005165DB">
              <w:rPr>
                <w:b w:val="0"/>
                <w:lang w:val="en-GB"/>
              </w:rPr>
              <w:t>Reading: Giddens Anthony, Sociology</w:t>
            </w:r>
          </w:p>
          <w:p w:rsidR="005165DB" w:rsidRPr="005165DB" w:rsidRDefault="005165DB" w:rsidP="005165DB">
            <w:pPr>
              <w:rPr>
                <w:b w:val="0"/>
                <w:lang w:val="en-GB"/>
              </w:rPr>
            </w:pPr>
            <w:r w:rsidRPr="005165DB">
              <w:rPr>
                <w:b w:val="0"/>
                <w:lang w:val="en-GB"/>
              </w:rPr>
              <w:t>Foucault Michel, “Discipline and Punish – the birth of the prison”</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V</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Industrial Capitalism (I)</w:t>
            </w:r>
          </w:p>
          <w:p w:rsidR="005165DB" w:rsidRPr="005165DB" w:rsidRDefault="005165DB" w:rsidP="005165DB">
            <w:pPr>
              <w:rPr>
                <w:b w:val="0"/>
                <w:lang w:val="en-GB"/>
              </w:rPr>
            </w:pPr>
            <w:r w:rsidRPr="005165DB">
              <w:rPr>
                <w:b w:val="0"/>
                <w:lang w:val="en-GB"/>
              </w:rPr>
              <w:t>Reading: Galbrait,John Kenneth: “History of Economy”, pg. 47-64 (alb. Translation)</w:t>
            </w:r>
          </w:p>
          <w:p w:rsidR="005165DB" w:rsidRPr="005165DB" w:rsidRDefault="005165DB" w:rsidP="005165DB">
            <w:pPr>
              <w:rPr>
                <w:b w:val="0"/>
                <w:lang w:val="en-GB"/>
              </w:rPr>
            </w:pPr>
            <w:r w:rsidRPr="005165DB">
              <w:rPr>
                <w:b w:val="0"/>
                <w:lang w:val="en-GB"/>
              </w:rPr>
              <w:t>Rozenberg N, Birzdell L.E, “How the West Grow Rich” pg.49-85 (alb. Translation)</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VI</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Industrial Capitalism (II)</w:t>
            </w:r>
          </w:p>
          <w:p w:rsidR="005165DB" w:rsidRPr="005165DB" w:rsidRDefault="005165DB" w:rsidP="005165DB">
            <w:pPr>
              <w:rPr>
                <w:b w:val="0"/>
                <w:lang w:val="en-GB"/>
              </w:rPr>
            </w:pPr>
            <w:r w:rsidRPr="005165DB">
              <w:rPr>
                <w:b w:val="0"/>
                <w:lang w:val="en-GB"/>
              </w:rPr>
              <w:t xml:space="preserve">Weber Max, “The spirit of capitalism and the protestant ethic”, pg.53-87 </w:t>
            </w:r>
            <w:r w:rsidRPr="005165DB">
              <w:rPr>
                <w:b w:val="0"/>
                <w:lang w:val="en-GB"/>
              </w:rPr>
              <w:lastRenderedPageBreak/>
              <w:t>(alb.trans)</w:t>
            </w:r>
          </w:p>
          <w:p w:rsidR="005165DB" w:rsidRPr="005165DB" w:rsidRDefault="005165DB" w:rsidP="005165DB">
            <w:pPr>
              <w:rPr>
                <w:b w:val="0"/>
                <w:lang w:val="en-GB"/>
              </w:rPr>
            </w:pPr>
            <w:r w:rsidRPr="005165DB">
              <w:rPr>
                <w:b w:val="0"/>
                <w:lang w:val="en-GB"/>
              </w:rPr>
              <w:t>Reading: Galbrait,John Kenneth, “History of Economy”, pg.200-227 (alb.trans)</w:t>
            </w:r>
          </w:p>
          <w:p w:rsidR="005165DB" w:rsidRPr="005165DB" w:rsidRDefault="005165DB" w:rsidP="005165DB">
            <w:pPr>
              <w:rPr>
                <w:b w:val="0"/>
                <w:lang w:val="en-GB"/>
              </w:rPr>
            </w:pPr>
            <w:r w:rsidRPr="005165DB">
              <w:rPr>
                <w:b w:val="0"/>
                <w:lang w:val="en-GB"/>
              </w:rPr>
              <w:t>Winter Helen, Rommel Thomas, “The Wealth of Nations” pg. 45-57; 90-94 (alb.trans)</w:t>
            </w:r>
          </w:p>
          <w:p w:rsidR="005165DB" w:rsidRPr="005165DB" w:rsidRDefault="005165DB" w:rsidP="005165DB">
            <w:pPr>
              <w:rPr>
                <w:b w:val="0"/>
                <w:lang w:val="en-GB"/>
              </w:rPr>
            </w:pPr>
            <w:r w:rsidRPr="005165DB">
              <w:rPr>
                <w:b w:val="0"/>
                <w:lang w:val="en-GB"/>
              </w:rPr>
              <w:t>COLLOQUIUM</w:t>
            </w:r>
          </w:p>
          <w:p w:rsidR="005165DB" w:rsidRPr="005165DB" w:rsidRDefault="005165DB" w:rsidP="005165DB">
            <w:pPr>
              <w:rPr>
                <w:b w:val="0"/>
                <w:lang w:val="en-GB"/>
              </w:rPr>
            </w:pP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lastRenderedPageBreak/>
              <w:t>VII</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 xml:space="preserve">Class and social order / social stratification </w:t>
            </w:r>
          </w:p>
          <w:p w:rsidR="005165DB" w:rsidRPr="005165DB" w:rsidRDefault="005165DB" w:rsidP="005165DB">
            <w:pPr>
              <w:rPr>
                <w:b w:val="0"/>
                <w:lang w:val="en-GB"/>
              </w:rPr>
            </w:pPr>
            <w:r w:rsidRPr="005165DB">
              <w:rPr>
                <w:b w:val="0"/>
                <w:lang w:val="en-GB"/>
              </w:rPr>
              <w:t xml:space="preserve">Bourdieu Pierre, Revue Sociologique </w:t>
            </w:r>
          </w:p>
          <w:p w:rsidR="005165DB" w:rsidRPr="005165DB" w:rsidRDefault="005165DB" w:rsidP="005165DB">
            <w:pPr>
              <w:rPr>
                <w:b w:val="0"/>
                <w:lang w:val="en-GB"/>
              </w:rPr>
            </w:pPr>
            <w:r w:rsidRPr="005165DB">
              <w:rPr>
                <w:b w:val="0"/>
                <w:lang w:val="en-GB"/>
              </w:rPr>
              <w:t xml:space="preserve"> Fukuyama Francis, “The End of History and the Last Man” pg..11-24</w:t>
            </w:r>
          </w:p>
          <w:p w:rsidR="005165DB" w:rsidRPr="005165DB" w:rsidRDefault="005165DB" w:rsidP="005165DB">
            <w:pPr>
              <w:rPr>
                <w:b w:val="0"/>
                <w:lang w:val="en-GB"/>
              </w:rPr>
            </w:pPr>
            <w:r w:rsidRPr="005165DB">
              <w:rPr>
                <w:b w:val="0"/>
                <w:lang w:val="en-GB"/>
              </w:rPr>
              <w:t xml:space="preserve"> Reading: Zakaria Fareed, “The future of Liberty” pg.234 - 245  (alb.trans)  </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VIII</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 xml:space="preserve"> The coexistence of different logics and actors in an organisation. (Tailors, Ford, and new forms of work flow); the three-sectorial analysis and its limitations</w:t>
            </w:r>
          </w:p>
          <w:p w:rsidR="005165DB" w:rsidRPr="005165DB" w:rsidRDefault="005165DB" w:rsidP="005165DB">
            <w:pPr>
              <w:rPr>
                <w:b w:val="0"/>
                <w:lang w:val="en-GB"/>
              </w:rPr>
            </w:pPr>
            <w:r w:rsidRPr="005165DB">
              <w:rPr>
                <w:b w:val="0"/>
                <w:lang w:val="en-GB"/>
              </w:rPr>
              <w:t>Stroobants Marcelle, Sociologie du travail, Armand Colin Paris, fq.22-47</w:t>
            </w:r>
          </w:p>
          <w:p w:rsidR="005165DB" w:rsidRPr="005165DB" w:rsidRDefault="005165DB" w:rsidP="005165DB">
            <w:pPr>
              <w:rPr>
                <w:b w:val="0"/>
                <w:lang w:val="en-GB"/>
              </w:rPr>
            </w:pPr>
            <w:r w:rsidRPr="005165DB">
              <w:rPr>
                <w:b w:val="0"/>
                <w:lang w:val="en-GB"/>
              </w:rPr>
              <w:t xml:space="preserve"> Giddens Anthony, Sociology</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IX</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 xml:space="preserve">The conditions of a new power game: the focus on work relations; how to organize the work in a post-modern society; what role for labor unions?  </w:t>
            </w:r>
          </w:p>
          <w:p w:rsidR="005165DB" w:rsidRPr="005165DB" w:rsidRDefault="005165DB" w:rsidP="005165DB">
            <w:pPr>
              <w:rPr>
                <w:b w:val="0"/>
                <w:lang w:val="en-GB"/>
              </w:rPr>
            </w:pPr>
            <w:r w:rsidRPr="005165DB">
              <w:rPr>
                <w:b w:val="0"/>
                <w:lang w:val="en-GB"/>
              </w:rPr>
              <w:t>Alter Norbert, L'innovation ordinaire, PUF, fq.203-231</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X</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 xml:space="preserve">Globalisation – a new type of economy is emerging </w:t>
            </w:r>
          </w:p>
          <w:p w:rsidR="005165DB" w:rsidRPr="005165DB" w:rsidRDefault="005165DB" w:rsidP="005165DB">
            <w:pPr>
              <w:rPr>
                <w:b w:val="0"/>
                <w:lang w:val="en-GB"/>
              </w:rPr>
            </w:pPr>
            <w:r w:rsidRPr="005165DB">
              <w:rPr>
                <w:b w:val="0"/>
                <w:lang w:val="en-GB"/>
              </w:rPr>
              <w:t xml:space="preserve">Reading: Foreign Policy, August-September 2009, 'Yomenry'(Alb.trans) </w:t>
            </w:r>
          </w:p>
          <w:p w:rsidR="005165DB" w:rsidRPr="005165DB" w:rsidRDefault="005165DB" w:rsidP="005165DB">
            <w:pPr>
              <w:rPr>
                <w:b w:val="0"/>
                <w:lang w:val="en-GB"/>
              </w:rPr>
            </w:pPr>
            <w:r w:rsidRPr="005165DB">
              <w:rPr>
                <w:b w:val="0"/>
                <w:lang w:val="en-GB"/>
              </w:rPr>
              <w:t>Blinder Alan “Offshoring: The Next Industrial Revolution?” (Foreign Affairs, March- April 2006)</w:t>
            </w:r>
          </w:p>
          <w:p w:rsidR="005165DB" w:rsidRPr="005165DB" w:rsidRDefault="005165DB" w:rsidP="005165DB">
            <w:pPr>
              <w:rPr>
                <w:b w:val="0"/>
                <w:lang w:val="en-GB"/>
              </w:rPr>
            </w:pPr>
            <w:r w:rsidRPr="005165DB">
              <w:rPr>
                <w:b w:val="0"/>
                <w:lang w:val="en-GB"/>
              </w:rPr>
              <w:t>Attali Jacques, "A short history of the future” pg, 10-50</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lastRenderedPageBreak/>
              <w:t>XI</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 xml:space="preserve">The big resurgent discussion about inequality and social polarization </w:t>
            </w:r>
          </w:p>
          <w:p w:rsidR="005165DB" w:rsidRPr="005165DB" w:rsidRDefault="005165DB" w:rsidP="005165DB">
            <w:pPr>
              <w:rPr>
                <w:b w:val="0"/>
                <w:lang w:val="en-GB"/>
              </w:rPr>
            </w:pPr>
            <w:r w:rsidRPr="005165DB">
              <w:rPr>
                <w:b w:val="0"/>
                <w:lang w:val="en-GB"/>
              </w:rPr>
              <w:t xml:space="preserve">From Karl Marx’s “Capital” to Thomas Piketty’s “Capital </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XII</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Political Institutions (I)</w:t>
            </w:r>
          </w:p>
          <w:p w:rsidR="005165DB" w:rsidRPr="005165DB" w:rsidRDefault="005165DB" w:rsidP="005165DB">
            <w:pPr>
              <w:rPr>
                <w:b w:val="0"/>
                <w:lang w:val="en-GB"/>
              </w:rPr>
            </w:pPr>
            <w:r w:rsidRPr="005165DB">
              <w:rPr>
                <w:b w:val="0"/>
                <w:lang w:val="en-GB"/>
              </w:rPr>
              <w:t xml:space="preserve">Reading: Tocqueville Alexis de, "Democracy in America” </w:t>
            </w:r>
          </w:p>
          <w:p w:rsidR="005165DB" w:rsidRPr="005165DB" w:rsidRDefault="005165DB" w:rsidP="005165DB">
            <w:pPr>
              <w:rPr>
                <w:b w:val="0"/>
                <w:lang w:val="en-GB"/>
              </w:rPr>
            </w:pPr>
            <w:r w:rsidRPr="005165DB">
              <w:rPr>
                <w:b w:val="0"/>
                <w:lang w:val="en-GB"/>
              </w:rPr>
              <w:t xml:space="preserve">Max Weber, "Politics as a Vocation” </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XIII</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Political Institutions (II)</w:t>
            </w:r>
          </w:p>
          <w:p w:rsidR="005165DB" w:rsidRPr="005165DB" w:rsidRDefault="005165DB" w:rsidP="005165DB">
            <w:pPr>
              <w:rPr>
                <w:b w:val="0"/>
                <w:lang w:val="en-GB"/>
              </w:rPr>
            </w:pPr>
            <w:r w:rsidRPr="005165DB">
              <w:rPr>
                <w:b w:val="0"/>
                <w:lang w:val="en-GB"/>
              </w:rPr>
              <w:t xml:space="preserve">Reading: Huntington Samuel, "Clash of Civilizations” </w:t>
            </w:r>
          </w:p>
          <w:p w:rsidR="005165DB" w:rsidRPr="005165DB" w:rsidRDefault="005165DB" w:rsidP="005165DB">
            <w:pPr>
              <w:rPr>
                <w:b w:val="0"/>
                <w:lang w:val="en-GB"/>
              </w:rPr>
            </w:pPr>
            <w:r w:rsidRPr="005165DB">
              <w:rPr>
                <w:b w:val="0"/>
                <w:lang w:val="en-GB"/>
              </w:rPr>
              <w:t>Fukuyama Francis, "State – Building; governance and world order in the 21st century"</w:t>
            </w:r>
          </w:p>
          <w:p w:rsidR="005165DB" w:rsidRPr="005165DB" w:rsidRDefault="005165DB" w:rsidP="005165DB">
            <w:pPr>
              <w:rPr>
                <w:b w:val="0"/>
                <w:lang w:val="en-GB"/>
              </w:rPr>
            </w:pPr>
            <w:r w:rsidRPr="005165DB">
              <w:rPr>
                <w:b w:val="0"/>
                <w:lang w:val="en-GB"/>
              </w:rPr>
              <w:t>COLLOQUIUM</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XIV</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 xml:space="preserve">Family – sociological prospective </w:t>
            </w:r>
          </w:p>
          <w:p w:rsidR="005165DB" w:rsidRPr="005165DB" w:rsidRDefault="005165DB" w:rsidP="005165DB">
            <w:pPr>
              <w:rPr>
                <w:b w:val="0"/>
                <w:lang w:val="en-GB"/>
              </w:rPr>
            </w:pPr>
            <w:r w:rsidRPr="005165DB">
              <w:rPr>
                <w:b w:val="0"/>
                <w:lang w:val="en-GB"/>
              </w:rPr>
              <w:t>Giddens Anthony, Sociology</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XV</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Age and Retirement</w:t>
            </w:r>
          </w:p>
          <w:p w:rsidR="005165DB" w:rsidRPr="005165DB" w:rsidRDefault="005165DB" w:rsidP="005165DB">
            <w:pPr>
              <w:rPr>
                <w:b w:val="0"/>
                <w:lang w:val="en-GB"/>
              </w:rPr>
            </w:pPr>
            <w:r w:rsidRPr="005165DB">
              <w:rPr>
                <w:b w:val="0"/>
                <w:lang w:val="en-GB"/>
              </w:rPr>
              <w:t>FINAL EXAM</w:t>
            </w:r>
          </w:p>
        </w:tc>
      </w:tr>
    </w:tbl>
    <w:p w:rsidR="00FB4CF7" w:rsidRDefault="00FB4CF7" w:rsidP="00073D74">
      <w:pPr>
        <w:rPr>
          <w:b w:val="0"/>
          <w:lang w:val="en-GB"/>
        </w:rPr>
      </w:pPr>
    </w:p>
    <w:p w:rsidR="005165DB" w:rsidRDefault="005165DB" w:rsidP="00073D74">
      <w:pPr>
        <w:rPr>
          <w:b w:val="0"/>
          <w:lang w:val="en-GB"/>
        </w:rPr>
      </w:pPr>
    </w:p>
    <w:p w:rsidR="005165DB" w:rsidRDefault="005165DB" w:rsidP="00073D74">
      <w:pPr>
        <w:rPr>
          <w:b w:val="0"/>
          <w:lang w:val="en-GB"/>
        </w:rPr>
      </w:pPr>
    </w:p>
    <w:p w:rsidR="00E9008B" w:rsidRPr="00A1365F" w:rsidRDefault="00E9008B" w:rsidP="00073D74">
      <w:pPr>
        <w:rPr>
          <w:b w:val="0"/>
          <w:lang w:val="en-GB"/>
        </w:rPr>
      </w:pPr>
      <w:r w:rsidRPr="00A1365F">
        <w:rPr>
          <w:b w:val="0"/>
          <w:lang w:val="en-GB"/>
        </w:rPr>
        <w:t>INFORMATION TECHNOLOGY</w:t>
      </w:r>
      <w:r w:rsidR="00C1547C">
        <w:rPr>
          <w:b w:val="0"/>
          <w:lang w:val="en-GB"/>
        </w:rPr>
        <w:t xml:space="preserve"> – see syllabi of the previous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3B5168" w:rsidRPr="003B5168" w:rsidTr="003B5168">
        <w:tc>
          <w:tcPr>
            <w:tcW w:w="2358" w:type="dxa"/>
          </w:tcPr>
          <w:p w:rsidR="003B5168" w:rsidRPr="003B5168" w:rsidRDefault="003B5168" w:rsidP="005D6D0E">
            <w:pPr>
              <w:spacing w:after="0" w:line="240" w:lineRule="auto"/>
              <w:rPr>
                <w:rFonts w:ascii="Times New Roman" w:hAnsi="Times New Roman"/>
              </w:rPr>
            </w:pPr>
            <w:r w:rsidRPr="003B5168">
              <w:rPr>
                <w:rFonts w:ascii="Times New Roman" w:hAnsi="Times New Roman"/>
              </w:rPr>
              <w:t>Subject name</w:t>
            </w:r>
          </w:p>
        </w:tc>
        <w:tc>
          <w:tcPr>
            <w:tcW w:w="7218" w:type="dxa"/>
          </w:tcPr>
          <w:p w:rsidR="003B5168" w:rsidRPr="003B5168" w:rsidRDefault="003B5168" w:rsidP="005D6D0E">
            <w:pPr>
              <w:spacing w:after="0" w:line="240" w:lineRule="auto"/>
              <w:rPr>
                <w:rFonts w:ascii="Times New Roman" w:hAnsi="Times New Roman"/>
              </w:rPr>
            </w:pPr>
            <w:r w:rsidRPr="003B5168">
              <w:rPr>
                <w:rFonts w:ascii="Times New Roman" w:hAnsi="Times New Roman"/>
              </w:rPr>
              <w:t xml:space="preserve">Public and business Finances </w:t>
            </w:r>
          </w:p>
        </w:tc>
      </w:tr>
      <w:tr w:rsidR="003B5168" w:rsidRPr="003B5168" w:rsidTr="003B5168">
        <w:tc>
          <w:tcPr>
            <w:tcW w:w="2358" w:type="dxa"/>
          </w:tcPr>
          <w:p w:rsidR="003B5168" w:rsidRPr="003B5168" w:rsidRDefault="003B5168" w:rsidP="005D6D0E">
            <w:pPr>
              <w:spacing w:after="0" w:line="240" w:lineRule="auto"/>
              <w:rPr>
                <w:rFonts w:ascii="Times New Roman" w:hAnsi="Times New Roman"/>
                <w:b w:val="0"/>
              </w:rPr>
            </w:pPr>
            <w:r w:rsidRPr="003B5168">
              <w:rPr>
                <w:rFonts w:ascii="Times New Roman" w:hAnsi="Times New Roman"/>
                <w:b w:val="0"/>
              </w:rPr>
              <w:t>Subject description</w:t>
            </w:r>
          </w:p>
        </w:tc>
        <w:tc>
          <w:tcPr>
            <w:tcW w:w="7218" w:type="dxa"/>
          </w:tcPr>
          <w:p w:rsidR="003B5168" w:rsidRPr="003B5168" w:rsidRDefault="003B5168" w:rsidP="005D6D0E">
            <w:pPr>
              <w:spacing w:line="240" w:lineRule="auto"/>
              <w:rPr>
                <w:b w:val="0"/>
              </w:rPr>
            </w:pPr>
            <w:r w:rsidRPr="003B5168">
              <w:rPr>
                <w:b w:val="0"/>
              </w:rPr>
              <w:t>This subject covers the most important part which students should know regarding the public and business finances.</w:t>
            </w:r>
          </w:p>
          <w:p w:rsidR="003B5168" w:rsidRPr="003B5168" w:rsidRDefault="003B5168" w:rsidP="005D6D0E">
            <w:pPr>
              <w:spacing w:line="240" w:lineRule="auto"/>
              <w:rPr>
                <w:rFonts w:ascii="Times New Roman" w:hAnsi="Times New Roman"/>
                <w:b w:val="0"/>
                <w:i/>
              </w:rPr>
            </w:pPr>
            <w:r w:rsidRPr="003B5168">
              <w:rPr>
                <w:b w:val="0"/>
              </w:rPr>
              <w:t xml:space="preserve">The subject provides the introduction of public finances, their importance for economic and social development of a society, the public incomes and the types of taxes which are collected for the needs of public finances, public expenditures and economic and social effects they bring. The subject also </w:t>
            </w:r>
            <w:r w:rsidRPr="003B5168">
              <w:rPr>
                <w:b w:val="0"/>
              </w:rPr>
              <w:lastRenderedPageBreak/>
              <w:t>provides the opportunity for understanding the budgetary procedures and budget control. Fiscal policies and public debt represent an important part what the subject aim to cover, finalizing it with aspect of international public finances.</w:t>
            </w:r>
            <w:r w:rsidRPr="003B5168">
              <w:rPr>
                <w:rFonts w:ascii="Times New Roman" w:hAnsi="Times New Roman"/>
                <w:b w:val="0"/>
                <w:i/>
              </w:rPr>
              <w:t xml:space="preserve">  </w:t>
            </w:r>
          </w:p>
        </w:tc>
      </w:tr>
      <w:tr w:rsidR="003B5168" w:rsidRPr="003B5168" w:rsidTr="003B5168">
        <w:tc>
          <w:tcPr>
            <w:tcW w:w="2358" w:type="dxa"/>
          </w:tcPr>
          <w:p w:rsidR="003B5168" w:rsidRPr="003B5168" w:rsidRDefault="003B5168" w:rsidP="005D6D0E">
            <w:pPr>
              <w:spacing w:after="0" w:line="240" w:lineRule="auto"/>
              <w:rPr>
                <w:rFonts w:ascii="Times New Roman" w:hAnsi="Times New Roman"/>
                <w:b w:val="0"/>
              </w:rPr>
            </w:pPr>
            <w:r w:rsidRPr="003B5168">
              <w:rPr>
                <w:rFonts w:ascii="Times New Roman" w:hAnsi="Times New Roman"/>
                <w:b w:val="0"/>
              </w:rPr>
              <w:lastRenderedPageBreak/>
              <w:t>The aim of the subject:</w:t>
            </w:r>
          </w:p>
        </w:tc>
        <w:tc>
          <w:tcPr>
            <w:tcW w:w="7218" w:type="dxa"/>
          </w:tcPr>
          <w:p w:rsidR="003B5168" w:rsidRPr="003B5168" w:rsidRDefault="003B5168" w:rsidP="005D6D0E">
            <w:pPr>
              <w:spacing w:after="0" w:line="240" w:lineRule="auto"/>
              <w:rPr>
                <w:b w:val="0"/>
              </w:rPr>
            </w:pPr>
            <w:r w:rsidRPr="003B5168">
              <w:rPr>
                <w:b w:val="0"/>
              </w:rPr>
              <w:t xml:space="preserve">The subject aims to give to students the necessary information regarding concepts and main categories of theories and practices in relation to public finances and the way how they function. The effects of different policies of public finances are studied from different aspects (financial, social, investment, consumption, etc.)Also the role and the importance of public finances are studied from different aspects, so students to be able to understand the complexity of those policies in general. The achieved knowledge and skills will secure students the understanding and practical competences on specific fields of public finances, so after they accomplish their studies to be successfully involved in public live, public institutions but also private companies and to be able to do all works which can be dedicated to a public servant or to an employee of private business in works related to public finances.   </w:t>
            </w:r>
          </w:p>
        </w:tc>
      </w:tr>
      <w:tr w:rsidR="003B5168" w:rsidRPr="003B5168" w:rsidTr="003B5168">
        <w:tc>
          <w:tcPr>
            <w:tcW w:w="2358" w:type="dxa"/>
          </w:tcPr>
          <w:p w:rsidR="003B5168" w:rsidRPr="003B5168" w:rsidRDefault="003B5168" w:rsidP="005D6D0E">
            <w:pPr>
              <w:spacing w:after="0" w:line="240" w:lineRule="auto"/>
              <w:rPr>
                <w:rFonts w:ascii="Times New Roman" w:hAnsi="Times New Roman"/>
                <w:b w:val="0"/>
              </w:rPr>
            </w:pPr>
            <w:r w:rsidRPr="003B5168">
              <w:rPr>
                <w:rFonts w:ascii="Times New Roman" w:hAnsi="Times New Roman"/>
                <w:b w:val="0"/>
              </w:rPr>
              <w:t>Expected results of the learning:</w:t>
            </w:r>
          </w:p>
          <w:p w:rsidR="003B5168" w:rsidRPr="003B5168" w:rsidRDefault="003B5168" w:rsidP="005D6D0E">
            <w:pPr>
              <w:spacing w:after="0" w:line="240" w:lineRule="auto"/>
              <w:rPr>
                <w:rFonts w:ascii="Times New Roman" w:hAnsi="Times New Roman"/>
                <w:b w:val="0"/>
              </w:rPr>
            </w:pPr>
          </w:p>
          <w:p w:rsidR="003B5168" w:rsidRPr="003B5168" w:rsidRDefault="003B5168" w:rsidP="005D6D0E">
            <w:pPr>
              <w:spacing w:after="0" w:line="240" w:lineRule="auto"/>
              <w:rPr>
                <w:rFonts w:ascii="Times New Roman" w:hAnsi="Times New Roman"/>
                <w:b w:val="0"/>
              </w:rPr>
            </w:pPr>
            <w:r w:rsidRPr="003B5168">
              <w:rPr>
                <w:rFonts w:ascii="Times New Roman" w:hAnsi="Times New Roman"/>
                <w:b w:val="0"/>
              </w:rPr>
              <w:t xml:space="preserve">(a) knowledge; </w:t>
            </w:r>
          </w:p>
          <w:p w:rsidR="003B5168" w:rsidRPr="003B5168" w:rsidRDefault="003B5168" w:rsidP="005D6D0E">
            <w:pPr>
              <w:spacing w:after="0" w:line="240" w:lineRule="auto"/>
              <w:rPr>
                <w:rFonts w:ascii="Times New Roman" w:hAnsi="Times New Roman"/>
                <w:b w:val="0"/>
              </w:rPr>
            </w:pPr>
            <w:r w:rsidRPr="003B5168">
              <w:rPr>
                <w:rFonts w:ascii="Times New Roman" w:hAnsi="Times New Roman"/>
                <w:b w:val="0"/>
              </w:rPr>
              <w:t xml:space="preserve">(b) skills </w:t>
            </w:r>
          </w:p>
          <w:p w:rsidR="003B5168" w:rsidRPr="003B5168" w:rsidRDefault="003B5168" w:rsidP="005D6D0E">
            <w:pPr>
              <w:spacing w:after="0" w:line="240" w:lineRule="auto"/>
              <w:rPr>
                <w:rFonts w:ascii="Times New Roman" w:hAnsi="Times New Roman"/>
                <w:b w:val="0"/>
              </w:rPr>
            </w:pPr>
            <w:r w:rsidRPr="003B5168">
              <w:rPr>
                <w:rFonts w:ascii="Times New Roman" w:hAnsi="Times New Roman"/>
                <w:b w:val="0"/>
              </w:rPr>
              <w:t>(c) competencies:</w:t>
            </w:r>
          </w:p>
        </w:tc>
        <w:tc>
          <w:tcPr>
            <w:tcW w:w="7218" w:type="dxa"/>
          </w:tcPr>
          <w:p w:rsidR="003B5168" w:rsidRPr="003B5168" w:rsidRDefault="003B5168" w:rsidP="005D6D0E">
            <w:pPr>
              <w:spacing w:after="0" w:line="240" w:lineRule="auto"/>
              <w:rPr>
                <w:b w:val="0"/>
              </w:rPr>
            </w:pPr>
            <w:r w:rsidRPr="003B5168">
              <w:rPr>
                <w:b w:val="0"/>
              </w:rPr>
              <w:t>After the accomplishment of this subject the students will get:</w:t>
            </w:r>
          </w:p>
          <w:p w:rsidR="003B5168" w:rsidRPr="003B5168" w:rsidRDefault="003B5168" w:rsidP="005D6D0E">
            <w:pPr>
              <w:spacing w:after="0" w:line="240" w:lineRule="auto"/>
              <w:rPr>
                <w:b w:val="0"/>
              </w:rPr>
            </w:pPr>
          </w:p>
          <w:p w:rsidR="003B5168" w:rsidRPr="003B5168" w:rsidRDefault="003B5168" w:rsidP="005D6D0E">
            <w:pPr>
              <w:spacing w:after="0" w:line="240" w:lineRule="auto"/>
              <w:rPr>
                <w:b w:val="0"/>
              </w:rPr>
            </w:pPr>
            <w:r w:rsidRPr="003B5168">
              <w:rPr>
                <w:b w:val="0"/>
              </w:rPr>
              <w:t>Knowledge:</w:t>
            </w:r>
          </w:p>
          <w:p w:rsidR="003B5168" w:rsidRPr="003B5168" w:rsidRDefault="003B5168" w:rsidP="00931B77">
            <w:pPr>
              <w:numPr>
                <w:ilvl w:val="0"/>
                <w:numId w:val="49"/>
              </w:numPr>
              <w:spacing w:after="0" w:line="240" w:lineRule="auto"/>
              <w:rPr>
                <w:b w:val="0"/>
              </w:rPr>
            </w:pPr>
            <w:r w:rsidRPr="003B5168">
              <w:rPr>
                <w:b w:val="0"/>
              </w:rPr>
              <w:t>The meaning of public finances and the role which they</w:t>
            </w:r>
            <w:r w:rsidRPr="003B5168">
              <w:rPr>
                <w:rFonts w:ascii="Times New Roman" w:hAnsi="Times New Roman"/>
                <w:b w:val="0"/>
              </w:rPr>
              <w:t xml:space="preserve"> </w:t>
            </w:r>
            <w:r w:rsidRPr="003B5168">
              <w:rPr>
                <w:b w:val="0"/>
              </w:rPr>
              <w:t>have in the economy of a country. To learn for the social and other roles which public finances play in the society.</w:t>
            </w:r>
          </w:p>
          <w:p w:rsidR="003B5168" w:rsidRPr="003B5168" w:rsidRDefault="003B5168" w:rsidP="00931B77">
            <w:pPr>
              <w:numPr>
                <w:ilvl w:val="0"/>
                <w:numId w:val="49"/>
              </w:numPr>
              <w:spacing w:after="0" w:line="240" w:lineRule="auto"/>
              <w:rPr>
                <w:b w:val="0"/>
              </w:rPr>
            </w:pPr>
            <w:r w:rsidRPr="003B5168">
              <w:rPr>
                <w:b w:val="0"/>
              </w:rPr>
              <w:t>Regarding the concept, functions and elements of public finances.</w:t>
            </w:r>
          </w:p>
          <w:p w:rsidR="003B5168" w:rsidRPr="003B5168" w:rsidRDefault="003B5168" w:rsidP="00931B77">
            <w:pPr>
              <w:numPr>
                <w:ilvl w:val="0"/>
                <w:numId w:val="49"/>
              </w:numPr>
              <w:spacing w:after="0" w:line="240" w:lineRule="auto"/>
              <w:rPr>
                <w:b w:val="0"/>
              </w:rPr>
            </w:pPr>
            <w:r w:rsidRPr="003B5168">
              <w:rPr>
                <w:b w:val="0"/>
              </w:rPr>
              <w:t>Regarding the public finances, types of taxes, public expenditures, etc.</w:t>
            </w:r>
          </w:p>
          <w:p w:rsidR="003B5168" w:rsidRPr="003B5168" w:rsidRDefault="003B5168" w:rsidP="005D6D0E">
            <w:pPr>
              <w:spacing w:after="0" w:line="240" w:lineRule="auto"/>
              <w:rPr>
                <w:b w:val="0"/>
              </w:rPr>
            </w:pPr>
          </w:p>
          <w:p w:rsidR="003B5168" w:rsidRPr="003B5168" w:rsidRDefault="003B5168" w:rsidP="005D6D0E">
            <w:pPr>
              <w:spacing w:after="0" w:line="240" w:lineRule="auto"/>
              <w:rPr>
                <w:b w:val="0"/>
              </w:rPr>
            </w:pPr>
            <w:r w:rsidRPr="003B5168">
              <w:rPr>
                <w:b w:val="0"/>
              </w:rPr>
              <w:t>Skills:</w:t>
            </w:r>
          </w:p>
          <w:p w:rsidR="003B5168" w:rsidRPr="003B5168" w:rsidRDefault="003B5168" w:rsidP="005D6D0E">
            <w:pPr>
              <w:spacing w:after="0" w:line="240" w:lineRule="auto"/>
              <w:rPr>
                <w:b w:val="0"/>
              </w:rPr>
            </w:pPr>
          </w:p>
          <w:p w:rsidR="003B5168" w:rsidRPr="003B5168" w:rsidRDefault="003B5168" w:rsidP="00931B77">
            <w:pPr>
              <w:numPr>
                <w:ilvl w:val="0"/>
                <w:numId w:val="50"/>
              </w:numPr>
              <w:spacing w:after="0" w:line="240" w:lineRule="auto"/>
              <w:rPr>
                <w:b w:val="0"/>
              </w:rPr>
            </w:pPr>
            <w:r w:rsidRPr="003B5168">
              <w:rPr>
                <w:b w:val="0"/>
              </w:rPr>
              <w:t>Ability to implement the knowledge they got regarding the public finances.</w:t>
            </w:r>
          </w:p>
          <w:p w:rsidR="003B5168" w:rsidRPr="003B5168" w:rsidRDefault="003B5168" w:rsidP="00931B77">
            <w:pPr>
              <w:numPr>
                <w:ilvl w:val="0"/>
                <w:numId w:val="50"/>
              </w:numPr>
              <w:spacing w:after="0" w:line="240" w:lineRule="auto"/>
              <w:rPr>
                <w:b w:val="0"/>
              </w:rPr>
            </w:pPr>
            <w:r w:rsidRPr="003B5168">
              <w:rPr>
                <w:b w:val="0"/>
              </w:rPr>
              <w:t>Skills to take initiatives and to manage the business.</w:t>
            </w:r>
          </w:p>
          <w:p w:rsidR="003B5168" w:rsidRPr="003B5168" w:rsidRDefault="003B5168" w:rsidP="005D6D0E">
            <w:pPr>
              <w:spacing w:after="0" w:line="240" w:lineRule="auto"/>
              <w:rPr>
                <w:b w:val="0"/>
              </w:rPr>
            </w:pPr>
          </w:p>
          <w:p w:rsidR="003B5168" w:rsidRPr="003B5168" w:rsidRDefault="003B5168" w:rsidP="005D6D0E">
            <w:pPr>
              <w:spacing w:after="0" w:line="240" w:lineRule="auto"/>
              <w:rPr>
                <w:b w:val="0"/>
              </w:rPr>
            </w:pPr>
            <w:r w:rsidRPr="003B5168">
              <w:rPr>
                <w:b w:val="0"/>
              </w:rPr>
              <w:t>Competencies:</w:t>
            </w:r>
          </w:p>
          <w:p w:rsidR="003B5168" w:rsidRPr="003B5168" w:rsidRDefault="003B5168" w:rsidP="005D6D0E">
            <w:pPr>
              <w:spacing w:after="0" w:line="240" w:lineRule="auto"/>
              <w:rPr>
                <w:b w:val="0"/>
              </w:rPr>
            </w:pPr>
          </w:p>
          <w:p w:rsidR="003B5168" w:rsidRPr="003B5168" w:rsidRDefault="003B5168" w:rsidP="00931B77">
            <w:pPr>
              <w:numPr>
                <w:ilvl w:val="0"/>
                <w:numId w:val="51"/>
              </w:numPr>
              <w:spacing w:after="0" w:line="240" w:lineRule="auto"/>
              <w:rPr>
                <w:b w:val="0"/>
              </w:rPr>
            </w:pPr>
            <w:r w:rsidRPr="003B5168">
              <w:rPr>
                <w:b w:val="0"/>
              </w:rPr>
              <w:t>Competencies to manage with small and medium businesses.</w:t>
            </w:r>
          </w:p>
          <w:p w:rsidR="003B5168" w:rsidRPr="003B5168" w:rsidRDefault="003B5168" w:rsidP="00931B77">
            <w:pPr>
              <w:numPr>
                <w:ilvl w:val="0"/>
                <w:numId w:val="51"/>
              </w:numPr>
              <w:spacing w:after="0" w:line="240" w:lineRule="auto"/>
              <w:rPr>
                <w:b w:val="0"/>
              </w:rPr>
            </w:pPr>
            <w:r w:rsidRPr="003B5168">
              <w:rPr>
                <w:b w:val="0"/>
              </w:rPr>
              <w:t>Competencies to evaluate the problems for managing the trade businesses, Governmental Institutions and Public enterprises.</w:t>
            </w:r>
          </w:p>
          <w:p w:rsidR="003B5168" w:rsidRPr="003B5168" w:rsidRDefault="003B5168" w:rsidP="00931B77">
            <w:pPr>
              <w:numPr>
                <w:ilvl w:val="0"/>
                <w:numId w:val="51"/>
              </w:numPr>
              <w:spacing w:after="0" w:line="240" w:lineRule="auto"/>
              <w:rPr>
                <w:rFonts w:ascii="Times New Roman" w:hAnsi="Times New Roman"/>
                <w:b w:val="0"/>
              </w:rPr>
            </w:pPr>
            <w:r w:rsidRPr="003B5168">
              <w:rPr>
                <w:b w:val="0"/>
              </w:rPr>
              <w:t>Competencies on managing the duties which are related with public finances, budget’s planning, etc.</w:t>
            </w:r>
            <w:r w:rsidRPr="003B5168">
              <w:rPr>
                <w:rFonts w:ascii="Times New Roman" w:hAnsi="Times New Roman"/>
                <w:b w:val="0"/>
              </w:rPr>
              <w:t xml:space="preserve"> </w:t>
            </w:r>
          </w:p>
        </w:tc>
      </w:tr>
      <w:tr w:rsidR="003B5168" w:rsidRPr="003B5168" w:rsidTr="003B5168">
        <w:tc>
          <w:tcPr>
            <w:tcW w:w="2358" w:type="dxa"/>
          </w:tcPr>
          <w:p w:rsidR="003B5168" w:rsidRPr="003B5168" w:rsidRDefault="003B5168" w:rsidP="005D6D0E">
            <w:pPr>
              <w:spacing w:after="0" w:line="240" w:lineRule="auto"/>
              <w:rPr>
                <w:rFonts w:ascii="Times New Roman" w:hAnsi="Times New Roman"/>
                <w:b w:val="0"/>
              </w:rPr>
            </w:pPr>
            <w:r w:rsidRPr="003B5168">
              <w:rPr>
                <w:rFonts w:ascii="Times New Roman" w:hAnsi="Times New Roman"/>
                <w:b w:val="0"/>
              </w:rPr>
              <w:t>Teaching methodology and learning methodology</w:t>
            </w:r>
          </w:p>
        </w:tc>
        <w:tc>
          <w:tcPr>
            <w:tcW w:w="7218" w:type="dxa"/>
          </w:tcPr>
          <w:p w:rsidR="003B5168" w:rsidRPr="003B5168" w:rsidRDefault="003B5168" w:rsidP="005D6D0E">
            <w:pPr>
              <w:spacing w:after="0" w:line="240" w:lineRule="auto"/>
              <w:rPr>
                <w:rFonts w:ascii="Times New Roman" w:hAnsi="Times New Roman"/>
                <w:b w:val="0"/>
                <w:i/>
              </w:rPr>
            </w:pPr>
            <w:r w:rsidRPr="003B5168">
              <w:rPr>
                <w:rFonts w:ascii="Times New Roman" w:hAnsi="Times New Roman"/>
                <w:b w:val="0"/>
                <w:sz w:val="24"/>
                <w:szCs w:val="24"/>
                <w:lang w:val="sq-AL"/>
              </w:rPr>
              <w:t xml:space="preserve">Teaching methodology is based on interactivity and case elaboration. Student is given the opportunity to critically address the types of public finance management. He/she will analyze individually and in groups finance statements .  </w:t>
            </w:r>
          </w:p>
        </w:tc>
      </w:tr>
      <w:tr w:rsidR="003B5168" w:rsidRPr="003B5168" w:rsidTr="003B5168">
        <w:tc>
          <w:tcPr>
            <w:tcW w:w="2358" w:type="dxa"/>
          </w:tcPr>
          <w:p w:rsidR="003B5168" w:rsidRPr="003B5168" w:rsidRDefault="003B5168" w:rsidP="005D6D0E">
            <w:pPr>
              <w:spacing w:after="0" w:line="240" w:lineRule="auto"/>
              <w:rPr>
                <w:rFonts w:ascii="Times New Roman" w:hAnsi="Times New Roman"/>
                <w:b w:val="0"/>
              </w:rPr>
            </w:pPr>
            <w:r w:rsidRPr="003B5168">
              <w:rPr>
                <w:rFonts w:ascii="Times New Roman" w:hAnsi="Times New Roman"/>
                <w:b w:val="0"/>
              </w:rPr>
              <w:t>Evaluation method (criteria to pass exam)</w:t>
            </w:r>
          </w:p>
        </w:tc>
        <w:tc>
          <w:tcPr>
            <w:tcW w:w="7218" w:type="dxa"/>
          </w:tcPr>
          <w:p w:rsidR="003B5168" w:rsidRPr="003B5168" w:rsidRDefault="003B5168" w:rsidP="005D6D0E">
            <w:pPr>
              <w:spacing w:after="0" w:line="240" w:lineRule="auto"/>
              <w:rPr>
                <w:rFonts w:ascii="Times New Roman" w:hAnsi="Times New Roman"/>
                <w:b w:val="0"/>
              </w:rPr>
            </w:pPr>
          </w:p>
          <w:p w:rsidR="003B5168" w:rsidRPr="003B5168" w:rsidRDefault="003B5168" w:rsidP="005D6D0E">
            <w:pPr>
              <w:spacing w:after="0" w:line="240" w:lineRule="auto"/>
              <w:rPr>
                <w:b w:val="0"/>
              </w:rPr>
            </w:pPr>
            <w:r w:rsidRPr="003B5168">
              <w:rPr>
                <w:rFonts w:ascii="Times New Roman" w:hAnsi="Times New Roman"/>
                <w:b w:val="0"/>
                <w:sz w:val="24"/>
                <w:szCs w:val="24"/>
                <w:lang w:val="sq-AL"/>
              </w:rPr>
              <w:t xml:space="preserve">Student will be assessed throughout the semester in order to check the level of the knowledge he/she gained by lectures/excercises. Students will also participate in two mid term exams and final one. Passing </w:t>
            </w:r>
            <w:r w:rsidRPr="003B5168">
              <w:rPr>
                <w:rFonts w:ascii="Times New Roman" w:hAnsi="Times New Roman"/>
                <w:b w:val="0"/>
                <w:sz w:val="24"/>
                <w:szCs w:val="24"/>
                <w:lang w:val="sq-AL"/>
              </w:rPr>
              <w:lastRenderedPageBreak/>
              <w:t xml:space="preserve">criteria “ To demonstrate that he /she know/understand at least 50 percent of the subject content. </w:t>
            </w:r>
          </w:p>
        </w:tc>
      </w:tr>
      <w:tr w:rsidR="003B5168" w:rsidRPr="003B5168" w:rsidTr="003B5168">
        <w:tc>
          <w:tcPr>
            <w:tcW w:w="2358" w:type="dxa"/>
          </w:tcPr>
          <w:p w:rsidR="003B5168" w:rsidRPr="003B5168" w:rsidRDefault="003B5168" w:rsidP="005D6D0E">
            <w:pPr>
              <w:spacing w:after="0" w:line="240" w:lineRule="auto"/>
              <w:rPr>
                <w:rFonts w:ascii="Times New Roman" w:hAnsi="Times New Roman"/>
                <w:b w:val="0"/>
              </w:rPr>
            </w:pPr>
            <w:r w:rsidRPr="003B5168">
              <w:rPr>
                <w:rFonts w:ascii="Times New Roman" w:hAnsi="Times New Roman"/>
                <w:b w:val="0"/>
              </w:rPr>
              <w:lastRenderedPageBreak/>
              <w:t>The teaching/learning tools/ IT</w:t>
            </w:r>
          </w:p>
        </w:tc>
        <w:tc>
          <w:tcPr>
            <w:tcW w:w="7218" w:type="dxa"/>
          </w:tcPr>
          <w:p w:rsidR="003B5168" w:rsidRPr="003B5168" w:rsidRDefault="003B5168" w:rsidP="005D6D0E">
            <w:pPr>
              <w:rPr>
                <w:rFonts w:ascii="Times New Roman" w:hAnsi="Times New Roman"/>
                <w:b w:val="0"/>
              </w:rPr>
            </w:pPr>
            <w:r w:rsidRPr="003B5168">
              <w:rPr>
                <w:rFonts w:ascii="Times New Roman" w:hAnsi="Times New Roman"/>
                <w:b w:val="0"/>
              </w:rPr>
              <w:t>The white board, power point presentation, computer Microsoft Office,etc.</w:t>
            </w:r>
          </w:p>
        </w:tc>
      </w:tr>
      <w:tr w:rsidR="003B5168" w:rsidRPr="003B5168" w:rsidTr="003B5168">
        <w:tc>
          <w:tcPr>
            <w:tcW w:w="2358" w:type="dxa"/>
          </w:tcPr>
          <w:p w:rsidR="003B5168" w:rsidRPr="003B5168" w:rsidRDefault="003B5168" w:rsidP="005D6D0E">
            <w:pPr>
              <w:spacing w:after="0" w:line="240" w:lineRule="auto"/>
              <w:rPr>
                <w:rFonts w:ascii="Times New Roman" w:hAnsi="Times New Roman"/>
                <w:b w:val="0"/>
              </w:rPr>
            </w:pPr>
            <w:r w:rsidRPr="003B5168">
              <w:rPr>
                <w:rFonts w:ascii="Times New Roman" w:hAnsi="Times New Roman"/>
                <w:b w:val="0"/>
              </w:rPr>
              <w:t xml:space="preserve">Theory vs.practice </w:t>
            </w:r>
          </w:p>
        </w:tc>
        <w:tc>
          <w:tcPr>
            <w:tcW w:w="7218" w:type="dxa"/>
          </w:tcPr>
          <w:p w:rsidR="003B5168" w:rsidRPr="003B5168" w:rsidRDefault="003B5168" w:rsidP="005D6D0E">
            <w:pPr>
              <w:spacing w:after="0" w:line="240" w:lineRule="auto"/>
              <w:rPr>
                <w:rFonts w:ascii="Times New Roman" w:hAnsi="Times New Roman"/>
                <w:b w:val="0"/>
              </w:rPr>
            </w:pPr>
            <w:r w:rsidRPr="003B5168">
              <w:rPr>
                <w:rFonts w:ascii="Times New Roman" w:hAnsi="Times New Roman"/>
                <w:b w:val="0"/>
              </w:rPr>
              <w:t>50 percent to 50 percent</w:t>
            </w:r>
          </w:p>
        </w:tc>
      </w:tr>
      <w:tr w:rsidR="003B5168" w:rsidRPr="003B5168" w:rsidTr="005D6D0E">
        <w:tc>
          <w:tcPr>
            <w:tcW w:w="9576" w:type="dxa"/>
            <w:gridSpan w:val="2"/>
            <w:shd w:val="clear" w:color="auto" w:fill="BFBFBF"/>
          </w:tcPr>
          <w:p w:rsidR="003B5168" w:rsidRPr="003B5168" w:rsidRDefault="003B5168" w:rsidP="005D6D0E">
            <w:pPr>
              <w:spacing w:after="0" w:line="240" w:lineRule="auto"/>
              <w:rPr>
                <w:rFonts w:ascii="Times New Roman" w:hAnsi="Times New Roman"/>
                <w:b w:val="0"/>
              </w:rPr>
            </w:pPr>
            <w:r w:rsidRPr="003B5168">
              <w:rPr>
                <w:rFonts w:ascii="Times New Roman" w:hAnsi="Times New Roman"/>
                <w:b w:val="0"/>
              </w:rPr>
              <w:t>Literature</w:t>
            </w:r>
          </w:p>
        </w:tc>
      </w:tr>
      <w:tr w:rsidR="003B5168" w:rsidRPr="003B5168" w:rsidTr="003B5168">
        <w:tc>
          <w:tcPr>
            <w:tcW w:w="2358" w:type="dxa"/>
          </w:tcPr>
          <w:p w:rsidR="003B5168" w:rsidRPr="003B5168" w:rsidRDefault="003B5168" w:rsidP="005D6D0E">
            <w:pPr>
              <w:spacing w:after="0" w:line="240" w:lineRule="auto"/>
              <w:rPr>
                <w:rFonts w:ascii="Times New Roman" w:hAnsi="Times New Roman"/>
                <w:b w:val="0"/>
              </w:rPr>
            </w:pPr>
            <w:r w:rsidRPr="003B5168">
              <w:rPr>
                <w:rFonts w:ascii="Times New Roman" w:hAnsi="Times New Roman"/>
                <w:b w:val="0"/>
              </w:rPr>
              <w:t>Basic literature</w:t>
            </w:r>
          </w:p>
        </w:tc>
        <w:tc>
          <w:tcPr>
            <w:tcW w:w="7218" w:type="dxa"/>
          </w:tcPr>
          <w:p w:rsidR="003B5168" w:rsidRPr="003B5168" w:rsidRDefault="003B5168" w:rsidP="005D6D0E">
            <w:pPr>
              <w:spacing w:after="0" w:line="240" w:lineRule="auto"/>
              <w:rPr>
                <w:b w:val="0"/>
                <w:i/>
              </w:rPr>
            </w:pPr>
            <w:r w:rsidRPr="003B5168">
              <w:rPr>
                <w:b w:val="0"/>
                <w:i/>
              </w:rPr>
              <w:t>Dr. Abdylmenaf Bexheti “Financat Publike”, Tetove, 2007</w:t>
            </w:r>
          </w:p>
        </w:tc>
      </w:tr>
      <w:tr w:rsidR="003B5168" w:rsidRPr="003B5168" w:rsidTr="003B5168">
        <w:tc>
          <w:tcPr>
            <w:tcW w:w="2358" w:type="dxa"/>
          </w:tcPr>
          <w:p w:rsidR="003B5168" w:rsidRPr="003B5168" w:rsidRDefault="003B5168" w:rsidP="005D6D0E">
            <w:pPr>
              <w:spacing w:after="0" w:line="240" w:lineRule="auto"/>
              <w:rPr>
                <w:rFonts w:ascii="Times New Roman" w:hAnsi="Times New Roman"/>
                <w:b w:val="0"/>
              </w:rPr>
            </w:pPr>
            <w:r w:rsidRPr="003B5168">
              <w:rPr>
                <w:rFonts w:ascii="Times New Roman" w:hAnsi="Times New Roman"/>
                <w:b w:val="0"/>
              </w:rPr>
              <w:t>Additional literature</w:t>
            </w:r>
          </w:p>
        </w:tc>
        <w:tc>
          <w:tcPr>
            <w:tcW w:w="7218" w:type="dxa"/>
          </w:tcPr>
          <w:p w:rsidR="003B5168" w:rsidRPr="003B5168" w:rsidRDefault="003B5168" w:rsidP="005D6D0E">
            <w:pPr>
              <w:spacing w:after="0" w:line="240" w:lineRule="auto"/>
              <w:rPr>
                <w:b w:val="0"/>
                <w:lang w:val="sq-AL"/>
              </w:rPr>
            </w:pPr>
            <w:r w:rsidRPr="003B5168">
              <w:rPr>
                <w:b w:val="0"/>
                <w:lang w:val="sq-AL"/>
              </w:rPr>
              <w:t>Dr. Sabahudin Komoni “ Financat”, 2008, Prishtine</w:t>
            </w:r>
          </w:p>
          <w:p w:rsidR="003B5168" w:rsidRPr="003B5168" w:rsidRDefault="003B5168" w:rsidP="005D6D0E">
            <w:pPr>
              <w:spacing w:after="0" w:line="240" w:lineRule="auto"/>
              <w:rPr>
                <w:b w:val="0"/>
                <w:lang w:val="sq-AL"/>
              </w:rPr>
            </w:pPr>
            <w:r w:rsidRPr="003B5168">
              <w:rPr>
                <w:b w:val="0"/>
                <w:lang w:val="sq-AL"/>
              </w:rPr>
              <w:t>Brealey A. R. And others “Principles of corporate finance” New York, 2008</w:t>
            </w:r>
          </w:p>
          <w:p w:rsidR="003B5168" w:rsidRPr="003B5168" w:rsidRDefault="003B5168" w:rsidP="005D6D0E">
            <w:pPr>
              <w:spacing w:after="0" w:line="240" w:lineRule="auto"/>
              <w:rPr>
                <w:b w:val="0"/>
                <w:i/>
              </w:rPr>
            </w:pPr>
            <w:r w:rsidRPr="003B5168">
              <w:rPr>
                <w:b w:val="0"/>
                <w:lang w:val="sq-AL"/>
              </w:rPr>
              <w:t>Authorized lectutres, prof. Naim Huruglica.</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spacing w:after="0" w:line="240" w:lineRule="auto"/>
              <w:rPr>
                <w:rFonts w:ascii="Times New Roman" w:hAnsi="Times New Roman"/>
                <w:b w:val="0"/>
              </w:rPr>
            </w:pPr>
            <w:r w:rsidRPr="005165DB">
              <w:rPr>
                <w:rFonts w:ascii="Times New Roman" w:hAnsi="Times New Roman"/>
                <w:b w:val="0"/>
              </w:rPr>
              <w:t>Week</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spacing w:after="0" w:line="240" w:lineRule="auto"/>
              <w:rPr>
                <w:b w:val="0"/>
                <w:lang w:val="sq-AL"/>
              </w:rPr>
            </w:pPr>
            <w:r w:rsidRPr="005165DB">
              <w:rPr>
                <w:b w:val="0"/>
                <w:lang w:val="sq-AL"/>
              </w:rPr>
              <w:t xml:space="preserve">Lecture units </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rFonts w:ascii="Times New Roman" w:hAnsi="Times New Roman"/>
                <w:b w:val="0"/>
              </w:rPr>
            </w:pPr>
            <w:r w:rsidRPr="005165DB">
              <w:rPr>
                <w:rFonts w:ascii="Times New Roman" w:hAnsi="Times New Roman"/>
                <w:b w:val="0"/>
              </w:rPr>
              <w:t>I</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b w:val="0"/>
                <w:lang w:val="sq-AL"/>
              </w:rPr>
            </w:pPr>
            <w:r w:rsidRPr="005165DB">
              <w:rPr>
                <w:b w:val="0"/>
                <w:lang w:val="sq-AL"/>
              </w:rPr>
              <w:t>The syllabi presentation and the introduction of the subject. The public finances ( Meaning, objectives)</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rFonts w:ascii="Times New Roman" w:hAnsi="Times New Roman"/>
                <w:b w:val="0"/>
              </w:rPr>
            </w:pPr>
            <w:r w:rsidRPr="005165DB">
              <w:rPr>
                <w:rFonts w:ascii="Times New Roman" w:hAnsi="Times New Roman"/>
                <w:b w:val="0"/>
              </w:rPr>
              <w:t>II</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b w:val="0"/>
                <w:lang w:val="sq-AL"/>
              </w:rPr>
            </w:pPr>
            <w:r w:rsidRPr="005165DB">
              <w:rPr>
                <w:b w:val="0"/>
                <w:lang w:val="sq-AL"/>
              </w:rPr>
              <w:t>Fiscal functions, the theoretical aspects of public finances</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rFonts w:ascii="Times New Roman" w:hAnsi="Times New Roman"/>
                <w:b w:val="0"/>
              </w:rPr>
            </w:pPr>
            <w:r w:rsidRPr="005165DB">
              <w:rPr>
                <w:rFonts w:ascii="Times New Roman" w:hAnsi="Times New Roman"/>
                <w:b w:val="0"/>
              </w:rPr>
              <w:t>III</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b w:val="0"/>
                <w:lang w:val="sq-AL"/>
              </w:rPr>
            </w:pPr>
            <w:r w:rsidRPr="005165DB">
              <w:rPr>
                <w:b w:val="0"/>
                <w:lang w:val="sq-AL"/>
              </w:rPr>
              <w:t>The public incomes, the classification and types of public incomes</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rFonts w:ascii="Times New Roman" w:hAnsi="Times New Roman"/>
                <w:b w:val="0"/>
              </w:rPr>
            </w:pPr>
            <w:r w:rsidRPr="005165DB">
              <w:rPr>
                <w:rFonts w:ascii="Times New Roman" w:hAnsi="Times New Roman"/>
                <w:b w:val="0"/>
              </w:rPr>
              <w:t>IV</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b w:val="0"/>
                <w:lang w:val="sq-AL"/>
              </w:rPr>
            </w:pPr>
            <w:r w:rsidRPr="005165DB">
              <w:rPr>
                <w:b w:val="0"/>
                <w:lang w:val="sq-AL"/>
              </w:rPr>
              <w:t>Taxes, customs, other taxes’ incomes</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rFonts w:ascii="Times New Roman" w:hAnsi="Times New Roman"/>
                <w:b w:val="0"/>
              </w:rPr>
            </w:pPr>
            <w:r w:rsidRPr="005165DB">
              <w:rPr>
                <w:rFonts w:ascii="Times New Roman" w:hAnsi="Times New Roman"/>
                <w:b w:val="0"/>
              </w:rPr>
              <w:t>V</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b w:val="0"/>
                <w:lang w:val="sq-AL"/>
              </w:rPr>
            </w:pPr>
            <w:r w:rsidRPr="005165DB">
              <w:rPr>
                <w:b w:val="0"/>
                <w:lang w:val="sq-AL"/>
              </w:rPr>
              <w:t>Tax systems and tax reforms</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rFonts w:ascii="Times New Roman" w:hAnsi="Times New Roman"/>
                <w:b w:val="0"/>
              </w:rPr>
            </w:pPr>
            <w:r w:rsidRPr="005165DB">
              <w:rPr>
                <w:rFonts w:ascii="Times New Roman" w:hAnsi="Times New Roman"/>
                <w:b w:val="0"/>
              </w:rPr>
              <w:t>VI</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b w:val="0"/>
                <w:lang w:val="sq-AL"/>
              </w:rPr>
            </w:pPr>
            <w:r w:rsidRPr="005165DB">
              <w:rPr>
                <w:b w:val="0"/>
                <w:lang w:val="sq-AL"/>
              </w:rPr>
              <w:t>First assigment (test)/ sum up lectures</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rFonts w:ascii="Times New Roman" w:hAnsi="Times New Roman"/>
                <w:b w:val="0"/>
              </w:rPr>
            </w:pPr>
            <w:r w:rsidRPr="005165DB">
              <w:rPr>
                <w:rFonts w:ascii="Times New Roman" w:hAnsi="Times New Roman"/>
                <w:b w:val="0"/>
              </w:rPr>
              <w:t>VII</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b w:val="0"/>
                <w:lang w:val="sq-AL"/>
              </w:rPr>
            </w:pPr>
            <w:r w:rsidRPr="005165DB">
              <w:rPr>
                <w:b w:val="0"/>
                <w:lang w:val="sq-AL"/>
              </w:rPr>
              <w:t xml:space="preserve">Public expenditures, meaning, the development and their classification  </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rFonts w:ascii="Times New Roman" w:hAnsi="Times New Roman"/>
                <w:b w:val="0"/>
              </w:rPr>
            </w:pPr>
            <w:r w:rsidRPr="005165DB">
              <w:rPr>
                <w:rFonts w:ascii="Times New Roman" w:hAnsi="Times New Roman"/>
                <w:b w:val="0"/>
              </w:rPr>
              <w:t>VIII</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b w:val="0"/>
                <w:lang w:val="sq-AL"/>
              </w:rPr>
            </w:pPr>
            <w:r w:rsidRPr="005165DB">
              <w:rPr>
                <w:b w:val="0"/>
                <w:lang w:val="sq-AL"/>
              </w:rPr>
              <w:t>The economic functions of the state and public expenditures</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rFonts w:ascii="Times New Roman" w:hAnsi="Times New Roman"/>
                <w:b w:val="0"/>
              </w:rPr>
            </w:pPr>
            <w:r w:rsidRPr="005165DB">
              <w:rPr>
                <w:rFonts w:ascii="Times New Roman" w:hAnsi="Times New Roman"/>
                <w:b w:val="0"/>
              </w:rPr>
              <w:t>IX</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b w:val="0"/>
                <w:lang w:val="sq-AL"/>
              </w:rPr>
            </w:pPr>
            <w:r w:rsidRPr="005165DB">
              <w:rPr>
                <w:b w:val="0"/>
                <w:lang w:val="sq-AL"/>
              </w:rPr>
              <w:t>The importance of public expenditures in the framework of macroeconomic policies</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rFonts w:ascii="Times New Roman" w:hAnsi="Times New Roman"/>
                <w:b w:val="0"/>
              </w:rPr>
            </w:pPr>
            <w:r w:rsidRPr="005165DB">
              <w:rPr>
                <w:rFonts w:ascii="Times New Roman" w:hAnsi="Times New Roman"/>
                <w:b w:val="0"/>
              </w:rPr>
              <w:t>X</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b w:val="0"/>
                <w:lang w:val="sq-AL"/>
              </w:rPr>
            </w:pPr>
            <w:r w:rsidRPr="005165DB">
              <w:rPr>
                <w:b w:val="0"/>
                <w:lang w:val="sq-AL"/>
              </w:rPr>
              <w:t xml:space="preserve">The evaluation of public expenditures and their management </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rFonts w:ascii="Times New Roman" w:hAnsi="Times New Roman"/>
                <w:b w:val="0"/>
              </w:rPr>
            </w:pPr>
            <w:r w:rsidRPr="005165DB">
              <w:rPr>
                <w:rFonts w:ascii="Times New Roman" w:hAnsi="Times New Roman"/>
                <w:b w:val="0"/>
              </w:rPr>
              <w:t>XI</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b w:val="0"/>
                <w:lang w:val="sq-AL"/>
              </w:rPr>
            </w:pPr>
            <w:r w:rsidRPr="005165DB">
              <w:rPr>
                <w:b w:val="0"/>
                <w:lang w:val="sq-AL"/>
              </w:rPr>
              <w:t>The public loan, the budget deficit</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rFonts w:ascii="Times New Roman" w:hAnsi="Times New Roman"/>
                <w:b w:val="0"/>
              </w:rPr>
            </w:pPr>
            <w:r w:rsidRPr="005165DB">
              <w:rPr>
                <w:rFonts w:ascii="Times New Roman" w:hAnsi="Times New Roman"/>
                <w:b w:val="0"/>
              </w:rPr>
              <w:t>XII</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b w:val="0"/>
                <w:lang w:val="sq-AL"/>
              </w:rPr>
            </w:pPr>
            <w:r w:rsidRPr="005165DB">
              <w:rPr>
                <w:b w:val="0"/>
                <w:lang w:val="sq-AL"/>
              </w:rPr>
              <w:t xml:space="preserve">The fiscal policies and economic theories </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rFonts w:ascii="Times New Roman" w:hAnsi="Times New Roman"/>
                <w:b w:val="0"/>
              </w:rPr>
            </w:pPr>
            <w:r w:rsidRPr="005165DB">
              <w:rPr>
                <w:rFonts w:ascii="Times New Roman" w:hAnsi="Times New Roman"/>
                <w:b w:val="0"/>
              </w:rPr>
              <w:t>XIII</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b w:val="0"/>
                <w:lang w:val="sq-AL"/>
              </w:rPr>
            </w:pPr>
            <w:r w:rsidRPr="005165DB">
              <w:rPr>
                <w:b w:val="0"/>
                <w:lang w:val="sq-AL"/>
              </w:rPr>
              <w:t>Second assignment / The public finance on different levels of governance. Aspects of international public finances.</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rFonts w:ascii="Times New Roman" w:hAnsi="Times New Roman"/>
                <w:b w:val="0"/>
              </w:rPr>
            </w:pPr>
            <w:r w:rsidRPr="005165DB">
              <w:rPr>
                <w:rFonts w:ascii="Times New Roman" w:hAnsi="Times New Roman"/>
                <w:b w:val="0"/>
              </w:rPr>
              <w:t>XIV</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b w:val="0"/>
                <w:lang w:val="sq-AL"/>
              </w:rPr>
            </w:pPr>
            <w:r w:rsidRPr="005165DB">
              <w:rPr>
                <w:b w:val="0"/>
                <w:lang w:val="sq-AL"/>
              </w:rPr>
              <w:t>The presentation of assignments and their evaluation</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spacing w:after="0" w:line="240" w:lineRule="auto"/>
              <w:rPr>
                <w:rFonts w:ascii="Times New Roman" w:hAnsi="Times New Roman"/>
                <w:b w:val="0"/>
              </w:rPr>
            </w:pPr>
            <w:r w:rsidRPr="005165DB">
              <w:rPr>
                <w:rFonts w:ascii="Times New Roman" w:hAnsi="Times New Roman"/>
                <w:b w:val="0"/>
              </w:rPr>
              <w:t>XV</w:t>
            </w:r>
          </w:p>
        </w:tc>
        <w:tc>
          <w:tcPr>
            <w:tcW w:w="7218" w:type="dxa"/>
            <w:tcBorders>
              <w:top w:val="single" w:sz="4" w:space="0" w:color="auto"/>
              <w:left w:val="single" w:sz="4" w:space="0" w:color="auto"/>
              <w:bottom w:val="single" w:sz="4" w:space="0" w:color="auto"/>
              <w:right w:val="single" w:sz="4" w:space="0" w:color="auto"/>
            </w:tcBorders>
          </w:tcPr>
          <w:p w:rsidR="005165DB" w:rsidRPr="005165DB" w:rsidRDefault="005165DB" w:rsidP="005165DB">
            <w:pPr>
              <w:rPr>
                <w:b w:val="0"/>
                <w:lang w:val="sq-AL"/>
              </w:rPr>
            </w:pPr>
            <w:r w:rsidRPr="005165DB">
              <w:rPr>
                <w:b w:val="0"/>
                <w:lang w:val="sq-AL"/>
              </w:rPr>
              <w:t>The presentation of assignments and their evaluation</w:t>
            </w:r>
          </w:p>
        </w:tc>
      </w:tr>
    </w:tbl>
    <w:p w:rsidR="003B5168" w:rsidRDefault="003B5168" w:rsidP="00073D74">
      <w:pPr>
        <w:rPr>
          <w:b w:val="0"/>
          <w:lang w:val="en-GB"/>
        </w:rPr>
      </w:pPr>
    </w:p>
    <w:p w:rsidR="003B5168" w:rsidRDefault="003B5168" w:rsidP="00073D74">
      <w:pPr>
        <w:rPr>
          <w:b w:val="0"/>
          <w:lang w:val="en-GB"/>
        </w:rPr>
      </w:pPr>
    </w:p>
    <w:p w:rsidR="005165DB" w:rsidRDefault="005165DB" w:rsidP="00073D74">
      <w:pPr>
        <w:rPr>
          <w:b w:val="0"/>
          <w:lang w:val="en-GB"/>
        </w:rPr>
      </w:pPr>
    </w:p>
    <w:p w:rsidR="005165DB" w:rsidRDefault="005165DB" w:rsidP="00073D74">
      <w:pPr>
        <w:rPr>
          <w:b w:val="0"/>
          <w:lang w:val="en-GB"/>
        </w:rPr>
      </w:pPr>
    </w:p>
    <w:p w:rsidR="005165DB" w:rsidRDefault="005165DB" w:rsidP="00073D74">
      <w:pPr>
        <w:rPr>
          <w:b w:val="0"/>
          <w:lang w:val="en-GB"/>
        </w:rPr>
      </w:pPr>
    </w:p>
    <w:p w:rsidR="005165DB" w:rsidRDefault="005165DB" w:rsidP="00073D74">
      <w:pPr>
        <w:rPr>
          <w:b w:val="0"/>
          <w:lang w:val="en-GB"/>
        </w:rPr>
      </w:pPr>
    </w:p>
    <w:p w:rsidR="005165DB" w:rsidRPr="00A1365F" w:rsidRDefault="005165DB" w:rsidP="00073D74">
      <w:pPr>
        <w:rPr>
          <w:b w:val="0"/>
          <w:lang w:val="en-GB"/>
        </w:rPr>
      </w:pPr>
    </w:p>
    <w:p w:rsidR="00690DA0" w:rsidRPr="00A1365F" w:rsidRDefault="00690DA0" w:rsidP="00073D74">
      <w:pPr>
        <w:rPr>
          <w:b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7218"/>
      </w:tblGrid>
      <w:tr w:rsidR="00E9008B" w:rsidRPr="00A443B4" w:rsidTr="00EC6704">
        <w:tc>
          <w:tcPr>
            <w:tcW w:w="2358" w:type="dxa"/>
          </w:tcPr>
          <w:p w:rsidR="00E9008B" w:rsidRPr="00A443B4" w:rsidRDefault="004605BE" w:rsidP="00EC6704">
            <w:pPr>
              <w:rPr>
                <w:lang w:val="en-GB"/>
              </w:rPr>
            </w:pPr>
            <w:r w:rsidRPr="00A443B4">
              <w:rPr>
                <w:lang w:val="en-GB"/>
              </w:rPr>
              <w:lastRenderedPageBreak/>
              <w:t>Subject name</w:t>
            </w:r>
          </w:p>
        </w:tc>
        <w:tc>
          <w:tcPr>
            <w:tcW w:w="7218" w:type="dxa"/>
          </w:tcPr>
          <w:p w:rsidR="00E9008B" w:rsidRPr="00A443B4" w:rsidRDefault="004B3B6D" w:rsidP="004B3B6D">
            <w:pPr>
              <w:rPr>
                <w:i/>
                <w:lang w:val="en-GB"/>
              </w:rPr>
            </w:pPr>
            <w:r w:rsidRPr="00A443B4">
              <w:rPr>
                <w:lang w:val="en-GB"/>
              </w:rPr>
              <w:t xml:space="preserve">Fundamentals of </w:t>
            </w:r>
            <w:r w:rsidR="00E9008B" w:rsidRPr="00A443B4">
              <w:rPr>
                <w:lang w:val="en-GB"/>
              </w:rPr>
              <w:t xml:space="preserve">Human Resources Management   </w:t>
            </w:r>
          </w:p>
        </w:tc>
      </w:tr>
      <w:tr w:rsidR="00E9008B" w:rsidRPr="00A443B4" w:rsidTr="00EC6704">
        <w:trPr>
          <w:trHeight w:val="242"/>
        </w:trPr>
        <w:tc>
          <w:tcPr>
            <w:tcW w:w="2358" w:type="dxa"/>
          </w:tcPr>
          <w:p w:rsidR="00E9008B" w:rsidRPr="00A443B4" w:rsidRDefault="00E9008B" w:rsidP="00EC6704">
            <w:pPr>
              <w:rPr>
                <w:b w:val="0"/>
                <w:lang w:val="en-GB"/>
              </w:rPr>
            </w:pPr>
            <w:r w:rsidRPr="00A443B4">
              <w:rPr>
                <w:b w:val="0"/>
                <w:lang w:val="en-GB"/>
              </w:rPr>
              <w:t>Subject description</w:t>
            </w:r>
          </w:p>
        </w:tc>
        <w:tc>
          <w:tcPr>
            <w:tcW w:w="7218" w:type="dxa"/>
          </w:tcPr>
          <w:p w:rsidR="00E9008B" w:rsidRPr="00A443B4" w:rsidRDefault="00D86B77" w:rsidP="00A443B4">
            <w:pPr>
              <w:rPr>
                <w:b w:val="0"/>
                <w:lang w:val="en-GB"/>
              </w:rPr>
            </w:pPr>
            <w:r w:rsidRPr="00A443B4">
              <w:rPr>
                <w:b w:val="0"/>
                <w:lang w:val="en-GB"/>
              </w:rPr>
              <w:t xml:space="preserve">This course </w:t>
            </w:r>
            <w:r w:rsidR="00A443B4" w:rsidRPr="00A443B4">
              <w:rPr>
                <w:b w:val="0"/>
                <w:lang w:val="en-GB"/>
              </w:rPr>
              <w:t xml:space="preserve">will focus on the role and importance of HRM; definitions, concepts, success stories and failures applied through HRM departments of various institutions/businesses. </w:t>
            </w:r>
            <w:r w:rsidR="00A443B4" w:rsidRPr="00A443B4">
              <w:rPr>
                <w:b w:val="0"/>
              </w:rPr>
              <w:t>Important methods, strategies, issues, and legal information related to the HRM function within organizations will be tackled as well.</w:t>
            </w:r>
          </w:p>
        </w:tc>
      </w:tr>
      <w:tr w:rsidR="00E9008B" w:rsidRPr="00A443B4" w:rsidTr="00EC6704">
        <w:tc>
          <w:tcPr>
            <w:tcW w:w="2358" w:type="dxa"/>
          </w:tcPr>
          <w:p w:rsidR="00E9008B" w:rsidRPr="00A443B4" w:rsidRDefault="00E9008B" w:rsidP="00EC6704">
            <w:pPr>
              <w:rPr>
                <w:b w:val="0"/>
                <w:lang w:val="en-GB"/>
              </w:rPr>
            </w:pPr>
            <w:r w:rsidRPr="00A443B4">
              <w:rPr>
                <w:b w:val="0"/>
                <w:lang w:val="en-GB"/>
              </w:rPr>
              <w:t>The aim of the subject, expected results of the learning</w:t>
            </w:r>
          </w:p>
        </w:tc>
        <w:tc>
          <w:tcPr>
            <w:tcW w:w="7218" w:type="dxa"/>
          </w:tcPr>
          <w:p w:rsidR="00D86B77" w:rsidRPr="00A443B4" w:rsidRDefault="00D86B77" w:rsidP="00EC6704">
            <w:pPr>
              <w:rPr>
                <w:b w:val="0"/>
                <w:lang w:val="en-GB"/>
              </w:rPr>
            </w:pPr>
            <w:r w:rsidRPr="00A443B4">
              <w:rPr>
                <w:b w:val="0"/>
                <w:lang w:val="en-GB"/>
              </w:rPr>
              <w:t>This course is designed to introduce students to the fundamentals of human resource management, including the business case for human resource management and an overview of the skills necessary to effectively manage human resources</w:t>
            </w:r>
            <w:r w:rsidR="00A443B4">
              <w:rPr>
                <w:b w:val="0"/>
                <w:lang w:val="en-GB"/>
              </w:rPr>
              <w:t>.</w:t>
            </w:r>
          </w:p>
          <w:p w:rsidR="00E9008B" w:rsidRPr="00A443B4" w:rsidRDefault="00E9008B" w:rsidP="00EC6704">
            <w:pPr>
              <w:rPr>
                <w:b w:val="0"/>
                <w:lang w:val="en-GB"/>
              </w:rPr>
            </w:pPr>
            <w:r w:rsidRPr="00A443B4">
              <w:rPr>
                <w:b w:val="0"/>
                <w:lang w:val="en-GB"/>
              </w:rPr>
              <w:t>Knowledge</w:t>
            </w:r>
          </w:p>
          <w:p w:rsidR="00E9008B" w:rsidRPr="00A443B4" w:rsidRDefault="00E9008B" w:rsidP="00EC6704">
            <w:pPr>
              <w:rPr>
                <w:b w:val="0"/>
                <w:lang w:val="en-GB"/>
              </w:rPr>
            </w:pPr>
            <w:r w:rsidRPr="00A443B4">
              <w:rPr>
                <w:b w:val="0"/>
                <w:lang w:val="en-GB"/>
              </w:rPr>
              <w:t xml:space="preserve">On understanding the importance of human resource management. </w:t>
            </w:r>
          </w:p>
          <w:p w:rsidR="00E9008B" w:rsidRPr="00A443B4" w:rsidRDefault="00E9008B" w:rsidP="00EC6704">
            <w:pPr>
              <w:rPr>
                <w:b w:val="0"/>
                <w:lang w:val="en-GB"/>
              </w:rPr>
            </w:pPr>
            <w:r w:rsidRPr="00A443B4">
              <w:rPr>
                <w:b w:val="0"/>
                <w:lang w:val="en-GB"/>
              </w:rPr>
              <w:t>On understanding the different concepts of human resource management and implementing them in an organization</w:t>
            </w:r>
            <w:r w:rsidR="00A443B4">
              <w:rPr>
                <w:b w:val="0"/>
                <w:lang w:val="en-GB"/>
              </w:rPr>
              <w:t>/SME</w:t>
            </w:r>
            <w:r w:rsidRPr="00A443B4">
              <w:rPr>
                <w:b w:val="0"/>
                <w:lang w:val="en-GB"/>
              </w:rPr>
              <w:t xml:space="preserve">. </w:t>
            </w:r>
          </w:p>
          <w:p w:rsidR="00E9008B" w:rsidRPr="00A443B4" w:rsidRDefault="00E9008B" w:rsidP="00EC6704">
            <w:pPr>
              <w:rPr>
                <w:b w:val="0"/>
                <w:lang w:val="en-GB"/>
              </w:rPr>
            </w:pPr>
            <w:r w:rsidRPr="00A443B4">
              <w:rPr>
                <w:b w:val="0"/>
                <w:lang w:val="en-GB"/>
              </w:rPr>
              <w:t xml:space="preserve">Skills </w:t>
            </w:r>
          </w:p>
          <w:p w:rsidR="00E9008B" w:rsidRPr="00A443B4" w:rsidRDefault="00E9008B" w:rsidP="00EC6704">
            <w:pPr>
              <w:rPr>
                <w:b w:val="0"/>
                <w:lang w:val="en-GB"/>
              </w:rPr>
            </w:pPr>
            <w:r w:rsidRPr="00A443B4">
              <w:rPr>
                <w:b w:val="0"/>
                <w:lang w:val="en-GB"/>
              </w:rPr>
              <w:t>Skills on learning the modern concepts of human resource management and implementing them in an organization.</w:t>
            </w:r>
          </w:p>
          <w:p w:rsidR="00E9008B" w:rsidRDefault="00E9008B" w:rsidP="00EC6704">
            <w:pPr>
              <w:rPr>
                <w:b w:val="0"/>
                <w:lang w:val="en-GB"/>
              </w:rPr>
            </w:pPr>
            <w:r w:rsidRPr="00A443B4">
              <w:rPr>
                <w:b w:val="0"/>
                <w:lang w:val="en-GB"/>
              </w:rPr>
              <w:t>Ability to adapt, work in teams, and motivating the subordinates, in the best way possible.</w:t>
            </w:r>
          </w:p>
          <w:p w:rsidR="00A443B4" w:rsidRPr="00A443B4" w:rsidRDefault="00A443B4" w:rsidP="00EC6704">
            <w:pPr>
              <w:rPr>
                <w:b w:val="0"/>
                <w:lang w:val="en-GB"/>
              </w:rPr>
            </w:pPr>
            <w:r>
              <w:rPr>
                <w:b w:val="0"/>
                <w:lang w:val="en-GB"/>
              </w:rPr>
              <w:t>Competence</w:t>
            </w:r>
          </w:p>
          <w:p w:rsidR="00E9008B" w:rsidRPr="00A443B4" w:rsidRDefault="00E9008B" w:rsidP="00EC6704">
            <w:pPr>
              <w:rPr>
                <w:b w:val="0"/>
                <w:lang w:val="en-GB"/>
              </w:rPr>
            </w:pPr>
            <w:r w:rsidRPr="00A443B4">
              <w:rPr>
                <w:b w:val="0"/>
                <w:lang w:val="en-GB"/>
              </w:rPr>
              <w:t xml:space="preserve">Competent in the exercise of autonomy and initiative behaviour – motivation for the employees.  </w:t>
            </w:r>
          </w:p>
          <w:p w:rsidR="00E9008B" w:rsidRPr="00A443B4" w:rsidRDefault="00E9008B" w:rsidP="00A443B4">
            <w:pPr>
              <w:rPr>
                <w:b w:val="0"/>
                <w:kern w:val="36"/>
                <w:lang w:val="en-GB"/>
              </w:rPr>
            </w:pPr>
            <w:r w:rsidRPr="00A443B4">
              <w:rPr>
                <w:b w:val="0"/>
                <w:lang w:val="en-GB"/>
              </w:rPr>
              <w:t>Competent in directing human resource management</w:t>
            </w:r>
            <w:r w:rsidR="00610494">
              <w:rPr>
                <w:b w:val="0"/>
                <w:lang w:val="en-GB"/>
              </w:rPr>
              <w:t>; delegating tasks and overseeing overall HRM processes within small and medium enterprises</w:t>
            </w:r>
          </w:p>
        </w:tc>
      </w:tr>
      <w:tr w:rsidR="00E9008B" w:rsidRPr="00A443B4" w:rsidTr="00EC6704">
        <w:tc>
          <w:tcPr>
            <w:tcW w:w="2358" w:type="dxa"/>
          </w:tcPr>
          <w:p w:rsidR="00E9008B" w:rsidRPr="00A443B4" w:rsidRDefault="00EB5219" w:rsidP="00EC6704">
            <w:pPr>
              <w:rPr>
                <w:b w:val="0"/>
                <w:lang w:val="en-GB"/>
              </w:rPr>
            </w:pPr>
            <w:r w:rsidRPr="00A443B4">
              <w:rPr>
                <w:b w:val="0"/>
              </w:rPr>
              <w:t xml:space="preserve">Teaching / learning </w:t>
            </w:r>
            <w:r w:rsidRPr="00A443B4">
              <w:rPr>
                <w:b w:val="0"/>
              </w:rPr>
              <w:lastRenderedPageBreak/>
              <w:t>methodology</w:t>
            </w:r>
          </w:p>
        </w:tc>
        <w:tc>
          <w:tcPr>
            <w:tcW w:w="7218" w:type="dxa"/>
          </w:tcPr>
          <w:p w:rsidR="00E9008B" w:rsidRPr="00A443B4" w:rsidRDefault="00A443B4" w:rsidP="00A443B4">
            <w:pPr>
              <w:rPr>
                <w:b w:val="0"/>
                <w:lang w:val="en-GB"/>
              </w:rPr>
            </w:pPr>
            <w:r w:rsidRPr="00A443B4">
              <w:rPr>
                <w:b w:val="0"/>
                <w:lang w:val="en-GB"/>
              </w:rPr>
              <w:lastRenderedPageBreak/>
              <w:t xml:space="preserve">Besides the lectures presented through power point and case studies; students are expected to do the assigned readings before class.  These will be </w:t>
            </w:r>
            <w:r w:rsidRPr="00A443B4">
              <w:rPr>
                <w:b w:val="0"/>
                <w:lang w:val="en-GB"/>
              </w:rPr>
              <w:lastRenderedPageBreak/>
              <w:t>handed out in class when applicable. Weekly readings will not be graded directly; however, thorough completion of readings will be necessary in order to do well on other class assignments.</w:t>
            </w:r>
          </w:p>
        </w:tc>
      </w:tr>
      <w:tr w:rsidR="00E9008B" w:rsidRPr="00A443B4" w:rsidTr="00EC6704">
        <w:tc>
          <w:tcPr>
            <w:tcW w:w="2358" w:type="dxa"/>
          </w:tcPr>
          <w:p w:rsidR="00E9008B" w:rsidRPr="00A443B4" w:rsidRDefault="00E9008B" w:rsidP="00EC6704">
            <w:pPr>
              <w:rPr>
                <w:b w:val="0"/>
                <w:lang w:val="en-GB"/>
              </w:rPr>
            </w:pPr>
            <w:r w:rsidRPr="00A443B4">
              <w:rPr>
                <w:b w:val="0"/>
                <w:lang w:val="en-GB"/>
              </w:rPr>
              <w:lastRenderedPageBreak/>
              <w:t>Evaluation method (criteria to pass exam)</w:t>
            </w:r>
          </w:p>
        </w:tc>
        <w:tc>
          <w:tcPr>
            <w:tcW w:w="7218" w:type="dxa"/>
          </w:tcPr>
          <w:p w:rsidR="00E9008B" w:rsidRPr="00A443B4" w:rsidRDefault="00975A68" w:rsidP="00975A68">
            <w:pPr>
              <w:rPr>
                <w:b w:val="0"/>
                <w:lang w:val="en-GB"/>
              </w:rPr>
            </w:pPr>
            <w:r w:rsidRPr="00975A68">
              <w:rPr>
                <w:b w:val="0"/>
                <w:lang w:val="en-GB"/>
              </w:rPr>
              <w:t>The mid-semester exam (covers information from first half of the class) and non-cumulative final exam (covers information from second half of the class) may consist of multiple choice, true-false questions, short answers, definitions and/or essay questions.  These exams will cover class notes</w:t>
            </w:r>
            <w:r>
              <w:rPr>
                <w:b w:val="0"/>
                <w:lang w:val="en-GB"/>
              </w:rPr>
              <w:t xml:space="preserve"> from previously</w:t>
            </w:r>
            <w:r w:rsidRPr="00975A68">
              <w:rPr>
                <w:b w:val="0"/>
                <w:lang w:val="en-GB"/>
              </w:rPr>
              <w:t>, required reading</w:t>
            </w:r>
            <w:r>
              <w:rPr>
                <w:b w:val="0"/>
                <w:lang w:val="en-GB"/>
              </w:rPr>
              <w:t>s</w:t>
            </w:r>
            <w:r w:rsidRPr="00975A68">
              <w:rPr>
                <w:b w:val="0"/>
                <w:lang w:val="en-GB"/>
              </w:rPr>
              <w:t>, and in-class discussions.  The final exam will include several questions from some of the team presentations as well.</w:t>
            </w:r>
            <w:r>
              <w:rPr>
                <w:b w:val="0"/>
                <w:lang w:val="en-GB"/>
              </w:rPr>
              <w:t xml:space="preserve"> Absorbtion of at least of 60 percent of the subject is acquired in order to pass exam.</w:t>
            </w:r>
          </w:p>
        </w:tc>
      </w:tr>
      <w:tr w:rsidR="00E9008B" w:rsidRPr="00A443B4" w:rsidTr="00EC6704">
        <w:tc>
          <w:tcPr>
            <w:tcW w:w="2358" w:type="dxa"/>
          </w:tcPr>
          <w:p w:rsidR="00E9008B" w:rsidRPr="00A443B4" w:rsidRDefault="00E9008B" w:rsidP="00EC6704">
            <w:pPr>
              <w:rPr>
                <w:b w:val="0"/>
                <w:lang w:val="en-GB"/>
              </w:rPr>
            </w:pPr>
            <w:r w:rsidRPr="00A443B4">
              <w:rPr>
                <w:b w:val="0"/>
                <w:lang w:val="en-GB"/>
              </w:rPr>
              <w:t>The teaching/learning tools/ IT</w:t>
            </w:r>
          </w:p>
        </w:tc>
        <w:tc>
          <w:tcPr>
            <w:tcW w:w="7218" w:type="dxa"/>
          </w:tcPr>
          <w:p w:rsidR="00E9008B" w:rsidRPr="00A443B4" w:rsidRDefault="00975A68" w:rsidP="00975A68">
            <w:pPr>
              <w:rPr>
                <w:b w:val="0"/>
                <w:lang w:val="en-GB"/>
              </w:rPr>
            </w:pPr>
            <w:r>
              <w:rPr>
                <w:b w:val="0"/>
                <w:lang w:val="en-GB"/>
              </w:rPr>
              <w:t>Power point presentations; t</w:t>
            </w:r>
            <w:r w:rsidR="00E9008B" w:rsidRPr="00A443B4">
              <w:rPr>
                <w:b w:val="0"/>
                <w:lang w:val="en-GB"/>
              </w:rPr>
              <w:t xml:space="preserve">he </w:t>
            </w:r>
            <w:r>
              <w:rPr>
                <w:b w:val="0"/>
                <w:lang w:val="en-GB"/>
              </w:rPr>
              <w:t xml:space="preserve">charts and tables relevant to the subject; organogrammes; </w:t>
            </w:r>
            <w:r w:rsidR="00E9008B" w:rsidRPr="00A443B4">
              <w:rPr>
                <w:b w:val="0"/>
                <w:lang w:val="en-GB"/>
              </w:rPr>
              <w:t xml:space="preserve"> computer</w:t>
            </w:r>
            <w:r>
              <w:rPr>
                <w:b w:val="0"/>
                <w:lang w:val="en-GB"/>
              </w:rPr>
              <w:t>,</w:t>
            </w:r>
            <w:r w:rsidR="00E9008B" w:rsidRPr="00A443B4">
              <w:rPr>
                <w:b w:val="0"/>
                <w:lang w:val="en-GB"/>
              </w:rPr>
              <w:t xml:space="preserve"> Microsoft Office</w:t>
            </w:r>
            <w:r>
              <w:rPr>
                <w:b w:val="0"/>
                <w:lang w:val="en-GB"/>
              </w:rPr>
              <w:t xml:space="preserve"> and internet.</w:t>
            </w:r>
          </w:p>
        </w:tc>
      </w:tr>
      <w:tr w:rsidR="00E9008B" w:rsidRPr="00A443B4" w:rsidTr="00EC6704">
        <w:tc>
          <w:tcPr>
            <w:tcW w:w="2358" w:type="dxa"/>
          </w:tcPr>
          <w:p w:rsidR="00E9008B" w:rsidRPr="00A443B4" w:rsidRDefault="004605BE" w:rsidP="00EC6704">
            <w:pPr>
              <w:rPr>
                <w:b w:val="0"/>
                <w:lang w:val="en-GB"/>
              </w:rPr>
            </w:pPr>
            <w:r w:rsidRPr="00A443B4">
              <w:rPr>
                <w:b w:val="0"/>
                <w:lang w:val="en-GB"/>
              </w:rPr>
              <w:t>Theory vs. practice</w:t>
            </w:r>
          </w:p>
        </w:tc>
        <w:tc>
          <w:tcPr>
            <w:tcW w:w="7218" w:type="dxa"/>
          </w:tcPr>
          <w:p w:rsidR="00E9008B" w:rsidRPr="00A443B4" w:rsidRDefault="00975A68" w:rsidP="00EC6704">
            <w:pPr>
              <w:rPr>
                <w:b w:val="0"/>
                <w:lang w:val="en-GB"/>
              </w:rPr>
            </w:pPr>
            <w:r>
              <w:rPr>
                <w:b w:val="0"/>
                <w:lang w:val="en-GB"/>
              </w:rPr>
              <w:t>From 60 hours in classroom 50 percent of the time is spent around practical issue, practising , games, quizzes, role plays; whilst 50 percent are interactive lectures. Throughout the semester 45 lectures and 15 hours of excercises will take place.</w:t>
            </w:r>
          </w:p>
        </w:tc>
      </w:tr>
      <w:tr w:rsidR="00E9008B" w:rsidRPr="00A443B4" w:rsidTr="00EC6704">
        <w:tc>
          <w:tcPr>
            <w:tcW w:w="2358" w:type="dxa"/>
          </w:tcPr>
          <w:p w:rsidR="00E9008B" w:rsidRPr="00A443B4" w:rsidRDefault="00E9008B" w:rsidP="00EC6704">
            <w:pPr>
              <w:rPr>
                <w:b w:val="0"/>
                <w:lang w:val="en-GB"/>
              </w:rPr>
            </w:pPr>
            <w:r w:rsidRPr="00A443B4">
              <w:rPr>
                <w:b w:val="0"/>
                <w:lang w:val="en-GB"/>
              </w:rPr>
              <w:t>Literature</w:t>
            </w:r>
          </w:p>
        </w:tc>
        <w:tc>
          <w:tcPr>
            <w:tcW w:w="7218" w:type="dxa"/>
          </w:tcPr>
          <w:p w:rsidR="00E9008B" w:rsidRPr="00A443B4" w:rsidRDefault="00E9008B" w:rsidP="00EC6704">
            <w:pPr>
              <w:rPr>
                <w:b w:val="0"/>
                <w:lang w:val="en-GB"/>
              </w:rPr>
            </w:pPr>
            <w:r w:rsidRPr="00A443B4">
              <w:rPr>
                <w:b w:val="0"/>
                <w:lang w:val="en-GB"/>
              </w:rPr>
              <w:t>Prof.Dr. Ymer Havolli  “Human Resource Management" , Prishtina, 2011</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Pr>
                <w:b w:val="0"/>
                <w:lang w:val="en-GB"/>
              </w:rPr>
              <w:t>Week</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Pr>
                <w:b w:val="0"/>
                <w:lang w:val="en-GB"/>
              </w:rPr>
              <w:t>Lectures</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 xml:space="preserve"> Java e parë</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2D1791" w:rsidRDefault="002D1791" w:rsidP="005165DB">
            <w:pPr>
              <w:rPr>
                <w:b w:val="0"/>
                <w:lang w:val="en-GB"/>
              </w:rPr>
            </w:pPr>
            <w:r>
              <w:rPr>
                <w:b w:val="0"/>
                <w:lang w:val="en-GB"/>
              </w:rPr>
              <w:t>Presentation of the syllabus</w:t>
            </w:r>
          </w:p>
          <w:p w:rsidR="002D1791" w:rsidRPr="005165DB" w:rsidRDefault="002D1791" w:rsidP="005165DB">
            <w:pPr>
              <w:rPr>
                <w:b w:val="0"/>
                <w:lang w:val="en-GB"/>
              </w:rPr>
            </w:pPr>
            <w:r>
              <w:rPr>
                <w:b w:val="0"/>
                <w:lang w:val="en-GB"/>
              </w:rPr>
              <w:t>What are the human resources. Obligative literature page. 3-17</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 xml:space="preserve"> Java e dytë</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2D1791" w:rsidRDefault="002D1791" w:rsidP="005165DB">
            <w:pPr>
              <w:rPr>
                <w:b w:val="0"/>
                <w:lang w:val="en-GB"/>
              </w:rPr>
            </w:pPr>
            <w:r>
              <w:rPr>
                <w:b w:val="0"/>
                <w:lang w:val="en-GB"/>
              </w:rPr>
              <w:t>Historical development of Human Resources; The development of human resources management concept.</w:t>
            </w:r>
          </w:p>
          <w:p w:rsidR="002D1791" w:rsidRPr="005165DB" w:rsidRDefault="002D1791" w:rsidP="005165DB">
            <w:pPr>
              <w:rPr>
                <w:b w:val="0"/>
                <w:lang w:val="en-GB"/>
              </w:rPr>
            </w:pPr>
            <w:r>
              <w:rPr>
                <w:b w:val="0"/>
                <w:lang w:val="en-GB"/>
              </w:rPr>
              <w:t>Seminar papers about the plans of human resources, in any chosen organisations.</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 xml:space="preserve"> Java e tretë</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2D1791" w:rsidRDefault="002D1791" w:rsidP="005165DB">
            <w:pPr>
              <w:rPr>
                <w:b w:val="0"/>
                <w:lang w:val="en-GB"/>
              </w:rPr>
            </w:pPr>
          </w:p>
          <w:p w:rsidR="002D1791" w:rsidRDefault="002D1791" w:rsidP="005165DB">
            <w:pPr>
              <w:rPr>
                <w:b w:val="0"/>
                <w:lang w:val="en-GB"/>
              </w:rPr>
            </w:pPr>
          </w:p>
          <w:p w:rsidR="002D1791" w:rsidRDefault="002D1791" w:rsidP="005165DB">
            <w:pPr>
              <w:rPr>
                <w:b w:val="0"/>
                <w:lang w:val="en-GB"/>
              </w:rPr>
            </w:pPr>
            <w:r>
              <w:rPr>
                <w:b w:val="0"/>
                <w:lang w:val="en-GB"/>
              </w:rPr>
              <w:t>The strategy of human resources; Functions of human resources management; the planning of human resources;</w:t>
            </w:r>
          </w:p>
          <w:p w:rsidR="002D1791" w:rsidRDefault="002D1791" w:rsidP="005165DB">
            <w:pPr>
              <w:rPr>
                <w:b w:val="0"/>
                <w:lang w:val="en-GB"/>
              </w:rPr>
            </w:pPr>
            <w:r>
              <w:rPr>
                <w:b w:val="0"/>
                <w:lang w:val="en-GB"/>
              </w:rPr>
              <w:t>- Presentation of the seminar paper for study cases; interactive discussions.</w:t>
            </w:r>
          </w:p>
          <w:p w:rsidR="002D1791" w:rsidRPr="005165DB" w:rsidRDefault="002D1791" w:rsidP="005165DB">
            <w:pPr>
              <w:rPr>
                <w:b w:val="0"/>
                <w:lang w:val="en-GB"/>
              </w:rPr>
            </w:pPr>
            <w:r>
              <w:rPr>
                <w:b w:val="0"/>
                <w:lang w:val="en-GB"/>
              </w:rPr>
              <w:t>- Taking a subject for the seminar paper</w:t>
            </w:r>
          </w:p>
          <w:p w:rsidR="005165DB" w:rsidRPr="005165DB" w:rsidRDefault="005165DB" w:rsidP="005165DB">
            <w:pPr>
              <w:rPr>
                <w:b w:val="0"/>
                <w:lang w:val="en-GB"/>
              </w:rPr>
            </w:pP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lastRenderedPageBreak/>
              <w:t xml:space="preserve"> Java e katërt</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2D1791" w:rsidRDefault="002D1791" w:rsidP="005165DB">
            <w:pPr>
              <w:rPr>
                <w:b w:val="0"/>
                <w:lang w:val="en-GB"/>
              </w:rPr>
            </w:pPr>
            <w:r>
              <w:rPr>
                <w:b w:val="0"/>
                <w:lang w:val="en-GB"/>
              </w:rPr>
              <w:t>Recruiting human resources; Chosing human resources; Orientation and the adaption in the work environment.</w:t>
            </w:r>
          </w:p>
          <w:p w:rsidR="002D1791" w:rsidRPr="002D1791" w:rsidRDefault="002D1791" w:rsidP="002D1791">
            <w:pPr>
              <w:pStyle w:val="ListParagraph"/>
              <w:numPr>
                <w:ilvl w:val="0"/>
                <w:numId w:val="48"/>
              </w:numPr>
              <w:rPr>
                <w:b w:val="0"/>
                <w:lang w:val="en-GB"/>
              </w:rPr>
            </w:pPr>
            <w:r>
              <w:rPr>
                <w:b w:val="0"/>
                <w:lang w:val="en-GB"/>
              </w:rPr>
              <w:t>Presentation of the seminar papers, debate.</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 xml:space="preserve"> Java e pestë</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2D1791" w:rsidRDefault="002D1791" w:rsidP="005165DB">
            <w:pPr>
              <w:rPr>
                <w:b w:val="0"/>
                <w:lang w:val="en-GB"/>
              </w:rPr>
            </w:pPr>
            <w:r>
              <w:rPr>
                <w:b w:val="0"/>
                <w:lang w:val="en-GB"/>
              </w:rPr>
              <w:t>Motivating the human resources. Theories of motivation.</w:t>
            </w:r>
          </w:p>
          <w:p w:rsidR="002D1791" w:rsidRPr="002D1791" w:rsidRDefault="002D1791" w:rsidP="002D1791">
            <w:pPr>
              <w:pStyle w:val="ListParagraph"/>
              <w:numPr>
                <w:ilvl w:val="0"/>
                <w:numId w:val="48"/>
              </w:numPr>
              <w:rPr>
                <w:b w:val="0"/>
                <w:lang w:val="en-GB"/>
              </w:rPr>
            </w:pPr>
            <w:r>
              <w:rPr>
                <w:b w:val="0"/>
                <w:lang w:val="en-GB"/>
              </w:rPr>
              <w:t>The presentation of the seminar papers. Debate.</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 xml:space="preserve"> Java e gjashtë</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2D1791" w:rsidP="005165DB">
            <w:pPr>
              <w:rPr>
                <w:b w:val="0"/>
                <w:lang w:val="en-GB"/>
              </w:rPr>
            </w:pPr>
            <w:r>
              <w:rPr>
                <w:b w:val="0"/>
                <w:lang w:val="en-GB"/>
              </w:rPr>
              <w:t>PRE-TEST WEEK</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 xml:space="preserve"> Java e shtatë</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2D1791" w:rsidRDefault="002D1791" w:rsidP="005165DB">
            <w:pPr>
              <w:rPr>
                <w:b w:val="0"/>
                <w:lang w:val="en-GB"/>
              </w:rPr>
            </w:pPr>
            <w:r>
              <w:rPr>
                <w:b w:val="0"/>
                <w:lang w:val="en-GB"/>
              </w:rPr>
              <w:t>The development of Human Resources</w:t>
            </w:r>
          </w:p>
          <w:p w:rsidR="002D1791" w:rsidRPr="005165DB" w:rsidRDefault="002D1791" w:rsidP="005165DB">
            <w:pPr>
              <w:rPr>
                <w:b w:val="0"/>
                <w:lang w:val="en-GB"/>
              </w:rPr>
            </w:pPr>
            <w:r>
              <w:rPr>
                <w:b w:val="0"/>
                <w:lang w:val="en-GB"/>
              </w:rPr>
              <w:t>-Presentations of the seminar papers. Debate.</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 xml:space="preserve"> Java e tetë</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2D1791" w:rsidRDefault="002D1791" w:rsidP="005165DB">
            <w:pPr>
              <w:rPr>
                <w:b w:val="0"/>
                <w:lang w:val="en-GB"/>
              </w:rPr>
            </w:pPr>
            <w:r>
              <w:rPr>
                <w:b w:val="0"/>
                <w:lang w:val="en-GB"/>
              </w:rPr>
              <w:t>Intelectual property.</w:t>
            </w:r>
          </w:p>
          <w:p w:rsidR="002D1791" w:rsidRPr="005165DB" w:rsidRDefault="002D1791" w:rsidP="005165DB">
            <w:pPr>
              <w:rPr>
                <w:b w:val="0"/>
                <w:lang w:val="en-GB"/>
              </w:rPr>
            </w:pPr>
            <w:r>
              <w:rPr>
                <w:b w:val="0"/>
                <w:lang w:val="en-GB"/>
              </w:rPr>
              <w:t>Essay presentations of the seminar papers. Debate.</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 xml:space="preserve"> Java e nëntë</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2D1791" w:rsidRDefault="002D1791" w:rsidP="005165DB">
            <w:pPr>
              <w:rPr>
                <w:b w:val="0"/>
                <w:lang w:val="en-GB"/>
              </w:rPr>
            </w:pPr>
            <w:r>
              <w:rPr>
                <w:b w:val="0"/>
                <w:lang w:val="en-GB"/>
              </w:rPr>
              <w:t>Managing knowledge.</w:t>
            </w:r>
          </w:p>
          <w:p w:rsidR="002D1791" w:rsidRPr="005165DB" w:rsidRDefault="002D1791" w:rsidP="005165DB">
            <w:pPr>
              <w:rPr>
                <w:b w:val="0"/>
                <w:lang w:val="en-GB"/>
              </w:rPr>
            </w:pPr>
            <w:r>
              <w:rPr>
                <w:b w:val="0"/>
                <w:lang w:val="en-GB"/>
              </w:rPr>
              <w:t>-Presentations of the seminars or essays. Debate.</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 xml:space="preserve"> Java e dhjetë</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2D1791" w:rsidRPr="005165DB" w:rsidRDefault="002D1791" w:rsidP="005165DB">
            <w:pPr>
              <w:rPr>
                <w:b w:val="0"/>
                <w:lang w:val="en-GB"/>
              </w:rPr>
            </w:pPr>
            <w:r>
              <w:rPr>
                <w:b w:val="0"/>
                <w:lang w:val="en-GB"/>
              </w:rPr>
              <w:t>The required performance of human resources.</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 xml:space="preserve"> Java e njëmbëdhjetë</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2D1791" w:rsidRDefault="002D1791" w:rsidP="005165DB">
            <w:pPr>
              <w:rPr>
                <w:b w:val="0"/>
                <w:lang w:val="en-GB"/>
              </w:rPr>
            </w:pPr>
            <w:r>
              <w:rPr>
                <w:b w:val="0"/>
                <w:lang w:val="en-GB"/>
              </w:rPr>
              <w:t>Rewarding the human resources.</w:t>
            </w:r>
          </w:p>
          <w:p w:rsidR="002D1791" w:rsidRPr="005165DB" w:rsidRDefault="002D1791" w:rsidP="005165DB">
            <w:pPr>
              <w:rPr>
                <w:b w:val="0"/>
                <w:lang w:val="en-GB"/>
              </w:rPr>
            </w:pPr>
            <w:r>
              <w:rPr>
                <w:b w:val="0"/>
                <w:lang w:val="en-GB"/>
              </w:rPr>
              <w:t>-Presentations of the seminar papers or essays. Debate.</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 xml:space="preserve"> Java e dymbëdhjetë</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2D1791" w:rsidP="005165DB">
            <w:pPr>
              <w:rPr>
                <w:b w:val="0"/>
                <w:lang w:val="en-GB"/>
              </w:rPr>
            </w:pPr>
            <w:r>
              <w:rPr>
                <w:b w:val="0"/>
                <w:lang w:val="en-GB"/>
              </w:rPr>
              <w:t>PRE-TEST WEEK</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 xml:space="preserve"> Java e trembëdhjetë</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2D1791" w:rsidRPr="005165DB" w:rsidRDefault="002D1791" w:rsidP="005165DB">
            <w:pPr>
              <w:rPr>
                <w:b w:val="0"/>
                <w:lang w:val="en-GB"/>
              </w:rPr>
            </w:pPr>
            <w:r>
              <w:rPr>
                <w:b w:val="0"/>
                <w:lang w:val="en-GB"/>
              </w:rPr>
              <w:t>Presentation of the seminar papers, and their evaluation.</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lastRenderedPageBreak/>
              <w:t xml:space="preserve"> Java e katërmbëdhjetë</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2D1791" w:rsidP="005165DB">
            <w:pPr>
              <w:rPr>
                <w:b w:val="0"/>
                <w:lang w:val="en-GB"/>
              </w:rPr>
            </w:pPr>
            <w:r>
              <w:rPr>
                <w:b w:val="0"/>
                <w:lang w:val="en-GB"/>
              </w:rPr>
              <w:t>Presentation of the seminar papers, and their evaluation.</w:t>
            </w:r>
          </w:p>
        </w:tc>
      </w:tr>
      <w:tr w:rsidR="005165DB" w:rsidRPr="001633D9" w:rsidTr="005165DB">
        <w:tc>
          <w:tcPr>
            <w:tcW w:w="235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5165DB" w:rsidP="005165DB">
            <w:pPr>
              <w:rPr>
                <w:b w:val="0"/>
                <w:lang w:val="en-GB"/>
              </w:rPr>
            </w:pPr>
            <w:r w:rsidRPr="005165DB">
              <w:rPr>
                <w:b w:val="0"/>
                <w:lang w:val="en-GB"/>
              </w:rPr>
              <w:t xml:space="preserve"> Java e pesëmbëdhjetë</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5165DB" w:rsidRPr="005165DB" w:rsidRDefault="002D1791" w:rsidP="005165DB">
            <w:pPr>
              <w:rPr>
                <w:b w:val="0"/>
                <w:lang w:val="en-GB"/>
              </w:rPr>
            </w:pPr>
            <w:r>
              <w:rPr>
                <w:b w:val="0"/>
                <w:lang w:val="en-GB"/>
              </w:rPr>
              <w:t>Preparations for the final exam.</w:t>
            </w:r>
          </w:p>
        </w:tc>
      </w:tr>
    </w:tbl>
    <w:p w:rsidR="00E9008B" w:rsidRPr="00A1365F" w:rsidRDefault="00E9008B" w:rsidP="00E9008B">
      <w:pPr>
        <w:rPr>
          <w:b w:val="0"/>
          <w:lang w:val="en-GB"/>
        </w:rPr>
      </w:pPr>
    </w:p>
    <w:p w:rsidR="00E9008B" w:rsidRPr="00A1365F" w:rsidRDefault="00E9008B" w:rsidP="00E9008B">
      <w:pPr>
        <w:rPr>
          <w:b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7218"/>
      </w:tblGrid>
      <w:tr w:rsidR="00E9008B" w:rsidRPr="00A1365F" w:rsidTr="00EC6704">
        <w:tc>
          <w:tcPr>
            <w:tcW w:w="2358" w:type="dxa"/>
          </w:tcPr>
          <w:p w:rsidR="00E9008B" w:rsidRPr="00BD0F33" w:rsidRDefault="00690DA0" w:rsidP="00EC6704">
            <w:pPr>
              <w:rPr>
                <w:lang w:val="en-GB"/>
              </w:rPr>
            </w:pPr>
            <w:r w:rsidRPr="00BD0F33">
              <w:rPr>
                <w:lang w:val="en-GB"/>
              </w:rPr>
              <w:t>Subject name</w:t>
            </w:r>
          </w:p>
        </w:tc>
        <w:tc>
          <w:tcPr>
            <w:tcW w:w="7218" w:type="dxa"/>
          </w:tcPr>
          <w:p w:rsidR="00E9008B" w:rsidRPr="00BD0F33" w:rsidRDefault="00D445A5" w:rsidP="00E9008B">
            <w:pPr>
              <w:rPr>
                <w:i/>
                <w:lang w:val="en-GB"/>
              </w:rPr>
            </w:pPr>
            <w:r>
              <w:rPr>
                <w:lang w:val="en-GB"/>
              </w:rPr>
              <w:t>Marketing</w:t>
            </w:r>
          </w:p>
        </w:tc>
      </w:tr>
      <w:tr w:rsidR="00E9008B" w:rsidRPr="00A1365F" w:rsidTr="00EC6704">
        <w:trPr>
          <w:trHeight w:val="242"/>
        </w:trPr>
        <w:tc>
          <w:tcPr>
            <w:tcW w:w="2358" w:type="dxa"/>
          </w:tcPr>
          <w:p w:rsidR="00E9008B" w:rsidRPr="00A1365F" w:rsidRDefault="00E9008B" w:rsidP="00EC6704">
            <w:pPr>
              <w:rPr>
                <w:b w:val="0"/>
                <w:lang w:val="en-GB"/>
              </w:rPr>
            </w:pPr>
            <w:r w:rsidRPr="00A1365F">
              <w:rPr>
                <w:b w:val="0"/>
                <w:lang w:val="en-GB"/>
              </w:rPr>
              <w:t>Subject description</w:t>
            </w:r>
          </w:p>
        </w:tc>
        <w:tc>
          <w:tcPr>
            <w:tcW w:w="7218" w:type="dxa"/>
          </w:tcPr>
          <w:p w:rsidR="00E9008B" w:rsidRPr="00643E30" w:rsidRDefault="00E9008B" w:rsidP="00C100EA">
            <w:pPr>
              <w:rPr>
                <w:rFonts w:asciiTheme="minorHAnsi" w:hAnsiTheme="minorHAnsi"/>
                <w:b w:val="0"/>
                <w:lang w:val="en-GB"/>
              </w:rPr>
            </w:pPr>
            <w:r w:rsidRPr="00643E30">
              <w:rPr>
                <w:rStyle w:val="hps"/>
                <w:rFonts w:asciiTheme="minorHAnsi" w:eastAsia="MS Mincho" w:hAnsiTheme="minorHAnsi"/>
                <w:b w:val="0"/>
              </w:rPr>
              <w:t>Marketing</w:t>
            </w:r>
            <w:r w:rsidR="00BD0F33" w:rsidRPr="00643E30">
              <w:rPr>
                <w:rStyle w:val="hps"/>
                <w:rFonts w:asciiTheme="minorHAnsi" w:eastAsia="MS Mincho" w:hAnsiTheme="minorHAnsi"/>
                <w:b w:val="0"/>
              </w:rPr>
              <w:t xml:space="preserve"> definitions, methodologies, cases , tools and strategies that empower small and medium size enterprises are at the core of this course. </w:t>
            </w:r>
            <w:r w:rsidR="00683259" w:rsidRPr="00643E30">
              <w:rPr>
                <w:rStyle w:val="hps"/>
                <w:rFonts w:asciiTheme="minorHAnsi" w:eastAsia="MS Mincho" w:hAnsiTheme="minorHAnsi"/>
                <w:b w:val="0"/>
              </w:rPr>
              <w:t xml:space="preserve">Case studies will be examined and various tools/strategies will be assessed to help youth understand their power in running the businesses in a successful maner. </w:t>
            </w:r>
            <w:r w:rsidR="00C100EA" w:rsidRPr="00643E30">
              <w:rPr>
                <w:rStyle w:val="hps"/>
                <w:rFonts w:asciiTheme="minorHAnsi" w:eastAsia="MS Mincho" w:hAnsiTheme="minorHAnsi"/>
                <w:b w:val="0"/>
              </w:rPr>
              <w:t xml:space="preserve">Subject offers </w:t>
            </w:r>
            <w:r w:rsidR="00683259" w:rsidRPr="00643E30">
              <w:rPr>
                <w:rFonts w:asciiTheme="minorHAnsi" w:eastAsia="Malgun Gothic" w:hAnsiTheme="minorHAnsi"/>
                <w:lang w:eastAsia="ko-KR"/>
              </w:rPr>
              <w:t xml:space="preserve"> </w:t>
            </w:r>
            <w:r w:rsidR="00683259" w:rsidRPr="00643E30">
              <w:rPr>
                <w:rFonts w:asciiTheme="minorHAnsi" w:eastAsia="Malgun Gothic" w:hAnsiTheme="minorHAnsi"/>
                <w:b w:val="0"/>
                <w:lang w:eastAsia="ko-KR"/>
              </w:rPr>
              <w:t xml:space="preserve">foundations of marketing </w:t>
            </w:r>
            <w:r w:rsidR="00C100EA" w:rsidRPr="00643E30">
              <w:rPr>
                <w:rFonts w:asciiTheme="minorHAnsi" w:eastAsia="Malgun Gothic" w:hAnsiTheme="minorHAnsi"/>
                <w:b w:val="0"/>
                <w:lang w:eastAsia="ko-KR"/>
              </w:rPr>
              <w:t>processes and tactics as</w:t>
            </w:r>
            <w:r w:rsidR="00683259" w:rsidRPr="00643E30">
              <w:rPr>
                <w:rFonts w:asciiTheme="minorHAnsi" w:eastAsia="Malgun Gothic" w:hAnsiTheme="minorHAnsi"/>
                <w:b w:val="0"/>
                <w:lang w:eastAsia="ko-KR"/>
              </w:rPr>
              <w:t xml:space="preserve"> they relate to the whole business enterprise. </w:t>
            </w:r>
          </w:p>
        </w:tc>
      </w:tr>
      <w:tr w:rsidR="00E9008B" w:rsidRPr="00A1365F" w:rsidTr="00EC6704">
        <w:tc>
          <w:tcPr>
            <w:tcW w:w="2358" w:type="dxa"/>
          </w:tcPr>
          <w:p w:rsidR="00E9008B" w:rsidRDefault="00E9008B" w:rsidP="00683259">
            <w:pPr>
              <w:rPr>
                <w:b w:val="0"/>
                <w:lang w:val="en-GB"/>
              </w:rPr>
            </w:pPr>
            <w:r w:rsidRPr="00A1365F">
              <w:rPr>
                <w:b w:val="0"/>
                <w:lang w:val="en-GB"/>
              </w:rPr>
              <w:t xml:space="preserve">The aim of the subject, expected results </w:t>
            </w:r>
          </w:p>
          <w:p w:rsidR="00683259" w:rsidRDefault="00683259" w:rsidP="00683259">
            <w:pPr>
              <w:rPr>
                <w:b w:val="0"/>
                <w:lang w:val="en-GB"/>
              </w:rPr>
            </w:pPr>
            <w:r>
              <w:rPr>
                <w:b w:val="0"/>
                <w:lang w:val="en-GB"/>
              </w:rPr>
              <w:t>Knowledge</w:t>
            </w:r>
          </w:p>
          <w:p w:rsidR="00683259" w:rsidRDefault="00683259" w:rsidP="00683259">
            <w:pPr>
              <w:rPr>
                <w:b w:val="0"/>
                <w:lang w:val="en-GB"/>
              </w:rPr>
            </w:pPr>
            <w:r>
              <w:rPr>
                <w:b w:val="0"/>
                <w:lang w:val="en-GB"/>
              </w:rPr>
              <w:t>Skills/abilities</w:t>
            </w:r>
          </w:p>
          <w:p w:rsidR="00683259" w:rsidRPr="00A1365F" w:rsidRDefault="00683259" w:rsidP="00683259">
            <w:pPr>
              <w:rPr>
                <w:b w:val="0"/>
                <w:lang w:val="en-GB"/>
              </w:rPr>
            </w:pPr>
            <w:r>
              <w:rPr>
                <w:b w:val="0"/>
                <w:lang w:val="en-GB"/>
              </w:rPr>
              <w:t xml:space="preserve">Competencies </w:t>
            </w:r>
          </w:p>
        </w:tc>
        <w:tc>
          <w:tcPr>
            <w:tcW w:w="7218" w:type="dxa"/>
          </w:tcPr>
          <w:p w:rsidR="00E9008B" w:rsidRPr="00A1365F" w:rsidRDefault="00E9008B" w:rsidP="00EC6704">
            <w:pPr>
              <w:rPr>
                <w:b w:val="0"/>
                <w:lang w:val="en-GB"/>
              </w:rPr>
            </w:pPr>
            <w:r w:rsidRPr="00A1365F">
              <w:rPr>
                <w:b w:val="0"/>
                <w:lang w:val="en-GB"/>
              </w:rPr>
              <w:t xml:space="preserve">The aim of this course is introduction of students with business as a contemporary, social and economic phenomenon through knowledge increase on the role of the marketing and its basic elements in developing a business in the </w:t>
            </w:r>
            <w:r w:rsidR="00C100EA">
              <w:rPr>
                <w:b w:val="0"/>
                <w:lang w:val="en-GB"/>
              </w:rPr>
              <w:t>various fields</w:t>
            </w:r>
            <w:r w:rsidRPr="00A1365F">
              <w:rPr>
                <w:b w:val="0"/>
                <w:lang w:val="en-GB"/>
              </w:rPr>
              <w:t>. The absorption of this curriculum allows students to gain an increase of their capabilities for further studies.</w:t>
            </w:r>
          </w:p>
          <w:p w:rsidR="00E9008B" w:rsidRPr="00A1365F" w:rsidRDefault="00E9008B" w:rsidP="00EC6704">
            <w:pPr>
              <w:rPr>
                <w:b w:val="0"/>
                <w:lang w:val="en-GB"/>
              </w:rPr>
            </w:pPr>
            <w:r w:rsidRPr="00A1365F">
              <w:rPr>
                <w:b w:val="0"/>
                <w:lang w:val="en-GB"/>
              </w:rPr>
              <w:t>Knowledge</w:t>
            </w:r>
          </w:p>
          <w:p w:rsidR="00683259" w:rsidRPr="00683259" w:rsidRDefault="00683259" w:rsidP="00683259">
            <w:pPr>
              <w:rPr>
                <w:rStyle w:val="hps"/>
                <w:rFonts w:ascii="Times New Roman" w:eastAsia="MS Mincho" w:hAnsi="Times New Roman"/>
                <w:b w:val="0"/>
                <w:sz w:val="24"/>
                <w:szCs w:val="24"/>
              </w:rPr>
            </w:pPr>
            <w:r w:rsidRPr="00683259">
              <w:rPr>
                <w:rStyle w:val="hps"/>
                <w:rFonts w:ascii="Times New Roman" w:eastAsia="MS Mincho" w:hAnsi="Times New Roman"/>
                <w:b w:val="0"/>
                <w:sz w:val="24"/>
                <w:szCs w:val="24"/>
              </w:rPr>
              <w:t>1.</w:t>
            </w:r>
            <w:r w:rsidRPr="00683259">
              <w:rPr>
                <w:rStyle w:val="hps"/>
                <w:rFonts w:ascii="Times New Roman" w:eastAsia="MS Mincho" w:hAnsi="Times New Roman"/>
                <w:b w:val="0"/>
                <w:sz w:val="24"/>
                <w:szCs w:val="24"/>
              </w:rPr>
              <w:tab/>
              <w:t xml:space="preserve">To </w:t>
            </w:r>
            <w:r>
              <w:rPr>
                <w:rStyle w:val="hps"/>
                <w:rFonts w:ascii="Times New Roman" w:eastAsia="MS Mincho" w:hAnsi="Times New Roman"/>
                <w:b w:val="0"/>
                <w:sz w:val="24"/>
                <w:szCs w:val="24"/>
              </w:rPr>
              <w:t>get</w:t>
            </w:r>
            <w:r w:rsidRPr="00683259">
              <w:rPr>
                <w:rStyle w:val="hps"/>
                <w:rFonts w:ascii="Times New Roman" w:eastAsia="MS Mincho" w:hAnsi="Times New Roman"/>
                <w:b w:val="0"/>
                <w:sz w:val="24"/>
                <w:szCs w:val="24"/>
              </w:rPr>
              <w:t xml:space="preserve"> knowledge of the history of marketing activities and the evolution of the modern marketing system.</w:t>
            </w:r>
          </w:p>
          <w:p w:rsidR="00683259" w:rsidRPr="00683259" w:rsidRDefault="00683259" w:rsidP="00683259">
            <w:pPr>
              <w:rPr>
                <w:rStyle w:val="hps"/>
                <w:rFonts w:ascii="Times New Roman" w:eastAsia="MS Mincho" w:hAnsi="Times New Roman"/>
                <w:b w:val="0"/>
                <w:sz w:val="24"/>
                <w:szCs w:val="24"/>
              </w:rPr>
            </w:pPr>
            <w:r w:rsidRPr="00683259">
              <w:rPr>
                <w:rStyle w:val="hps"/>
                <w:rFonts w:ascii="Times New Roman" w:eastAsia="MS Mincho" w:hAnsi="Times New Roman"/>
                <w:b w:val="0"/>
                <w:sz w:val="24"/>
                <w:szCs w:val="24"/>
              </w:rPr>
              <w:t>2.</w:t>
            </w:r>
            <w:r w:rsidRPr="00683259">
              <w:rPr>
                <w:rStyle w:val="hps"/>
                <w:rFonts w:ascii="Times New Roman" w:eastAsia="MS Mincho" w:hAnsi="Times New Roman"/>
                <w:b w:val="0"/>
                <w:sz w:val="24"/>
                <w:szCs w:val="24"/>
              </w:rPr>
              <w:tab/>
              <w:t>To heighten awareness of the interaction between business and society as it relates to marketing activities.</w:t>
            </w:r>
          </w:p>
          <w:p w:rsidR="00683259" w:rsidRPr="00683259" w:rsidRDefault="00683259" w:rsidP="00683259">
            <w:pPr>
              <w:rPr>
                <w:rStyle w:val="hps"/>
                <w:rFonts w:ascii="Times New Roman" w:eastAsia="MS Mincho" w:hAnsi="Times New Roman"/>
                <w:b w:val="0"/>
                <w:sz w:val="24"/>
                <w:szCs w:val="24"/>
              </w:rPr>
            </w:pPr>
            <w:r w:rsidRPr="00683259">
              <w:rPr>
                <w:rStyle w:val="hps"/>
                <w:rFonts w:ascii="Times New Roman" w:eastAsia="MS Mincho" w:hAnsi="Times New Roman"/>
                <w:b w:val="0"/>
                <w:sz w:val="24"/>
                <w:szCs w:val="24"/>
              </w:rPr>
              <w:t>3.</w:t>
            </w:r>
            <w:r w:rsidRPr="00683259">
              <w:rPr>
                <w:rStyle w:val="hps"/>
                <w:rFonts w:ascii="Times New Roman" w:eastAsia="MS Mincho" w:hAnsi="Times New Roman"/>
                <w:b w:val="0"/>
                <w:sz w:val="24"/>
                <w:szCs w:val="24"/>
              </w:rPr>
              <w:tab/>
              <w:t>To expand  understanding of the marketing system and basic marketing vocabulary.</w:t>
            </w:r>
          </w:p>
          <w:p w:rsidR="00683259" w:rsidRDefault="00683259" w:rsidP="00683259">
            <w:pPr>
              <w:rPr>
                <w:rStyle w:val="hps"/>
                <w:rFonts w:ascii="Times New Roman" w:eastAsia="MS Mincho" w:hAnsi="Times New Roman"/>
                <w:b w:val="0"/>
                <w:sz w:val="24"/>
                <w:szCs w:val="24"/>
              </w:rPr>
            </w:pPr>
            <w:r w:rsidRPr="00683259">
              <w:rPr>
                <w:rStyle w:val="hps"/>
                <w:rFonts w:ascii="Times New Roman" w:eastAsia="MS Mincho" w:hAnsi="Times New Roman"/>
                <w:b w:val="0"/>
                <w:sz w:val="24"/>
                <w:szCs w:val="24"/>
              </w:rPr>
              <w:t>4.</w:t>
            </w:r>
            <w:r w:rsidRPr="00683259">
              <w:rPr>
                <w:rStyle w:val="hps"/>
                <w:rFonts w:ascii="Times New Roman" w:eastAsia="MS Mincho" w:hAnsi="Times New Roman"/>
                <w:b w:val="0"/>
                <w:sz w:val="24"/>
                <w:szCs w:val="24"/>
              </w:rPr>
              <w:tab/>
              <w:t>To develop understanding of basic marketing activities and ways that marketing relates to other business activities.</w:t>
            </w:r>
          </w:p>
          <w:p w:rsidR="00683259" w:rsidRPr="00683259" w:rsidRDefault="00683259" w:rsidP="00683259">
            <w:pPr>
              <w:rPr>
                <w:rStyle w:val="hps"/>
                <w:rFonts w:ascii="Times New Roman" w:eastAsia="MS Mincho" w:hAnsi="Times New Roman"/>
                <w:b w:val="0"/>
                <w:sz w:val="24"/>
                <w:szCs w:val="24"/>
              </w:rPr>
            </w:pPr>
            <w:r>
              <w:rPr>
                <w:rStyle w:val="hps"/>
                <w:rFonts w:ascii="Times New Roman" w:eastAsia="MS Mincho" w:hAnsi="Times New Roman"/>
                <w:b w:val="0"/>
                <w:sz w:val="24"/>
                <w:szCs w:val="24"/>
              </w:rPr>
              <w:lastRenderedPageBreak/>
              <w:t>Skills/Abilities</w:t>
            </w:r>
          </w:p>
          <w:p w:rsidR="00683259" w:rsidRPr="00683259" w:rsidRDefault="00683259" w:rsidP="00683259">
            <w:pPr>
              <w:rPr>
                <w:rStyle w:val="hps"/>
                <w:rFonts w:ascii="Times New Roman" w:eastAsia="MS Mincho" w:hAnsi="Times New Roman"/>
                <w:b w:val="0"/>
                <w:sz w:val="24"/>
                <w:szCs w:val="24"/>
              </w:rPr>
            </w:pPr>
            <w:r>
              <w:rPr>
                <w:rStyle w:val="hps"/>
                <w:rFonts w:ascii="Times New Roman" w:eastAsia="MS Mincho" w:hAnsi="Times New Roman"/>
                <w:b w:val="0"/>
                <w:sz w:val="24"/>
                <w:szCs w:val="24"/>
              </w:rPr>
              <w:t>1.</w:t>
            </w:r>
            <w:r w:rsidRPr="00683259">
              <w:rPr>
                <w:rStyle w:val="hps"/>
                <w:rFonts w:ascii="Times New Roman" w:eastAsia="MS Mincho" w:hAnsi="Times New Roman"/>
                <w:b w:val="0"/>
                <w:sz w:val="24"/>
                <w:szCs w:val="24"/>
              </w:rPr>
              <w:tab/>
              <w:t>To sharpen analysis of business strategy and tactics from a marketing person’s perspective.</w:t>
            </w:r>
          </w:p>
          <w:p w:rsidR="00683259" w:rsidRPr="00683259" w:rsidRDefault="00683259" w:rsidP="00683259">
            <w:pPr>
              <w:rPr>
                <w:rStyle w:val="hps"/>
                <w:rFonts w:ascii="Times New Roman" w:eastAsia="MS Mincho" w:hAnsi="Times New Roman"/>
                <w:b w:val="0"/>
                <w:sz w:val="24"/>
                <w:szCs w:val="24"/>
              </w:rPr>
            </w:pPr>
            <w:r>
              <w:rPr>
                <w:rStyle w:val="hps"/>
                <w:rFonts w:ascii="Times New Roman" w:eastAsia="MS Mincho" w:hAnsi="Times New Roman"/>
                <w:b w:val="0"/>
                <w:sz w:val="24"/>
                <w:szCs w:val="24"/>
              </w:rPr>
              <w:t>2.</w:t>
            </w:r>
            <w:r w:rsidRPr="00683259">
              <w:rPr>
                <w:rStyle w:val="hps"/>
                <w:rFonts w:ascii="Times New Roman" w:eastAsia="MS Mincho" w:hAnsi="Times New Roman"/>
                <w:b w:val="0"/>
                <w:sz w:val="24"/>
                <w:szCs w:val="24"/>
              </w:rPr>
              <w:t>.</w:t>
            </w:r>
            <w:r w:rsidRPr="00683259">
              <w:rPr>
                <w:rStyle w:val="hps"/>
                <w:rFonts w:ascii="Times New Roman" w:eastAsia="MS Mincho" w:hAnsi="Times New Roman"/>
                <w:b w:val="0"/>
                <w:sz w:val="24"/>
                <w:szCs w:val="24"/>
              </w:rPr>
              <w:tab/>
              <w:t>To provide with a framework for developing marketing strategy and a working understanding of tools and tactics useful in implementing marketing strategy.</w:t>
            </w:r>
          </w:p>
          <w:p w:rsidR="00E9008B" w:rsidRPr="00A1365F" w:rsidRDefault="00683259" w:rsidP="00EC6704">
            <w:pPr>
              <w:rPr>
                <w:b w:val="0"/>
                <w:lang w:val="en-GB"/>
              </w:rPr>
            </w:pPr>
            <w:r>
              <w:rPr>
                <w:b w:val="0"/>
                <w:lang w:val="en-GB"/>
              </w:rPr>
              <w:t>Competencies</w:t>
            </w:r>
          </w:p>
          <w:p w:rsidR="00E9008B" w:rsidRDefault="00683259" w:rsidP="00EC6704">
            <w:pPr>
              <w:rPr>
                <w:rStyle w:val="hps"/>
                <w:rFonts w:ascii="Times New Roman" w:eastAsia="MS Mincho" w:hAnsi="Times New Roman"/>
                <w:b w:val="0"/>
                <w:sz w:val="24"/>
                <w:szCs w:val="24"/>
              </w:rPr>
            </w:pPr>
            <w:r>
              <w:rPr>
                <w:rStyle w:val="hps"/>
                <w:rFonts w:ascii="Times New Roman" w:eastAsia="MS Mincho" w:hAnsi="Times New Roman"/>
                <w:b w:val="0"/>
                <w:sz w:val="24"/>
                <w:szCs w:val="24"/>
              </w:rPr>
              <w:t>Provide marketing expertise</w:t>
            </w:r>
          </w:p>
          <w:p w:rsidR="00683259" w:rsidRPr="00A1365F" w:rsidRDefault="00683259" w:rsidP="00EC6704">
            <w:pPr>
              <w:rPr>
                <w:b w:val="0"/>
                <w:kern w:val="36"/>
                <w:lang w:val="en-GB"/>
              </w:rPr>
            </w:pPr>
            <w:r>
              <w:rPr>
                <w:rStyle w:val="hps"/>
                <w:rFonts w:ascii="Times New Roman" w:eastAsia="MS Mincho" w:hAnsi="Times New Roman"/>
                <w:b w:val="0"/>
                <w:sz w:val="24"/>
                <w:szCs w:val="24"/>
              </w:rPr>
              <w:t>Select, design implement marketing strateegies</w:t>
            </w:r>
          </w:p>
        </w:tc>
      </w:tr>
      <w:tr w:rsidR="00E9008B" w:rsidRPr="00A1365F" w:rsidTr="00EC6704">
        <w:tc>
          <w:tcPr>
            <w:tcW w:w="2358" w:type="dxa"/>
          </w:tcPr>
          <w:p w:rsidR="00E9008B" w:rsidRPr="00A1365F" w:rsidRDefault="00EB5219" w:rsidP="00EC6704">
            <w:pPr>
              <w:rPr>
                <w:b w:val="0"/>
                <w:lang w:val="en-GB"/>
              </w:rPr>
            </w:pPr>
            <w:r w:rsidRPr="00A1365F">
              <w:rPr>
                <w:b w:val="0"/>
              </w:rPr>
              <w:lastRenderedPageBreak/>
              <w:t>Teaching / learning methodology</w:t>
            </w:r>
          </w:p>
        </w:tc>
        <w:tc>
          <w:tcPr>
            <w:tcW w:w="7218" w:type="dxa"/>
          </w:tcPr>
          <w:p w:rsidR="00E9008B" w:rsidRPr="00A1365F" w:rsidRDefault="00C100EA" w:rsidP="00EC6704">
            <w:pPr>
              <w:rPr>
                <w:b w:val="0"/>
                <w:lang w:val="en-GB"/>
              </w:rPr>
            </w:pPr>
            <w:r>
              <w:rPr>
                <w:b w:val="0"/>
                <w:lang w:val="en-GB"/>
              </w:rPr>
              <w:t>Classic lectures; power point lectures; guest speaker; discussion; role play; problem solving tests; discussion</w:t>
            </w:r>
          </w:p>
        </w:tc>
      </w:tr>
      <w:tr w:rsidR="00E9008B" w:rsidRPr="00A1365F" w:rsidTr="00EC6704">
        <w:tc>
          <w:tcPr>
            <w:tcW w:w="2358" w:type="dxa"/>
          </w:tcPr>
          <w:p w:rsidR="00E9008B" w:rsidRPr="00A1365F" w:rsidRDefault="00E9008B" w:rsidP="00EC6704">
            <w:pPr>
              <w:rPr>
                <w:b w:val="0"/>
                <w:lang w:val="en-GB"/>
              </w:rPr>
            </w:pPr>
            <w:r w:rsidRPr="00A1365F">
              <w:rPr>
                <w:b w:val="0"/>
                <w:lang w:val="en-GB"/>
              </w:rPr>
              <w:t>Evaluation method (criteria to pass exam)</w:t>
            </w:r>
          </w:p>
        </w:tc>
        <w:tc>
          <w:tcPr>
            <w:tcW w:w="7218" w:type="dxa"/>
          </w:tcPr>
          <w:p w:rsidR="00E9008B" w:rsidRPr="00A1365F" w:rsidRDefault="00C100EA" w:rsidP="00C100EA">
            <w:pPr>
              <w:rPr>
                <w:b w:val="0"/>
                <w:lang w:val="en-GB"/>
              </w:rPr>
            </w:pPr>
            <w:r w:rsidRPr="00C100EA">
              <w:rPr>
                <w:b w:val="0"/>
                <w:lang w:val="en-GB"/>
              </w:rPr>
              <w:t xml:space="preserve">Exams will cover assigned chapters in the textbook, other assigned readings, class lectures, lecture slides, class exercises, class discussions, articles, and guest speakers. Exams will consist of multiple questions. The emphasis on these exams will be on the application of concepts. </w:t>
            </w:r>
            <w:r>
              <w:rPr>
                <w:b w:val="0"/>
                <w:lang w:val="en-GB"/>
              </w:rPr>
              <w:t>Passing criteria is absorption of more than 50 per cent of the content.</w:t>
            </w:r>
          </w:p>
        </w:tc>
      </w:tr>
      <w:tr w:rsidR="00E9008B" w:rsidRPr="00A1365F" w:rsidTr="00EC6704">
        <w:tc>
          <w:tcPr>
            <w:tcW w:w="2358" w:type="dxa"/>
          </w:tcPr>
          <w:p w:rsidR="00E9008B" w:rsidRPr="00A1365F" w:rsidRDefault="00E9008B" w:rsidP="00EC6704">
            <w:pPr>
              <w:rPr>
                <w:b w:val="0"/>
                <w:lang w:val="en-GB"/>
              </w:rPr>
            </w:pPr>
            <w:r w:rsidRPr="00A1365F">
              <w:rPr>
                <w:b w:val="0"/>
                <w:lang w:val="en-GB"/>
              </w:rPr>
              <w:t>The teaching/learning tools/ IT</w:t>
            </w:r>
          </w:p>
        </w:tc>
        <w:tc>
          <w:tcPr>
            <w:tcW w:w="7218" w:type="dxa"/>
          </w:tcPr>
          <w:p w:rsidR="00E9008B" w:rsidRPr="00A1365F" w:rsidRDefault="00E9008B" w:rsidP="00EC6704">
            <w:pPr>
              <w:rPr>
                <w:b w:val="0"/>
                <w:lang w:val="en-GB"/>
              </w:rPr>
            </w:pPr>
            <w:r w:rsidRPr="00A1365F">
              <w:rPr>
                <w:b w:val="0"/>
                <w:lang w:val="en-GB"/>
              </w:rPr>
              <w:t>The white board, power point presentation, computer Microsoft Office,etc.</w:t>
            </w:r>
          </w:p>
        </w:tc>
      </w:tr>
      <w:tr w:rsidR="00E9008B" w:rsidRPr="00A1365F" w:rsidTr="00EC6704">
        <w:tc>
          <w:tcPr>
            <w:tcW w:w="2358" w:type="dxa"/>
          </w:tcPr>
          <w:p w:rsidR="00E9008B" w:rsidRPr="00A1365F" w:rsidRDefault="00690DA0" w:rsidP="00EC6704">
            <w:pPr>
              <w:rPr>
                <w:b w:val="0"/>
                <w:lang w:val="en-GB"/>
              </w:rPr>
            </w:pPr>
            <w:r w:rsidRPr="00A1365F">
              <w:rPr>
                <w:b w:val="0"/>
                <w:lang w:val="en-GB"/>
              </w:rPr>
              <w:t>Theory vs. practice</w:t>
            </w:r>
          </w:p>
        </w:tc>
        <w:tc>
          <w:tcPr>
            <w:tcW w:w="7218" w:type="dxa"/>
          </w:tcPr>
          <w:p w:rsidR="00E9008B" w:rsidRPr="00A1365F" w:rsidRDefault="00C100EA" w:rsidP="00EC6704">
            <w:pPr>
              <w:rPr>
                <w:b w:val="0"/>
                <w:lang w:val="en-GB"/>
              </w:rPr>
            </w:pPr>
            <w:r>
              <w:rPr>
                <w:b w:val="0"/>
                <w:lang w:val="en-GB"/>
              </w:rPr>
              <w:t>Fifty percent of the subject comprises of practical activities/excercises/discussion and engagement of the student</w:t>
            </w:r>
          </w:p>
        </w:tc>
      </w:tr>
      <w:tr w:rsidR="00E9008B" w:rsidRPr="00A1365F" w:rsidTr="00EC6704">
        <w:tc>
          <w:tcPr>
            <w:tcW w:w="2358" w:type="dxa"/>
          </w:tcPr>
          <w:p w:rsidR="00E9008B" w:rsidRPr="00A1365F" w:rsidRDefault="00E9008B" w:rsidP="00EC6704">
            <w:pPr>
              <w:rPr>
                <w:b w:val="0"/>
                <w:lang w:val="en-GB"/>
              </w:rPr>
            </w:pPr>
            <w:r w:rsidRPr="00A1365F">
              <w:rPr>
                <w:b w:val="0"/>
                <w:lang w:val="en-GB"/>
              </w:rPr>
              <w:t>Literature</w:t>
            </w:r>
          </w:p>
        </w:tc>
        <w:tc>
          <w:tcPr>
            <w:tcW w:w="7218" w:type="dxa"/>
          </w:tcPr>
          <w:p w:rsidR="00E9008B" w:rsidRPr="00A1365F" w:rsidRDefault="00E9008B" w:rsidP="00EC6704">
            <w:pPr>
              <w:rPr>
                <w:b w:val="0"/>
                <w:lang w:val="en-GB"/>
              </w:rPr>
            </w:pPr>
            <w:r w:rsidRPr="00A1365F">
              <w:rPr>
                <w:b w:val="0"/>
                <w:lang w:val="en-GB"/>
              </w:rPr>
              <w:t>Hyrje ne Marketing, Prof.Dr.Fatos Ukaj, Peje, 2014</w:t>
            </w:r>
          </w:p>
        </w:tc>
      </w:tr>
      <w:tr w:rsidR="002D1791" w:rsidRPr="001633D9" w:rsidTr="002D1791">
        <w:tc>
          <w:tcPr>
            <w:tcW w:w="2358" w:type="dxa"/>
            <w:tcBorders>
              <w:top w:val="single" w:sz="4" w:space="0" w:color="auto"/>
              <w:left w:val="single" w:sz="4" w:space="0" w:color="auto"/>
              <w:bottom w:val="single" w:sz="4" w:space="0" w:color="auto"/>
              <w:right w:val="single" w:sz="4" w:space="0" w:color="auto"/>
            </w:tcBorders>
            <w:shd w:val="clear" w:color="auto" w:fill="BFBFBF"/>
          </w:tcPr>
          <w:p w:rsidR="002D1791" w:rsidRPr="002D1791" w:rsidRDefault="002D1791" w:rsidP="002D1791">
            <w:pPr>
              <w:rPr>
                <w:b w:val="0"/>
                <w:lang w:val="en-GB"/>
              </w:rPr>
            </w:pPr>
            <w:r w:rsidRPr="002D1791">
              <w:rPr>
                <w:b w:val="0"/>
                <w:lang w:val="en-GB"/>
              </w:rPr>
              <w:t>Week</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2D1791" w:rsidRPr="002D1791" w:rsidRDefault="002D1791" w:rsidP="002D1791">
            <w:pPr>
              <w:rPr>
                <w:b w:val="0"/>
                <w:lang w:val="en-GB"/>
              </w:rPr>
            </w:pPr>
            <w:r w:rsidRPr="002D1791">
              <w:rPr>
                <w:b w:val="0"/>
                <w:lang w:val="en-GB"/>
              </w:rPr>
              <w:t xml:space="preserve">Lecture units </w:t>
            </w:r>
          </w:p>
        </w:tc>
      </w:tr>
      <w:tr w:rsidR="002D1791" w:rsidRPr="001633D9" w:rsidTr="002D1791">
        <w:tc>
          <w:tcPr>
            <w:tcW w:w="2358" w:type="dxa"/>
            <w:tcBorders>
              <w:top w:val="single" w:sz="4" w:space="0" w:color="auto"/>
              <w:left w:val="single" w:sz="4" w:space="0" w:color="auto"/>
              <w:bottom w:val="single" w:sz="4" w:space="0" w:color="auto"/>
              <w:right w:val="single" w:sz="4" w:space="0" w:color="auto"/>
            </w:tcBorders>
          </w:tcPr>
          <w:p w:rsidR="002D1791" w:rsidRPr="002D1791" w:rsidRDefault="002D1791" w:rsidP="002D1791">
            <w:pPr>
              <w:rPr>
                <w:b w:val="0"/>
                <w:lang w:val="en-GB"/>
              </w:rPr>
            </w:pPr>
            <w:r w:rsidRPr="002D1791">
              <w:rPr>
                <w:b w:val="0"/>
                <w:lang w:val="en-GB"/>
              </w:rPr>
              <w:t>I</w:t>
            </w:r>
          </w:p>
        </w:tc>
        <w:tc>
          <w:tcPr>
            <w:tcW w:w="7218" w:type="dxa"/>
            <w:tcBorders>
              <w:top w:val="single" w:sz="4" w:space="0" w:color="auto"/>
              <w:left w:val="single" w:sz="4" w:space="0" w:color="auto"/>
              <w:bottom w:val="single" w:sz="4" w:space="0" w:color="auto"/>
              <w:right w:val="single" w:sz="4" w:space="0" w:color="auto"/>
            </w:tcBorders>
          </w:tcPr>
          <w:p w:rsidR="00DB75E1" w:rsidRPr="002D1791" w:rsidRDefault="00DB75E1" w:rsidP="002D1791">
            <w:pPr>
              <w:rPr>
                <w:b w:val="0"/>
                <w:lang w:val="en-GB"/>
              </w:rPr>
            </w:pPr>
            <w:r>
              <w:rPr>
                <w:b w:val="0"/>
                <w:lang w:val="en-GB"/>
              </w:rPr>
              <w:t>Explaining the content of the subject, the method of evaluation, the method of a timeline work, and getting to know the basic literature of the subject.</w:t>
            </w:r>
          </w:p>
        </w:tc>
      </w:tr>
      <w:tr w:rsidR="002D1791" w:rsidRPr="001633D9" w:rsidTr="002D1791">
        <w:tc>
          <w:tcPr>
            <w:tcW w:w="2358" w:type="dxa"/>
            <w:tcBorders>
              <w:top w:val="single" w:sz="4" w:space="0" w:color="auto"/>
              <w:left w:val="single" w:sz="4" w:space="0" w:color="auto"/>
              <w:bottom w:val="single" w:sz="4" w:space="0" w:color="auto"/>
              <w:right w:val="single" w:sz="4" w:space="0" w:color="auto"/>
            </w:tcBorders>
          </w:tcPr>
          <w:p w:rsidR="002D1791" w:rsidRPr="002D1791" w:rsidRDefault="002D1791" w:rsidP="002D1791">
            <w:pPr>
              <w:rPr>
                <w:b w:val="0"/>
                <w:lang w:val="en-GB"/>
              </w:rPr>
            </w:pPr>
            <w:r w:rsidRPr="002D1791">
              <w:rPr>
                <w:b w:val="0"/>
                <w:lang w:val="en-GB"/>
              </w:rPr>
              <w:lastRenderedPageBreak/>
              <w:t>II</w:t>
            </w:r>
          </w:p>
        </w:tc>
        <w:tc>
          <w:tcPr>
            <w:tcW w:w="7218" w:type="dxa"/>
            <w:tcBorders>
              <w:top w:val="single" w:sz="4" w:space="0" w:color="auto"/>
              <w:left w:val="single" w:sz="4" w:space="0" w:color="auto"/>
              <w:bottom w:val="single" w:sz="4" w:space="0" w:color="auto"/>
              <w:right w:val="single" w:sz="4" w:space="0" w:color="auto"/>
            </w:tcBorders>
          </w:tcPr>
          <w:p w:rsidR="00DB75E1" w:rsidRDefault="00DB75E1" w:rsidP="002D1791">
            <w:pPr>
              <w:rPr>
                <w:b w:val="0"/>
                <w:lang w:val="en-GB"/>
              </w:rPr>
            </w:pPr>
            <w:r>
              <w:rPr>
                <w:b w:val="0"/>
                <w:lang w:val="en-GB"/>
              </w:rPr>
              <w:t>Global environment of marketing</w:t>
            </w:r>
          </w:p>
          <w:p w:rsidR="00DB75E1" w:rsidRPr="002D1791" w:rsidRDefault="00DB75E1" w:rsidP="002D1791">
            <w:pPr>
              <w:rPr>
                <w:b w:val="0"/>
                <w:lang w:val="en-GB"/>
              </w:rPr>
            </w:pPr>
            <w:r>
              <w:rPr>
                <w:b w:val="0"/>
                <w:lang w:val="en-GB"/>
              </w:rPr>
              <w:t>The general conditions of business</w:t>
            </w:r>
          </w:p>
        </w:tc>
      </w:tr>
      <w:tr w:rsidR="002D1791" w:rsidRPr="001633D9" w:rsidTr="002D1791">
        <w:tc>
          <w:tcPr>
            <w:tcW w:w="2358" w:type="dxa"/>
            <w:tcBorders>
              <w:top w:val="single" w:sz="4" w:space="0" w:color="auto"/>
              <w:left w:val="single" w:sz="4" w:space="0" w:color="auto"/>
              <w:bottom w:val="single" w:sz="4" w:space="0" w:color="auto"/>
              <w:right w:val="single" w:sz="4" w:space="0" w:color="auto"/>
            </w:tcBorders>
          </w:tcPr>
          <w:p w:rsidR="002D1791" w:rsidRPr="002D1791" w:rsidRDefault="002D1791" w:rsidP="002D1791">
            <w:pPr>
              <w:rPr>
                <w:b w:val="0"/>
                <w:lang w:val="en-GB"/>
              </w:rPr>
            </w:pPr>
            <w:r w:rsidRPr="002D1791">
              <w:rPr>
                <w:b w:val="0"/>
                <w:lang w:val="en-GB"/>
              </w:rPr>
              <w:t>III</w:t>
            </w:r>
          </w:p>
        </w:tc>
        <w:tc>
          <w:tcPr>
            <w:tcW w:w="7218" w:type="dxa"/>
            <w:tcBorders>
              <w:top w:val="single" w:sz="4" w:space="0" w:color="auto"/>
              <w:left w:val="single" w:sz="4" w:space="0" w:color="auto"/>
              <w:bottom w:val="single" w:sz="4" w:space="0" w:color="auto"/>
              <w:right w:val="single" w:sz="4" w:space="0" w:color="auto"/>
            </w:tcBorders>
          </w:tcPr>
          <w:p w:rsidR="00DB75E1" w:rsidRDefault="00DB75E1" w:rsidP="002D1791">
            <w:pPr>
              <w:rPr>
                <w:b w:val="0"/>
                <w:lang w:val="en-GB"/>
              </w:rPr>
            </w:pPr>
            <w:r>
              <w:rPr>
                <w:b w:val="0"/>
                <w:lang w:val="en-GB"/>
              </w:rPr>
              <w:t>Recognition of customer and buyers behaviour.</w:t>
            </w:r>
          </w:p>
          <w:p w:rsidR="00DB75E1" w:rsidRPr="002D1791" w:rsidRDefault="00DB75E1" w:rsidP="002D1791">
            <w:pPr>
              <w:rPr>
                <w:b w:val="0"/>
                <w:lang w:val="en-GB"/>
              </w:rPr>
            </w:pPr>
            <w:r>
              <w:rPr>
                <w:b w:val="0"/>
                <w:lang w:val="en-GB"/>
              </w:rPr>
              <w:t>Knowledge and skills</w:t>
            </w:r>
          </w:p>
        </w:tc>
      </w:tr>
      <w:tr w:rsidR="002D1791" w:rsidRPr="001633D9" w:rsidTr="002D1791">
        <w:tc>
          <w:tcPr>
            <w:tcW w:w="2358" w:type="dxa"/>
            <w:tcBorders>
              <w:top w:val="single" w:sz="4" w:space="0" w:color="auto"/>
              <w:left w:val="single" w:sz="4" w:space="0" w:color="auto"/>
              <w:bottom w:val="single" w:sz="4" w:space="0" w:color="auto"/>
              <w:right w:val="single" w:sz="4" w:space="0" w:color="auto"/>
            </w:tcBorders>
          </w:tcPr>
          <w:p w:rsidR="002D1791" w:rsidRPr="002D1791" w:rsidRDefault="002D1791" w:rsidP="002D1791">
            <w:pPr>
              <w:rPr>
                <w:b w:val="0"/>
                <w:lang w:val="en-GB"/>
              </w:rPr>
            </w:pPr>
            <w:r w:rsidRPr="002D1791">
              <w:rPr>
                <w:b w:val="0"/>
                <w:lang w:val="en-GB"/>
              </w:rPr>
              <w:t>IV</w:t>
            </w:r>
          </w:p>
        </w:tc>
        <w:tc>
          <w:tcPr>
            <w:tcW w:w="7218" w:type="dxa"/>
            <w:tcBorders>
              <w:top w:val="single" w:sz="4" w:space="0" w:color="auto"/>
              <w:left w:val="single" w:sz="4" w:space="0" w:color="auto"/>
              <w:bottom w:val="single" w:sz="4" w:space="0" w:color="auto"/>
              <w:right w:val="single" w:sz="4" w:space="0" w:color="auto"/>
            </w:tcBorders>
          </w:tcPr>
          <w:p w:rsidR="00DB75E1" w:rsidRDefault="00DB75E1" w:rsidP="002D1791">
            <w:pPr>
              <w:rPr>
                <w:b w:val="0"/>
                <w:lang w:val="en-GB"/>
              </w:rPr>
            </w:pPr>
            <w:r>
              <w:rPr>
                <w:b w:val="0"/>
                <w:lang w:val="en-GB"/>
              </w:rPr>
              <w:t>Research marketing</w:t>
            </w:r>
          </w:p>
          <w:p w:rsidR="00DB75E1" w:rsidRPr="002D1791" w:rsidRDefault="00DB75E1" w:rsidP="002D1791">
            <w:pPr>
              <w:rPr>
                <w:b w:val="0"/>
                <w:lang w:val="en-GB"/>
              </w:rPr>
            </w:pPr>
            <w:r>
              <w:rPr>
                <w:b w:val="0"/>
                <w:lang w:val="en-GB"/>
              </w:rPr>
              <w:t>Researching the market</w:t>
            </w:r>
          </w:p>
        </w:tc>
      </w:tr>
      <w:tr w:rsidR="002D1791" w:rsidRPr="001633D9" w:rsidTr="002D1791">
        <w:tc>
          <w:tcPr>
            <w:tcW w:w="2358" w:type="dxa"/>
            <w:tcBorders>
              <w:top w:val="single" w:sz="4" w:space="0" w:color="auto"/>
              <w:left w:val="single" w:sz="4" w:space="0" w:color="auto"/>
              <w:bottom w:val="single" w:sz="4" w:space="0" w:color="auto"/>
              <w:right w:val="single" w:sz="4" w:space="0" w:color="auto"/>
            </w:tcBorders>
          </w:tcPr>
          <w:p w:rsidR="002D1791" w:rsidRPr="002D1791" w:rsidRDefault="002D1791" w:rsidP="002D1791">
            <w:pPr>
              <w:rPr>
                <w:b w:val="0"/>
                <w:lang w:val="en-GB"/>
              </w:rPr>
            </w:pPr>
            <w:r w:rsidRPr="002D1791">
              <w:rPr>
                <w:b w:val="0"/>
                <w:lang w:val="en-GB"/>
              </w:rPr>
              <w:t>V</w:t>
            </w:r>
          </w:p>
        </w:tc>
        <w:tc>
          <w:tcPr>
            <w:tcW w:w="7218" w:type="dxa"/>
            <w:tcBorders>
              <w:top w:val="single" w:sz="4" w:space="0" w:color="auto"/>
              <w:left w:val="single" w:sz="4" w:space="0" w:color="auto"/>
              <w:bottom w:val="single" w:sz="4" w:space="0" w:color="auto"/>
              <w:right w:val="single" w:sz="4" w:space="0" w:color="auto"/>
            </w:tcBorders>
          </w:tcPr>
          <w:p w:rsidR="00DB75E1" w:rsidRDefault="00DB75E1" w:rsidP="002D1791">
            <w:pPr>
              <w:rPr>
                <w:b w:val="0"/>
                <w:lang w:val="en-GB"/>
              </w:rPr>
            </w:pPr>
            <w:r>
              <w:rPr>
                <w:b w:val="0"/>
                <w:lang w:val="en-GB"/>
              </w:rPr>
              <w:t>The system of marketing information</w:t>
            </w:r>
          </w:p>
          <w:p w:rsidR="00DB75E1" w:rsidRPr="002D1791" w:rsidRDefault="00DB75E1" w:rsidP="002D1791">
            <w:pPr>
              <w:rPr>
                <w:b w:val="0"/>
                <w:lang w:val="en-GB"/>
              </w:rPr>
            </w:pPr>
            <w:r>
              <w:rPr>
                <w:b w:val="0"/>
                <w:lang w:val="en-GB"/>
              </w:rPr>
              <w:t>The features of Marketing</w:t>
            </w:r>
          </w:p>
        </w:tc>
      </w:tr>
      <w:tr w:rsidR="002D1791" w:rsidRPr="001633D9" w:rsidTr="002D1791">
        <w:tc>
          <w:tcPr>
            <w:tcW w:w="2358" w:type="dxa"/>
            <w:tcBorders>
              <w:top w:val="single" w:sz="4" w:space="0" w:color="auto"/>
              <w:left w:val="single" w:sz="4" w:space="0" w:color="auto"/>
              <w:bottom w:val="single" w:sz="4" w:space="0" w:color="auto"/>
              <w:right w:val="single" w:sz="4" w:space="0" w:color="auto"/>
            </w:tcBorders>
          </w:tcPr>
          <w:p w:rsidR="002D1791" w:rsidRPr="002D1791" w:rsidRDefault="002D1791" w:rsidP="002D1791">
            <w:pPr>
              <w:rPr>
                <w:b w:val="0"/>
                <w:lang w:val="en-GB"/>
              </w:rPr>
            </w:pPr>
            <w:r w:rsidRPr="002D1791">
              <w:rPr>
                <w:b w:val="0"/>
                <w:lang w:val="en-GB"/>
              </w:rPr>
              <w:t>VI</w:t>
            </w:r>
          </w:p>
        </w:tc>
        <w:tc>
          <w:tcPr>
            <w:tcW w:w="7218" w:type="dxa"/>
            <w:tcBorders>
              <w:top w:val="single" w:sz="4" w:space="0" w:color="auto"/>
              <w:left w:val="single" w:sz="4" w:space="0" w:color="auto"/>
              <w:bottom w:val="single" w:sz="4" w:space="0" w:color="auto"/>
              <w:right w:val="single" w:sz="4" w:space="0" w:color="auto"/>
            </w:tcBorders>
          </w:tcPr>
          <w:p w:rsidR="002D1791" w:rsidRPr="002D1791" w:rsidRDefault="00DB75E1" w:rsidP="002D1791">
            <w:pPr>
              <w:rPr>
                <w:b w:val="0"/>
                <w:lang w:val="en-GB"/>
              </w:rPr>
            </w:pPr>
            <w:r>
              <w:rPr>
                <w:b w:val="0"/>
                <w:lang w:val="en-GB"/>
              </w:rPr>
              <w:t>PRE-TEST WEEK</w:t>
            </w:r>
          </w:p>
        </w:tc>
      </w:tr>
      <w:tr w:rsidR="002D1791" w:rsidRPr="001633D9" w:rsidTr="002D1791">
        <w:tc>
          <w:tcPr>
            <w:tcW w:w="2358" w:type="dxa"/>
            <w:tcBorders>
              <w:top w:val="single" w:sz="4" w:space="0" w:color="auto"/>
              <w:left w:val="single" w:sz="4" w:space="0" w:color="auto"/>
              <w:bottom w:val="single" w:sz="4" w:space="0" w:color="auto"/>
              <w:right w:val="single" w:sz="4" w:space="0" w:color="auto"/>
            </w:tcBorders>
          </w:tcPr>
          <w:p w:rsidR="002D1791" w:rsidRPr="002D1791" w:rsidRDefault="002D1791" w:rsidP="002D1791">
            <w:pPr>
              <w:rPr>
                <w:b w:val="0"/>
                <w:lang w:val="en-GB"/>
              </w:rPr>
            </w:pPr>
            <w:r w:rsidRPr="002D1791">
              <w:rPr>
                <w:b w:val="0"/>
                <w:lang w:val="en-GB"/>
              </w:rPr>
              <w:t>VII</w:t>
            </w:r>
          </w:p>
        </w:tc>
        <w:tc>
          <w:tcPr>
            <w:tcW w:w="7218" w:type="dxa"/>
            <w:tcBorders>
              <w:top w:val="single" w:sz="4" w:space="0" w:color="auto"/>
              <w:left w:val="single" w:sz="4" w:space="0" w:color="auto"/>
              <w:bottom w:val="single" w:sz="4" w:space="0" w:color="auto"/>
              <w:right w:val="single" w:sz="4" w:space="0" w:color="auto"/>
            </w:tcBorders>
          </w:tcPr>
          <w:p w:rsidR="00DB75E1" w:rsidRDefault="00DB75E1" w:rsidP="002D1791">
            <w:pPr>
              <w:rPr>
                <w:b w:val="0"/>
                <w:lang w:val="en-GB"/>
              </w:rPr>
            </w:pPr>
            <w:r>
              <w:rPr>
                <w:b w:val="0"/>
                <w:lang w:val="en-GB"/>
              </w:rPr>
              <w:t>The instruments of MIX marketing</w:t>
            </w:r>
          </w:p>
          <w:p w:rsidR="002D1791" w:rsidRPr="002D1791" w:rsidRDefault="00DB75E1" w:rsidP="00DB75E1">
            <w:pPr>
              <w:rPr>
                <w:b w:val="0"/>
                <w:lang w:val="en-GB"/>
              </w:rPr>
            </w:pPr>
            <w:r>
              <w:rPr>
                <w:b w:val="0"/>
                <w:lang w:val="en-GB"/>
              </w:rPr>
              <w:t>The policy of the product and services.</w:t>
            </w:r>
          </w:p>
        </w:tc>
      </w:tr>
      <w:tr w:rsidR="002D1791" w:rsidRPr="001633D9" w:rsidTr="002D1791">
        <w:tc>
          <w:tcPr>
            <w:tcW w:w="2358" w:type="dxa"/>
            <w:tcBorders>
              <w:top w:val="single" w:sz="4" w:space="0" w:color="auto"/>
              <w:left w:val="single" w:sz="4" w:space="0" w:color="auto"/>
              <w:bottom w:val="single" w:sz="4" w:space="0" w:color="auto"/>
              <w:right w:val="single" w:sz="4" w:space="0" w:color="auto"/>
            </w:tcBorders>
          </w:tcPr>
          <w:p w:rsidR="002D1791" w:rsidRPr="002D1791" w:rsidRDefault="002D1791" w:rsidP="002D1791">
            <w:pPr>
              <w:rPr>
                <w:b w:val="0"/>
                <w:lang w:val="en-GB"/>
              </w:rPr>
            </w:pPr>
            <w:r w:rsidRPr="002D1791">
              <w:rPr>
                <w:b w:val="0"/>
                <w:lang w:val="en-GB"/>
              </w:rPr>
              <w:t>VIII</w:t>
            </w:r>
          </w:p>
        </w:tc>
        <w:tc>
          <w:tcPr>
            <w:tcW w:w="7218" w:type="dxa"/>
            <w:tcBorders>
              <w:top w:val="single" w:sz="4" w:space="0" w:color="auto"/>
              <w:left w:val="single" w:sz="4" w:space="0" w:color="auto"/>
              <w:bottom w:val="single" w:sz="4" w:space="0" w:color="auto"/>
              <w:right w:val="single" w:sz="4" w:space="0" w:color="auto"/>
            </w:tcBorders>
          </w:tcPr>
          <w:p w:rsidR="00DB75E1" w:rsidRDefault="00DB75E1" w:rsidP="002D1791">
            <w:pPr>
              <w:rPr>
                <w:b w:val="0"/>
                <w:lang w:val="en-GB"/>
              </w:rPr>
            </w:pPr>
            <w:r>
              <w:rPr>
                <w:b w:val="0"/>
                <w:lang w:val="en-GB"/>
              </w:rPr>
              <w:t>Distribution Policies</w:t>
            </w:r>
          </w:p>
          <w:p w:rsidR="00DB75E1" w:rsidRPr="002D1791" w:rsidRDefault="00DB75E1" w:rsidP="002D1791">
            <w:pPr>
              <w:rPr>
                <w:b w:val="0"/>
                <w:lang w:val="en-GB"/>
              </w:rPr>
            </w:pPr>
            <w:r>
              <w:rPr>
                <w:b w:val="0"/>
                <w:lang w:val="en-GB"/>
              </w:rPr>
              <w:t>Dimensions and different strategies</w:t>
            </w:r>
          </w:p>
        </w:tc>
      </w:tr>
      <w:tr w:rsidR="002D1791" w:rsidRPr="001633D9" w:rsidTr="002D1791">
        <w:tc>
          <w:tcPr>
            <w:tcW w:w="2358" w:type="dxa"/>
            <w:tcBorders>
              <w:top w:val="single" w:sz="4" w:space="0" w:color="auto"/>
              <w:left w:val="single" w:sz="4" w:space="0" w:color="auto"/>
              <w:bottom w:val="single" w:sz="4" w:space="0" w:color="auto"/>
              <w:right w:val="single" w:sz="4" w:space="0" w:color="auto"/>
            </w:tcBorders>
          </w:tcPr>
          <w:p w:rsidR="002D1791" w:rsidRPr="002D1791" w:rsidRDefault="002D1791" w:rsidP="002D1791">
            <w:pPr>
              <w:rPr>
                <w:b w:val="0"/>
                <w:lang w:val="en-GB"/>
              </w:rPr>
            </w:pPr>
            <w:r w:rsidRPr="002D1791">
              <w:rPr>
                <w:b w:val="0"/>
                <w:lang w:val="en-GB"/>
              </w:rPr>
              <w:t>IX</w:t>
            </w:r>
          </w:p>
        </w:tc>
        <w:tc>
          <w:tcPr>
            <w:tcW w:w="7218" w:type="dxa"/>
            <w:tcBorders>
              <w:top w:val="single" w:sz="4" w:space="0" w:color="auto"/>
              <w:left w:val="single" w:sz="4" w:space="0" w:color="auto"/>
              <w:bottom w:val="single" w:sz="4" w:space="0" w:color="auto"/>
              <w:right w:val="single" w:sz="4" w:space="0" w:color="auto"/>
            </w:tcBorders>
          </w:tcPr>
          <w:p w:rsidR="00DB75E1" w:rsidRDefault="00DB75E1" w:rsidP="002D1791">
            <w:pPr>
              <w:rPr>
                <w:b w:val="0"/>
                <w:lang w:val="en-GB"/>
              </w:rPr>
            </w:pPr>
            <w:r>
              <w:rPr>
                <w:b w:val="0"/>
                <w:lang w:val="en-GB"/>
              </w:rPr>
              <w:t>The policies of pricing</w:t>
            </w:r>
          </w:p>
          <w:p w:rsidR="002D1791" w:rsidRPr="002D1791" w:rsidRDefault="00DB75E1" w:rsidP="002D1791">
            <w:pPr>
              <w:rPr>
                <w:b w:val="0"/>
                <w:lang w:val="en-GB"/>
              </w:rPr>
            </w:pPr>
            <w:r>
              <w:rPr>
                <w:b w:val="0"/>
                <w:lang w:val="en-GB"/>
              </w:rPr>
              <w:t>Methods of forming prices</w:t>
            </w:r>
            <w:r w:rsidR="002D1791" w:rsidRPr="002D1791">
              <w:rPr>
                <w:b w:val="0"/>
                <w:lang w:val="en-GB"/>
              </w:rPr>
              <w:t xml:space="preserve"> </w:t>
            </w:r>
          </w:p>
        </w:tc>
      </w:tr>
      <w:tr w:rsidR="002D1791" w:rsidRPr="001633D9" w:rsidTr="002D1791">
        <w:tc>
          <w:tcPr>
            <w:tcW w:w="2358" w:type="dxa"/>
            <w:tcBorders>
              <w:top w:val="single" w:sz="4" w:space="0" w:color="auto"/>
              <w:left w:val="single" w:sz="4" w:space="0" w:color="auto"/>
              <w:bottom w:val="single" w:sz="4" w:space="0" w:color="auto"/>
              <w:right w:val="single" w:sz="4" w:space="0" w:color="auto"/>
            </w:tcBorders>
          </w:tcPr>
          <w:p w:rsidR="002D1791" w:rsidRPr="002D1791" w:rsidRDefault="002D1791" w:rsidP="002D1791">
            <w:pPr>
              <w:rPr>
                <w:b w:val="0"/>
                <w:lang w:val="en-GB"/>
              </w:rPr>
            </w:pPr>
            <w:r w:rsidRPr="002D1791">
              <w:rPr>
                <w:b w:val="0"/>
                <w:lang w:val="en-GB"/>
              </w:rPr>
              <w:t>X</w:t>
            </w:r>
          </w:p>
        </w:tc>
        <w:tc>
          <w:tcPr>
            <w:tcW w:w="7218" w:type="dxa"/>
            <w:tcBorders>
              <w:top w:val="single" w:sz="4" w:space="0" w:color="auto"/>
              <w:left w:val="single" w:sz="4" w:space="0" w:color="auto"/>
              <w:bottom w:val="single" w:sz="4" w:space="0" w:color="auto"/>
              <w:right w:val="single" w:sz="4" w:space="0" w:color="auto"/>
            </w:tcBorders>
          </w:tcPr>
          <w:p w:rsidR="00DB75E1" w:rsidRDefault="00DB75E1" w:rsidP="002D1791">
            <w:pPr>
              <w:rPr>
                <w:b w:val="0"/>
                <w:lang w:val="en-GB"/>
              </w:rPr>
            </w:pPr>
            <w:r>
              <w:rPr>
                <w:b w:val="0"/>
                <w:lang w:val="en-GB"/>
              </w:rPr>
              <w:t>The policies of promotion</w:t>
            </w:r>
          </w:p>
          <w:p w:rsidR="00DB75E1" w:rsidRPr="002D1791" w:rsidRDefault="00DB75E1" w:rsidP="002D1791">
            <w:pPr>
              <w:rPr>
                <w:b w:val="0"/>
                <w:lang w:val="en-GB"/>
              </w:rPr>
            </w:pPr>
            <w:r>
              <w:rPr>
                <w:b w:val="0"/>
                <w:lang w:val="en-GB"/>
              </w:rPr>
              <w:t>Communication with the consumators</w:t>
            </w:r>
          </w:p>
        </w:tc>
      </w:tr>
      <w:tr w:rsidR="002D1791" w:rsidRPr="001633D9" w:rsidTr="002D1791">
        <w:tc>
          <w:tcPr>
            <w:tcW w:w="2358" w:type="dxa"/>
            <w:tcBorders>
              <w:top w:val="single" w:sz="4" w:space="0" w:color="auto"/>
              <w:left w:val="single" w:sz="4" w:space="0" w:color="auto"/>
              <w:bottom w:val="single" w:sz="4" w:space="0" w:color="auto"/>
              <w:right w:val="single" w:sz="4" w:space="0" w:color="auto"/>
            </w:tcBorders>
          </w:tcPr>
          <w:p w:rsidR="002D1791" w:rsidRPr="002D1791" w:rsidRDefault="002D1791" w:rsidP="002D1791">
            <w:pPr>
              <w:rPr>
                <w:b w:val="0"/>
                <w:lang w:val="en-GB"/>
              </w:rPr>
            </w:pPr>
            <w:r w:rsidRPr="002D1791">
              <w:rPr>
                <w:b w:val="0"/>
                <w:lang w:val="en-GB"/>
              </w:rPr>
              <w:t>XI</w:t>
            </w:r>
          </w:p>
        </w:tc>
        <w:tc>
          <w:tcPr>
            <w:tcW w:w="7218" w:type="dxa"/>
            <w:tcBorders>
              <w:top w:val="single" w:sz="4" w:space="0" w:color="auto"/>
              <w:left w:val="single" w:sz="4" w:space="0" w:color="auto"/>
              <w:bottom w:val="single" w:sz="4" w:space="0" w:color="auto"/>
              <w:right w:val="single" w:sz="4" w:space="0" w:color="auto"/>
            </w:tcBorders>
          </w:tcPr>
          <w:p w:rsidR="00DB75E1" w:rsidRDefault="00DB75E1" w:rsidP="002D1791">
            <w:pPr>
              <w:rPr>
                <w:b w:val="0"/>
                <w:lang w:val="en-GB"/>
              </w:rPr>
            </w:pPr>
            <w:r>
              <w:rPr>
                <w:b w:val="0"/>
                <w:lang w:val="en-GB"/>
              </w:rPr>
              <w:t>The process of planning marketing</w:t>
            </w:r>
          </w:p>
          <w:p w:rsidR="00DB75E1" w:rsidRPr="002D1791" w:rsidRDefault="00DB75E1" w:rsidP="002D1791">
            <w:pPr>
              <w:rPr>
                <w:b w:val="0"/>
                <w:lang w:val="en-GB"/>
              </w:rPr>
            </w:pPr>
            <w:r>
              <w:rPr>
                <w:b w:val="0"/>
                <w:lang w:val="en-GB"/>
              </w:rPr>
              <w:t>The phases and their importances</w:t>
            </w:r>
          </w:p>
        </w:tc>
      </w:tr>
      <w:tr w:rsidR="002D1791" w:rsidRPr="001633D9" w:rsidTr="002D1791">
        <w:tc>
          <w:tcPr>
            <w:tcW w:w="2358" w:type="dxa"/>
            <w:tcBorders>
              <w:top w:val="single" w:sz="4" w:space="0" w:color="auto"/>
              <w:left w:val="single" w:sz="4" w:space="0" w:color="auto"/>
              <w:bottom w:val="single" w:sz="4" w:space="0" w:color="auto"/>
              <w:right w:val="single" w:sz="4" w:space="0" w:color="auto"/>
            </w:tcBorders>
          </w:tcPr>
          <w:p w:rsidR="002D1791" w:rsidRPr="002D1791" w:rsidRDefault="002D1791" w:rsidP="002D1791">
            <w:pPr>
              <w:rPr>
                <w:b w:val="0"/>
                <w:lang w:val="en-GB"/>
              </w:rPr>
            </w:pPr>
            <w:r w:rsidRPr="002D1791">
              <w:rPr>
                <w:b w:val="0"/>
                <w:lang w:val="en-GB"/>
              </w:rPr>
              <w:t>XII</w:t>
            </w:r>
          </w:p>
        </w:tc>
        <w:tc>
          <w:tcPr>
            <w:tcW w:w="7218" w:type="dxa"/>
            <w:tcBorders>
              <w:top w:val="single" w:sz="4" w:space="0" w:color="auto"/>
              <w:left w:val="single" w:sz="4" w:space="0" w:color="auto"/>
              <w:bottom w:val="single" w:sz="4" w:space="0" w:color="auto"/>
              <w:right w:val="single" w:sz="4" w:space="0" w:color="auto"/>
            </w:tcBorders>
          </w:tcPr>
          <w:p w:rsidR="00DB75E1" w:rsidRPr="002D1791" w:rsidRDefault="00DB75E1" w:rsidP="002D1791">
            <w:pPr>
              <w:rPr>
                <w:b w:val="0"/>
                <w:lang w:val="en-GB"/>
              </w:rPr>
            </w:pPr>
            <w:r>
              <w:rPr>
                <w:b w:val="0"/>
                <w:lang w:val="en-GB"/>
              </w:rPr>
              <w:t>The structure of organisations oriented like the marketing</w:t>
            </w:r>
          </w:p>
        </w:tc>
      </w:tr>
      <w:tr w:rsidR="002D1791" w:rsidRPr="001633D9" w:rsidTr="002D1791">
        <w:tc>
          <w:tcPr>
            <w:tcW w:w="2358" w:type="dxa"/>
            <w:tcBorders>
              <w:top w:val="single" w:sz="4" w:space="0" w:color="auto"/>
              <w:left w:val="single" w:sz="4" w:space="0" w:color="auto"/>
              <w:bottom w:val="single" w:sz="4" w:space="0" w:color="auto"/>
              <w:right w:val="single" w:sz="4" w:space="0" w:color="auto"/>
            </w:tcBorders>
          </w:tcPr>
          <w:p w:rsidR="002D1791" w:rsidRPr="002D1791" w:rsidRDefault="002D1791" w:rsidP="002D1791">
            <w:pPr>
              <w:rPr>
                <w:b w:val="0"/>
                <w:lang w:val="en-GB"/>
              </w:rPr>
            </w:pPr>
            <w:r w:rsidRPr="002D1791">
              <w:rPr>
                <w:b w:val="0"/>
                <w:lang w:val="en-GB"/>
              </w:rPr>
              <w:t>XIII</w:t>
            </w:r>
          </w:p>
        </w:tc>
        <w:tc>
          <w:tcPr>
            <w:tcW w:w="7218" w:type="dxa"/>
            <w:tcBorders>
              <w:top w:val="single" w:sz="4" w:space="0" w:color="auto"/>
              <w:left w:val="single" w:sz="4" w:space="0" w:color="auto"/>
              <w:bottom w:val="single" w:sz="4" w:space="0" w:color="auto"/>
              <w:right w:val="single" w:sz="4" w:space="0" w:color="auto"/>
            </w:tcBorders>
          </w:tcPr>
          <w:p w:rsidR="00DB75E1" w:rsidRDefault="00DB75E1" w:rsidP="002D1791">
            <w:pPr>
              <w:rPr>
                <w:b w:val="0"/>
                <w:lang w:val="en-GB"/>
              </w:rPr>
            </w:pPr>
            <w:r>
              <w:rPr>
                <w:b w:val="0"/>
                <w:lang w:val="en-GB"/>
              </w:rPr>
              <w:t>The model of organising marketing</w:t>
            </w:r>
          </w:p>
          <w:p w:rsidR="00DB75E1" w:rsidRPr="002D1791" w:rsidRDefault="00DB75E1" w:rsidP="002D1791">
            <w:pPr>
              <w:rPr>
                <w:b w:val="0"/>
                <w:lang w:val="en-GB"/>
              </w:rPr>
            </w:pPr>
            <w:r>
              <w:rPr>
                <w:b w:val="0"/>
                <w:lang w:val="en-GB"/>
              </w:rPr>
              <w:lastRenderedPageBreak/>
              <w:t>Managing proccess</w:t>
            </w:r>
          </w:p>
        </w:tc>
      </w:tr>
      <w:tr w:rsidR="002D1791" w:rsidRPr="001633D9" w:rsidTr="002D1791">
        <w:tc>
          <w:tcPr>
            <w:tcW w:w="2358" w:type="dxa"/>
            <w:tcBorders>
              <w:top w:val="single" w:sz="4" w:space="0" w:color="auto"/>
              <w:left w:val="single" w:sz="4" w:space="0" w:color="auto"/>
              <w:bottom w:val="single" w:sz="4" w:space="0" w:color="auto"/>
              <w:right w:val="single" w:sz="4" w:space="0" w:color="auto"/>
            </w:tcBorders>
          </w:tcPr>
          <w:p w:rsidR="002D1791" w:rsidRPr="002D1791" w:rsidRDefault="002D1791" w:rsidP="002D1791">
            <w:pPr>
              <w:rPr>
                <w:b w:val="0"/>
                <w:lang w:val="en-GB"/>
              </w:rPr>
            </w:pPr>
            <w:r w:rsidRPr="002D1791">
              <w:rPr>
                <w:b w:val="0"/>
                <w:lang w:val="en-GB"/>
              </w:rPr>
              <w:lastRenderedPageBreak/>
              <w:t>XIV</w:t>
            </w:r>
          </w:p>
        </w:tc>
        <w:tc>
          <w:tcPr>
            <w:tcW w:w="7218" w:type="dxa"/>
            <w:tcBorders>
              <w:top w:val="single" w:sz="4" w:space="0" w:color="auto"/>
              <w:left w:val="single" w:sz="4" w:space="0" w:color="auto"/>
              <w:bottom w:val="single" w:sz="4" w:space="0" w:color="auto"/>
              <w:right w:val="single" w:sz="4" w:space="0" w:color="auto"/>
            </w:tcBorders>
          </w:tcPr>
          <w:p w:rsidR="00DB75E1" w:rsidRPr="002D1791" w:rsidRDefault="00DB75E1" w:rsidP="002D1791">
            <w:pPr>
              <w:rPr>
                <w:b w:val="0"/>
                <w:lang w:val="en-GB"/>
              </w:rPr>
            </w:pPr>
            <w:r>
              <w:rPr>
                <w:b w:val="0"/>
                <w:lang w:val="en-GB"/>
              </w:rPr>
              <w:t>PRE-TEST WEEK</w:t>
            </w:r>
          </w:p>
        </w:tc>
      </w:tr>
      <w:tr w:rsidR="002D1791" w:rsidRPr="001633D9" w:rsidTr="002D1791">
        <w:tc>
          <w:tcPr>
            <w:tcW w:w="2358" w:type="dxa"/>
            <w:tcBorders>
              <w:top w:val="single" w:sz="4" w:space="0" w:color="auto"/>
              <w:left w:val="single" w:sz="4" w:space="0" w:color="auto"/>
              <w:bottom w:val="single" w:sz="4" w:space="0" w:color="auto"/>
              <w:right w:val="single" w:sz="4" w:space="0" w:color="auto"/>
            </w:tcBorders>
          </w:tcPr>
          <w:p w:rsidR="002D1791" w:rsidRPr="002D1791" w:rsidRDefault="002D1791" w:rsidP="002D1791">
            <w:pPr>
              <w:rPr>
                <w:b w:val="0"/>
                <w:lang w:val="en-GB"/>
              </w:rPr>
            </w:pPr>
            <w:r w:rsidRPr="002D1791">
              <w:rPr>
                <w:b w:val="0"/>
                <w:lang w:val="en-GB"/>
              </w:rPr>
              <w:t>XV</w:t>
            </w:r>
          </w:p>
        </w:tc>
        <w:tc>
          <w:tcPr>
            <w:tcW w:w="7218" w:type="dxa"/>
            <w:tcBorders>
              <w:top w:val="single" w:sz="4" w:space="0" w:color="auto"/>
              <w:left w:val="single" w:sz="4" w:space="0" w:color="auto"/>
              <w:bottom w:val="single" w:sz="4" w:space="0" w:color="auto"/>
              <w:right w:val="single" w:sz="4" w:space="0" w:color="auto"/>
            </w:tcBorders>
          </w:tcPr>
          <w:p w:rsidR="00DB75E1" w:rsidRDefault="00DB75E1" w:rsidP="002D1791">
            <w:pPr>
              <w:rPr>
                <w:b w:val="0"/>
                <w:lang w:val="en-GB"/>
              </w:rPr>
            </w:pPr>
            <w:r>
              <w:rPr>
                <w:b w:val="0"/>
                <w:lang w:val="en-GB"/>
              </w:rPr>
              <w:t>Interpret and control</w:t>
            </w:r>
          </w:p>
          <w:p w:rsidR="00DB75E1" w:rsidRPr="002D1791" w:rsidRDefault="00DB75E1" w:rsidP="002D1791">
            <w:pPr>
              <w:rPr>
                <w:b w:val="0"/>
                <w:lang w:val="en-GB"/>
              </w:rPr>
            </w:pPr>
            <w:r>
              <w:rPr>
                <w:b w:val="0"/>
                <w:lang w:val="en-GB"/>
              </w:rPr>
              <w:t>New trends in Marketing</w:t>
            </w:r>
          </w:p>
        </w:tc>
      </w:tr>
    </w:tbl>
    <w:p w:rsidR="00E9008B" w:rsidRDefault="00E9008B" w:rsidP="00E9008B">
      <w:pPr>
        <w:rPr>
          <w:b w:val="0"/>
          <w:lang w:val="en-GB"/>
        </w:rPr>
      </w:pPr>
    </w:p>
    <w:p w:rsidR="002D1791" w:rsidRDefault="002D1791" w:rsidP="00E9008B">
      <w:pPr>
        <w:rPr>
          <w:b w:val="0"/>
          <w:lang w:val="en-GB"/>
        </w:rPr>
      </w:pPr>
    </w:p>
    <w:p w:rsidR="002D1791" w:rsidRPr="00A1365F" w:rsidRDefault="002D1791" w:rsidP="00E9008B">
      <w:pPr>
        <w:rPr>
          <w:b w:val="0"/>
          <w:lang w:val="en-GB"/>
        </w:rPr>
      </w:pPr>
    </w:p>
    <w:p w:rsidR="00E9008B" w:rsidRPr="00A1365F" w:rsidRDefault="00E9008B" w:rsidP="00E9008B">
      <w:pPr>
        <w:rPr>
          <w:b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7339"/>
        <w:gridCol w:w="18"/>
      </w:tblGrid>
      <w:tr w:rsidR="00690DA0" w:rsidRPr="00A1365F" w:rsidTr="00C4560B">
        <w:trPr>
          <w:trHeight w:val="138"/>
        </w:trPr>
        <w:tc>
          <w:tcPr>
            <w:tcW w:w="2178" w:type="dxa"/>
          </w:tcPr>
          <w:p w:rsidR="00690DA0" w:rsidRPr="00C100EA" w:rsidRDefault="00690DA0" w:rsidP="004605BE">
            <w:pPr>
              <w:spacing w:after="0" w:line="240" w:lineRule="auto"/>
              <w:rPr>
                <w:rFonts w:ascii="Times New Roman" w:hAnsi="Times New Roman"/>
                <w:lang w:val="sq-AL"/>
              </w:rPr>
            </w:pPr>
            <w:r w:rsidRPr="00C100EA">
              <w:rPr>
                <w:rFonts w:ascii="Times New Roman" w:hAnsi="Times New Roman"/>
                <w:lang w:val="sq-AL"/>
              </w:rPr>
              <w:t>Subject title:</w:t>
            </w:r>
          </w:p>
        </w:tc>
        <w:tc>
          <w:tcPr>
            <w:tcW w:w="7357" w:type="dxa"/>
            <w:gridSpan w:val="2"/>
          </w:tcPr>
          <w:p w:rsidR="00690DA0" w:rsidRPr="00C100EA" w:rsidRDefault="00690DA0" w:rsidP="004605BE">
            <w:pPr>
              <w:spacing w:after="0" w:line="240" w:lineRule="auto"/>
              <w:rPr>
                <w:rFonts w:ascii="Times New Roman" w:hAnsi="Times New Roman"/>
                <w:lang w:val="sq-AL"/>
              </w:rPr>
            </w:pPr>
            <w:r w:rsidRPr="00C100EA">
              <w:rPr>
                <w:rFonts w:ascii="Times New Roman" w:hAnsi="Times New Roman"/>
                <w:lang w:val="sq-AL"/>
              </w:rPr>
              <w:t>RECOGNITION OF GOODS IN THE SCIENCE OF FOOD</w:t>
            </w:r>
          </w:p>
        </w:tc>
      </w:tr>
      <w:tr w:rsidR="00690DA0" w:rsidRPr="00A1365F" w:rsidTr="00C4560B">
        <w:trPr>
          <w:trHeight w:val="138"/>
        </w:trPr>
        <w:tc>
          <w:tcPr>
            <w:tcW w:w="2178" w:type="dxa"/>
          </w:tcPr>
          <w:p w:rsidR="00690DA0" w:rsidRPr="00A1365F" w:rsidRDefault="00690DA0" w:rsidP="004605BE">
            <w:pPr>
              <w:spacing w:after="0" w:line="240" w:lineRule="auto"/>
              <w:rPr>
                <w:rFonts w:ascii="Times New Roman" w:hAnsi="Times New Roman"/>
                <w:b w:val="0"/>
                <w:lang w:val="sq-AL"/>
              </w:rPr>
            </w:pPr>
            <w:r w:rsidRPr="00A1365F">
              <w:rPr>
                <w:rFonts w:ascii="Times New Roman" w:hAnsi="Times New Roman"/>
                <w:b w:val="0"/>
                <w:lang w:val="sq-AL"/>
              </w:rPr>
              <w:t>Subject description:</w:t>
            </w:r>
          </w:p>
        </w:tc>
        <w:tc>
          <w:tcPr>
            <w:tcW w:w="7357" w:type="dxa"/>
            <w:gridSpan w:val="2"/>
          </w:tcPr>
          <w:p w:rsidR="00690DA0" w:rsidRPr="00A1365F" w:rsidRDefault="00690DA0" w:rsidP="004605BE">
            <w:pPr>
              <w:pStyle w:val="ListParagraph"/>
              <w:tabs>
                <w:tab w:val="left" w:pos="1110"/>
              </w:tabs>
              <w:ind w:left="0"/>
              <w:jc w:val="both"/>
              <w:rPr>
                <w:b w:val="0"/>
                <w:strike/>
              </w:rPr>
            </w:pPr>
            <w:r w:rsidRPr="00A1365F">
              <w:rPr>
                <w:b w:val="0"/>
              </w:rPr>
              <w:t>The program of this subject grants the students the knowledge of major food componenets and the principles of optimal human’s food, to make the students understand the main terms with the goods and their content.</w:t>
            </w:r>
          </w:p>
        </w:tc>
      </w:tr>
      <w:tr w:rsidR="00690DA0" w:rsidRPr="00A1365F" w:rsidTr="00C4560B">
        <w:trPr>
          <w:trHeight w:val="138"/>
        </w:trPr>
        <w:tc>
          <w:tcPr>
            <w:tcW w:w="2178" w:type="dxa"/>
          </w:tcPr>
          <w:p w:rsidR="00690DA0" w:rsidRPr="00A1365F" w:rsidRDefault="00690DA0" w:rsidP="004605BE">
            <w:pPr>
              <w:spacing w:after="0" w:line="240" w:lineRule="auto"/>
              <w:rPr>
                <w:rFonts w:ascii="Times New Roman" w:hAnsi="Times New Roman"/>
                <w:b w:val="0"/>
                <w:lang w:val="sq-AL"/>
              </w:rPr>
            </w:pPr>
            <w:r w:rsidRPr="00A1365F">
              <w:rPr>
                <w:rFonts w:ascii="Times New Roman" w:hAnsi="Times New Roman"/>
                <w:b w:val="0"/>
                <w:lang w:val="sq-AL"/>
              </w:rPr>
              <w:t>Aim of this subject:</w:t>
            </w:r>
          </w:p>
          <w:p w:rsidR="00690DA0" w:rsidRPr="00A1365F" w:rsidRDefault="00690DA0" w:rsidP="004605BE">
            <w:pPr>
              <w:spacing w:after="0" w:line="240" w:lineRule="auto"/>
              <w:rPr>
                <w:rFonts w:ascii="Times New Roman" w:hAnsi="Times New Roman"/>
                <w:b w:val="0"/>
                <w:lang w:val="sq-AL"/>
              </w:rPr>
            </w:pPr>
          </w:p>
        </w:tc>
        <w:tc>
          <w:tcPr>
            <w:tcW w:w="7357" w:type="dxa"/>
            <w:gridSpan w:val="2"/>
          </w:tcPr>
          <w:p w:rsidR="00690DA0" w:rsidRPr="00A1365F" w:rsidRDefault="00690DA0" w:rsidP="004605BE">
            <w:pPr>
              <w:spacing w:line="240" w:lineRule="auto"/>
              <w:jc w:val="both"/>
              <w:rPr>
                <w:rFonts w:ascii="Times New Roman" w:hAnsi="Times New Roman"/>
                <w:b w:val="0"/>
                <w:i/>
                <w:highlight w:val="yellow"/>
                <w:lang w:val="sq-AL"/>
              </w:rPr>
            </w:pPr>
            <w:r w:rsidRPr="00A1365F">
              <w:rPr>
                <w:rFonts w:ascii="Times New Roman" w:hAnsi="Times New Roman"/>
                <w:b w:val="0"/>
                <w:lang w:val="sq-AL"/>
              </w:rPr>
              <w:t>Student’s will obtain knowledge about the types of goods, especially with foodstuffs, respectively the importance of goods, their seperation, their technology, and the characteristics, their packing and the distribution etc.</w:t>
            </w:r>
          </w:p>
        </w:tc>
      </w:tr>
      <w:tr w:rsidR="00690DA0" w:rsidRPr="00A1365F" w:rsidTr="00C4560B">
        <w:trPr>
          <w:trHeight w:val="138"/>
        </w:trPr>
        <w:tc>
          <w:tcPr>
            <w:tcW w:w="2178" w:type="dxa"/>
          </w:tcPr>
          <w:p w:rsidR="00690DA0" w:rsidRPr="00A1365F" w:rsidRDefault="00690DA0" w:rsidP="004605BE">
            <w:pPr>
              <w:spacing w:after="0" w:line="240" w:lineRule="auto"/>
              <w:rPr>
                <w:rFonts w:ascii="MingLiU" w:eastAsia="MingLiU" w:hAnsi="MingLiU" w:cs="MingLiU"/>
                <w:b w:val="0"/>
                <w:lang w:val="sq-AL"/>
              </w:rPr>
            </w:pPr>
            <w:r w:rsidRPr="00A1365F">
              <w:rPr>
                <w:rFonts w:ascii="Times New Roman" w:hAnsi="Times New Roman"/>
                <w:b w:val="0"/>
                <w:lang w:val="sq-AL"/>
              </w:rPr>
              <w:t>Knowledge, Skills, and Competences:</w:t>
            </w:r>
          </w:p>
        </w:tc>
        <w:tc>
          <w:tcPr>
            <w:tcW w:w="7357" w:type="dxa"/>
            <w:gridSpan w:val="2"/>
          </w:tcPr>
          <w:p w:rsidR="00690DA0" w:rsidRPr="00A1365F" w:rsidRDefault="00690DA0" w:rsidP="004605BE">
            <w:pPr>
              <w:spacing w:after="0" w:line="240" w:lineRule="auto"/>
              <w:jc w:val="both"/>
              <w:rPr>
                <w:rFonts w:ascii="Times New Roman" w:hAnsi="Times New Roman"/>
                <w:b w:val="0"/>
                <w:lang w:val="sq-AL"/>
              </w:rPr>
            </w:pPr>
            <w:r w:rsidRPr="00A1365F">
              <w:rPr>
                <w:rFonts w:ascii="Times New Roman" w:hAnsi="Times New Roman"/>
                <w:b w:val="0"/>
                <w:lang w:val="sq-AL"/>
              </w:rPr>
              <w:t>Knowledge:</w:t>
            </w:r>
          </w:p>
          <w:p w:rsidR="00690DA0" w:rsidRPr="00A1365F" w:rsidRDefault="00690DA0" w:rsidP="004605BE">
            <w:pPr>
              <w:spacing w:after="0" w:line="240" w:lineRule="auto"/>
              <w:jc w:val="both"/>
              <w:rPr>
                <w:rFonts w:ascii="Times New Roman" w:hAnsi="Times New Roman"/>
                <w:b w:val="0"/>
                <w:lang w:val="sq-AL"/>
              </w:rPr>
            </w:pPr>
          </w:p>
          <w:p w:rsidR="00690DA0" w:rsidRPr="00A1365F" w:rsidRDefault="00690DA0" w:rsidP="000B54C0">
            <w:pPr>
              <w:pStyle w:val="ListParagraph"/>
              <w:numPr>
                <w:ilvl w:val="0"/>
                <w:numId w:val="6"/>
              </w:numPr>
              <w:jc w:val="both"/>
              <w:rPr>
                <w:b w:val="0"/>
              </w:rPr>
            </w:pPr>
            <w:r w:rsidRPr="00A1365F">
              <w:rPr>
                <w:b w:val="0"/>
              </w:rPr>
              <w:t>To understand the fundamental terms of goods and food.</w:t>
            </w:r>
          </w:p>
          <w:p w:rsidR="00690DA0" w:rsidRPr="00A1365F" w:rsidRDefault="00690DA0" w:rsidP="000B54C0">
            <w:pPr>
              <w:pStyle w:val="ListParagraph"/>
              <w:numPr>
                <w:ilvl w:val="0"/>
                <w:numId w:val="6"/>
              </w:numPr>
              <w:jc w:val="both"/>
              <w:rPr>
                <w:b w:val="0"/>
              </w:rPr>
            </w:pPr>
            <w:r w:rsidRPr="00A1365F">
              <w:rPr>
                <w:b w:val="0"/>
              </w:rPr>
              <w:t>To understand the combinations of foods.</w:t>
            </w:r>
          </w:p>
          <w:p w:rsidR="00690DA0" w:rsidRPr="00A1365F" w:rsidRDefault="00690DA0" w:rsidP="000B54C0">
            <w:pPr>
              <w:pStyle w:val="ListParagraph"/>
              <w:numPr>
                <w:ilvl w:val="0"/>
                <w:numId w:val="6"/>
              </w:numPr>
              <w:jc w:val="both"/>
              <w:rPr>
                <w:b w:val="0"/>
              </w:rPr>
            </w:pPr>
            <w:r w:rsidRPr="00A1365F">
              <w:rPr>
                <w:b w:val="0"/>
              </w:rPr>
              <w:t>To understand the products and by products.</w:t>
            </w:r>
          </w:p>
          <w:p w:rsidR="00690DA0" w:rsidRPr="00A1365F" w:rsidRDefault="00690DA0" w:rsidP="004605BE">
            <w:pPr>
              <w:spacing w:after="0" w:line="240" w:lineRule="auto"/>
              <w:jc w:val="both"/>
              <w:rPr>
                <w:rFonts w:ascii="Times New Roman" w:hAnsi="Times New Roman"/>
                <w:b w:val="0"/>
                <w:lang w:val="sq-AL"/>
              </w:rPr>
            </w:pPr>
          </w:p>
          <w:p w:rsidR="00690DA0" w:rsidRPr="00A1365F" w:rsidRDefault="00690DA0" w:rsidP="004605BE">
            <w:pPr>
              <w:spacing w:after="0" w:line="240" w:lineRule="auto"/>
              <w:jc w:val="both"/>
              <w:rPr>
                <w:rFonts w:ascii="Times New Roman" w:hAnsi="Times New Roman"/>
                <w:b w:val="0"/>
                <w:lang w:val="sq-AL"/>
              </w:rPr>
            </w:pPr>
            <w:r w:rsidRPr="00A1365F">
              <w:rPr>
                <w:rFonts w:ascii="Times New Roman" w:hAnsi="Times New Roman"/>
                <w:b w:val="0"/>
                <w:lang w:val="sq-AL"/>
              </w:rPr>
              <w:t>Skills:</w:t>
            </w:r>
          </w:p>
          <w:p w:rsidR="00690DA0" w:rsidRPr="00A1365F" w:rsidRDefault="00690DA0" w:rsidP="004605BE">
            <w:pPr>
              <w:spacing w:after="0" w:line="240" w:lineRule="auto"/>
              <w:jc w:val="both"/>
              <w:rPr>
                <w:rFonts w:ascii="Times New Roman" w:hAnsi="Times New Roman"/>
                <w:b w:val="0"/>
                <w:lang w:val="sq-AL"/>
              </w:rPr>
            </w:pPr>
          </w:p>
          <w:p w:rsidR="00690DA0" w:rsidRPr="00A1365F" w:rsidRDefault="00690DA0" w:rsidP="000B54C0">
            <w:pPr>
              <w:pStyle w:val="ListParagraph"/>
              <w:numPr>
                <w:ilvl w:val="0"/>
                <w:numId w:val="6"/>
              </w:numPr>
              <w:jc w:val="both"/>
              <w:rPr>
                <w:b w:val="0"/>
              </w:rPr>
            </w:pPr>
            <w:r w:rsidRPr="00A1365F">
              <w:rPr>
                <w:b w:val="0"/>
              </w:rPr>
              <w:t>Skillful enough to the theoretical aspect of foods in a practical.</w:t>
            </w:r>
          </w:p>
          <w:p w:rsidR="00690DA0" w:rsidRPr="00A1365F" w:rsidRDefault="00690DA0" w:rsidP="000B54C0">
            <w:pPr>
              <w:pStyle w:val="ListParagraph"/>
              <w:numPr>
                <w:ilvl w:val="0"/>
                <w:numId w:val="6"/>
              </w:numPr>
              <w:jc w:val="both"/>
              <w:rPr>
                <w:b w:val="0"/>
              </w:rPr>
            </w:pPr>
            <w:r w:rsidRPr="00A1365F">
              <w:rPr>
                <w:b w:val="0"/>
              </w:rPr>
              <w:t>To interpret the changes in the market of goods.</w:t>
            </w:r>
          </w:p>
          <w:p w:rsidR="00690DA0" w:rsidRPr="00A1365F" w:rsidRDefault="00690DA0" w:rsidP="004605BE">
            <w:pPr>
              <w:spacing w:after="0" w:line="288" w:lineRule="atLeast"/>
              <w:jc w:val="both"/>
              <w:rPr>
                <w:rFonts w:ascii="Times New Roman" w:hAnsi="Times New Roman"/>
                <w:b w:val="0"/>
                <w:lang w:val="sq-AL"/>
              </w:rPr>
            </w:pPr>
          </w:p>
          <w:p w:rsidR="00690DA0" w:rsidRPr="00A1365F" w:rsidRDefault="00690DA0" w:rsidP="004605BE">
            <w:pPr>
              <w:spacing w:after="0" w:line="288" w:lineRule="atLeast"/>
              <w:jc w:val="both"/>
              <w:rPr>
                <w:rFonts w:ascii="Times New Roman" w:hAnsi="Times New Roman"/>
                <w:b w:val="0"/>
                <w:lang w:val="sq-AL"/>
              </w:rPr>
            </w:pPr>
            <w:r w:rsidRPr="00A1365F">
              <w:rPr>
                <w:rFonts w:ascii="Times New Roman" w:hAnsi="Times New Roman"/>
                <w:b w:val="0"/>
                <w:lang w:val="sq-AL"/>
              </w:rPr>
              <w:t>Competences:</w:t>
            </w:r>
          </w:p>
          <w:p w:rsidR="00690DA0" w:rsidRPr="00A1365F" w:rsidRDefault="00690DA0" w:rsidP="004605BE">
            <w:pPr>
              <w:spacing w:after="0" w:line="288" w:lineRule="atLeast"/>
              <w:jc w:val="both"/>
              <w:rPr>
                <w:rFonts w:ascii="Times New Roman" w:hAnsi="Times New Roman"/>
                <w:b w:val="0"/>
                <w:lang w:val="sq-AL"/>
              </w:rPr>
            </w:pPr>
          </w:p>
          <w:p w:rsidR="00690DA0" w:rsidRPr="00A1365F" w:rsidRDefault="00690DA0" w:rsidP="000B54C0">
            <w:pPr>
              <w:pStyle w:val="ListParagraph"/>
              <w:numPr>
                <w:ilvl w:val="0"/>
                <w:numId w:val="6"/>
              </w:numPr>
              <w:spacing w:line="288" w:lineRule="atLeast"/>
              <w:jc w:val="both"/>
              <w:rPr>
                <w:b w:val="0"/>
              </w:rPr>
            </w:pPr>
            <w:r w:rsidRPr="00A1365F">
              <w:rPr>
                <w:b w:val="0"/>
              </w:rPr>
              <w:t>Competent to demostrate the competences in the identification, analysis, and the solving of problems and the food technology.</w:t>
            </w:r>
          </w:p>
          <w:p w:rsidR="00690DA0" w:rsidRPr="00A1365F" w:rsidRDefault="00690DA0" w:rsidP="000B54C0">
            <w:pPr>
              <w:pStyle w:val="ListParagraph"/>
              <w:numPr>
                <w:ilvl w:val="0"/>
                <w:numId w:val="6"/>
              </w:numPr>
              <w:spacing w:line="288" w:lineRule="atLeast"/>
              <w:jc w:val="both"/>
              <w:rPr>
                <w:b w:val="0"/>
              </w:rPr>
            </w:pPr>
            <w:r w:rsidRPr="00A1365F">
              <w:rPr>
                <w:b w:val="0"/>
              </w:rPr>
              <w:t>Competent to apply the authonomy and initiative about the behaviour and initiative, motivation of all the employers that deal with this topic.</w:t>
            </w:r>
          </w:p>
          <w:p w:rsidR="00690DA0" w:rsidRPr="00446A69" w:rsidRDefault="00690DA0" w:rsidP="004605BE">
            <w:pPr>
              <w:pStyle w:val="ListParagraph"/>
              <w:numPr>
                <w:ilvl w:val="0"/>
                <w:numId w:val="6"/>
              </w:numPr>
              <w:ind w:left="360"/>
              <w:jc w:val="both"/>
              <w:rPr>
                <w:b w:val="0"/>
              </w:rPr>
            </w:pPr>
            <w:r w:rsidRPr="00446A69">
              <w:rPr>
                <w:b w:val="0"/>
              </w:rPr>
              <w:t>To do research in the food science.</w:t>
            </w:r>
          </w:p>
          <w:p w:rsidR="00690DA0" w:rsidRPr="00A1365F" w:rsidRDefault="00690DA0" w:rsidP="004605BE">
            <w:pPr>
              <w:shd w:val="clear" w:color="auto" w:fill="FFFFFF"/>
              <w:spacing w:after="0" w:line="240" w:lineRule="auto"/>
              <w:jc w:val="both"/>
              <w:rPr>
                <w:rFonts w:ascii="Times New Roman" w:hAnsi="Times New Roman"/>
                <w:b w:val="0"/>
                <w:lang w:val="sq-AL"/>
              </w:rPr>
            </w:pPr>
          </w:p>
        </w:tc>
      </w:tr>
      <w:tr w:rsidR="00690DA0" w:rsidRPr="00A1365F" w:rsidTr="00446A69">
        <w:trPr>
          <w:trHeight w:val="138"/>
        </w:trPr>
        <w:tc>
          <w:tcPr>
            <w:tcW w:w="2178" w:type="dxa"/>
          </w:tcPr>
          <w:p w:rsidR="00690DA0" w:rsidRPr="00A1365F" w:rsidRDefault="00EB5219" w:rsidP="004605BE">
            <w:pPr>
              <w:spacing w:after="0" w:line="240" w:lineRule="auto"/>
              <w:rPr>
                <w:rFonts w:ascii="Times New Roman" w:hAnsi="Times New Roman"/>
                <w:b w:val="0"/>
                <w:lang w:val="sq-AL"/>
              </w:rPr>
            </w:pPr>
            <w:r w:rsidRPr="00A1365F">
              <w:rPr>
                <w:b w:val="0"/>
              </w:rPr>
              <w:lastRenderedPageBreak/>
              <w:t>Teaching / learning methodology</w:t>
            </w:r>
          </w:p>
        </w:tc>
        <w:tc>
          <w:tcPr>
            <w:tcW w:w="7357" w:type="dxa"/>
            <w:gridSpan w:val="2"/>
          </w:tcPr>
          <w:p w:rsidR="00690DA0" w:rsidRPr="00A1365F" w:rsidRDefault="00690DA0" w:rsidP="004605BE">
            <w:pPr>
              <w:rPr>
                <w:rFonts w:ascii="Times New Roman" w:hAnsi="Times New Roman"/>
                <w:b w:val="0"/>
                <w:lang w:val="sq-AL"/>
              </w:rPr>
            </w:pPr>
            <w:r w:rsidRPr="00A1365F">
              <w:rPr>
                <w:rFonts w:ascii="Times New Roman" w:hAnsi="Times New Roman"/>
                <w:b w:val="0"/>
                <w:lang w:val="sq-AL"/>
              </w:rPr>
              <w:t>Lectures, seminar papers, discussions, comments, individual and group work.</w:t>
            </w:r>
          </w:p>
          <w:p w:rsidR="00690DA0" w:rsidRPr="00A1365F" w:rsidRDefault="00690DA0" w:rsidP="004605BE">
            <w:pPr>
              <w:rPr>
                <w:rFonts w:ascii="Times New Roman" w:hAnsi="Times New Roman"/>
                <w:b w:val="0"/>
                <w:lang w:val="sq-AL"/>
              </w:rPr>
            </w:pPr>
            <w:r w:rsidRPr="00A1365F">
              <w:rPr>
                <w:rFonts w:ascii="Times New Roman" w:hAnsi="Times New Roman"/>
                <w:b w:val="0"/>
                <w:lang w:val="sq-AL"/>
              </w:rPr>
              <w:t>Lectures will be realised through verbal presentations with a video projector.</w:t>
            </w:r>
          </w:p>
        </w:tc>
      </w:tr>
      <w:tr w:rsidR="00690DA0" w:rsidRPr="00A1365F" w:rsidTr="00446A69">
        <w:trPr>
          <w:trHeight w:val="138"/>
        </w:trPr>
        <w:tc>
          <w:tcPr>
            <w:tcW w:w="2178" w:type="dxa"/>
          </w:tcPr>
          <w:p w:rsidR="00690DA0" w:rsidRPr="00A1365F" w:rsidRDefault="00690DA0" w:rsidP="004605BE">
            <w:pPr>
              <w:spacing w:after="0" w:line="240" w:lineRule="auto"/>
              <w:rPr>
                <w:rFonts w:ascii="Times New Roman" w:hAnsi="Times New Roman"/>
                <w:b w:val="0"/>
                <w:lang w:val="sq-AL"/>
              </w:rPr>
            </w:pPr>
            <w:r w:rsidRPr="00A1365F">
              <w:rPr>
                <w:rFonts w:ascii="Times New Roman" w:hAnsi="Times New Roman"/>
                <w:b w:val="0"/>
                <w:lang w:val="sq-AL"/>
              </w:rPr>
              <w:t>Evaluation Methods</w:t>
            </w:r>
          </w:p>
        </w:tc>
        <w:tc>
          <w:tcPr>
            <w:tcW w:w="7357" w:type="dxa"/>
            <w:gridSpan w:val="2"/>
          </w:tcPr>
          <w:p w:rsidR="00690DA0" w:rsidRPr="00A1365F" w:rsidRDefault="00690DA0" w:rsidP="004605BE">
            <w:pPr>
              <w:spacing w:after="0" w:line="240" w:lineRule="auto"/>
              <w:rPr>
                <w:rFonts w:ascii="Times New Roman" w:hAnsi="Times New Roman"/>
                <w:b w:val="0"/>
                <w:lang w:val="sq-AL"/>
              </w:rPr>
            </w:pPr>
            <w:r w:rsidRPr="00A1365F">
              <w:rPr>
                <w:rFonts w:ascii="Times New Roman" w:hAnsi="Times New Roman"/>
                <w:b w:val="0"/>
                <w:lang w:val="sq-AL"/>
              </w:rPr>
              <w:t>First evaluation 20%</w:t>
            </w:r>
          </w:p>
          <w:p w:rsidR="00690DA0" w:rsidRPr="00A1365F" w:rsidRDefault="00690DA0" w:rsidP="004605BE">
            <w:pPr>
              <w:spacing w:after="0" w:line="240" w:lineRule="auto"/>
              <w:rPr>
                <w:rFonts w:ascii="Times New Roman" w:hAnsi="Times New Roman"/>
                <w:b w:val="0"/>
                <w:lang w:val="sq-AL"/>
              </w:rPr>
            </w:pPr>
            <w:r w:rsidRPr="00A1365F">
              <w:rPr>
                <w:rFonts w:ascii="Times New Roman" w:hAnsi="Times New Roman"/>
                <w:b w:val="0"/>
                <w:lang w:val="sq-AL"/>
              </w:rPr>
              <w:t>Second evaluation 20%</w:t>
            </w:r>
          </w:p>
          <w:p w:rsidR="00690DA0" w:rsidRPr="00A1365F" w:rsidRDefault="00690DA0" w:rsidP="004605BE">
            <w:pPr>
              <w:spacing w:after="0" w:line="240" w:lineRule="auto"/>
              <w:rPr>
                <w:rFonts w:ascii="Times New Roman" w:hAnsi="Times New Roman"/>
                <w:b w:val="0"/>
                <w:lang w:val="sq-AL"/>
              </w:rPr>
            </w:pPr>
            <w:r w:rsidRPr="00A1365F">
              <w:rPr>
                <w:rFonts w:ascii="Times New Roman" w:hAnsi="Times New Roman"/>
                <w:b w:val="0"/>
                <w:lang w:val="sq-AL"/>
              </w:rPr>
              <w:t>Attendance, activity, and the home works 15%.</w:t>
            </w:r>
          </w:p>
          <w:p w:rsidR="00690DA0" w:rsidRPr="00A1365F" w:rsidRDefault="00690DA0" w:rsidP="004605BE">
            <w:pPr>
              <w:spacing w:after="0" w:line="240" w:lineRule="auto"/>
              <w:rPr>
                <w:rFonts w:ascii="Times New Roman" w:hAnsi="Times New Roman"/>
                <w:b w:val="0"/>
                <w:lang w:val="sq-AL"/>
              </w:rPr>
            </w:pPr>
            <w:r w:rsidRPr="00A1365F">
              <w:rPr>
                <w:rFonts w:ascii="Times New Roman" w:hAnsi="Times New Roman"/>
                <w:b w:val="0"/>
                <w:lang w:val="sq-AL"/>
              </w:rPr>
              <w:t>Final exam 45%</w:t>
            </w:r>
          </w:p>
          <w:p w:rsidR="00690DA0" w:rsidRPr="00A1365F" w:rsidRDefault="00690DA0" w:rsidP="004605BE">
            <w:pPr>
              <w:spacing w:after="0" w:line="240" w:lineRule="auto"/>
              <w:rPr>
                <w:rFonts w:ascii="Times New Roman" w:hAnsi="Times New Roman"/>
                <w:b w:val="0"/>
                <w:lang w:val="sq-AL"/>
              </w:rPr>
            </w:pPr>
            <w:r w:rsidRPr="00A1365F">
              <w:rPr>
                <w:rFonts w:ascii="Times New Roman" w:hAnsi="Times New Roman"/>
                <w:b w:val="0"/>
                <w:lang w:val="sq-AL"/>
              </w:rPr>
              <w:t>Total 100%</w:t>
            </w:r>
          </w:p>
          <w:p w:rsidR="00690DA0" w:rsidRPr="00A1365F" w:rsidRDefault="00690DA0" w:rsidP="004605BE">
            <w:pPr>
              <w:spacing w:after="0" w:line="240" w:lineRule="auto"/>
              <w:rPr>
                <w:rFonts w:ascii="Times New Roman" w:hAnsi="Times New Roman"/>
                <w:b w:val="0"/>
                <w:lang w:val="sq-AL"/>
              </w:rPr>
            </w:pPr>
          </w:p>
          <w:p w:rsidR="00690DA0" w:rsidRPr="00A1365F" w:rsidRDefault="00690DA0" w:rsidP="004605BE">
            <w:pPr>
              <w:spacing w:after="0" w:line="240" w:lineRule="auto"/>
              <w:rPr>
                <w:rFonts w:ascii="Times New Roman" w:hAnsi="Times New Roman"/>
                <w:b w:val="0"/>
                <w:lang w:val="sq-AL"/>
              </w:rPr>
            </w:pPr>
            <w:r w:rsidRPr="00A1365F">
              <w:rPr>
                <w:rFonts w:ascii="Times New Roman" w:hAnsi="Times New Roman"/>
                <w:b w:val="0"/>
                <w:lang w:val="sq-AL"/>
              </w:rPr>
              <w:t>The final grade is defined if;</w:t>
            </w:r>
          </w:p>
          <w:p w:rsidR="00690DA0" w:rsidRPr="00A1365F" w:rsidRDefault="00690DA0" w:rsidP="004605BE">
            <w:pPr>
              <w:spacing w:after="0" w:line="240" w:lineRule="auto"/>
              <w:rPr>
                <w:rFonts w:ascii="Times New Roman" w:hAnsi="Times New Roman"/>
                <w:b w:val="0"/>
                <w:lang w:val="sq-AL"/>
              </w:rPr>
            </w:pPr>
            <w:r w:rsidRPr="00A1365F">
              <w:rPr>
                <w:rFonts w:ascii="Times New Roman" w:hAnsi="Times New Roman"/>
                <w:b w:val="0"/>
                <w:lang w:val="sq-AL"/>
              </w:rPr>
              <w:t>From 50 – 59 points, student’s grade is 6 (six).</w:t>
            </w:r>
          </w:p>
          <w:p w:rsidR="00690DA0" w:rsidRPr="00A1365F" w:rsidRDefault="00690DA0" w:rsidP="004605BE">
            <w:pPr>
              <w:spacing w:after="0" w:line="240" w:lineRule="auto"/>
              <w:rPr>
                <w:rFonts w:ascii="Times New Roman" w:hAnsi="Times New Roman"/>
                <w:b w:val="0"/>
                <w:lang w:val="sq-AL"/>
              </w:rPr>
            </w:pPr>
            <w:r w:rsidRPr="00A1365F">
              <w:rPr>
                <w:rFonts w:ascii="Times New Roman" w:hAnsi="Times New Roman"/>
                <w:b w:val="0"/>
                <w:lang w:val="sq-AL"/>
              </w:rPr>
              <w:t>From 60 – 69 points, student’s grade is 7 (seven).</w:t>
            </w:r>
          </w:p>
          <w:p w:rsidR="00690DA0" w:rsidRPr="00A1365F" w:rsidRDefault="00690DA0" w:rsidP="004605BE">
            <w:pPr>
              <w:spacing w:after="0" w:line="240" w:lineRule="auto"/>
              <w:rPr>
                <w:rFonts w:ascii="Times New Roman" w:hAnsi="Times New Roman"/>
                <w:b w:val="0"/>
                <w:lang w:val="sq-AL"/>
              </w:rPr>
            </w:pPr>
            <w:r w:rsidRPr="00A1365F">
              <w:rPr>
                <w:rFonts w:ascii="Times New Roman" w:hAnsi="Times New Roman"/>
                <w:b w:val="0"/>
                <w:lang w:val="sq-AL"/>
              </w:rPr>
              <w:t>From 70-79 correct answers, student’s grade is 8 (eight).</w:t>
            </w:r>
          </w:p>
          <w:p w:rsidR="00690DA0" w:rsidRPr="00A1365F" w:rsidRDefault="00690DA0" w:rsidP="004605BE">
            <w:pPr>
              <w:spacing w:after="0" w:line="240" w:lineRule="auto"/>
              <w:rPr>
                <w:rFonts w:ascii="Times New Roman" w:hAnsi="Times New Roman"/>
                <w:b w:val="0"/>
                <w:lang w:val="sq-AL"/>
              </w:rPr>
            </w:pPr>
            <w:r w:rsidRPr="00A1365F">
              <w:rPr>
                <w:rFonts w:ascii="Times New Roman" w:hAnsi="Times New Roman"/>
                <w:b w:val="0"/>
                <w:lang w:val="sq-AL"/>
              </w:rPr>
              <w:t>From 80-89 points, student’s grade is 9 (nine).</w:t>
            </w:r>
          </w:p>
          <w:p w:rsidR="00690DA0" w:rsidRPr="00A1365F" w:rsidRDefault="00690DA0" w:rsidP="004605BE">
            <w:pPr>
              <w:spacing w:after="0" w:line="240" w:lineRule="auto"/>
              <w:rPr>
                <w:rFonts w:ascii="Times New Roman" w:hAnsi="Times New Roman"/>
                <w:b w:val="0"/>
                <w:lang w:val="sq-AL"/>
              </w:rPr>
            </w:pPr>
            <w:r w:rsidRPr="00A1365F">
              <w:rPr>
                <w:rFonts w:ascii="Times New Roman" w:hAnsi="Times New Roman"/>
                <w:b w:val="0"/>
                <w:lang w:val="sq-AL"/>
              </w:rPr>
              <w:t>From 90-100 points, student’s grade is 10 (ten).</w:t>
            </w:r>
          </w:p>
          <w:p w:rsidR="00690DA0" w:rsidRPr="00A1365F" w:rsidRDefault="00690DA0" w:rsidP="004605BE">
            <w:pPr>
              <w:spacing w:after="0" w:line="240" w:lineRule="auto"/>
              <w:rPr>
                <w:rFonts w:ascii="Times New Roman" w:hAnsi="Times New Roman"/>
                <w:b w:val="0"/>
                <w:lang w:val="sq-AL"/>
              </w:rPr>
            </w:pPr>
          </w:p>
        </w:tc>
      </w:tr>
      <w:tr w:rsidR="00690DA0" w:rsidRPr="00A1365F" w:rsidTr="00446A69">
        <w:trPr>
          <w:trHeight w:val="138"/>
        </w:trPr>
        <w:tc>
          <w:tcPr>
            <w:tcW w:w="2178" w:type="dxa"/>
          </w:tcPr>
          <w:p w:rsidR="00690DA0" w:rsidRPr="00A1365F" w:rsidRDefault="00690DA0" w:rsidP="004605BE">
            <w:pPr>
              <w:spacing w:after="0" w:line="240" w:lineRule="auto"/>
              <w:rPr>
                <w:rFonts w:ascii="Times New Roman" w:hAnsi="Times New Roman"/>
                <w:b w:val="0"/>
                <w:lang w:val="sq-AL"/>
              </w:rPr>
            </w:pPr>
            <w:r w:rsidRPr="00A1365F">
              <w:rPr>
                <w:rFonts w:ascii="Times New Roman" w:hAnsi="Times New Roman"/>
                <w:b w:val="0"/>
                <w:lang w:val="sq-AL"/>
              </w:rPr>
              <w:t xml:space="preserve">Concretization means – TI </w:t>
            </w:r>
          </w:p>
        </w:tc>
        <w:tc>
          <w:tcPr>
            <w:tcW w:w="7357" w:type="dxa"/>
            <w:gridSpan w:val="2"/>
          </w:tcPr>
          <w:p w:rsidR="00690DA0" w:rsidRPr="00A1365F" w:rsidRDefault="00690DA0" w:rsidP="004605BE">
            <w:pPr>
              <w:rPr>
                <w:rFonts w:ascii="Times New Roman" w:hAnsi="Times New Roman"/>
                <w:b w:val="0"/>
                <w:lang w:val="sq-AL"/>
              </w:rPr>
            </w:pPr>
            <w:r w:rsidRPr="00A1365F">
              <w:rPr>
                <w:rFonts w:ascii="Times New Roman" w:hAnsi="Times New Roman"/>
                <w:b w:val="0"/>
                <w:lang w:val="it-IT"/>
              </w:rPr>
              <w:t>White board, Internet, Visits in different factories, Wireless, Computer, Projector, Powerpoint etc.</w:t>
            </w:r>
          </w:p>
        </w:tc>
      </w:tr>
      <w:tr w:rsidR="00690DA0" w:rsidRPr="00A1365F" w:rsidTr="00446A69">
        <w:trPr>
          <w:trHeight w:val="138"/>
        </w:trPr>
        <w:tc>
          <w:tcPr>
            <w:tcW w:w="2178" w:type="dxa"/>
          </w:tcPr>
          <w:p w:rsidR="00690DA0" w:rsidRPr="00A1365F" w:rsidRDefault="00446A69" w:rsidP="004605BE">
            <w:pPr>
              <w:spacing w:after="0" w:line="240" w:lineRule="auto"/>
              <w:rPr>
                <w:rFonts w:ascii="Times New Roman" w:hAnsi="Times New Roman"/>
                <w:b w:val="0"/>
                <w:lang w:val="sq-AL"/>
              </w:rPr>
            </w:pPr>
            <w:r>
              <w:rPr>
                <w:b w:val="0"/>
                <w:lang w:val="en-GB"/>
              </w:rPr>
              <w:t>Theory vs.practice ratio</w:t>
            </w:r>
          </w:p>
        </w:tc>
        <w:tc>
          <w:tcPr>
            <w:tcW w:w="7357" w:type="dxa"/>
            <w:gridSpan w:val="2"/>
          </w:tcPr>
          <w:p w:rsidR="00690DA0" w:rsidRPr="00A1365F" w:rsidRDefault="00690DA0" w:rsidP="004605BE">
            <w:pPr>
              <w:spacing w:after="0" w:line="240" w:lineRule="auto"/>
              <w:rPr>
                <w:rFonts w:ascii="Times New Roman" w:hAnsi="Times New Roman"/>
                <w:b w:val="0"/>
                <w:lang w:val="sq-AL"/>
              </w:rPr>
            </w:pPr>
          </w:p>
          <w:p w:rsidR="00690DA0" w:rsidRPr="00A1365F" w:rsidRDefault="00690DA0" w:rsidP="004605BE">
            <w:pPr>
              <w:spacing w:after="0" w:line="240" w:lineRule="auto"/>
              <w:rPr>
                <w:rFonts w:ascii="Times New Roman" w:hAnsi="Times New Roman"/>
                <w:b w:val="0"/>
                <w:lang w:val="sq-AL"/>
              </w:rPr>
            </w:pPr>
            <w:r w:rsidRPr="00A1365F">
              <w:rPr>
                <w:rFonts w:ascii="Times New Roman" w:hAnsi="Times New Roman"/>
                <w:b w:val="0"/>
                <w:lang w:val="sq-AL"/>
              </w:rPr>
              <w:t>Practical learning will be in different companies that deal with food production.</w:t>
            </w:r>
          </w:p>
        </w:tc>
      </w:tr>
      <w:tr w:rsidR="00690DA0" w:rsidRPr="00A1365F" w:rsidTr="00446A69">
        <w:trPr>
          <w:trHeight w:val="138"/>
        </w:trPr>
        <w:tc>
          <w:tcPr>
            <w:tcW w:w="2178" w:type="dxa"/>
          </w:tcPr>
          <w:p w:rsidR="00690DA0" w:rsidRPr="00A1365F" w:rsidRDefault="00690DA0" w:rsidP="004605BE">
            <w:pPr>
              <w:spacing w:after="0" w:line="240" w:lineRule="auto"/>
              <w:rPr>
                <w:rFonts w:ascii="Times New Roman" w:hAnsi="Times New Roman"/>
                <w:b w:val="0"/>
                <w:lang w:val="sq-AL"/>
              </w:rPr>
            </w:pPr>
            <w:r w:rsidRPr="00A1365F">
              <w:rPr>
                <w:rFonts w:ascii="Times New Roman" w:hAnsi="Times New Roman"/>
                <w:b w:val="0"/>
                <w:lang w:val="sq-AL"/>
              </w:rPr>
              <w:t>Literatura bazë</w:t>
            </w:r>
          </w:p>
        </w:tc>
        <w:tc>
          <w:tcPr>
            <w:tcW w:w="7357" w:type="dxa"/>
            <w:gridSpan w:val="2"/>
          </w:tcPr>
          <w:p w:rsidR="00690DA0" w:rsidRPr="00A1365F" w:rsidRDefault="00690DA0" w:rsidP="00C100EA">
            <w:pPr>
              <w:spacing w:after="0" w:line="240" w:lineRule="auto"/>
              <w:jc w:val="both"/>
              <w:rPr>
                <w:rFonts w:ascii="Times New Roman" w:hAnsi="Times New Roman"/>
                <w:b w:val="0"/>
                <w:lang w:val="sq-AL"/>
              </w:rPr>
            </w:pPr>
            <w:r w:rsidRPr="00A1365F">
              <w:rPr>
                <w:rFonts w:ascii="Times New Roman" w:hAnsi="Times New Roman"/>
                <w:b w:val="0"/>
                <w:lang w:val="sq-AL"/>
              </w:rPr>
              <w:t xml:space="preserve">D. Prifti. </w:t>
            </w:r>
            <w:r w:rsidR="00C100EA">
              <w:rPr>
                <w:rFonts w:ascii="Times New Roman" w:hAnsi="Times New Roman"/>
                <w:b w:val="0"/>
                <w:lang w:val="sq-AL"/>
              </w:rPr>
              <w:t>Food microbiologu</w:t>
            </w:r>
            <w:r w:rsidRPr="00A1365F">
              <w:rPr>
                <w:rFonts w:ascii="Times New Roman" w:hAnsi="Times New Roman"/>
                <w:b w:val="0"/>
                <w:lang w:val="sq-AL"/>
              </w:rPr>
              <w:t>. '' Perlat Voshtina''. Tiranë, 2007</w:t>
            </w:r>
          </w:p>
        </w:tc>
      </w:tr>
      <w:tr w:rsidR="00690DA0" w:rsidRPr="00A1365F" w:rsidTr="00446A69">
        <w:trPr>
          <w:trHeight w:val="138"/>
        </w:trPr>
        <w:tc>
          <w:tcPr>
            <w:tcW w:w="2178" w:type="dxa"/>
          </w:tcPr>
          <w:p w:rsidR="00690DA0" w:rsidRPr="00A1365F" w:rsidRDefault="00690DA0" w:rsidP="004605BE">
            <w:pPr>
              <w:spacing w:after="0" w:line="240" w:lineRule="auto"/>
              <w:rPr>
                <w:rFonts w:ascii="Times New Roman" w:hAnsi="Times New Roman"/>
                <w:b w:val="0"/>
                <w:lang w:val="sq-AL"/>
              </w:rPr>
            </w:pPr>
            <w:r w:rsidRPr="00A1365F">
              <w:rPr>
                <w:rFonts w:ascii="Times New Roman" w:hAnsi="Times New Roman"/>
                <w:b w:val="0"/>
                <w:lang w:val="sq-AL"/>
              </w:rPr>
              <w:t>Literatura shtesë</w:t>
            </w:r>
          </w:p>
        </w:tc>
        <w:tc>
          <w:tcPr>
            <w:tcW w:w="7357" w:type="dxa"/>
            <w:gridSpan w:val="2"/>
          </w:tcPr>
          <w:p w:rsidR="00690DA0" w:rsidRPr="00A1365F" w:rsidRDefault="00690DA0" w:rsidP="00924561">
            <w:pPr>
              <w:spacing w:after="0"/>
              <w:rPr>
                <w:rFonts w:ascii="Times New Roman" w:hAnsi="Times New Roman"/>
                <w:b w:val="0"/>
                <w:lang w:val="sq-AL"/>
              </w:rPr>
            </w:pPr>
            <w:r w:rsidRPr="00A1365F">
              <w:rPr>
                <w:rFonts w:ascii="Times New Roman" w:hAnsi="Times New Roman"/>
                <w:b w:val="0"/>
              </w:rPr>
              <w:t xml:space="preserve">Sinani. A. </w:t>
            </w:r>
            <w:r w:rsidR="00C100EA">
              <w:rPr>
                <w:rFonts w:ascii="Times New Roman" w:hAnsi="Times New Roman"/>
                <w:b w:val="0"/>
              </w:rPr>
              <w:t xml:space="preserve">Food processing and </w:t>
            </w:r>
            <w:r w:rsidR="00924561">
              <w:rPr>
                <w:rFonts w:ascii="Times New Roman" w:hAnsi="Times New Roman"/>
                <w:b w:val="0"/>
              </w:rPr>
              <w:t>food protection/safety</w:t>
            </w:r>
            <w:r w:rsidR="00C100EA">
              <w:rPr>
                <w:rFonts w:ascii="Times New Roman" w:hAnsi="Times New Roman"/>
                <w:b w:val="0"/>
              </w:rPr>
              <w:t xml:space="preserve"> technology</w:t>
            </w:r>
            <w:r w:rsidRPr="00A1365F">
              <w:rPr>
                <w:rFonts w:ascii="Times New Roman" w:hAnsi="Times New Roman"/>
                <w:b w:val="0"/>
              </w:rPr>
              <w:t xml:space="preserve">,- </w:t>
            </w:r>
            <w:r w:rsidR="00C100EA">
              <w:rPr>
                <w:rFonts w:ascii="Times New Roman" w:hAnsi="Times New Roman"/>
                <w:b w:val="0"/>
              </w:rPr>
              <w:t>First edition</w:t>
            </w:r>
            <w:r w:rsidRPr="00A1365F">
              <w:rPr>
                <w:rFonts w:ascii="Times New Roman" w:hAnsi="Times New Roman"/>
                <w:b w:val="0"/>
              </w:rPr>
              <w:t>. 2008</w:t>
            </w:r>
          </w:p>
        </w:tc>
      </w:tr>
      <w:tr w:rsidR="00601753" w:rsidRPr="001C54BE" w:rsidTr="00601753">
        <w:trPr>
          <w:trHeight w:val="138"/>
        </w:trPr>
        <w:tc>
          <w:tcPr>
            <w:tcW w:w="2178" w:type="dxa"/>
            <w:shd w:val="clear" w:color="auto" w:fill="BFBFBF"/>
          </w:tcPr>
          <w:p w:rsidR="00601753" w:rsidRPr="001C54BE" w:rsidRDefault="00601753" w:rsidP="005148B8">
            <w:pPr>
              <w:spacing w:after="0" w:line="240" w:lineRule="auto"/>
              <w:jc w:val="center"/>
              <w:rPr>
                <w:rFonts w:ascii="Times New Roman" w:hAnsi="Times New Roman"/>
                <w:lang w:val="sq-AL"/>
              </w:rPr>
            </w:pPr>
            <w:r>
              <w:rPr>
                <w:rFonts w:ascii="Times New Roman" w:hAnsi="Times New Roman"/>
                <w:lang w:val="sq-AL"/>
              </w:rPr>
              <w:t>Week</w:t>
            </w:r>
          </w:p>
        </w:tc>
        <w:tc>
          <w:tcPr>
            <w:tcW w:w="7357" w:type="dxa"/>
            <w:gridSpan w:val="2"/>
            <w:shd w:val="clear" w:color="auto" w:fill="BFBFBF"/>
          </w:tcPr>
          <w:p w:rsidR="00601753" w:rsidRPr="001C54BE" w:rsidRDefault="00601753" w:rsidP="005148B8">
            <w:pPr>
              <w:spacing w:after="0" w:line="240" w:lineRule="auto"/>
              <w:rPr>
                <w:rFonts w:ascii="Times New Roman" w:hAnsi="Times New Roman"/>
                <w:lang w:val="sq-AL"/>
              </w:rPr>
            </w:pPr>
            <w:r>
              <w:rPr>
                <w:rFonts w:ascii="Times New Roman" w:hAnsi="Times New Roman"/>
                <w:lang w:val="sq-AL"/>
              </w:rPr>
              <w:t>Lecutres:</w:t>
            </w:r>
          </w:p>
        </w:tc>
      </w:tr>
      <w:tr w:rsidR="00601753" w:rsidRPr="001C54BE" w:rsidTr="00601753">
        <w:trPr>
          <w:gridAfter w:val="1"/>
          <w:wAfter w:w="18" w:type="dxa"/>
          <w:trHeight w:val="138"/>
        </w:trPr>
        <w:tc>
          <w:tcPr>
            <w:tcW w:w="2178" w:type="dxa"/>
          </w:tcPr>
          <w:p w:rsidR="00601753" w:rsidRPr="001C54BE" w:rsidRDefault="00601753" w:rsidP="005148B8">
            <w:pPr>
              <w:spacing w:after="0" w:line="240" w:lineRule="auto"/>
              <w:rPr>
                <w:rFonts w:ascii="Times New Roman" w:hAnsi="Times New Roman"/>
                <w:lang w:val="sq-AL"/>
              </w:rPr>
            </w:pPr>
            <w:r w:rsidRPr="001C54BE">
              <w:rPr>
                <w:rFonts w:ascii="Times New Roman" w:hAnsi="Times New Roman"/>
                <w:lang w:val="sq-AL"/>
              </w:rPr>
              <w:t xml:space="preserve">    </w:t>
            </w:r>
            <w:r>
              <w:rPr>
                <w:rFonts w:ascii="Times New Roman" w:hAnsi="Times New Roman"/>
                <w:lang w:val="sq-AL"/>
              </w:rPr>
              <w:t>1</w:t>
            </w:r>
          </w:p>
        </w:tc>
        <w:tc>
          <w:tcPr>
            <w:tcW w:w="7339" w:type="dxa"/>
          </w:tcPr>
          <w:p w:rsidR="00601753" w:rsidRDefault="00601753" w:rsidP="005148B8">
            <w:pPr>
              <w:spacing w:after="0" w:line="240" w:lineRule="auto"/>
              <w:ind w:left="360"/>
              <w:jc w:val="both"/>
              <w:rPr>
                <w:rFonts w:ascii="Times New Roman" w:hAnsi="Times New Roman"/>
                <w:lang w:val="sq-AL"/>
              </w:rPr>
            </w:pPr>
            <w:r>
              <w:rPr>
                <w:rFonts w:ascii="Times New Roman" w:hAnsi="Times New Roman"/>
                <w:lang w:val="sq-AL"/>
              </w:rPr>
              <w:t>The recognition of goods, and technology.</w:t>
            </w:r>
          </w:p>
          <w:p w:rsidR="00601753" w:rsidRDefault="00601753" w:rsidP="005148B8">
            <w:pPr>
              <w:spacing w:after="0" w:line="240" w:lineRule="auto"/>
              <w:ind w:left="360"/>
              <w:jc w:val="both"/>
              <w:rPr>
                <w:rFonts w:ascii="Times New Roman" w:hAnsi="Times New Roman"/>
                <w:lang w:val="sq-AL"/>
              </w:rPr>
            </w:pPr>
            <w:r>
              <w:rPr>
                <w:rFonts w:ascii="Times New Roman" w:hAnsi="Times New Roman"/>
                <w:lang w:val="sq-AL"/>
              </w:rPr>
              <w:t>The basics of food science (bromatology)</w:t>
            </w:r>
          </w:p>
          <w:p w:rsidR="00601753" w:rsidRDefault="00601753" w:rsidP="005148B8">
            <w:pPr>
              <w:spacing w:after="0" w:line="240" w:lineRule="auto"/>
              <w:ind w:left="360"/>
              <w:jc w:val="both"/>
              <w:rPr>
                <w:rFonts w:ascii="Times New Roman" w:hAnsi="Times New Roman"/>
                <w:lang w:val="sq-AL"/>
              </w:rPr>
            </w:pPr>
            <w:r>
              <w:rPr>
                <w:rFonts w:ascii="Times New Roman" w:hAnsi="Times New Roman"/>
                <w:lang w:val="sq-AL"/>
              </w:rPr>
              <w:t>Food, the term, and seperation.</w:t>
            </w:r>
          </w:p>
          <w:p w:rsidR="00601753" w:rsidRPr="001C54BE" w:rsidRDefault="00601753" w:rsidP="005148B8">
            <w:pPr>
              <w:spacing w:after="0" w:line="240" w:lineRule="auto"/>
              <w:ind w:left="360"/>
              <w:jc w:val="both"/>
              <w:rPr>
                <w:rFonts w:ascii="Times New Roman" w:hAnsi="Times New Roman"/>
                <w:lang w:val="sq-AL"/>
              </w:rPr>
            </w:pPr>
            <w:r>
              <w:rPr>
                <w:rFonts w:ascii="Times New Roman" w:hAnsi="Times New Roman"/>
                <w:lang w:val="sq-AL"/>
              </w:rPr>
              <w:t>Water, organic acids, etc.</w:t>
            </w:r>
          </w:p>
        </w:tc>
      </w:tr>
      <w:tr w:rsidR="00601753" w:rsidRPr="001C54BE" w:rsidTr="00601753">
        <w:trPr>
          <w:gridAfter w:val="1"/>
          <w:wAfter w:w="18" w:type="dxa"/>
          <w:trHeight w:val="138"/>
        </w:trPr>
        <w:tc>
          <w:tcPr>
            <w:tcW w:w="2178" w:type="dxa"/>
          </w:tcPr>
          <w:p w:rsidR="00601753" w:rsidRPr="001C54BE" w:rsidRDefault="00601753" w:rsidP="005148B8">
            <w:pPr>
              <w:spacing w:after="0" w:line="240" w:lineRule="auto"/>
              <w:rPr>
                <w:rFonts w:ascii="Times New Roman" w:hAnsi="Times New Roman"/>
                <w:lang w:val="sq-AL"/>
              </w:rPr>
            </w:pPr>
            <w:r w:rsidRPr="001C54BE">
              <w:rPr>
                <w:rFonts w:ascii="Times New Roman" w:hAnsi="Times New Roman"/>
                <w:lang w:val="sq-AL"/>
              </w:rPr>
              <w:t xml:space="preserve">    </w:t>
            </w:r>
            <w:r>
              <w:rPr>
                <w:rFonts w:ascii="Times New Roman" w:hAnsi="Times New Roman"/>
                <w:lang w:val="sq-AL"/>
              </w:rPr>
              <w:t>2</w:t>
            </w:r>
          </w:p>
        </w:tc>
        <w:tc>
          <w:tcPr>
            <w:tcW w:w="7339" w:type="dxa"/>
          </w:tcPr>
          <w:p w:rsidR="00601753" w:rsidRDefault="00601753" w:rsidP="005148B8">
            <w:pPr>
              <w:spacing w:after="0" w:line="240" w:lineRule="auto"/>
              <w:ind w:left="360"/>
              <w:jc w:val="both"/>
              <w:rPr>
                <w:rFonts w:ascii="Times New Roman" w:hAnsi="Times New Roman"/>
                <w:lang w:val="sq-AL"/>
              </w:rPr>
            </w:pPr>
            <w:r>
              <w:rPr>
                <w:rFonts w:ascii="Times New Roman" w:hAnsi="Times New Roman"/>
                <w:lang w:val="sq-AL"/>
              </w:rPr>
              <w:t>Vitamins, their role, and the seperation.</w:t>
            </w:r>
          </w:p>
          <w:p w:rsidR="00601753" w:rsidRDefault="00601753" w:rsidP="005148B8">
            <w:pPr>
              <w:spacing w:after="0" w:line="240" w:lineRule="auto"/>
              <w:ind w:left="360"/>
              <w:jc w:val="both"/>
              <w:rPr>
                <w:rFonts w:ascii="Times New Roman" w:hAnsi="Times New Roman"/>
                <w:lang w:val="sq-AL"/>
              </w:rPr>
            </w:pPr>
            <w:r>
              <w:rPr>
                <w:rFonts w:ascii="Times New Roman" w:hAnsi="Times New Roman"/>
                <w:lang w:val="sq-AL"/>
              </w:rPr>
              <w:t>Mineral materials</w:t>
            </w:r>
          </w:p>
          <w:p w:rsidR="00601753" w:rsidRDefault="00601753" w:rsidP="005148B8">
            <w:pPr>
              <w:spacing w:after="0" w:line="240" w:lineRule="auto"/>
              <w:ind w:left="360"/>
              <w:jc w:val="both"/>
              <w:rPr>
                <w:rFonts w:ascii="Times New Roman" w:hAnsi="Times New Roman"/>
                <w:lang w:val="sq-AL"/>
              </w:rPr>
            </w:pPr>
            <w:r>
              <w:rPr>
                <w:rFonts w:ascii="Times New Roman" w:hAnsi="Times New Roman"/>
                <w:lang w:val="sq-AL"/>
              </w:rPr>
              <w:t>The energic value and physiological of the elements.</w:t>
            </w:r>
          </w:p>
          <w:p w:rsidR="00601753" w:rsidRPr="001C54BE" w:rsidRDefault="00601753" w:rsidP="005148B8">
            <w:pPr>
              <w:spacing w:after="0" w:line="240" w:lineRule="auto"/>
              <w:ind w:left="360"/>
              <w:jc w:val="both"/>
              <w:rPr>
                <w:rFonts w:ascii="Times New Roman" w:hAnsi="Times New Roman"/>
                <w:lang w:val="sq-AL"/>
              </w:rPr>
            </w:pPr>
            <w:r>
              <w:rPr>
                <w:rFonts w:ascii="Times New Roman" w:hAnsi="Times New Roman"/>
                <w:lang w:val="sq-AL"/>
              </w:rPr>
              <w:t>Poisoning with food.</w:t>
            </w:r>
            <w:r w:rsidRPr="001C54BE">
              <w:rPr>
                <w:rFonts w:ascii="Times New Roman" w:hAnsi="Times New Roman"/>
                <w:lang w:val="sq-AL"/>
              </w:rPr>
              <w:t xml:space="preserve"> </w:t>
            </w:r>
          </w:p>
        </w:tc>
      </w:tr>
      <w:tr w:rsidR="00601753" w:rsidRPr="004F4657" w:rsidTr="00601753">
        <w:trPr>
          <w:gridAfter w:val="1"/>
          <w:wAfter w:w="18" w:type="dxa"/>
          <w:trHeight w:val="138"/>
        </w:trPr>
        <w:tc>
          <w:tcPr>
            <w:tcW w:w="2178" w:type="dxa"/>
          </w:tcPr>
          <w:p w:rsidR="00601753" w:rsidRPr="001C54BE" w:rsidRDefault="00601753" w:rsidP="005148B8">
            <w:pPr>
              <w:spacing w:after="0" w:line="240" w:lineRule="auto"/>
              <w:rPr>
                <w:rFonts w:ascii="Times New Roman" w:hAnsi="Times New Roman"/>
                <w:lang w:val="sq-AL"/>
              </w:rPr>
            </w:pPr>
            <w:r w:rsidRPr="001C54BE">
              <w:rPr>
                <w:rFonts w:ascii="Times New Roman" w:hAnsi="Times New Roman"/>
                <w:lang w:val="sq-AL"/>
              </w:rPr>
              <w:t xml:space="preserve">    </w:t>
            </w:r>
            <w:r>
              <w:rPr>
                <w:rFonts w:ascii="Times New Roman" w:hAnsi="Times New Roman"/>
                <w:lang w:val="sq-AL"/>
              </w:rPr>
              <w:t>3</w:t>
            </w:r>
          </w:p>
        </w:tc>
        <w:tc>
          <w:tcPr>
            <w:tcW w:w="7339" w:type="dxa"/>
          </w:tcPr>
          <w:p w:rsidR="00601753" w:rsidRDefault="00601753" w:rsidP="005148B8">
            <w:pPr>
              <w:spacing w:after="0" w:line="240" w:lineRule="auto"/>
              <w:ind w:left="360"/>
              <w:jc w:val="both"/>
              <w:rPr>
                <w:rFonts w:ascii="Times New Roman" w:hAnsi="Times New Roman"/>
                <w:lang w:val="sq-AL"/>
              </w:rPr>
            </w:pPr>
            <w:r>
              <w:rPr>
                <w:rFonts w:ascii="Times New Roman" w:hAnsi="Times New Roman"/>
                <w:lang w:val="sq-AL"/>
              </w:rPr>
              <w:t>The principle of conversing food.</w:t>
            </w:r>
          </w:p>
          <w:p w:rsidR="00601753" w:rsidRDefault="00601753" w:rsidP="005148B8">
            <w:pPr>
              <w:spacing w:after="0" w:line="240" w:lineRule="auto"/>
              <w:ind w:left="360"/>
              <w:jc w:val="both"/>
              <w:rPr>
                <w:rFonts w:ascii="Times New Roman" w:hAnsi="Times New Roman"/>
                <w:lang w:val="sq-AL"/>
              </w:rPr>
            </w:pPr>
            <w:r>
              <w:rPr>
                <w:rFonts w:ascii="Times New Roman" w:hAnsi="Times New Roman"/>
                <w:lang w:val="sq-AL"/>
              </w:rPr>
              <w:t>The disruption of components.</w:t>
            </w:r>
          </w:p>
          <w:p w:rsidR="00601753" w:rsidRDefault="00601753" w:rsidP="005148B8">
            <w:pPr>
              <w:spacing w:after="0" w:line="240" w:lineRule="auto"/>
              <w:ind w:left="360"/>
              <w:jc w:val="both"/>
              <w:rPr>
                <w:rFonts w:ascii="Times New Roman" w:hAnsi="Times New Roman"/>
                <w:lang w:val="sq-AL"/>
              </w:rPr>
            </w:pPr>
            <w:r>
              <w:rPr>
                <w:rFonts w:ascii="Times New Roman" w:hAnsi="Times New Roman"/>
                <w:lang w:val="sq-AL"/>
              </w:rPr>
              <w:t>Vital ingridents of plant origin</w:t>
            </w:r>
          </w:p>
          <w:p w:rsidR="00601753" w:rsidRDefault="00601753" w:rsidP="005148B8">
            <w:pPr>
              <w:spacing w:after="0" w:line="240" w:lineRule="auto"/>
              <w:ind w:left="360"/>
              <w:jc w:val="both"/>
              <w:rPr>
                <w:rFonts w:ascii="Times New Roman" w:hAnsi="Times New Roman"/>
                <w:lang w:val="sq-AL"/>
              </w:rPr>
            </w:pPr>
            <w:r>
              <w:rPr>
                <w:rFonts w:ascii="Times New Roman" w:hAnsi="Times New Roman"/>
                <w:lang w:val="sq-AL"/>
              </w:rPr>
              <w:t>Cereals and Wheat</w:t>
            </w:r>
          </w:p>
          <w:p w:rsidR="00601753" w:rsidRPr="004F4657" w:rsidRDefault="00601753" w:rsidP="005148B8">
            <w:pPr>
              <w:spacing w:after="0" w:line="240" w:lineRule="auto"/>
              <w:ind w:left="360"/>
              <w:jc w:val="both"/>
              <w:rPr>
                <w:rFonts w:ascii="Times New Roman" w:hAnsi="Times New Roman"/>
                <w:lang w:val="sq-AL"/>
              </w:rPr>
            </w:pPr>
            <w:r w:rsidRPr="001C54BE">
              <w:rPr>
                <w:rFonts w:ascii="Times New Roman" w:hAnsi="Times New Roman"/>
                <w:lang w:val="sq-AL"/>
              </w:rPr>
              <w:t xml:space="preserve">Parimi i konservimit të përbërësve jetësor </w:t>
            </w:r>
          </w:p>
        </w:tc>
      </w:tr>
      <w:tr w:rsidR="00601753" w:rsidRPr="001C54BE" w:rsidTr="00601753">
        <w:trPr>
          <w:gridAfter w:val="1"/>
          <w:wAfter w:w="18" w:type="dxa"/>
          <w:trHeight w:val="138"/>
        </w:trPr>
        <w:tc>
          <w:tcPr>
            <w:tcW w:w="2178" w:type="dxa"/>
          </w:tcPr>
          <w:p w:rsidR="00601753" w:rsidRPr="001C54BE" w:rsidRDefault="00601753" w:rsidP="005148B8">
            <w:pPr>
              <w:spacing w:after="0" w:line="240" w:lineRule="auto"/>
              <w:rPr>
                <w:rFonts w:ascii="Times New Roman" w:hAnsi="Times New Roman"/>
                <w:lang w:val="sq-AL"/>
              </w:rPr>
            </w:pPr>
            <w:r w:rsidRPr="001C54BE">
              <w:rPr>
                <w:rFonts w:ascii="Times New Roman" w:hAnsi="Times New Roman"/>
                <w:lang w:val="sq-AL"/>
              </w:rPr>
              <w:t xml:space="preserve">    </w:t>
            </w:r>
            <w:r>
              <w:rPr>
                <w:rFonts w:ascii="Times New Roman" w:hAnsi="Times New Roman"/>
                <w:lang w:val="sq-AL"/>
              </w:rPr>
              <w:t>4</w:t>
            </w:r>
          </w:p>
        </w:tc>
        <w:tc>
          <w:tcPr>
            <w:tcW w:w="7339" w:type="dxa"/>
          </w:tcPr>
          <w:p w:rsidR="00601753" w:rsidRDefault="00601753" w:rsidP="005148B8">
            <w:pPr>
              <w:spacing w:after="0" w:line="240" w:lineRule="auto"/>
              <w:jc w:val="both"/>
              <w:rPr>
                <w:rFonts w:ascii="Times New Roman" w:hAnsi="Times New Roman"/>
                <w:lang w:val="sq-AL"/>
              </w:rPr>
            </w:pPr>
            <w:r>
              <w:rPr>
                <w:rFonts w:ascii="Times New Roman" w:hAnsi="Times New Roman"/>
                <w:lang w:val="sq-AL"/>
              </w:rPr>
              <w:t>Wheat products</w:t>
            </w:r>
          </w:p>
          <w:p w:rsidR="00601753" w:rsidRPr="001C54BE" w:rsidRDefault="00601753" w:rsidP="005148B8">
            <w:pPr>
              <w:spacing w:after="0" w:line="240" w:lineRule="auto"/>
              <w:jc w:val="both"/>
              <w:rPr>
                <w:rFonts w:ascii="Times New Roman" w:hAnsi="Times New Roman"/>
                <w:lang w:val="sq-AL"/>
              </w:rPr>
            </w:pPr>
            <w:r>
              <w:rPr>
                <w:rFonts w:ascii="Times New Roman" w:hAnsi="Times New Roman"/>
                <w:lang w:val="sq-AL"/>
              </w:rPr>
              <w:t>Starch, dextrins, and the products from starch</w:t>
            </w:r>
            <w:r w:rsidRPr="001C54BE">
              <w:rPr>
                <w:rFonts w:ascii="Times New Roman" w:hAnsi="Times New Roman"/>
                <w:lang w:val="sq-AL"/>
              </w:rPr>
              <w:t xml:space="preserve"> </w:t>
            </w:r>
          </w:p>
        </w:tc>
      </w:tr>
      <w:tr w:rsidR="00601753" w:rsidRPr="001C54BE" w:rsidTr="00601753">
        <w:trPr>
          <w:gridAfter w:val="1"/>
          <w:wAfter w:w="18" w:type="dxa"/>
          <w:trHeight w:val="138"/>
        </w:trPr>
        <w:tc>
          <w:tcPr>
            <w:tcW w:w="2178" w:type="dxa"/>
          </w:tcPr>
          <w:p w:rsidR="00601753" w:rsidRPr="001C54BE" w:rsidRDefault="00601753" w:rsidP="005148B8">
            <w:pPr>
              <w:spacing w:after="0" w:line="240" w:lineRule="auto"/>
              <w:rPr>
                <w:rFonts w:ascii="Times New Roman" w:hAnsi="Times New Roman"/>
                <w:lang w:val="sq-AL"/>
              </w:rPr>
            </w:pPr>
            <w:r w:rsidRPr="001C54BE">
              <w:rPr>
                <w:rFonts w:ascii="Times New Roman" w:hAnsi="Times New Roman"/>
                <w:lang w:val="sq-AL"/>
              </w:rPr>
              <w:t xml:space="preserve">    </w:t>
            </w:r>
            <w:r>
              <w:rPr>
                <w:rFonts w:ascii="Times New Roman" w:hAnsi="Times New Roman"/>
                <w:lang w:val="sq-AL"/>
              </w:rPr>
              <w:t>5</w:t>
            </w:r>
          </w:p>
        </w:tc>
        <w:tc>
          <w:tcPr>
            <w:tcW w:w="7339" w:type="dxa"/>
          </w:tcPr>
          <w:p w:rsidR="00601753" w:rsidRDefault="00601753" w:rsidP="005148B8">
            <w:pPr>
              <w:tabs>
                <w:tab w:val="left" w:pos="0"/>
              </w:tabs>
              <w:spacing w:after="0"/>
              <w:rPr>
                <w:rFonts w:ascii="Times New Roman" w:hAnsi="Times New Roman"/>
                <w:lang w:val="sq-AL"/>
              </w:rPr>
            </w:pPr>
            <w:r>
              <w:rPr>
                <w:rFonts w:ascii="Times New Roman" w:hAnsi="Times New Roman"/>
                <w:lang w:val="sq-AL"/>
              </w:rPr>
              <w:t>Sugar and the products made from sugar</w:t>
            </w:r>
          </w:p>
          <w:p w:rsidR="00601753" w:rsidRPr="001C54BE" w:rsidRDefault="00601753" w:rsidP="005148B8">
            <w:pPr>
              <w:tabs>
                <w:tab w:val="left" w:pos="0"/>
              </w:tabs>
              <w:spacing w:after="0"/>
              <w:rPr>
                <w:rFonts w:ascii="Times New Roman" w:hAnsi="Times New Roman"/>
              </w:rPr>
            </w:pPr>
            <w:r>
              <w:rPr>
                <w:rFonts w:ascii="Times New Roman" w:hAnsi="Times New Roman"/>
                <w:lang w:val="sq-AL"/>
              </w:rPr>
              <w:t>Pre-test preparation</w:t>
            </w:r>
          </w:p>
        </w:tc>
      </w:tr>
      <w:tr w:rsidR="00601753" w:rsidRPr="001C54BE" w:rsidTr="00601753">
        <w:trPr>
          <w:gridAfter w:val="1"/>
          <w:wAfter w:w="18" w:type="dxa"/>
          <w:trHeight w:val="138"/>
        </w:trPr>
        <w:tc>
          <w:tcPr>
            <w:tcW w:w="2178" w:type="dxa"/>
          </w:tcPr>
          <w:p w:rsidR="00601753" w:rsidRPr="001C54BE" w:rsidRDefault="00601753" w:rsidP="005148B8">
            <w:pPr>
              <w:spacing w:after="0" w:line="240" w:lineRule="auto"/>
              <w:rPr>
                <w:rFonts w:ascii="Times New Roman" w:hAnsi="Times New Roman"/>
                <w:lang w:val="sq-AL"/>
              </w:rPr>
            </w:pPr>
            <w:r w:rsidRPr="001C54BE">
              <w:rPr>
                <w:rFonts w:ascii="Times New Roman" w:hAnsi="Times New Roman"/>
                <w:lang w:val="sq-AL"/>
              </w:rPr>
              <w:t xml:space="preserve">    </w:t>
            </w:r>
            <w:r>
              <w:rPr>
                <w:rFonts w:ascii="Times New Roman" w:hAnsi="Times New Roman"/>
                <w:lang w:val="sq-AL"/>
              </w:rPr>
              <w:t>6</w:t>
            </w:r>
          </w:p>
        </w:tc>
        <w:tc>
          <w:tcPr>
            <w:tcW w:w="7339" w:type="dxa"/>
          </w:tcPr>
          <w:p w:rsidR="00601753" w:rsidRPr="001C54BE" w:rsidRDefault="00601753" w:rsidP="005148B8">
            <w:pPr>
              <w:rPr>
                <w:rFonts w:ascii="Times New Roman" w:hAnsi="Times New Roman"/>
                <w:lang w:val="sq-AL"/>
              </w:rPr>
            </w:pPr>
            <w:r>
              <w:rPr>
                <w:rFonts w:ascii="Times New Roman" w:hAnsi="Times New Roman"/>
                <w:lang w:val="sq-AL"/>
              </w:rPr>
              <w:t>Reviewing the lessons</w:t>
            </w:r>
          </w:p>
        </w:tc>
      </w:tr>
      <w:tr w:rsidR="00601753" w:rsidRPr="001C54BE" w:rsidTr="00601753">
        <w:trPr>
          <w:gridAfter w:val="1"/>
          <w:wAfter w:w="18" w:type="dxa"/>
          <w:trHeight w:val="138"/>
        </w:trPr>
        <w:tc>
          <w:tcPr>
            <w:tcW w:w="2178" w:type="dxa"/>
          </w:tcPr>
          <w:p w:rsidR="00601753" w:rsidRPr="001C54BE" w:rsidRDefault="00601753" w:rsidP="005148B8">
            <w:pPr>
              <w:spacing w:after="0" w:line="240" w:lineRule="auto"/>
              <w:rPr>
                <w:rFonts w:ascii="Times New Roman" w:hAnsi="Times New Roman"/>
                <w:lang w:val="sq-AL"/>
              </w:rPr>
            </w:pPr>
            <w:r w:rsidRPr="001C54BE">
              <w:rPr>
                <w:rFonts w:ascii="Times New Roman" w:hAnsi="Times New Roman"/>
                <w:lang w:val="sq-AL"/>
              </w:rPr>
              <w:t xml:space="preserve">    </w:t>
            </w:r>
            <w:r>
              <w:rPr>
                <w:rFonts w:ascii="Times New Roman" w:hAnsi="Times New Roman"/>
                <w:lang w:val="sq-AL"/>
              </w:rPr>
              <w:t>7</w:t>
            </w:r>
          </w:p>
        </w:tc>
        <w:tc>
          <w:tcPr>
            <w:tcW w:w="7339" w:type="dxa"/>
          </w:tcPr>
          <w:p w:rsidR="00601753" w:rsidRDefault="00601753" w:rsidP="005148B8">
            <w:pPr>
              <w:spacing w:after="0"/>
              <w:jc w:val="both"/>
              <w:rPr>
                <w:rFonts w:ascii="Times New Roman" w:hAnsi="Times New Roman"/>
                <w:lang w:val="sq-AL"/>
              </w:rPr>
            </w:pPr>
            <w:r>
              <w:rPr>
                <w:rFonts w:ascii="Times New Roman" w:hAnsi="Times New Roman"/>
                <w:lang w:val="sq-AL"/>
              </w:rPr>
              <w:t>Vegetables and the products</w:t>
            </w:r>
          </w:p>
          <w:p w:rsidR="00601753" w:rsidRPr="001C54BE" w:rsidRDefault="00601753" w:rsidP="005148B8">
            <w:pPr>
              <w:spacing w:after="0"/>
              <w:jc w:val="both"/>
              <w:rPr>
                <w:rFonts w:ascii="Times New Roman" w:hAnsi="Times New Roman"/>
              </w:rPr>
            </w:pPr>
            <w:r>
              <w:rPr>
                <w:rFonts w:ascii="Times New Roman" w:hAnsi="Times New Roman"/>
                <w:lang w:val="sq-AL"/>
              </w:rPr>
              <w:lastRenderedPageBreak/>
              <w:t>Fruits and the products</w:t>
            </w:r>
          </w:p>
        </w:tc>
      </w:tr>
      <w:tr w:rsidR="00601753" w:rsidRPr="001C54BE" w:rsidTr="00601753">
        <w:trPr>
          <w:gridAfter w:val="1"/>
          <w:wAfter w:w="18" w:type="dxa"/>
          <w:trHeight w:val="138"/>
        </w:trPr>
        <w:tc>
          <w:tcPr>
            <w:tcW w:w="2178" w:type="dxa"/>
          </w:tcPr>
          <w:p w:rsidR="00601753" w:rsidRPr="001C54BE" w:rsidRDefault="00601753" w:rsidP="005148B8">
            <w:pPr>
              <w:spacing w:after="0" w:line="240" w:lineRule="auto"/>
              <w:rPr>
                <w:rFonts w:ascii="Times New Roman" w:hAnsi="Times New Roman"/>
                <w:lang w:val="sq-AL"/>
              </w:rPr>
            </w:pPr>
            <w:r w:rsidRPr="001C54BE">
              <w:rPr>
                <w:rFonts w:ascii="Times New Roman" w:hAnsi="Times New Roman"/>
                <w:lang w:val="sq-AL"/>
              </w:rPr>
              <w:lastRenderedPageBreak/>
              <w:t xml:space="preserve">    </w:t>
            </w:r>
            <w:r>
              <w:rPr>
                <w:rFonts w:ascii="Times New Roman" w:hAnsi="Times New Roman"/>
                <w:lang w:val="sq-AL"/>
              </w:rPr>
              <w:t>8</w:t>
            </w:r>
          </w:p>
        </w:tc>
        <w:tc>
          <w:tcPr>
            <w:tcW w:w="7339" w:type="dxa"/>
          </w:tcPr>
          <w:p w:rsidR="00601753" w:rsidRDefault="00601753" w:rsidP="005148B8">
            <w:pPr>
              <w:spacing w:after="0" w:line="240" w:lineRule="auto"/>
              <w:jc w:val="both"/>
              <w:rPr>
                <w:rFonts w:ascii="Times New Roman" w:hAnsi="Times New Roman"/>
                <w:lang w:val="sq-AL"/>
              </w:rPr>
            </w:pPr>
            <w:r>
              <w:rPr>
                <w:rFonts w:ascii="Times New Roman" w:hAnsi="Times New Roman"/>
                <w:lang w:val="sq-AL"/>
              </w:rPr>
              <w:t>Tools for pleasure</w:t>
            </w:r>
          </w:p>
          <w:p w:rsidR="00601753" w:rsidRPr="001C54BE" w:rsidRDefault="00601753" w:rsidP="005148B8">
            <w:pPr>
              <w:spacing w:after="0" w:line="240" w:lineRule="auto"/>
              <w:jc w:val="both"/>
              <w:rPr>
                <w:lang w:val="sq-AL"/>
              </w:rPr>
            </w:pPr>
            <w:r>
              <w:rPr>
                <w:rFonts w:ascii="Times New Roman" w:hAnsi="Times New Roman"/>
                <w:lang w:val="sq-AL"/>
              </w:rPr>
              <w:t>Spicies, Coffee, Tea, Cacao, Smoke.</w:t>
            </w:r>
          </w:p>
        </w:tc>
      </w:tr>
      <w:tr w:rsidR="00601753" w:rsidRPr="001C54BE" w:rsidTr="00601753">
        <w:trPr>
          <w:gridAfter w:val="1"/>
          <w:wAfter w:w="18" w:type="dxa"/>
          <w:trHeight w:val="138"/>
        </w:trPr>
        <w:tc>
          <w:tcPr>
            <w:tcW w:w="2178" w:type="dxa"/>
          </w:tcPr>
          <w:p w:rsidR="00601753" w:rsidRPr="001C54BE" w:rsidRDefault="00601753" w:rsidP="005148B8">
            <w:pPr>
              <w:spacing w:after="0" w:line="240" w:lineRule="auto"/>
              <w:rPr>
                <w:rFonts w:ascii="Times New Roman" w:hAnsi="Times New Roman"/>
                <w:lang w:val="sq-AL"/>
              </w:rPr>
            </w:pPr>
            <w:r w:rsidRPr="001C54BE">
              <w:rPr>
                <w:rFonts w:ascii="Times New Roman" w:hAnsi="Times New Roman"/>
                <w:lang w:val="sq-AL"/>
              </w:rPr>
              <w:t xml:space="preserve">    </w:t>
            </w:r>
            <w:r>
              <w:rPr>
                <w:rFonts w:ascii="Times New Roman" w:hAnsi="Times New Roman"/>
                <w:lang w:val="sq-AL"/>
              </w:rPr>
              <w:t>9</w:t>
            </w:r>
          </w:p>
        </w:tc>
        <w:tc>
          <w:tcPr>
            <w:tcW w:w="7339" w:type="dxa"/>
          </w:tcPr>
          <w:p w:rsidR="00601753" w:rsidRDefault="00601753" w:rsidP="005148B8">
            <w:pPr>
              <w:spacing w:after="0" w:line="240" w:lineRule="auto"/>
              <w:jc w:val="both"/>
              <w:rPr>
                <w:rFonts w:ascii="Times New Roman" w:hAnsi="Times New Roman"/>
                <w:lang w:val="sq-AL"/>
              </w:rPr>
            </w:pPr>
            <w:r w:rsidRPr="001C54BE">
              <w:rPr>
                <w:rFonts w:ascii="Times New Roman" w:hAnsi="Times New Roman"/>
                <w:lang w:val="sq-AL"/>
              </w:rPr>
              <w:t>Pjet alkoolike dhe joalkoolike</w:t>
            </w:r>
          </w:p>
          <w:p w:rsidR="00601753" w:rsidRPr="001C54BE" w:rsidRDefault="00601753" w:rsidP="005148B8">
            <w:pPr>
              <w:spacing w:after="0" w:line="240" w:lineRule="auto"/>
              <w:jc w:val="both"/>
              <w:rPr>
                <w:rFonts w:ascii="Times New Roman" w:hAnsi="Times New Roman"/>
                <w:lang w:val="sq-AL"/>
              </w:rPr>
            </w:pPr>
            <w:r>
              <w:rPr>
                <w:rFonts w:ascii="Times New Roman" w:hAnsi="Times New Roman"/>
                <w:lang w:val="sq-AL"/>
              </w:rPr>
              <w:t>Alcoholic and non alcoholic drinks.</w:t>
            </w:r>
          </w:p>
        </w:tc>
      </w:tr>
      <w:tr w:rsidR="00601753" w:rsidRPr="001C54BE" w:rsidTr="00601753">
        <w:trPr>
          <w:gridAfter w:val="1"/>
          <w:wAfter w:w="18" w:type="dxa"/>
          <w:trHeight w:val="138"/>
        </w:trPr>
        <w:tc>
          <w:tcPr>
            <w:tcW w:w="2178" w:type="dxa"/>
          </w:tcPr>
          <w:p w:rsidR="00601753" w:rsidRPr="001C54BE" w:rsidRDefault="00601753" w:rsidP="005148B8">
            <w:pPr>
              <w:spacing w:after="0" w:line="240" w:lineRule="auto"/>
              <w:rPr>
                <w:rFonts w:ascii="Times New Roman" w:hAnsi="Times New Roman"/>
                <w:lang w:val="sq-AL"/>
              </w:rPr>
            </w:pPr>
            <w:r w:rsidRPr="001C54BE">
              <w:rPr>
                <w:rFonts w:ascii="Times New Roman" w:hAnsi="Times New Roman"/>
                <w:lang w:val="sq-AL"/>
              </w:rPr>
              <w:t xml:space="preserve">    </w:t>
            </w:r>
            <w:r>
              <w:rPr>
                <w:rFonts w:ascii="Times New Roman" w:hAnsi="Times New Roman"/>
                <w:lang w:val="sq-AL"/>
              </w:rPr>
              <w:t>10</w:t>
            </w:r>
          </w:p>
        </w:tc>
        <w:tc>
          <w:tcPr>
            <w:tcW w:w="7339" w:type="dxa"/>
          </w:tcPr>
          <w:p w:rsidR="00601753" w:rsidRDefault="00601753" w:rsidP="005148B8">
            <w:pPr>
              <w:spacing w:after="0" w:line="240" w:lineRule="auto"/>
              <w:jc w:val="both"/>
              <w:rPr>
                <w:rFonts w:ascii="Times New Roman" w:hAnsi="Times New Roman"/>
                <w:lang w:val="sq-AL"/>
              </w:rPr>
            </w:pPr>
            <w:r>
              <w:rPr>
                <w:rFonts w:ascii="Times New Roman" w:hAnsi="Times New Roman"/>
                <w:lang w:val="sq-AL"/>
              </w:rPr>
              <w:t>Life components with animal origin</w:t>
            </w:r>
          </w:p>
          <w:p w:rsidR="00601753" w:rsidRPr="001C54BE" w:rsidRDefault="00601753" w:rsidP="005148B8">
            <w:pPr>
              <w:spacing w:after="0" w:line="240" w:lineRule="auto"/>
              <w:jc w:val="both"/>
              <w:rPr>
                <w:rFonts w:ascii="Times New Roman" w:hAnsi="Times New Roman"/>
                <w:lang w:val="sq-AL"/>
              </w:rPr>
            </w:pPr>
            <w:r>
              <w:rPr>
                <w:rFonts w:ascii="Times New Roman" w:hAnsi="Times New Roman"/>
                <w:lang w:val="sq-AL"/>
              </w:rPr>
              <w:t>Meat, and the products of meat.</w:t>
            </w:r>
          </w:p>
        </w:tc>
      </w:tr>
      <w:tr w:rsidR="00601753" w:rsidRPr="001C54BE" w:rsidTr="00601753">
        <w:trPr>
          <w:gridAfter w:val="1"/>
          <w:wAfter w:w="18" w:type="dxa"/>
          <w:trHeight w:val="138"/>
        </w:trPr>
        <w:tc>
          <w:tcPr>
            <w:tcW w:w="2178" w:type="dxa"/>
          </w:tcPr>
          <w:p w:rsidR="00601753" w:rsidRPr="001C54BE" w:rsidRDefault="00601753" w:rsidP="005148B8">
            <w:pPr>
              <w:spacing w:after="0" w:line="240" w:lineRule="auto"/>
              <w:rPr>
                <w:rFonts w:ascii="Times New Roman" w:hAnsi="Times New Roman"/>
                <w:lang w:val="sq-AL"/>
              </w:rPr>
            </w:pPr>
            <w:r w:rsidRPr="001C54BE">
              <w:rPr>
                <w:rFonts w:ascii="Times New Roman" w:hAnsi="Times New Roman"/>
                <w:lang w:val="sq-AL"/>
              </w:rPr>
              <w:t xml:space="preserve">    </w:t>
            </w:r>
            <w:r>
              <w:rPr>
                <w:rFonts w:ascii="Times New Roman" w:hAnsi="Times New Roman"/>
                <w:lang w:val="sq-AL"/>
              </w:rPr>
              <w:t>11</w:t>
            </w:r>
          </w:p>
        </w:tc>
        <w:tc>
          <w:tcPr>
            <w:tcW w:w="7339" w:type="dxa"/>
          </w:tcPr>
          <w:p w:rsidR="00601753" w:rsidRDefault="00601753" w:rsidP="005148B8">
            <w:pPr>
              <w:spacing w:after="0" w:line="240" w:lineRule="auto"/>
              <w:jc w:val="both"/>
              <w:rPr>
                <w:rFonts w:ascii="Times New Roman" w:hAnsi="Times New Roman"/>
                <w:lang w:val="sq-AL"/>
              </w:rPr>
            </w:pPr>
            <w:r>
              <w:rPr>
                <w:rFonts w:ascii="Times New Roman" w:hAnsi="Times New Roman"/>
                <w:lang w:val="sq-AL"/>
              </w:rPr>
              <w:t>Milk, and eggs</w:t>
            </w:r>
          </w:p>
          <w:p w:rsidR="00601753" w:rsidRPr="001C54BE" w:rsidRDefault="00601753" w:rsidP="005148B8">
            <w:pPr>
              <w:spacing w:after="0" w:line="240" w:lineRule="auto"/>
              <w:jc w:val="both"/>
              <w:rPr>
                <w:rFonts w:ascii="Times New Roman" w:hAnsi="Times New Roman"/>
                <w:lang w:val="sq-AL"/>
              </w:rPr>
            </w:pPr>
            <w:r>
              <w:rPr>
                <w:rFonts w:ascii="Times New Roman" w:hAnsi="Times New Roman"/>
                <w:lang w:val="sq-AL"/>
              </w:rPr>
              <w:t>Preparation for pre-test.</w:t>
            </w:r>
          </w:p>
        </w:tc>
      </w:tr>
      <w:tr w:rsidR="00601753" w:rsidRPr="001C54BE" w:rsidTr="00601753">
        <w:trPr>
          <w:gridAfter w:val="1"/>
          <w:wAfter w:w="18" w:type="dxa"/>
          <w:trHeight w:val="468"/>
        </w:trPr>
        <w:tc>
          <w:tcPr>
            <w:tcW w:w="2178" w:type="dxa"/>
          </w:tcPr>
          <w:p w:rsidR="00601753" w:rsidRPr="001C54BE" w:rsidRDefault="00601753" w:rsidP="005148B8">
            <w:pPr>
              <w:spacing w:after="0" w:line="240" w:lineRule="auto"/>
              <w:rPr>
                <w:rFonts w:ascii="Times New Roman" w:hAnsi="Times New Roman"/>
                <w:lang w:val="sq-AL"/>
              </w:rPr>
            </w:pPr>
            <w:r w:rsidRPr="001C54BE">
              <w:rPr>
                <w:rFonts w:ascii="Times New Roman" w:hAnsi="Times New Roman"/>
                <w:lang w:val="sq-AL"/>
              </w:rPr>
              <w:t xml:space="preserve">    </w:t>
            </w:r>
            <w:r>
              <w:rPr>
                <w:rFonts w:ascii="Times New Roman" w:hAnsi="Times New Roman"/>
                <w:lang w:val="sq-AL"/>
              </w:rPr>
              <w:t>12</w:t>
            </w:r>
          </w:p>
        </w:tc>
        <w:tc>
          <w:tcPr>
            <w:tcW w:w="7339" w:type="dxa"/>
          </w:tcPr>
          <w:p w:rsidR="00601753" w:rsidRPr="001C54BE" w:rsidRDefault="00601753" w:rsidP="005148B8">
            <w:pPr>
              <w:rPr>
                <w:rFonts w:ascii="Times New Roman" w:hAnsi="Times New Roman"/>
                <w:lang w:val="sq-AL"/>
              </w:rPr>
            </w:pPr>
            <w:r>
              <w:rPr>
                <w:rFonts w:ascii="Times New Roman" w:hAnsi="Times New Roman"/>
                <w:lang w:val="sq-AL"/>
              </w:rPr>
              <w:t>Review on the previous lessons</w:t>
            </w:r>
          </w:p>
        </w:tc>
      </w:tr>
      <w:tr w:rsidR="00601753" w:rsidRPr="001C54BE" w:rsidTr="00601753">
        <w:trPr>
          <w:gridAfter w:val="1"/>
          <w:wAfter w:w="18" w:type="dxa"/>
          <w:trHeight w:val="534"/>
        </w:trPr>
        <w:tc>
          <w:tcPr>
            <w:tcW w:w="2178" w:type="dxa"/>
          </w:tcPr>
          <w:p w:rsidR="00601753" w:rsidRPr="001C54BE" w:rsidRDefault="00601753" w:rsidP="005148B8">
            <w:pPr>
              <w:spacing w:after="0" w:line="240" w:lineRule="auto"/>
              <w:rPr>
                <w:rFonts w:ascii="Times New Roman" w:hAnsi="Times New Roman"/>
                <w:lang w:val="sq-AL"/>
              </w:rPr>
            </w:pPr>
            <w:r w:rsidRPr="001C54BE">
              <w:rPr>
                <w:rFonts w:ascii="Times New Roman" w:hAnsi="Times New Roman"/>
                <w:lang w:val="sq-AL"/>
              </w:rPr>
              <w:t xml:space="preserve">    </w:t>
            </w:r>
            <w:r>
              <w:rPr>
                <w:rFonts w:ascii="Times New Roman" w:hAnsi="Times New Roman"/>
                <w:lang w:val="sq-AL"/>
              </w:rPr>
              <w:t>13</w:t>
            </w:r>
          </w:p>
        </w:tc>
        <w:tc>
          <w:tcPr>
            <w:tcW w:w="7339" w:type="dxa"/>
          </w:tcPr>
          <w:p w:rsidR="00601753" w:rsidRDefault="00601753" w:rsidP="005148B8">
            <w:pPr>
              <w:spacing w:after="0" w:line="240" w:lineRule="auto"/>
              <w:jc w:val="both"/>
              <w:rPr>
                <w:rFonts w:ascii="Times New Roman" w:hAnsi="Times New Roman"/>
                <w:lang w:val="sq-AL"/>
              </w:rPr>
            </w:pPr>
            <w:r>
              <w:rPr>
                <w:rFonts w:ascii="Times New Roman" w:hAnsi="Times New Roman"/>
                <w:lang w:val="sq-AL"/>
              </w:rPr>
              <w:t>Animal and Plant oils</w:t>
            </w:r>
          </w:p>
          <w:p w:rsidR="00601753" w:rsidRPr="001C54BE" w:rsidRDefault="00601753" w:rsidP="005148B8">
            <w:pPr>
              <w:spacing w:after="0" w:line="240" w:lineRule="auto"/>
              <w:jc w:val="both"/>
              <w:rPr>
                <w:rFonts w:ascii="Times New Roman" w:hAnsi="Times New Roman"/>
                <w:lang w:val="sq-AL"/>
              </w:rPr>
            </w:pPr>
            <w:r>
              <w:rPr>
                <w:rFonts w:ascii="Times New Roman" w:hAnsi="Times New Roman"/>
                <w:lang w:val="sq-AL"/>
              </w:rPr>
              <w:t>Washing tools</w:t>
            </w:r>
          </w:p>
        </w:tc>
      </w:tr>
      <w:tr w:rsidR="00601753" w:rsidRPr="001C54BE" w:rsidTr="00601753">
        <w:trPr>
          <w:gridAfter w:val="1"/>
          <w:wAfter w:w="18" w:type="dxa"/>
          <w:trHeight w:val="520"/>
        </w:trPr>
        <w:tc>
          <w:tcPr>
            <w:tcW w:w="2178" w:type="dxa"/>
          </w:tcPr>
          <w:p w:rsidR="00601753" w:rsidRPr="001C54BE" w:rsidRDefault="00601753" w:rsidP="005148B8">
            <w:pPr>
              <w:spacing w:after="0" w:line="240" w:lineRule="auto"/>
              <w:rPr>
                <w:rFonts w:ascii="Times New Roman" w:hAnsi="Times New Roman"/>
                <w:lang w:val="sq-AL"/>
              </w:rPr>
            </w:pPr>
            <w:r w:rsidRPr="001C54BE">
              <w:rPr>
                <w:rFonts w:ascii="Times New Roman" w:hAnsi="Times New Roman"/>
                <w:lang w:val="sq-AL"/>
              </w:rPr>
              <w:t xml:space="preserve">    </w:t>
            </w:r>
            <w:r>
              <w:rPr>
                <w:rFonts w:ascii="Times New Roman" w:hAnsi="Times New Roman"/>
                <w:lang w:val="sq-AL"/>
              </w:rPr>
              <w:t>14</w:t>
            </w:r>
          </w:p>
        </w:tc>
        <w:tc>
          <w:tcPr>
            <w:tcW w:w="7339" w:type="dxa"/>
          </w:tcPr>
          <w:p w:rsidR="00601753" w:rsidRDefault="00601753" w:rsidP="005148B8">
            <w:pPr>
              <w:spacing w:after="0" w:line="240" w:lineRule="auto"/>
              <w:jc w:val="both"/>
              <w:rPr>
                <w:rFonts w:ascii="Times New Roman" w:hAnsi="Times New Roman"/>
                <w:lang w:val="sq-AL"/>
              </w:rPr>
            </w:pPr>
            <w:r>
              <w:rPr>
                <w:rFonts w:ascii="Times New Roman" w:hAnsi="Times New Roman"/>
                <w:lang w:val="sq-AL"/>
              </w:rPr>
              <w:t>Porcelain goods</w:t>
            </w:r>
          </w:p>
          <w:p w:rsidR="00601753" w:rsidRPr="001C54BE" w:rsidRDefault="00601753" w:rsidP="005148B8">
            <w:pPr>
              <w:spacing w:after="0" w:line="240" w:lineRule="auto"/>
              <w:jc w:val="both"/>
              <w:rPr>
                <w:rFonts w:ascii="Times New Roman" w:hAnsi="Times New Roman"/>
                <w:lang w:val="sq-AL"/>
              </w:rPr>
            </w:pPr>
            <w:r>
              <w:rPr>
                <w:rFonts w:ascii="Times New Roman" w:hAnsi="Times New Roman"/>
                <w:lang w:val="sq-AL"/>
              </w:rPr>
              <w:t>Glass, and the products of glass.</w:t>
            </w:r>
          </w:p>
        </w:tc>
      </w:tr>
      <w:tr w:rsidR="00601753" w:rsidRPr="004F4657" w:rsidTr="00601753">
        <w:trPr>
          <w:gridAfter w:val="1"/>
          <w:wAfter w:w="18" w:type="dxa"/>
          <w:trHeight w:val="534"/>
        </w:trPr>
        <w:tc>
          <w:tcPr>
            <w:tcW w:w="2178" w:type="dxa"/>
          </w:tcPr>
          <w:p w:rsidR="00601753" w:rsidRPr="001C54BE" w:rsidRDefault="00601753" w:rsidP="005148B8">
            <w:pPr>
              <w:spacing w:after="0" w:line="240" w:lineRule="auto"/>
              <w:rPr>
                <w:rFonts w:ascii="Times New Roman" w:hAnsi="Times New Roman"/>
                <w:lang w:val="sq-AL"/>
              </w:rPr>
            </w:pPr>
            <w:r w:rsidRPr="001C54BE">
              <w:rPr>
                <w:rFonts w:ascii="Times New Roman" w:hAnsi="Times New Roman"/>
                <w:lang w:val="sq-AL"/>
              </w:rPr>
              <w:t xml:space="preserve">    </w:t>
            </w:r>
            <w:r>
              <w:rPr>
                <w:rFonts w:ascii="Times New Roman" w:hAnsi="Times New Roman"/>
                <w:lang w:val="sq-AL"/>
              </w:rPr>
              <w:t>15</w:t>
            </w:r>
          </w:p>
        </w:tc>
        <w:tc>
          <w:tcPr>
            <w:tcW w:w="7339" w:type="dxa"/>
          </w:tcPr>
          <w:p w:rsidR="00601753" w:rsidRPr="004F4657" w:rsidRDefault="00601753" w:rsidP="005148B8">
            <w:pPr>
              <w:spacing w:after="0" w:line="240" w:lineRule="auto"/>
              <w:rPr>
                <w:rFonts w:ascii="Times New Roman" w:hAnsi="Times New Roman"/>
                <w:lang w:val="sq-AL"/>
              </w:rPr>
            </w:pPr>
          </w:p>
          <w:p w:rsidR="00601753" w:rsidRPr="004F4657" w:rsidRDefault="00601753" w:rsidP="005148B8">
            <w:pPr>
              <w:spacing w:after="0" w:line="240" w:lineRule="auto"/>
              <w:rPr>
                <w:rFonts w:ascii="Times New Roman" w:hAnsi="Times New Roman"/>
                <w:lang w:val="sq-AL"/>
              </w:rPr>
            </w:pPr>
            <w:r>
              <w:rPr>
                <w:rFonts w:ascii="Times New Roman" w:hAnsi="Times New Roman"/>
              </w:rPr>
              <w:t>Presentation of the projects, seminars, and their evaluation</w:t>
            </w:r>
            <w:r w:rsidRPr="004F4657">
              <w:rPr>
                <w:rFonts w:ascii="Times New Roman" w:hAnsi="Times New Roman"/>
              </w:rPr>
              <w:t>.</w:t>
            </w:r>
          </w:p>
        </w:tc>
      </w:tr>
    </w:tbl>
    <w:p w:rsidR="00690DA0" w:rsidRPr="00A1365F" w:rsidRDefault="00690DA0" w:rsidP="00E9008B">
      <w:pPr>
        <w:rPr>
          <w:b w:val="0"/>
          <w:lang w:val="en-GB"/>
        </w:rPr>
      </w:pPr>
    </w:p>
    <w:p w:rsidR="00690DA0" w:rsidRPr="00A1365F" w:rsidRDefault="00690DA0" w:rsidP="00E9008B">
      <w:pPr>
        <w:rPr>
          <w:b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7398"/>
      </w:tblGrid>
      <w:tr w:rsidR="00E9008B" w:rsidRPr="00A1365F" w:rsidTr="00370A0B">
        <w:tc>
          <w:tcPr>
            <w:tcW w:w="2178" w:type="dxa"/>
          </w:tcPr>
          <w:p w:rsidR="00E9008B" w:rsidRPr="00C100EA" w:rsidRDefault="00C100EA" w:rsidP="00446A69">
            <w:r w:rsidRPr="00C100EA">
              <w:t>S</w:t>
            </w:r>
            <w:r w:rsidR="00E9008B" w:rsidRPr="00C100EA">
              <w:t xml:space="preserve">ubject </w:t>
            </w:r>
            <w:r w:rsidR="00446A69" w:rsidRPr="00C100EA">
              <w:t>name</w:t>
            </w:r>
          </w:p>
        </w:tc>
        <w:tc>
          <w:tcPr>
            <w:tcW w:w="7398" w:type="dxa"/>
          </w:tcPr>
          <w:p w:rsidR="00E9008B" w:rsidRPr="00C100EA" w:rsidRDefault="00E9008B" w:rsidP="00EC6704">
            <w:r w:rsidRPr="00C100EA">
              <w:t xml:space="preserve"> English II </w:t>
            </w:r>
          </w:p>
        </w:tc>
      </w:tr>
      <w:tr w:rsidR="00E9008B" w:rsidRPr="00A1365F" w:rsidTr="00370A0B">
        <w:tc>
          <w:tcPr>
            <w:tcW w:w="2178" w:type="dxa"/>
          </w:tcPr>
          <w:p w:rsidR="00E9008B" w:rsidRPr="00A1365F" w:rsidRDefault="00E9008B" w:rsidP="00EC6704">
            <w:pPr>
              <w:rPr>
                <w:b w:val="0"/>
              </w:rPr>
            </w:pPr>
            <w:r w:rsidRPr="00A1365F">
              <w:rPr>
                <w:b w:val="0"/>
              </w:rPr>
              <w:t>Subject description</w:t>
            </w:r>
          </w:p>
        </w:tc>
        <w:tc>
          <w:tcPr>
            <w:tcW w:w="7398" w:type="dxa"/>
          </w:tcPr>
          <w:p w:rsidR="00E9008B" w:rsidRPr="00A1365F" w:rsidRDefault="00E9008B" w:rsidP="00EC6704">
            <w:pPr>
              <w:rPr>
                <w:b w:val="0"/>
                <w:i/>
              </w:rPr>
            </w:pPr>
            <w:r w:rsidRPr="00A1365F">
              <w:rPr>
                <w:b w:val="0"/>
              </w:rPr>
              <w:t>This subject involves business/professional English, grammar, spoken and written English, and translation.</w:t>
            </w:r>
          </w:p>
        </w:tc>
      </w:tr>
      <w:tr w:rsidR="00E9008B" w:rsidRPr="00A1365F" w:rsidTr="00370A0B">
        <w:tc>
          <w:tcPr>
            <w:tcW w:w="2178" w:type="dxa"/>
          </w:tcPr>
          <w:p w:rsidR="00E9008B" w:rsidRPr="00A1365F" w:rsidRDefault="00E9008B" w:rsidP="00EC6704">
            <w:pPr>
              <w:rPr>
                <w:b w:val="0"/>
              </w:rPr>
            </w:pPr>
            <w:r w:rsidRPr="00A1365F">
              <w:rPr>
                <w:b w:val="0"/>
              </w:rPr>
              <w:t>The aim of the subject:</w:t>
            </w:r>
          </w:p>
        </w:tc>
        <w:tc>
          <w:tcPr>
            <w:tcW w:w="7398" w:type="dxa"/>
          </w:tcPr>
          <w:p w:rsidR="00E9008B" w:rsidRPr="00A1365F" w:rsidRDefault="00E9008B" w:rsidP="00924561">
            <w:pPr>
              <w:rPr>
                <w:b w:val="0"/>
              </w:rPr>
            </w:pPr>
            <w:r w:rsidRPr="00A1365F">
              <w:rPr>
                <w:b w:val="0"/>
              </w:rPr>
              <w:t>Students enlarge the previous knowledge reading, sp</w:t>
            </w:r>
            <w:r w:rsidR="00924561">
              <w:rPr>
                <w:b w:val="0"/>
              </w:rPr>
              <w:t xml:space="preserve">eaking writing, and translating. Sendly the aim is to expand the vocabulary of the words and phrases in tourism and hospitality; to increase communication skills and those in writing.  </w:t>
            </w:r>
          </w:p>
        </w:tc>
      </w:tr>
      <w:tr w:rsidR="00E9008B" w:rsidRPr="00A1365F" w:rsidTr="00370A0B">
        <w:tc>
          <w:tcPr>
            <w:tcW w:w="2178" w:type="dxa"/>
          </w:tcPr>
          <w:p w:rsidR="00E9008B" w:rsidRPr="00A1365F" w:rsidRDefault="00E9008B" w:rsidP="00EC6704">
            <w:pPr>
              <w:rPr>
                <w:b w:val="0"/>
              </w:rPr>
            </w:pPr>
            <w:r w:rsidRPr="00A1365F">
              <w:rPr>
                <w:b w:val="0"/>
              </w:rPr>
              <w:t>Expected results of the learning:</w:t>
            </w:r>
          </w:p>
          <w:p w:rsidR="00E9008B" w:rsidRPr="00A1365F" w:rsidRDefault="00E9008B" w:rsidP="00EC6704">
            <w:pPr>
              <w:rPr>
                <w:b w:val="0"/>
              </w:rPr>
            </w:pPr>
          </w:p>
          <w:p w:rsidR="00E9008B" w:rsidRPr="00A1365F" w:rsidRDefault="00E9008B" w:rsidP="00EC6704">
            <w:pPr>
              <w:rPr>
                <w:b w:val="0"/>
              </w:rPr>
            </w:pPr>
            <w:r w:rsidRPr="00A1365F">
              <w:rPr>
                <w:b w:val="0"/>
              </w:rPr>
              <w:t xml:space="preserve">(a) knowledge; </w:t>
            </w:r>
          </w:p>
          <w:p w:rsidR="00E9008B" w:rsidRPr="00A1365F" w:rsidRDefault="00E9008B" w:rsidP="00EC6704">
            <w:pPr>
              <w:rPr>
                <w:b w:val="0"/>
              </w:rPr>
            </w:pPr>
            <w:r w:rsidRPr="00A1365F">
              <w:rPr>
                <w:b w:val="0"/>
              </w:rPr>
              <w:t xml:space="preserve">(b) skills </w:t>
            </w:r>
          </w:p>
          <w:p w:rsidR="00E9008B" w:rsidRPr="00A1365F" w:rsidRDefault="00E9008B" w:rsidP="00EC6704">
            <w:pPr>
              <w:rPr>
                <w:b w:val="0"/>
              </w:rPr>
            </w:pPr>
            <w:r w:rsidRPr="00A1365F">
              <w:rPr>
                <w:b w:val="0"/>
              </w:rPr>
              <w:t>(c) competencies:</w:t>
            </w:r>
          </w:p>
          <w:p w:rsidR="00E9008B" w:rsidRPr="00A1365F" w:rsidRDefault="00E9008B" w:rsidP="00EC6704">
            <w:pPr>
              <w:rPr>
                <w:b w:val="0"/>
              </w:rPr>
            </w:pPr>
          </w:p>
          <w:p w:rsidR="00E9008B" w:rsidRPr="00A1365F" w:rsidRDefault="00E9008B" w:rsidP="00EC6704">
            <w:pPr>
              <w:rPr>
                <w:b w:val="0"/>
              </w:rPr>
            </w:pPr>
            <w:r w:rsidRPr="00A1365F">
              <w:rPr>
                <w:b w:val="0"/>
              </w:rPr>
              <w:t xml:space="preserve">According to European Framework Qualifications: </w:t>
            </w:r>
          </w:p>
        </w:tc>
        <w:tc>
          <w:tcPr>
            <w:tcW w:w="7398" w:type="dxa"/>
          </w:tcPr>
          <w:p w:rsidR="00E9008B" w:rsidRPr="00A1365F" w:rsidRDefault="00E9008B" w:rsidP="00EC6704">
            <w:pPr>
              <w:rPr>
                <w:b w:val="0"/>
                <w:i/>
              </w:rPr>
            </w:pPr>
            <w:r w:rsidRPr="00A1365F">
              <w:rPr>
                <w:b w:val="0"/>
              </w:rPr>
              <w:lastRenderedPageBreak/>
              <w:t xml:space="preserve">Knowledge: </w:t>
            </w:r>
          </w:p>
          <w:p w:rsidR="00924561" w:rsidRDefault="00924561" w:rsidP="00EC6704">
            <w:pPr>
              <w:rPr>
                <w:b w:val="0"/>
              </w:rPr>
            </w:pPr>
            <w:r>
              <w:rPr>
                <w:b w:val="0"/>
              </w:rPr>
              <w:t>To</w:t>
            </w:r>
            <w:r w:rsidR="00E9008B" w:rsidRPr="00A1365F">
              <w:rPr>
                <w:b w:val="0"/>
              </w:rPr>
              <w:t xml:space="preserve"> understand with easy virtually everything heard or read.</w:t>
            </w:r>
          </w:p>
          <w:p w:rsidR="00924561" w:rsidRDefault="00924561" w:rsidP="00EC6704">
            <w:pPr>
              <w:rPr>
                <w:b w:val="0"/>
              </w:rPr>
            </w:pPr>
            <w:r>
              <w:rPr>
                <w:b w:val="0"/>
              </w:rPr>
              <w:t>To</w:t>
            </w:r>
            <w:r w:rsidR="00E9008B" w:rsidRPr="00A1365F">
              <w:rPr>
                <w:b w:val="0"/>
              </w:rPr>
              <w:t xml:space="preserve"> summarize information from different spoken and written sources,</w:t>
            </w:r>
          </w:p>
          <w:p w:rsidR="00924561" w:rsidRDefault="00924561" w:rsidP="00EC6704">
            <w:pPr>
              <w:rPr>
                <w:b w:val="0"/>
              </w:rPr>
            </w:pPr>
            <w:r>
              <w:rPr>
                <w:b w:val="0"/>
              </w:rPr>
              <w:t xml:space="preserve">Tto </w:t>
            </w:r>
            <w:r w:rsidR="00E9008B" w:rsidRPr="00A1365F">
              <w:rPr>
                <w:b w:val="0"/>
              </w:rPr>
              <w:t xml:space="preserve">reconstruct arguments and accounts in a coherent presentation. </w:t>
            </w:r>
          </w:p>
          <w:p w:rsidR="00E9008B" w:rsidRPr="00A1365F" w:rsidRDefault="00924561" w:rsidP="00EC6704">
            <w:pPr>
              <w:rPr>
                <w:b w:val="0"/>
              </w:rPr>
            </w:pPr>
            <w:r>
              <w:rPr>
                <w:b w:val="0"/>
              </w:rPr>
              <w:t xml:space="preserve">To express </w:t>
            </w:r>
            <w:r w:rsidR="00E9008B" w:rsidRPr="00A1365F">
              <w:rPr>
                <w:b w:val="0"/>
              </w:rPr>
              <w:t xml:space="preserve">him/herself spontaneously,  very fluently and precisely, differentiating finer shades of meaning even in the most complex situations. </w:t>
            </w:r>
          </w:p>
          <w:p w:rsidR="00E9008B" w:rsidRPr="00A1365F" w:rsidRDefault="00E9008B" w:rsidP="00EC6704">
            <w:pPr>
              <w:rPr>
                <w:b w:val="0"/>
              </w:rPr>
            </w:pPr>
            <w:r w:rsidRPr="00A1365F">
              <w:rPr>
                <w:b w:val="0"/>
              </w:rPr>
              <w:lastRenderedPageBreak/>
              <w:t>Skills: (Skills refer to possibilities of  using correct business English)</w:t>
            </w:r>
          </w:p>
          <w:p w:rsidR="00E9008B" w:rsidRPr="00A1365F" w:rsidRDefault="00E9008B" w:rsidP="00EC6704">
            <w:pPr>
              <w:rPr>
                <w:b w:val="0"/>
              </w:rPr>
            </w:pPr>
            <w:r w:rsidRPr="00A1365F">
              <w:rPr>
                <w:b w:val="0"/>
              </w:rPr>
              <w:t>-learn  to  pronounce the words and  sentences correctly</w:t>
            </w:r>
          </w:p>
          <w:p w:rsidR="00E9008B" w:rsidRPr="00A1365F" w:rsidRDefault="00E9008B" w:rsidP="00EC6704">
            <w:pPr>
              <w:rPr>
                <w:b w:val="0"/>
              </w:rPr>
            </w:pPr>
            <w:r w:rsidRPr="00A1365F">
              <w:rPr>
                <w:b w:val="0"/>
              </w:rPr>
              <w:t>-comprehend and analyze the listening  text</w:t>
            </w:r>
          </w:p>
          <w:p w:rsidR="00E9008B" w:rsidRPr="00A1365F" w:rsidRDefault="00E9008B" w:rsidP="00EC6704">
            <w:pPr>
              <w:rPr>
                <w:b w:val="0"/>
              </w:rPr>
            </w:pPr>
            <w:r w:rsidRPr="00A1365F">
              <w:rPr>
                <w:b w:val="0"/>
              </w:rPr>
              <w:t>-analyze and synthesize business English</w:t>
            </w:r>
          </w:p>
          <w:p w:rsidR="00E9008B" w:rsidRPr="00A1365F" w:rsidRDefault="00E9008B" w:rsidP="00EC6704">
            <w:pPr>
              <w:rPr>
                <w:b w:val="0"/>
              </w:rPr>
            </w:pPr>
            <w:r w:rsidRPr="00A1365F">
              <w:rPr>
                <w:b w:val="0"/>
              </w:rPr>
              <w:t>- learn to correct mistakes in English</w:t>
            </w:r>
          </w:p>
          <w:p w:rsidR="00E9008B" w:rsidRPr="00A1365F" w:rsidRDefault="00E9008B" w:rsidP="00EC6704">
            <w:pPr>
              <w:rPr>
                <w:b w:val="0"/>
              </w:rPr>
            </w:pPr>
            <w:r w:rsidRPr="00A1365F">
              <w:rPr>
                <w:b w:val="0"/>
              </w:rPr>
              <w:t>Competency: (Competency refers to business English)</w:t>
            </w:r>
          </w:p>
          <w:p w:rsidR="00E9008B" w:rsidRPr="00A1365F" w:rsidRDefault="00E9008B" w:rsidP="00924561">
            <w:pPr>
              <w:rPr>
                <w:b w:val="0"/>
              </w:rPr>
            </w:pPr>
            <w:r w:rsidRPr="00A1365F">
              <w:rPr>
                <w:b w:val="0"/>
              </w:rPr>
              <w:t xml:space="preserve">-comprehend, analyze and synthethise  spoken and  written  English  with competency </w:t>
            </w:r>
          </w:p>
        </w:tc>
      </w:tr>
      <w:tr w:rsidR="00E9008B" w:rsidRPr="00A1365F" w:rsidTr="00370A0B">
        <w:tc>
          <w:tcPr>
            <w:tcW w:w="2178" w:type="dxa"/>
          </w:tcPr>
          <w:p w:rsidR="00E9008B" w:rsidRPr="00A1365F" w:rsidRDefault="00CA4CE3" w:rsidP="00EC6704">
            <w:pPr>
              <w:rPr>
                <w:b w:val="0"/>
              </w:rPr>
            </w:pPr>
            <w:r w:rsidRPr="00A1365F">
              <w:rPr>
                <w:b w:val="0"/>
              </w:rPr>
              <w:lastRenderedPageBreak/>
              <w:t>Teaching / learning methodology</w:t>
            </w:r>
          </w:p>
        </w:tc>
        <w:tc>
          <w:tcPr>
            <w:tcW w:w="7398" w:type="dxa"/>
          </w:tcPr>
          <w:p w:rsidR="00E9008B" w:rsidRPr="00A1365F" w:rsidRDefault="00E9008B" w:rsidP="00690DA0">
            <w:pPr>
              <w:rPr>
                <w:b w:val="0"/>
              </w:rPr>
            </w:pPr>
            <w:r w:rsidRPr="00A1365F">
              <w:rPr>
                <w:b w:val="0"/>
              </w:rPr>
              <w:t>Interactive and Direct Methods</w:t>
            </w:r>
            <w:r w:rsidR="00924561">
              <w:rPr>
                <w:b w:val="0"/>
              </w:rPr>
              <w:t xml:space="preserve"> that implies biggest portion of time in communication, writing and translating certain texts of relevanc for the tourism and hospitality</w:t>
            </w:r>
          </w:p>
        </w:tc>
      </w:tr>
      <w:tr w:rsidR="00E9008B" w:rsidRPr="00A1365F" w:rsidTr="00370A0B">
        <w:tc>
          <w:tcPr>
            <w:tcW w:w="2178" w:type="dxa"/>
          </w:tcPr>
          <w:p w:rsidR="00E9008B" w:rsidRPr="00A1365F" w:rsidRDefault="00E9008B" w:rsidP="00EC6704">
            <w:pPr>
              <w:rPr>
                <w:b w:val="0"/>
              </w:rPr>
            </w:pPr>
            <w:r w:rsidRPr="00A1365F">
              <w:rPr>
                <w:b w:val="0"/>
              </w:rPr>
              <w:t>Evaluation method (criteria to pass exam)</w:t>
            </w:r>
          </w:p>
        </w:tc>
        <w:tc>
          <w:tcPr>
            <w:tcW w:w="7398" w:type="dxa"/>
          </w:tcPr>
          <w:p w:rsidR="00E9008B" w:rsidRPr="00A1365F" w:rsidRDefault="00924561" w:rsidP="00EC6704">
            <w:pPr>
              <w:rPr>
                <w:b w:val="0"/>
                <w:i/>
              </w:rPr>
            </w:pPr>
            <w:r>
              <w:rPr>
                <w:b w:val="0"/>
                <w:lang w:val="en-GB"/>
              </w:rPr>
              <w:t xml:space="preserve">Fisty percent of the grade will comprise of knowledge and skills to communicate whilst the rest will depend on written exams (including final written exam) which assess the capacity of the student to write and sinthetize </w:t>
            </w:r>
          </w:p>
        </w:tc>
      </w:tr>
      <w:tr w:rsidR="00E9008B" w:rsidRPr="00A1365F" w:rsidTr="00370A0B">
        <w:tc>
          <w:tcPr>
            <w:tcW w:w="2178" w:type="dxa"/>
          </w:tcPr>
          <w:p w:rsidR="00E9008B" w:rsidRPr="00A1365F" w:rsidRDefault="00E9008B" w:rsidP="00EC6704">
            <w:pPr>
              <w:rPr>
                <w:b w:val="0"/>
              </w:rPr>
            </w:pPr>
            <w:r w:rsidRPr="00A1365F">
              <w:rPr>
                <w:b w:val="0"/>
              </w:rPr>
              <w:t>The teaching/learning tools/ IT</w:t>
            </w:r>
          </w:p>
        </w:tc>
        <w:tc>
          <w:tcPr>
            <w:tcW w:w="7398" w:type="dxa"/>
          </w:tcPr>
          <w:p w:rsidR="00E9008B" w:rsidRPr="00A1365F" w:rsidRDefault="00E9008B" w:rsidP="00EC6704">
            <w:pPr>
              <w:rPr>
                <w:b w:val="0"/>
              </w:rPr>
            </w:pPr>
            <w:r w:rsidRPr="00A1365F">
              <w:rPr>
                <w:b w:val="0"/>
              </w:rPr>
              <w:t>The writing board, projector-computer, power point, cassettes,  CD player</w:t>
            </w:r>
          </w:p>
        </w:tc>
      </w:tr>
      <w:tr w:rsidR="00E9008B" w:rsidRPr="00A1365F" w:rsidTr="00370A0B">
        <w:tc>
          <w:tcPr>
            <w:tcW w:w="2178" w:type="dxa"/>
          </w:tcPr>
          <w:p w:rsidR="00E9008B" w:rsidRPr="00A1365F" w:rsidRDefault="00446A69" w:rsidP="00EC6704">
            <w:pPr>
              <w:rPr>
                <w:b w:val="0"/>
              </w:rPr>
            </w:pPr>
            <w:r>
              <w:rPr>
                <w:b w:val="0"/>
                <w:lang w:val="en-GB"/>
              </w:rPr>
              <w:t>Theory vs.practice ratio</w:t>
            </w:r>
          </w:p>
        </w:tc>
        <w:tc>
          <w:tcPr>
            <w:tcW w:w="7398" w:type="dxa"/>
          </w:tcPr>
          <w:p w:rsidR="00E9008B" w:rsidRPr="00A1365F" w:rsidRDefault="00924561" w:rsidP="00446A69">
            <w:pPr>
              <w:rPr>
                <w:b w:val="0"/>
              </w:rPr>
            </w:pPr>
            <w:r>
              <w:rPr>
                <w:b w:val="0"/>
              </w:rPr>
              <w:t>Due to the nature of the subject, most of the timestudents in engaged in practicing to communicate and write and to translate</w:t>
            </w:r>
            <w:r w:rsidR="00E9008B" w:rsidRPr="00A1365F">
              <w:rPr>
                <w:b w:val="0"/>
              </w:rPr>
              <w:t xml:space="preserve"> </w:t>
            </w:r>
          </w:p>
        </w:tc>
      </w:tr>
      <w:tr w:rsidR="00E9008B" w:rsidRPr="00A1365F" w:rsidTr="00370A0B">
        <w:tc>
          <w:tcPr>
            <w:tcW w:w="2178" w:type="dxa"/>
          </w:tcPr>
          <w:p w:rsidR="00E9008B" w:rsidRPr="00A1365F" w:rsidRDefault="00E9008B" w:rsidP="00EC6704">
            <w:pPr>
              <w:rPr>
                <w:b w:val="0"/>
              </w:rPr>
            </w:pPr>
            <w:r w:rsidRPr="00A1365F">
              <w:rPr>
                <w:b w:val="0"/>
              </w:rPr>
              <w:t>Basic literature</w:t>
            </w:r>
          </w:p>
        </w:tc>
        <w:tc>
          <w:tcPr>
            <w:tcW w:w="7398" w:type="dxa"/>
          </w:tcPr>
          <w:p w:rsidR="00E9008B" w:rsidRPr="00A1365F" w:rsidRDefault="00E9008B" w:rsidP="00EC6704">
            <w:pPr>
              <w:rPr>
                <w:b w:val="0"/>
              </w:rPr>
            </w:pPr>
            <w:r w:rsidRPr="00A1365F">
              <w:rPr>
                <w:b w:val="0"/>
              </w:rPr>
              <w:t>John and Liz Soars, New Headway-</w:t>
            </w:r>
            <w:r w:rsidR="00924561">
              <w:rPr>
                <w:b w:val="0"/>
              </w:rPr>
              <w:t xml:space="preserve">Upper </w:t>
            </w:r>
            <w:r w:rsidRPr="00A1365F">
              <w:rPr>
                <w:b w:val="0"/>
              </w:rPr>
              <w:t>Intermediate, Oxford University Press, Oxford,  2009</w:t>
            </w:r>
          </w:p>
        </w:tc>
      </w:tr>
      <w:tr w:rsidR="00E9008B" w:rsidRPr="00A1365F" w:rsidTr="00370A0B">
        <w:tc>
          <w:tcPr>
            <w:tcW w:w="2178" w:type="dxa"/>
          </w:tcPr>
          <w:p w:rsidR="00E9008B" w:rsidRPr="00A1365F" w:rsidRDefault="00E9008B" w:rsidP="00EC6704">
            <w:pPr>
              <w:rPr>
                <w:b w:val="0"/>
              </w:rPr>
            </w:pPr>
            <w:r w:rsidRPr="00A1365F">
              <w:rPr>
                <w:b w:val="0"/>
              </w:rPr>
              <w:t>Additional literature</w:t>
            </w:r>
          </w:p>
        </w:tc>
        <w:tc>
          <w:tcPr>
            <w:tcW w:w="7398" w:type="dxa"/>
          </w:tcPr>
          <w:p w:rsidR="00E9008B" w:rsidRPr="00A1365F" w:rsidRDefault="00E9008B" w:rsidP="00EC6704">
            <w:pPr>
              <w:rPr>
                <w:b w:val="0"/>
              </w:rPr>
            </w:pPr>
            <w:r w:rsidRPr="00A1365F">
              <w:rPr>
                <w:b w:val="0"/>
              </w:rPr>
              <w:t>John Eastwood-Oxford practice grammar published 2008</w:t>
            </w:r>
          </w:p>
          <w:p w:rsidR="00E9008B" w:rsidRPr="00A1365F" w:rsidRDefault="00E9008B" w:rsidP="00EC6704">
            <w:pPr>
              <w:rPr>
                <w:b w:val="0"/>
              </w:rPr>
            </w:pPr>
            <w:r w:rsidRPr="00A1365F">
              <w:rPr>
                <w:b w:val="0"/>
              </w:rPr>
              <w:t xml:space="preserve"> Oxford Learner’s Dictionary</w:t>
            </w:r>
          </w:p>
          <w:p w:rsidR="00E9008B" w:rsidRPr="00A1365F" w:rsidRDefault="00E9008B" w:rsidP="00EC6704">
            <w:pPr>
              <w:rPr>
                <w:b w:val="0"/>
              </w:rPr>
            </w:pPr>
            <w:r w:rsidRPr="00A1365F">
              <w:rPr>
                <w:b w:val="0"/>
              </w:rPr>
              <w:t>English for Tourism- Student’s Workbook, published 2013</w:t>
            </w:r>
          </w:p>
          <w:p w:rsidR="00E9008B" w:rsidRPr="00A1365F" w:rsidRDefault="00E9008B" w:rsidP="00690DA0">
            <w:pPr>
              <w:rPr>
                <w:b w:val="0"/>
              </w:rPr>
            </w:pPr>
            <w:r w:rsidRPr="00A1365F">
              <w:rPr>
                <w:b w:val="0"/>
              </w:rPr>
              <w:t>Centre for Language Skills,</w:t>
            </w:r>
          </w:p>
        </w:tc>
      </w:tr>
      <w:tr w:rsidR="00601753" w:rsidRPr="001633D9" w:rsidTr="00601753">
        <w:tc>
          <w:tcPr>
            <w:tcW w:w="2178" w:type="dxa"/>
            <w:tcBorders>
              <w:top w:val="single" w:sz="4" w:space="0" w:color="auto"/>
              <w:left w:val="single" w:sz="4" w:space="0" w:color="auto"/>
              <w:bottom w:val="single" w:sz="4" w:space="0" w:color="auto"/>
              <w:right w:val="single" w:sz="4" w:space="0" w:color="auto"/>
            </w:tcBorders>
            <w:shd w:val="clear" w:color="auto" w:fill="BFBFBF"/>
          </w:tcPr>
          <w:p w:rsidR="00601753" w:rsidRPr="00601753" w:rsidRDefault="00601753" w:rsidP="00601753">
            <w:pPr>
              <w:rPr>
                <w:b w:val="0"/>
              </w:rPr>
            </w:pPr>
            <w:r w:rsidRPr="00601753">
              <w:rPr>
                <w:b w:val="0"/>
              </w:rPr>
              <w:lastRenderedPageBreak/>
              <w:t>Week</w:t>
            </w:r>
          </w:p>
        </w:tc>
        <w:tc>
          <w:tcPr>
            <w:tcW w:w="7398" w:type="dxa"/>
            <w:tcBorders>
              <w:top w:val="single" w:sz="4" w:space="0" w:color="auto"/>
              <w:left w:val="single" w:sz="4" w:space="0" w:color="auto"/>
              <w:bottom w:val="single" w:sz="4" w:space="0" w:color="auto"/>
              <w:right w:val="single" w:sz="4" w:space="0" w:color="auto"/>
            </w:tcBorders>
            <w:shd w:val="clear" w:color="auto" w:fill="BFBFBF"/>
          </w:tcPr>
          <w:p w:rsidR="00601753" w:rsidRPr="00601753" w:rsidRDefault="00601753" w:rsidP="00601753">
            <w:pPr>
              <w:rPr>
                <w:b w:val="0"/>
              </w:rPr>
            </w:pPr>
            <w:r w:rsidRPr="00601753">
              <w:rPr>
                <w:b w:val="0"/>
              </w:rPr>
              <w:t xml:space="preserve">Lecture units </w:t>
            </w:r>
          </w:p>
        </w:tc>
      </w:tr>
      <w:tr w:rsidR="00601753" w:rsidRPr="001633D9" w:rsidTr="00601753">
        <w:tc>
          <w:tcPr>
            <w:tcW w:w="217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rPr>
            </w:pPr>
            <w:r w:rsidRPr="00601753">
              <w:rPr>
                <w:b w:val="0"/>
              </w:rPr>
              <w:t>I</w:t>
            </w:r>
          </w:p>
        </w:tc>
        <w:tc>
          <w:tcPr>
            <w:tcW w:w="739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rPr>
            </w:pPr>
            <w:r w:rsidRPr="00601753">
              <w:rPr>
                <w:b w:val="0"/>
              </w:rPr>
              <w:t>It’s a wonderful world- auxiliary verbs; naming and tenses; questions and negatives  short answers</w:t>
            </w:r>
          </w:p>
        </w:tc>
      </w:tr>
      <w:tr w:rsidR="00601753" w:rsidRPr="001633D9" w:rsidTr="00601753">
        <w:tc>
          <w:tcPr>
            <w:tcW w:w="217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rPr>
            </w:pPr>
            <w:r w:rsidRPr="00601753">
              <w:rPr>
                <w:b w:val="0"/>
              </w:rPr>
              <w:t>II</w:t>
            </w:r>
          </w:p>
        </w:tc>
        <w:tc>
          <w:tcPr>
            <w:tcW w:w="7398" w:type="dxa"/>
            <w:tcBorders>
              <w:top w:val="single" w:sz="4" w:space="0" w:color="auto"/>
              <w:left w:val="single" w:sz="4" w:space="0" w:color="auto"/>
              <w:bottom w:val="single" w:sz="4" w:space="0" w:color="auto"/>
              <w:right w:val="single" w:sz="4" w:space="0" w:color="auto"/>
            </w:tcBorders>
          </w:tcPr>
          <w:p w:rsidR="00601753" w:rsidRPr="00601753" w:rsidRDefault="00601753" w:rsidP="005148B8">
            <w:pPr>
              <w:rPr>
                <w:b w:val="0"/>
              </w:rPr>
            </w:pPr>
            <w:r w:rsidRPr="00601753">
              <w:rPr>
                <w:b w:val="0"/>
              </w:rPr>
              <w:t>Vocabulary- What’s in the word</w:t>
            </w:r>
          </w:p>
          <w:p w:rsidR="00601753" w:rsidRPr="00601753" w:rsidRDefault="00601753" w:rsidP="005148B8">
            <w:pPr>
              <w:rPr>
                <w:b w:val="0"/>
              </w:rPr>
            </w:pPr>
            <w:r w:rsidRPr="00601753">
              <w:rPr>
                <w:b w:val="0"/>
              </w:rPr>
              <w:t>Everyday English- Social Expressions</w:t>
            </w:r>
          </w:p>
        </w:tc>
      </w:tr>
      <w:tr w:rsidR="00601753" w:rsidRPr="001633D9" w:rsidTr="00601753">
        <w:tc>
          <w:tcPr>
            <w:tcW w:w="217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rPr>
            </w:pPr>
            <w:r w:rsidRPr="00601753">
              <w:rPr>
                <w:b w:val="0"/>
              </w:rPr>
              <w:t>III</w:t>
            </w:r>
          </w:p>
        </w:tc>
        <w:tc>
          <w:tcPr>
            <w:tcW w:w="739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rPr>
            </w:pPr>
            <w:r w:rsidRPr="00601753">
              <w:rPr>
                <w:b w:val="0"/>
              </w:rPr>
              <w:t>Get happy !- Present Tenses (present simple/ continuous/present passive)</w:t>
            </w:r>
          </w:p>
        </w:tc>
      </w:tr>
      <w:tr w:rsidR="00601753" w:rsidRPr="001633D9" w:rsidTr="00601753">
        <w:tc>
          <w:tcPr>
            <w:tcW w:w="217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rPr>
            </w:pPr>
            <w:r w:rsidRPr="00601753">
              <w:rPr>
                <w:b w:val="0"/>
              </w:rPr>
              <w:t>IV</w:t>
            </w:r>
          </w:p>
        </w:tc>
        <w:tc>
          <w:tcPr>
            <w:tcW w:w="739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rPr>
            </w:pPr>
            <w:r w:rsidRPr="00601753">
              <w:rPr>
                <w:b w:val="0"/>
              </w:rPr>
              <w:t>Vocabulary- Sport and Leisure</w:t>
            </w:r>
          </w:p>
          <w:p w:rsidR="00601753" w:rsidRPr="00601753" w:rsidRDefault="00601753" w:rsidP="00601753">
            <w:pPr>
              <w:rPr>
                <w:b w:val="0"/>
              </w:rPr>
            </w:pPr>
            <w:r w:rsidRPr="00601753">
              <w:rPr>
                <w:b w:val="0"/>
              </w:rPr>
              <w:t>Everyday English- numbers and dates</w:t>
            </w:r>
          </w:p>
        </w:tc>
      </w:tr>
      <w:tr w:rsidR="00601753" w:rsidRPr="001633D9" w:rsidTr="00601753">
        <w:tc>
          <w:tcPr>
            <w:tcW w:w="217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rPr>
            </w:pPr>
            <w:r w:rsidRPr="00601753">
              <w:rPr>
                <w:b w:val="0"/>
              </w:rPr>
              <w:t>V</w:t>
            </w:r>
          </w:p>
        </w:tc>
        <w:tc>
          <w:tcPr>
            <w:tcW w:w="739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rPr>
            </w:pPr>
            <w:r w:rsidRPr="00601753">
              <w:rPr>
                <w:b w:val="0"/>
              </w:rPr>
              <w:t>Telling Tales- Past Tenses( simple and continues-past simple and past perfect, past passive).Vocabulary- Art and Literature/Everyday English- Giving Opinions</w:t>
            </w:r>
          </w:p>
        </w:tc>
      </w:tr>
      <w:tr w:rsidR="00601753" w:rsidRPr="001633D9" w:rsidTr="00601753">
        <w:tc>
          <w:tcPr>
            <w:tcW w:w="217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rPr>
            </w:pPr>
            <w:r w:rsidRPr="00601753">
              <w:rPr>
                <w:b w:val="0"/>
              </w:rPr>
              <w:t>VI</w:t>
            </w:r>
          </w:p>
        </w:tc>
        <w:tc>
          <w:tcPr>
            <w:tcW w:w="7398" w:type="dxa"/>
            <w:tcBorders>
              <w:top w:val="single" w:sz="4" w:space="0" w:color="auto"/>
              <w:left w:val="single" w:sz="4" w:space="0" w:color="auto"/>
              <w:bottom w:val="single" w:sz="4" w:space="0" w:color="auto"/>
              <w:right w:val="single" w:sz="4" w:space="0" w:color="auto"/>
            </w:tcBorders>
          </w:tcPr>
          <w:p w:rsidR="00601753" w:rsidRPr="00601753" w:rsidRDefault="00601753" w:rsidP="005148B8">
            <w:pPr>
              <w:rPr>
                <w:b w:val="0"/>
              </w:rPr>
            </w:pPr>
            <w:r w:rsidRPr="00601753">
              <w:rPr>
                <w:b w:val="0"/>
              </w:rPr>
              <w:t>Grammar and translation exercises</w:t>
            </w:r>
          </w:p>
          <w:p w:rsidR="00601753" w:rsidRPr="00601753" w:rsidRDefault="00601753" w:rsidP="005148B8">
            <w:pPr>
              <w:rPr>
                <w:b w:val="0"/>
              </w:rPr>
            </w:pPr>
            <w:r w:rsidRPr="00601753">
              <w:rPr>
                <w:b w:val="0"/>
              </w:rPr>
              <w:t>The week for evaluation (semi/test/colloquia )</w:t>
            </w:r>
          </w:p>
        </w:tc>
      </w:tr>
      <w:tr w:rsidR="00601753" w:rsidRPr="001633D9" w:rsidTr="00601753">
        <w:tc>
          <w:tcPr>
            <w:tcW w:w="217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rPr>
            </w:pPr>
            <w:r w:rsidRPr="00601753">
              <w:rPr>
                <w:b w:val="0"/>
              </w:rPr>
              <w:t>VII</w:t>
            </w:r>
          </w:p>
        </w:tc>
        <w:tc>
          <w:tcPr>
            <w:tcW w:w="739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rPr>
            </w:pPr>
            <w:r w:rsidRPr="00601753">
              <w:rPr>
                <w:b w:val="0"/>
              </w:rPr>
              <w:t>Doing the right thing – Modal Verbs1( obligations and permissions)</w:t>
            </w:r>
          </w:p>
        </w:tc>
      </w:tr>
      <w:tr w:rsidR="00601753" w:rsidRPr="001633D9" w:rsidTr="00601753">
        <w:tc>
          <w:tcPr>
            <w:tcW w:w="217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rPr>
            </w:pPr>
            <w:r w:rsidRPr="00601753">
              <w:rPr>
                <w:b w:val="0"/>
              </w:rPr>
              <w:t>VIII</w:t>
            </w:r>
          </w:p>
        </w:tc>
        <w:tc>
          <w:tcPr>
            <w:tcW w:w="739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rPr>
            </w:pPr>
            <w:r w:rsidRPr="00601753">
              <w:rPr>
                <w:b w:val="0"/>
              </w:rPr>
              <w:t>Vocabulary - Nationality words/Everyday English – Requests and offers</w:t>
            </w:r>
          </w:p>
        </w:tc>
      </w:tr>
      <w:tr w:rsidR="00601753" w:rsidRPr="001633D9" w:rsidTr="00601753">
        <w:tc>
          <w:tcPr>
            <w:tcW w:w="217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rPr>
            </w:pPr>
            <w:r w:rsidRPr="00601753">
              <w:rPr>
                <w:b w:val="0"/>
              </w:rPr>
              <w:t>IX</w:t>
            </w:r>
          </w:p>
        </w:tc>
        <w:tc>
          <w:tcPr>
            <w:tcW w:w="739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rPr>
            </w:pPr>
            <w:r w:rsidRPr="00601753">
              <w:rPr>
                <w:b w:val="0"/>
              </w:rPr>
              <w:t>On the move- Future forms- Present Continuous</w:t>
            </w:r>
          </w:p>
        </w:tc>
      </w:tr>
      <w:tr w:rsidR="00601753" w:rsidRPr="001633D9" w:rsidTr="00601753">
        <w:tc>
          <w:tcPr>
            <w:tcW w:w="217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rPr>
            </w:pPr>
            <w:r w:rsidRPr="00601753">
              <w:rPr>
                <w:b w:val="0"/>
              </w:rPr>
              <w:t>X</w:t>
            </w:r>
          </w:p>
        </w:tc>
        <w:tc>
          <w:tcPr>
            <w:tcW w:w="739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rPr>
            </w:pPr>
            <w:r w:rsidRPr="00601753">
              <w:rPr>
                <w:b w:val="0"/>
              </w:rPr>
              <w:t>Vocabulary - The weather</w:t>
            </w:r>
          </w:p>
          <w:p w:rsidR="00601753" w:rsidRPr="00601753" w:rsidRDefault="00601753" w:rsidP="00601753">
            <w:pPr>
              <w:rPr>
                <w:b w:val="0"/>
              </w:rPr>
            </w:pPr>
            <w:r w:rsidRPr="00601753">
              <w:rPr>
                <w:b w:val="0"/>
              </w:rPr>
              <w:t>Everyday English- Traveling around</w:t>
            </w:r>
          </w:p>
        </w:tc>
      </w:tr>
      <w:tr w:rsidR="00601753" w:rsidRPr="001633D9" w:rsidTr="00601753">
        <w:tc>
          <w:tcPr>
            <w:tcW w:w="217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rPr>
            </w:pPr>
            <w:r w:rsidRPr="00601753">
              <w:rPr>
                <w:b w:val="0"/>
              </w:rPr>
              <w:t>XI</w:t>
            </w:r>
          </w:p>
        </w:tc>
        <w:tc>
          <w:tcPr>
            <w:tcW w:w="739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rPr>
            </w:pPr>
            <w:r w:rsidRPr="00601753">
              <w:rPr>
                <w:b w:val="0"/>
              </w:rPr>
              <w:t>Revise basic vocabulary and text for Tourism</w:t>
            </w:r>
          </w:p>
          <w:p w:rsidR="00601753" w:rsidRPr="00601753" w:rsidRDefault="00601753" w:rsidP="00601753">
            <w:pPr>
              <w:rPr>
                <w:b w:val="0"/>
              </w:rPr>
            </w:pPr>
          </w:p>
        </w:tc>
      </w:tr>
      <w:tr w:rsidR="00601753" w:rsidRPr="001633D9" w:rsidTr="00601753">
        <w:tc>
          <w:tcPr>
            <w:tcW w:w="217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rPr>
            </w:pPr>
            <w:r w:rsidRPr="00601753">
              <w:rPr>
                <w:b w:val="0"/>
              </w:rPr>
              <w:t>XII</w:t>
            </w:r>
          </w:p>
        </w:tc>
        <w:tc>
          <w:tcPr>
            <w:tcW w:w="7398" w:type="dxa"/>
            <w:tcBorders>
              <w:top w:val="single" w:sz="4" w:space="0" w:color="auto"/>
              <w:left w:val="single" w:sz="4" w:space="0" w:color="auto"/>
              <w:bottom w:val="single" w:sz="4" w:space="0" w:color="auto"/>
              <w:right w:val="single" w:sz="4" w:space="0" w:color="auto"/>
            </w:tcBorders>
          </w:tcPr>
          <w:p w:rsidR="00601753" w:rsidRPr="00601753" w:rsidRDefault="00601753" w:rsidP="005148B8">
            <w:pPr>
              <w:rPr>
                <w:b w:val="0"/>
              </w:rPr>
            </w:pPr>
            <w:r w:rsidRPr="00601753">
              <w:rPr>
                <w:b w:val="0"/>
              </w:rPr>
              <w:t>Grammar and translation exercises</w:t>
            </w:r>
          </w:p>
          <w:p w:rsidR="00601753" w:rsidRPr="00601753" w:rsidRDefault="00601753" w:rsidP="005148B8">
            <w:pPr>
              <w:rPr>
                <w:b w:val="0"/>
              </w:rPr>
            </w:pPr>
            <w:r w:rsidRPr="00601753">
              <w:rPr>
                <w:b w:val="0"/>
              </w:rPr>
              <w:t>The week for evaluation (semi/test/colloquia )</w:t>
            </w:r>
          </w:p>
        </w:tc>
      </w:tr>
      <w:tr w:rsidR="00601753" w:rsidRPr="001633D9" w:rsidTr="00601753">
        <w:tc>
          <w:tcPr>
            <w:tcW w:w="217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rPr>
            </w:pPr>
            <w:r w:rsidRPr="00601753">
              <w:rPr>
                <w:b w:val="0"/>
              </w:rPr>
              <w:lastRenderedPageBreak/>
              <w:t>XIII</w:t>
            </w:r>
          </w:p>
        </w:tc>
        <w:tc>
          <w:tcPr>
            <w:tcW w:w="739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rPr>
            </w:pPr>
            <w:r w:rsidRPr="00601753">
              <w:rPr>
                <w:b w:val="0"/>
              </w:rPr>
              <w:t>Advanced vocabulary for  Tourism</w:t>
            </w:r>
          </w:p>
        </w:tc>
      </w:tr>
      <w:tr w:rsidR="00601753" w:rsidRPr="001633D9" w:rsidTr="00601753">
        <w:tc>
          <w:tcPr>
            <w:tcW w:w="217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rPr>
            </w:pPr>
            <w:r w:rsidRPr="00601753">
              <w:rPr>
                <w:b w:val="0"/>
              </w:rPr>
              <w:t>XIV</w:t>
            </w:r>
          </w:p>
        </w:tc>
        <w:tc>
          <w:tcPr>
            <w:tcW w:w="739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rPr>
            </w:pPr>
            <w:r w:rsidRPr="00601753">
              <w:rPr>
                <w:b w:val="0"/>
              </w:rPr>
              <w:t>Advanced  Professional Text for  Tourism</w:t>
            </w:r>
          </w:p>
        </w:tc>
      </w:tr>
      <w:tr w:rsidR="00601753" w:rsidRPr="001633D9" w:rsidTr="00601753">
        <w:tc>
          <w:tcPr>
            <w:tcW w:w="217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rPr>
            </w:pPr>
            <w:r w:rsidRPr="00601753">
              <w:rPr>
                <w:b w:val="0"/>
              </w:rPr>
              <w:t>XV</w:t>
            </w:r>
          </w:p>
        </w:tc>
        <w:tc>
          <w:tcPr>
            <w:tcW w:w="739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rPr>
            </w:pPr>
            <w:r w:rsidRPr="00601753">
              <w:rPr>
                <w:b w:val="0"/>
              </w:rPr>
              <w:t>Exercises for Vocabulary and professional text for Tourism</w:t>
            </w:r>
          </w:p>
        </w:tc>
      </w:tr>
    </w:tbl>
    <w:p w:rsidR="00E9008B" w:rsidRPr="00A1365F" w:rsidRDefault="00E9008B" w:rsidP="00E9008B">
      <w:pPr>
        <w:rPr>
          <w:b w:val="0"/>
          <w:lang w:val="en-GB"/>
        </w:rPr>
      </w:pPr>
    </w:p>
    <w:p w:rsidR="00E9008B" w:rsidRPr="00A1365F" w:rsidRDefault="00E9008B" w:rsidP="00E9008B">
      <w:pPr>
        <w:rPr>
          <w:b w:val="0"/>
          <w:lang w:val="en-GB"/>
        </w:rPr>
      </w:pPr>
    </w:p>
    <w:p w:rsidR="00E9008B" w:rsidRPr="00A1365F" w:rsidRDefault="00E9008B" w:rsidP="00E9008B">
      <w:pPr>
        <w:rPr>
          <w:b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7218"/>
      </w:tblGrid>
      <w:tr w:rsidR="00E9008B" w:rsidRPr="00A1365F" w:rsidTr="00EC6704">
        <w:tc>
          <w:tcPr>
            <w:tcW w:w="2358" w:type="dxa"/>
          </w:tcPr>
          <w:p w:rsidR="00E9008B" w:rsidRPr="00924561" w:rsidRDefault="00C4560B" w:rsidP="00EC6704">
            <w:pPr>
              <w:rPr>
                <w:lang w:val="en-GB"/>
              </w:rPr>
            </w:pPr>
            <w:r w:rsidRPr="00924561">
              <w:rPr>
                <w:lang w:val="en-GB"/>
              </w:rPr>
              <w:t>Subject name</w:t>
            </w:r>
          </w:p>
        </w:tc>
        <w:tc>
          <w:tcPr>
            <w:tcW w:w="7218" w:type="dxa"/>
          </w:tcPr>
          <w:p w:rsidR="00E9008B" w:rsidRPr="00924561" w:rsidRDefault="00E9008B" w:rsidP="00EC6704">
            <w:pPr>
              <w:rPr>
                <w:i/>
                <w:lang w:val="en-GB"/>
              </w:rPr>
            </w:pPr>
            <w:r w:rsidRPr="00924561">
              <w:rPr>
                <w:lang w:val="en-GB"/>
              </w:rPr>
              <w:t xml:space="preserve">GIS and mapping  </w:t>
            </w:r>
          </w:p>
        </w:tc>
      </w:tr>
      <w:tr w:rsidR="00E9008B" w:rsidRPr="00A1365F" w:rsidTr="00EC6704">
        <w:trPr>
          <w:trHeight w:val="242"/>
        </w:trPr>
        <w:tc>
          <w:tcPr>
            <w:tcW w:w="2358" w:type="dxa"/>
          </w:tcPr>
          <w:p w:rsidR="00E9008B" w:rsidRPr="00A1365F" w:rsidRDefault="00E9008B" w:rsidP="00EC6704">
            <w:pPr>
              <w:rPr>
                <w:b w:val="0"/>
                <w:lang w:val="en-GB"/>
              </w:rPr>
            </w:pPr>
            <w:r w:rsidRPr="00A1365F">
              <w:rPr>
                <w:b w:val="0"/>
                <w:lang w:val="en-GB"/>
              </w:rPr>
              <w:t>Subject description</w:t>
            </w:r>
          </w:p>
        </w:tc>
        <w:tc>
          <w:tcPr>
            <w:tcW w:w="7218" w:type="dxa"/>
          </w:tcPr>
          <w:p w:rsidR="00E9008B" w:rsidRPr="00A1365F" w:rsidRDefault="00E9008B" w:rsidP="00700ED2">
            <w:pPr>
              <w:rPr>
                <w:b w:val="0"/>
                <w:lang w:val="en-GB"/>
              </w:rPr>
            </w:pPr>
            <w:r w:rsidRPr="00A1365F">
              <w:rPr>
                <w:b w:val="0"/>
                <w:lang w:val="en-GB"/>
              </w:rPr>
              <w:t xml:space="preserve">GIS and mapping </w:t>
            </w:r>
            <w:r w:rsidR="00924561">
              <w:rPr>
                <w:b w:val="0"/>
                <w:lang w:val="en-GB"/>
              </w:rPr>
              <w:t xml:space="preserve">are intertwined in this course. </w:t>
            </w:r>
            <w:r w:rsidRPr="00A1365F">
              <w:rPr>
                <w:b w:val="0"/>
                <w:lang w:val="en-GB"/>
              </w:rPr>
              <w:t xml:space="preserve"> GIS (Geographic Information Systems) is the basis of geospatial data </w:t>
            </w:r>
            <w:r w:rsidR="00700ED2">
              <w:rPr>
                <w:b w:val="0"/>
                <w:lang w:val="en-GB"/>
              </w:rPr>
              <w:t xml:space="preserve">; </w:t>
            </w:r>
            <w:r w:rsidRPr="00A1365F">
              <w:rPr>
                <w:b w:val="0"/>
                <w:lang w:val="en-GB"/>
              </w:rPr>
              <w:t xml:space="preserve">spatial analysis </w:t>
            </w:r>
            <w:r w:rsidR="00700ED2">
              <w:rPr>
                <w:b w:val="0"/>
                <w:lang w:val="en-GB"/>
              </w:rPr>
              <w:t xml:space="preserve">, reading </w:t>
            </w:r>
            <w:r w:rsidRPr="00A1365F">
              <w:rPr>
                <w:b w:val="0"/>
                <w:lang w:val="en-GB"/>
              </w:rPr>
              <w:t>and publicatio</w:t>
            </w:r>
            <w:r w:rsidR="00700ED2">
              <w:rPr>
                <w:b w:val="0"/>
                <w:lang w:val="en-GB"/>
              </w:rPr>
              <w:t xml:space="preserve">n of geo spatial information are part of the subject. It will be complemented by </w:t>
            </w:r>
            <w:r w:rsidRPr="00A1365F">
              <w:rPr>
                <w:b w:val="0"/>
                <w:lang w:val="en-GB"/>
              </w:rPr>
              <w:t>mapping</w:t>
            </w:r>
            <w:r w:rsidR="00700ED2">
              <w:rPr>
                <w:b w:val="0"/>
                <w:lang w:val="en-GB"/>
              </w:rPr>
              <w:t xml:space="preserve">, learn ing about the way data can be </w:t>
            </w:r>
            <w:r w:rsidRPr="00A1365F">
              <w:rPr>
                <w:b w:val="0"/>
                <w:lang w:val="en-GB"/>
              </w:rPr>
              <w:t>display</w:t>
            </w:r>
            <w:r w:rsidR="00700ED2">
              <w:rPr>
                <w:b w:val="0"/>
                <w:lang w:val="en-GB"/>
              </w:rPr>
              <w:t xml:space="preserve">d visually and used as such for multiple purposes, starting from </w:t>
            </w:r>
            <w:r w:rsidRPr="00A1365F">
              <w:rPr>
                <w:b w:val="0"/>
                <w:lang w:val="en-GB"/>
              </w:rPr>
              <w:t>advertising, orientation, design</w:t>
            </w:r>
            <w:r w:rsidR="00700ED2">
              <w:rPr>
                <w:b w:val="0"/>
                <w:lang w:val="en-GB"/>
              </w:rPr>
              <w:t>, etc</w:t>
            </w:r>
            <w:r w:rsidRPr="00A1365F">
              <w:rPr>
                <w:b w:val="0"/>
                <w:lang w:val="en-GB"/>
              </w:rPr>
              <w:t>.</w:t>
            </w:r>
          </w:p>
        </w:tc>
      </w:tr>
      <w:tr w:rsidR="00E9008B" w:rsidRPr="00A1365F" w:rsidTr="00EC6704">
        <w:tc>
          <w:tcPr>
            <w:tcW w:w="2358" w:type="dxa"/>
          </w:tcPr>
          <w:p w:rsidR="00E9008B" w:rsidRPr="00A1365F" w:rsidRDefault="00E9008B" w:rsidP="00EC6704">
            <w:pPr>
              <w:rPr>
                <w:b w:val="0"/>
                <w:lang w:val="en-GB"/>
              </w:rPr>
            </w:pPr>
            <w:r w:rsidRPr="00A1365F">
              <w:rPr>
                <w:b w:val="0"/>
                <w:lang w:val="en-GB"/>
              </w:rPr>
              <w:t>The aim of the subject, expected results of the learning</w:t>
            </w:r>
          </w:p>
        </w:tc>
        <w:tc>
          <w:tcPr>
            <w:tcW w:w="7218" w:type="dxa"/>
          </w:tcPr>
          <w:p w:rsidR="00E9008B" w:rsidRPr="00A1365F" w:rsidRDefault="00E9008B" w:rsidP="00EC6704">
            <w:pPr>
              <w:rPr>
                <w:b w:val="0"/>
                <w:lang w:val="en-GB"/>
              </w:rPr>
            </w:pPr>
            <w:r w:rsidRPr="00A1365F">
              <w:rPr>
                <w:b w:val="0"/>
                <w:lang w:val="en-GB"/>
              </w:rPr>
              <w:t>Elaboration of modern management systems with geospatial data in view of planning, design, management and advertising space / tourist resources.</w:t>
            </w:r>
          </w:p>
          <w:p w:rsidR="00E9008B" w:rsidRPr="00A1365F" w:rsidRDefault="00E9008B" w:rsidP="00EC6704">
            <w:pPr>
              <w:rPr>
                <w:b w:val="0"/>
                <w:lang w:val="en-GB"/>
              </w:rPr>
            </w:pPr>
            <w:r w:rsidRPr="00A1365F">
              <w:rPr>
                <w:b w:val="0"/>
                <w:lang w:val="en-GB"/>
              </w:rPr>
              <w:t>Knowledge</w:t>
            </w:r>
          </w:p>
          <w:p w:rsidR="00700ED2" w:rsidRDefault="00E9008B" w:rsidP="00EC6704">
            <w:pPr>
              <w:rPr>
                <w:rFonts w:eastAsia="MS Mincho"/>
                <w:b w:val="0"/>
                <w:lang w:val="en-GB"/>
              </w:rPr>
            </w:pPr>
            <w:r w:rsidRPr="00A1365F">
              <w:rPr>
                <w:rFonts w:eastAsia="MS Mincho"/>
                <w:b w:val="0"/>
                <w:lang w:val="en-GB"/>
              </w:rPr>
              <w:t xml:space="preserve">To recognize the GIS system, digital geospatial data, performing spatial analysis and use their management function spaces-tourist resources. </w:t>
            </w:r>
          </w:p>
          <w:p w:rsidR="00700ED2" w:rsidRDefault="00700ED2" w:rsidP="00EC6704">
            <w:pPr>
              <w:rPr>
                <w:rFonts w:eastAsia="MS Mincho"/>
                <w:b w:val="0"/>
                <w:lang w:val="en-GB"/>
              </w:rPr>
            </w:pPr>
            <w:r>
              <w:rPr>
                <w:rFonts w:eastAsia="MS Mincho"/>
                <w:b w:val="0"/>
                <w:lang w:val="en-GB"/>
              </w:rPr>
              <w:t>- to</w:t>
            </w:r>
            <w:r w:rsidR="00E9008B" w:rsidRPr="00A1365F">
              <w:rPr>
                <w:rFonts w:eastAsia="MS Mincho"/>
                <w:b w:val="0"/>
                <w:lang w:val="en-GB"/>
              </w:rPr>
              <w:t xml:space="preserve">  recognize types and maps, as well as methods </w:t>
            </w:r>
            <w:r>
              <w:rPr>
                <w:rFonts w:eastAsia="MS Mincho"/>
                <w:b w:val="0"/>
                <w:lang w:val="en-GB"/>
              </w:rPr>
              <w:t xml:space="preserve">map based </w:t>
            </w:r>
            <w:r w:rsidR="00E9008B" w:rsidRPr="00A1365F">
              <w:rPr>
                <w:rFonts w:eastAsia="MS Mincho"/>
                <w:b w:val="0"/>
                <w:lang w:val="en-GB"/>
              </w:rPr>
              <w:t xml:space="preserve">orientation </w:t>
            </w:r>
          </w:p>
          <w:p w:rsidR="00E9008B" w:rsidRPr="00A1365F" w:rsidRDefault="00700ED2" w:rsidP="00EC6704">
            <w:pPr>
              <w:rPr>
                <w:rFonts w:eastAsia="MS Mincho"/>
                <w:b w:val="0"/>
                <w:lang w:val="en-GB"/>
              </w:rPr>
            </w:pPr>
            <w:r>
              <w:rPr>
                <w:rFonts w:eastAsia="MS Mincho"/>
                <w:b w:val="0"/>
                <w:lang w:val="en-GB"/>
              </w:rPr>
              <w:t xml:space="preserve">- to understand connections between maps and spatial data ad </w:t>
            </w:r>
            <w:r w:rsidR="00E9008B" w:rsidRPr="00A1365F">
              <w:rPr>
                <w:rFonts w:eastAsia="MS Mincho"/>
                <w:b w:val="0"/>
                <w:lang w:val="en-GB"/>
              </w:rPr>
              <w:t xml:space="preserve">advertising </w:t>
            </w:r>
            <w:r>
              <w:rPr>
                <w:rFonts w:eastAsia="MS Mincho"/>
                <w:b w:val="0"/>
                <w:lang w:val="en-GB"/>
              </w:rPr>
              <w:t xml:space="preserve">of </w:t>
            </w:r>
            <w:r w:rsidR="00E9008B" w:rsidRPr="00A1365F">
              <w:rPr>
                <w:rFonts w:eastAsia="MS Mincho"/>
                <w:b w:val="0"/>
                <w:lang w:val="en-GB"/>
              </w:rPr>
              <w:t>touris</w:t>
            </w:r>
            <w:r>
              <w:rPr>
                <w:rFonts w:eastAsia="MS Mincho"/>
                <w:b w:val="0"/>
                <w:lang w:val="en-GB"/>
              </w:rPr>
              <w:t>m</w:t>
            </w:r>
            <w:r w:rsidR="00E9008B" w:rsidRPr="00A1365F">
              <w:rPr>
                <w:rFonts w:eastAsia="MS Mincho"/>
                <w:b w:val="0"/>
                <w:lang w:val="en-GB"/>
              </w:rPr>
              <w:t xml:space="preserve"> destinations</w:t>
            </w:r>
            <w:r>
              <w:rPr>
                <w:rFonts w:eastAsia="MS Mincho"/>
                <w:b w:val="0"/>
                <w:lang w:val="en-GB"/>
              </w:rPr>
              <w:t xml:space="preserve"> or hospitality/entertainment entities</w:t>
            </w:r>
          </w:p>
          <w:p w:rsidR="00E9008B" w:rsidRPr="00A1365F" w:rsidRDefault="00E9008B" w:rsidP="00EC6704">
            <w:pPr>
              <w:rPr>
                <w:b w:val="0"/>
                <w:lang w:val="en-GB"/>
              </w:rPr>
            </w:pPr>
            <w:r w:rsidRPr="00A1365F">
              <w:rPr>
                <w:b w:val="0"/>
                <w:lang w:val="en-GB"/>
              </w:rPr>
              <w:t xml:space="preserve">Skills </w:t>
            </w:r>
          </w:p>
          <w:p w:rsidR="00E9008B" w:rsidRPr="00A1365F" w:rsidRDefault="00E9008B" w:rsidP="00EC6704">
            <w:pPr>
              <w:rPr>
                <w:rFonts w:eastAsia="MS Mincho"/>
                <w:b w:val="0"/>
                <w:lang w:val="en-GB"/>
              </w:rPr>
            </w:pPr>
            <w:r w:rsidRPr="00A1365F">
              <w:rPr>
                <w:rFonts w:eastAsia="MS Mincho"/>
                <w:b w:val="0"/>
                <w:lang w:val="en-GB"/>
              </w:rPr>
              <w:t>Use of computer software for GIS and Mapping, desktop and web versions, in order to work daily for tourism management.</w:t>
            </w:r>
          </w:p>
          <w:p w:rsidR="00E9008B" w:rsidRPr="00A1365F" w:rsidRDefault="00E9008B" w:rsidP="00EC6704">
            <w:pPr>
              <w:rPr>
                <w:b w:val="0"/>
                <w:lang w:val="en-GB"/>
              </w:rPr>
            </w:pPr>
            <w:r w:rsidRPr="00A1365F">
              <w:rPr>
                <w:b w:val="0"/>
                <w:lang w:val="en-GB"/>
              </w:rPr>
              <w:lastRenderedPageBreak/>
              <w:t xml:space="preserve">Competencies: </w:t>
            </w:r>
          </w:p>
          <w:p w:rsidR="00700ED2" w:rsidRDefault="00E9008B" w:rsidP="00EC6704">
            <w:pPr>
              <w:rPr>
                <w:b w:val="0"/>
                <w:shd w:val="clear" w:color="auto" w:fill="FFFFFF"/>
                <w:lang w:val="en-GB"/>
              </w:rPr>
            </w:pPr>
            <w:r w:rsidRPr="00A1365F">
              <w:rPr>
                <w:b w:val="0"/>
                <w:shd w:val="clear" w:color="auto" w:fill="FFFFFF"/>
                <w:lang w:val="en-GB"/>
              </w:rPr>
              <w:t xml:space="preserve">Using geospatial data in GIS, types and data formats, finding the location, orientation, using bases open and free (Google, Bing, Yahoo, Open Street Map, etc.) </w:t>
            </w:r>
            <w:r w:rsidR="00700ED2">
              <w:rPr>
                <w:b w:val="0"/>
                <w:shd w:val="clear" w:color="auto" w:fill="FFFFFF"/>
                <w:lang w:val="en-GB"/>
              </w:rPr>
              <w:t xml:space="preserve"> </w:t>
            </w:r>
          </w:p>
          <w:p w:rsidR="00E9008B" w:rsidRPr="00A1365F" w:rsidRDefault="00E9008B" w:rsidP="00700ED2">
            <w:pPr>
              <w:rPr>
                <w:b w:val="0"/>
                <w:kern w:val="36"/>
                <w:lang w:val="en-GB"/>
              </w:rPr>
            </w:pPr>
            <w:r w:rsidRPr="00A1365F">
              <w:rPr>
                <w:b w:val="0"/>
                <w:shd w:val="clear" w:color="auto" w:fill="FFFFFF"/>
                <w:lang w:val="en-GB"/>
              </w:rPr>
              <w:t>And the use of open source software .</w:t>
            </w:r>
          </w:p>
        </w:tc>
      </w:tr>
      <w:tr w:rsidR="00E9008B" w:rsidRPr="00A1365F" w:rsidTr="00EC6704">
        <w:tc>
          <w:tcPr>
            <w:tcW w:w="2358" w:type="dxa"/>
          </w:tcPr>
          <w:p w:rsidR="00E9008B" w:rsidRPr="00A1365F" w:rsidRDefault="00CA4CE3" w:rsidP="00EC6704">
            <w:pPr>
              <w:rPr>
                <w:b w:val="0"/>
                <w:lang w:val="en-GB"/>
              </w:rPr>
            </w:pPr>
            <w:r w:rsidRPr="00A1365F">
              <w:rPr>
                <w:b w:val="0"/>
              </w:rPr>
              <w:lastRenderedPageBreak/>
              <w:t>Teaching / learning methodology</w:t>
            </w:r>
          </w:p>
        </w:tc>
        <w:tc>
          <w:tcPr>
            <w:tcW w:w="7218" w:type="dxa"/>
          </w:tcPr>
          <w:p w:rsidR="00E9008B" w:rsidRPr="00A1365F" w:rsidRDefault="00E9008B" w:rsidP="00EC6704">
            <w:pPr>
              <w:rPr>
                <w:b w:val="0"/>
                <w:lang w:val="en-GB"/>
              </w:rPr>
            </w:pPr>
            <w:r w:rsidRPr="00A1365F">
              <w:rPr>
                <w:b w:val="0"/>
                <w:lang w:val="en-GB"/>
              </w:rPr>
              <w:t>In the lectures, the themes presented by the facilitator with the use of PowerPoint and projector. The practical part is dedicated to student involvement in practical work on methods for the use of GIS and mapping in tourism.</w:t>
            </w:r>
          </w:p>
        </w:tc>
      </w:tr>
      <w:tr w:rsidR="00E9008B" w:rsidRPr="00A1365F" w:rsidTr="00EC6704">
        <w:tc>
          <w:tcPr>
            <w:tcW w:w="2358" w:type="dxa"/>
          </w:tcPr>
          <w:p w:rsidR="00E9008B" w:rsidRPr="00A1365F" w:rsidRDefault="00E9008B" w:rsidP="00EC6704">
            <w:pPr>
              <w:rPr>
                <w:b w:val="0"/>
                <w:lang w:val="en-GB"/>
              </w:rPr>
            </w:pPr>
            <w:r w:rsidRPr="00A1365F">
              <w:rPr>
                <w:b w:val="0"/>
                <w:lang w:val="en-GB"/>
              </w:rPr>
              <w:t>Evaluation method (criteria to pass exam)</w:t>
            </w:r>
          </w:p>
        </w:tc>
        <w:tc>
          <w:tcPr>
            <w:tcW w:w="7218" w:type="dxa"/>
          </w:tcPr>
          <w:p w:rsidR="00E9008B" w:rsidRPr="00A1365F" w:rsidRDefault="00E9008B" w:rsidP="00EC6704">
            <w:pPr>
              <w:rPr>
                <w:b w:val="0"/>
                <w:lang w:val="en-GB"/>
              </w:rPr>
            </w:pPr>
            <w:r w:rsidRPr="00A1365F">
              <w:rPr>
                <w:b w:val="0"/>
                <w:lang w:val="en-GB"/>
              </w:rPr>
              <w:t>Final written exam (30%), final exam of practice (30%), seminar paper (15%), individual work of students (15%) and the presence in the lectures (10%)</w:t>
            </w:r>
          </w:p>
          <w:p w:rsidR="00E9008B" w:rsidRPr="00A1365F" w:rsidRDefault="00E9008B" w:rsidP="00EC6704">
            <w:pPr>
              <w:rPr>
                <w:b w:val="0"/>
                <w:lang w:val="en-GB"/>
              </w:rPr>
            </w:pPr>
            <w:r w:rsidRPr="00A1365F">
              <w:rPr>
                <w:b w:val="0"/>
                <w:lang w:val="en-GB"/>
              </w:rPr>
              <w:t>Criteria for passing:</w:t>
            </w:r>
          </w:p>
          <w:p w:rsidR="00E9008B" w:rsidRPr="00A1365F" w:rsidRDefault="00E9008B" w:rsidP="00EC6704">
            <w:pPr>
              <w:rPr>
                <w:b w:val="0"/>
                <w:lang w:val="en-GB"/>
              </w:rPr>
            </w:pPr>
            <w:r w:rsidRPr="00A1365F">
              <w:rPr>
                <w:b w:val="0"/>
                <w:lang w:val="en-GB"/>
              </w:rPr>
              <w:t>In all of the above items a student must have 50% positive result.</w:t>
            </w:r>
          </w:p>
        </w:tc>
      </w:tr>
      <w:tr w:rsidR="00E9008B" w:rsidRPr="00A1365F" w:rsidTr="00EC6704">
        <w:tc>
          <w:tcPr>
            <w:tcW w:w="2358" w:type="dxa"/>
          </w:tcPr>
          <w:p w:rsidR="00E9008B" w:rsidRPr="00A1365F" w:rsidRDefault="00E9008B" w:rsidP="00EC6704">
            <w:pPr>
              <w:rPr>
                <w:b w:val="0"/>
                <w:lang w:val="en-GB"/>
              </w:rPr>
            </w:pPr>
            <w:r w:rsidRPr="00A1365F">
              <w:rPr>
                <w:b w:val="0"/>
                <w:lang w:val="en-GB"/>
              </w:rPr>
              <w:t>The teaching/learning tools/ IT</w:t>
            </w:r>
          </w:p>
        </w:tc>
        <w:tc>
          <w:tcPr>
            <w:tcW w:w="7218" w:type="dxa"/>
          </w:tcPr>
          <w:p w:rsidR="00E9008B" w:rsidRPr="00A1365F" w:rsidRDefault="00E9008B" w:rsidP="00EC6704">
            <w:pPr>
              <w:rPr>
                <w:b w:val="0"/>
                <w:lang w:val="en-GB"/>
              </w:rPr>
            </w:pPr>
            <w:r w:rsidRPr="00A1365F">
              <w:rPr>
                <w:b w:val="0"/>
                <w:lang w:val="en-GB"/>
              </w:rPr>
              <w:t xml:space="preserve">The white board, </w:t>
            </w:r>
            <w:r w:rsidR="00700ED2">
              <w:rPr>
                <w:b w:val="0"/>
                <w:lang w:val="en-GB"/>
              </w:rPr>
              <w:t xml:space="preserve">GIS and mapping tools and softwares; </w:t>
            </w:r>
            <w:r w:rsidRPr="00A1365F">
              <w:rPr>
                <w:b w:val="0"/>
                <w:lang w:val="en-GB"/>
              </w:rPr>
              <w:t>power point presentation, computer Microsoft Office,etc.</w:t>
            </w:r>
          </w:p>
        </w:tc>
      </w:tr>
      <w:tr w:rsidR="00E9008B" w:rsidRPr="00A1365F" w:rsidTr="00EC6704">
        <w:tc>
          <w:tcPr>
            <w:tcW w:w="2358" w:type="dxa"/>
          </w:tcPr>
          <w:p w:rsidR="00E9008B" w:rsidRPr="00A1365F" w:rsidRDefault="00690DA0" w:rsidP="00EC6704">
            <w:pPr>
              <w:rPr>
                <w:b w:val="0"/>
                <w:lang w:val="en-GB"/>
              </w:rPr>
            </w:pPr>
            <w:r w:rsidRPr="00A1365F">
              <w:rPr>
                <w:b w:val="0"/>
                <w:lang w:val="en-GB"/>
              </w:rPr>
              <w:t>Theory vs. practice</w:t>
            </w:r>
          </w:p>
        </w:tc>
        <w:tc>
          <w:tcPr>
            <w:tcW w:w="7218" w:type="dxa"/>
          </w:tcPr>
          <w:p w:rsidR="00E9008B" w:rsidRPr="00A1365F" w:rsidRDefault="00700ED2" w:rsidP="00EC6704">
            <w:pPr>
              <w:rPr>
                <w:b w:val="0"/>
                <w:lang w:val="en-GB"/>
              </w:rPr>
            </w:pPr>
            <w:r>
              <w:rPr>
                <w:b w:val="0"/>
                <w:lang w:val="en-GB"/>
              </w:rPr>
              <w:t>50 to 50 percent</w:t>
            </w:r>
          </w:p>
        </w:tc>
      </w:tr>
      <w:tr w:rsidR="00E9008B" w:rsidRPr="00A1365F" w:rsidTr="00EC6704">
        <w:tc>
          <w:tcPr>
            <w:tcW w:w="2358" w:type="dxa"/>
          </w:tcPr>
          <w:p w:rsidR="00E9008B" w:rsidRPr="00A1365F" w:rsidRDefault="00E9008B" w:rsidP="00EC6704">
            <w:pPr>
              <w:rPr>
                <w:b w:val="0"/>
                <w:lang w:val="en-GB"/>
              </w:rPr>
            </w:pPr>
            <w:r w:rsidRPr="00A1365F">
              <w:rPr>
                <w:b w:val="0"/>
                <w:lang w:val="en-GB"/>
              </w:rPr>
              <w:t>Literature</w:t>
            </w:r>
          </w:p>
        </w:tc>
        <w:tc>
          <w:tcPr>
            <w:tcW w:w="7218" w:type="dxa"/>
          </w:tcPr>
          <w:p w:rsidR="00E9008B" w:rsidRPr="00A1365F" w:rsidRDefault="00E9008B" w:rsidP="00EC6704">
            <w:pPr>
              <w:rPr>
                <w:b w:val="0"/>
                <w:lang w:val="en-GB"/>
              </w:rPr>
            </w:pPr>
            <w:r w:rsidRPr="00A1365F">
              <w:rPr>
                <w:b w:val="0"/>
                <w:lang w:val="en-GB"/>
              </w:rPr>
              <w:t>Idrizi B. (2006): Përpilimi i hartave &amp; Përgjithësimi hartografik. USHT. Tetovë</w:t>
            </w:r>
          </w:p>
          <w:p w:rsidR="00E9008B" w:rsidRPr="00A1365F" w:rsidRDefault="00E9008B" w:rsidP="00EC6704">
            <w:pPr>
              <w:rPr>
                <w:b w:val="0"/>
                <w:lang w:val="en-GB"/>
              </w:rPr>
            </w:pPr>
            <w:r w:rsidRPr="00A1365F">
              <w:rPr>
                <w:b w:val="0"/>
                <w:lang w:val="en-GB"/>
              </w:rPr>
              <w:t>Nikolli P. (2013): Sistemet e Informacionit Gjeografik. SHBLU. Tiranë</w:t>
            </w:r>
          </w:p>
        </w:tc>
      </w:tr>
      <w:tr w:rsidR="00601753" w:rsidRPr="001633D9" w:rsidTr="00601753">
        <w:tc>
          <w:tcPr>
            <w:tcW w:w="2358" w:type="dxa"/>
            <w:tcBorders>
              <w:top w:val="single" w:sz="4" w:space="0" w:color="auto"/>
              <w:left w:val="single" w:sz="4" w:space="0" w:color="auto"/>
              <w:bottom w:val="single" w:sz="4" w:space="0" w:color="auto"/>
              <w:right w:val="single" w:sz="4" w:space="0" w:color="auto"/>
            </w:tcBorders>
            <w:shd w:val="clear" w:color="auto" w:fill="202020"/>
          </w:tcPr>
          <w:p w:rsidR="00601753" w:rsidRPr="00601753" w:rsidRDefault="00601753" w:rsidP="005148B8">
            <w:pPr>
              <w:rPr>
                <w:b w:val="0"/>
                <w:lang w:val="en-GB"/>
              </w:rPr>
            </w:pPr>
            <w:r>
              <w:rPr>
                <w:b w:val="0"/>
                <w:lang w:val="en-GB"/>
              </w:rPr>
              <w:t>Week:</w:t>
            </w:r>
          </w:p>
        </w:tc>
        <w:tc>
          <w:tcPr>
            <w:tcW w:w="7218" w:type="dxa"/>
            <w:tcBorders>
              <w:top w:val="single" w:sz="4" w:space="0" w:color="auto"/>
              <w:left w:val="single" w:sz="4" w:space="0" w:color="auto"/>
              <w:bottom w:val="single" w:sz="4" w:space="0" w:color="auto"/>
              <w:right w:val="single" w:sz="4" w:space="0" w:color="auto"/>
            </w:tcBorders>
            <w:shd w:val="clear" w:color="auto" w:fill="202020"/>
          </w:tcPr>
          <w:p w:rsidR="00601753" w:rsidRPr="00601753" w:rsidRDefault="00601753" w:rsidP="00601753">
            <w:pPr>
              <w:rPr>
                <w:b w:val="0"/>
                <w:lang w:val="en-GB"/>
              </w:rPr>
            </w:pPr>
            <w:r>
              <w:rPr>
                <w:b w:val="0"/>
                <w:lang w:val="en-GB"/>
              </w:rPr>
              <w:t>Lectures:</w:t>
            </w:r>
          </w:p>
        </w:tc>
      </w:tr>
      <w:tr w:rsidR="00601753" w:rsidRPr="00946035" w:rsidTr="00601753">
        <w:tc>
          <w:tcPr>
            <w:tcW w:w="235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lang w:val="en-GB"/>
              </w:rPr>
            </w:pPr>
            <w:r>
              <w:rPr>
                <w:b w:val="0"/>
                <w:lang w:val="en-GB"/>
              </w:rPr>
              <w:t>1</w:t>
            </w:r>
          </w:p>
        </w:tc>
        <w:tc>
          <w:tcPr>
            <w:tcW w:w="7218" w:type="dxa"/>
            <w:tcBorders>
              <w:top w:val="single" w:sz="4" w:space="0" w:color="auto"/>
              <w:left w:val="single" w:sz="4" w:space="0" w:color="auto"/>
              <w:bottom w:val="single" w:sz="4" w:space="0" w:color="auto"/>
              <w:right w:val="single" w:sz="4" w:space="0" w:color="auto"/>
            </w:tcBorders>
          </w:tcPr>
          <w:p w:rsidR="00601753" w:rsidRDefault="00601753" w:rsidP="00601753">
            <w:pPr>
              <w:rPr>
                <w:b w:val="0"/>
                <w:lang w:val="en-GB"/>
              </w:rPr>
            </w:pPr>
            <w:r>
              <w:rPr>
                <w:b w:val="0"/>
                <w:lang w:val="en-GB"/>
              </w:rPr>
              <w:t>Mapping as a science and its duties</w:t>
            </w:r>
          </w:p>
          <w:p w:rsidR="00601753" w:rsidRDefault="00601753" w:rsidP="00601753">
            <w:pPr>
              <w:rPr>
                <w:b w:val="0"/>
                <w:lang w:val="en-GB"/>
              </w:rPr>
            </w:pPr>
            <w:r>
              <w:rPr>
                <w:b w:val="0"/>
                <w:lang w:val="en-GB"/>
              </w:rPr>
              <w:t>Basics of math, and the system of coordinates in cartography</w:t>
            </w:r>
          </w:p>
          <w:p w:rsidR="00601753" w:rsidRPr="00601753" w:rsidRDefault="00601753" w:rsidP="00601753">
            <w:pPr>
              <w:rPr>
                <w:b w:val="0"/>
                <w:lang w:val="en-GB"/>
              </w:rPr>
            </w:pPr>
          </w:p>
        </w:tc>
      </w:tr>
      <w:tr w:rsidR="00601753" w:rsidRPr="00946035" w:rsidTr="00601753">
        <w:tc>
          <w:tcPr>
            <w:tcW w:w="2358" w:type="dxa"/>
            <w:tcBorders>
              <w:top w:val="single" w:sz="4" w:space="0" w:color="auto"/>
              <w:left w:val="single" w:sz="4" w:space="0" w:color="auto"/>
              <w:bottom w:val="single" w:sz="4" w:space="0" w:color="auto"/>
              <w:right w:val="single" w:sz="4" w:space="0" w:color="auto"/>
            </w:tcBorders>
          </w:tcPr>
          <w:p w:rsidR="00601753" w:rsidRDefault="00601753" w:rsidP="00601753">
            <w:pPr>
              <w:rPr>
                <w:b w:val="0"/>
                <w:lang w:val="en-GB"/>
              </w:rPr>
            </w:pPr>
          </w:p>
          <w:p w:rsidR="00601753" w:rsidRPr="00601753" w:rsidRDefault="00601753" w:rsidP="00601753">
            <w:pPr>
              <w:rPr>
                <w:b w:val="0"/>
                <w:lang w:val="en-GB"/>
              </w:rPr>
            </w:pPr>
            <w:r>
              <w:rPr>
                <w:b w:val="0"/>
                <w:lang w:val="en-GB"/>
              </w:rPr>
              <w:lastRenderedPageBreak/>
              <w:t>2</w:t>
            </w:r>
          </w:p>
        </w:tc>
        <w:tc>
          <w:tcPr>
            <w:tcW w:w="7218" w:type="dxa"/>
            <w:tcBorders>
              <w:top w:val="single" w:sz="4" w:space="0" w:color="auto"/>
              <w:left w:val="single" w:sz="4" w:space="0" w:color="auto"/>
              <w:bottom w:val="single" w:sz="4" w:space="0" w:color="auto"/>
              <w:right w:val="single" w:sz="4" w:space="0" w:color="auto"/>
            </w:tcBorders>
          </w:tcPr>
          <w:p w:rsidR="00601753" w:rsidRDefault="00601753" w:rsidP="00601753">
            <w:pPr>
              <w:rPr>
                <w:b w:val="0"/>
                <w:lang w:val="en-GB"/>
              </w:rPr>
            </w:pPr>
          </w:p>
          <w:p w:rsidR="00601753" w:rsidRDefault="00601753" w:rsidP="00601753">
            <w:pPr>
              <w:rPr>
                <w:b w:val="0"/>
                <w:lang w:val="en-GB"/>
              </w:rPr>
            </w:pPr>
            <w:r>
              <w:rPr>
                <w:b w:val="0"/>
                <w:lang w:val="en-GB"/>
              </w:rPr>
              <w:lastRenderedPageBreak/>
              <w:t>Definition, properties, elements and te classifications of maps, globes, and atlases.</w:t>
            </w:r>
          </w:p>
          <w:p w:rsidR="00601753" w:rsidRPr="00601753" w:rsidRDefault="00601753" w:rsidP="00601753">
            <w:pPr>
              <w:rPr>
                <w:b w:val="0"/>
                <w:lang w:val="en-GB"/>
              </w:rPr>
            </w:pPr>
            <w:r>
              <w:rPr>
                <w:b w:val="0"/>
                <w:lang w:val="en-GB"/>
              </w:rPr>
              <w:t>Compilation processes through modeling maps</w:t>
            </w:r>
          </w:p>
        </w:tc>
      </w:tr>
      <w:tr w:rsidR="00601753" w:rsidRPr="00946035" w:rsidTr="00601753">
        <w:tc>
          <w:tcPr>
            <w:tcW w:w="235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lang w:val="en-GB"/>
              </w:rPr>
            </w:pPr>
            <w:r>
              <w:rPr>
                <w:b w:val="0"/>
                <w:lang w:val="en-GB"/>
              </w:rPr>
              <w:lastRenderedPageBreak/>
              <w:t>3</w:t>
            </w:r>
          </w:p>
        </w:tc>
        <w:tc>
          <w:tcPr>
            <w:tcW w:w="721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lang w:val="en-GB"/>
              </w:rPr>
            </w:pPr>
            <w:r>
              <w:rPr>
                <w:b w:val="0"/>
                <w:lang w:val="en-GB"/>
              </w:rPr>
              <w:t>Practical usage of the maps</w:t>
            </w:r>
          </w:p>
        </w:tc>
      </w:tr>
      <w:tr w:rsidR="00601753" w:rsidRPr="00946035" w:rsidTr="00601753">
        <w:tc>
          <w:tcPr>
            <w:tcW w:w="235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lang w:val="en-GB"/>
              </w:rPr>
            </w:pPr>
            <w:r>
              <w:rPr>
                <w:b w:val="0"/>
                <w:lang w:val="en-GB"/>
              </w:rPr>
              <w:t>4</w:t>
            </w:r>
          </w:p>
        </w:tc>
        <w:tc>
          <w:tcPr>
            <w:tcW w:w="721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lang w:val="en-GB"/>
              </w:rPr>
            </w:pPr>
            <w:r>
              <w:rPr>
                <w:b w:val="0"/>
                <w:lang w:val="en-GB"/>
              </w:rPr>
              <w:t>Cartography and topic maps</w:t>
            </w:r>
          </w:p>
        </w:tc>
      </w:tr>
      <w:tr w:rsidR="00601753" w:rsidRPr="00946035" w:rsidTr="00601753">
        <w:tc>
          <w:tcPr>
            <w:tcW w:w="235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lang w:val="en-GB"/>
              </w:rPr>
            </w:pPr>
            <w:r>
              <w:rPr>
                <w:b w:val="0"/>
                <w:lang w:val="en-GB"/>
              </w:rPr>
              <w:t>5</w:t>
            </w:r>
          </w:p>
        </w:tc>
        <w:tc>
          <w:tcPr>
            <w:tcW w:w="721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lang w:val="en-GB"/>
              </w:rPr>
            </w:pPr>
            <w:r>
              <w:rPr>
                <w:b w:val="0"/>
                <w:lang w:val="en-GB"/>
              </w:rPr>
              <w:t>Definition, properties, and the elements of touristic and electornic maps.</w:t>
            </w:r>
          </w:p>
        </w:tc>
      </w:tr>
      <w:tr w:rsidR="00601753" w:rsidRPr="00946035" w:rsidTr="00601753">
        <w:tc>
          <w:tcPr>
            <w:tcW w:w="235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lang w:val="en-GB"/>
              </w:rPr>
            </w:pPr>
            <w:r>
              <w:rPr>
                <w:b w:val="0"/>
                <w:lang w:val="en-GB"/>
              </w:rPr>
              <w:t>6</w:t>
            </w:r>
          </w:p>
        </w:tc>
        <w:tc>
          <w:tcPr>
            <w:tcW w:w="721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lang w:val="en-GB"/>
              </w:rPr>
            </w:pPr>
            <w:r>
              <w:rPr>
                <w:b w:val="0"/>
                <w:lang w:val="en-GB"/>
              </w:rPr>
              <w:t>Practical usage of touristic maps.</w:t>
            </w:r>
          </w:p>
        </w:tc>
      </w:tr>
      <w:tr w:rsidR="00601753" w:rsidRPr="00946035" w:rsidTr="00601753">
        <w:tc>
          <w:tcPr>
            <w:tcW w:w="235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lang w:val="en-GB"/>
              </w:rPr>
            </w:pPr>
            <w:r>
              <w:rPr>
                <w:b w:val="0"/>
                <w:lang w:val="en-GB"/>
              </w:rPr>
              <w:t>7</w:t>
            </w:r>
          </w:p>
        </w:tc>
        <w:tc>
          <w:tcPr>
            <w:tcW w:w="721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lang w:val="en-GB"/>
              </w:rPr>
            </w:pPr>
            <w:r>
              <w:rPr>
                <w:b w:val="0"/>
                <w:lang w:val="en-GB"/>
              </w:rPr>
              <w:t>The compilation of touristic maps</w:t>
            </w:r>
          </w:p>
        </w:tc>
      </w:tr>
      <w:tr w:rsidR="00601753" w:rsidRPr="00946035" w:rsidTr="00601753">
        <w:tc>
          <w:tcPr>
            <w:tcW w:w="235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lang w:val="en-GB"/>
              </w:rPr>
            </w:pPr>
            <w:r>
              <w:rPr>
                <w:b w:val="0"/>
                <w:lang w:val="en-GB"/>
              </w:rPr>
              <w:t>8</w:t>
            </w:r>
          </w:p>
        </w:tc>
        <w:tc>
          <w:tcPr>
            <w:tcW w:w="721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lang w:val="en-GB"/>
              </w:rPr>
            </w:pPr>
            <w:r>
              <w:rPr>
                <w:b w:val="0"/>
                <w:lang w:val="en-GB"/>
              </w:rPr>
              <w:t>Review on the previous lessons</w:t>
            </w:r>
          </w:p>
        </w:tc>
      </w:tr>
      <w:tr w:rsidR="00601753" w:rsidRPr="00946035" w:rsidTr="00601753">
        <w:tc>
          <w:tcPr>
            <w:tcW w:w="235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lang w:val="en-GB"/>
              </w:rPr>
            </w:pPr>
            <w:r>
              <w:rPr>
                <w:b w:val="0"/>
                <w:lang w:val="en-GB"/>
              </w:rPr>
              <w:t>9</w:t>
            </w:r>
          </w:p>
        </w:tc>
        <w:tc>
          <w:tcPr>
            <w:tcW w:w="7218" w:type="dxa"/>
            <w:tcBorders>
              <w:top w:val="single" w:sz="4" w:space="0" w:color="auto"/>
              <w:left w:val="single" w:sz="4" w:space="0" w:color="auto"/>
              <w:bottom w:val="single" w:sz="4" w:space="0" w:color="auto"/>
              <w:right w:val="single" w:sz="4" w:space="0" w:color="auto"/>
            </w:tcBorders>
          </w:tcPr>
          <w:p w:rsidR="00601753" w:rsidRDefault="00601753" w:rsidP="005148B8">
            <w:pPr>
              <w:rPr>
                <w:b w:val="0"/>
                <w:lang w:val="en-GB"/>
              </w:rPr>
            </w:pPr>
            <w:r>
              <w:rPr>
                <w:b w:val="0"/>
                <w:lang w:val="en-GB"/>
              </w:rPr>
              <w:t>Introduction to the geographical information system</w:t>
            </w:r>
          </w:p>
          <w:p w:rsidR="00601753" w:rsidRPr="00601753" w:rsidRDefault="00601753" w:rsidP="005148B8">
            <w:pPr>
              <w:rPr>
                <w:b w:val="0"/>
                <w:lang w:val="en-GB"/>
              </w:rPr>
            </w:pPr>
            <w:r>
              <w:rPr>
                <w:b w:val="0"/>
                <w:lang w:val="en-GB"/>
              </w:rPr>
              <w:t>Types of softwares that are use for GIS</w:t>
            </w:r>
          </w:p>
        </w:tc>
      </w:tr>
      <w:tr w:rsidR="00601753" w:rsidRPr="00946035" w:rsidTr="00601753">
        <w:tc>
          <w:tcPr>
            <w:tcW w:w="235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lang w:val="en-GB"/>
              </w:rPr>
            </w:pPr>
            <w:r>
              <w:rPr>
                <w:b w:val="0"/>
                <w:lang w:val="en-GB"/>
              </w:rPr>
              <w:t>10</w:t>
            </w:r>
          </w:p>
        </w:tc>
        <w:tc>
          <w:tcPr>
            <w:tcW w:w="7218" w:type="dxa"/>
            <w:tcBorders>
              <w:top w:val="single" w:sz="4" w:space="0" w:color="auto"/>
              <w:left w:val="single" w:sz="4" w:space="0" w:color="auto"/>
              <w:bottom w:val="single" w:sz="4" w:space="0" w:color="auto"/>
              <w:right w:val="single" w:sz="4" w:space="0" w:color="auto"/>
            </w:tcBorders>
          </w:tcPr>
          <w:p w:rsidR="00601753" w:rsidRDefault="00601753" w:rsidP="00601753">
            <w:pPr>
              <w:rPr>
                <w:b w:val="0"/>
                <w:lang w:val="en-GB"/>
              </w:rPr>
            </w:pPr>
            <w:r>
              <w:rPr>
                <w:b w:val="0"/>
                <w:lang w:val="en-GB"/>
              </w:rPr>
              <w:t>Geographical forms of data</w:t>
            </w:r>
          </w:p>
          <w:p w:rsidR="00601753" w:rsidRPr="00601753" w:rsidRDefault="00601753" w:rsidP="00601753">
            <w:pPr>
              <w:rPr>
                <w:b w:val="0"/>
                <w:lang w:val="en-GB"/>
              </w:rPr>
            </w:pPr>
            <w:r>
              <w:rPr>
                <w:b w:val="0"/>
                <w:lang w:val="en-GB"/>
              </w:rPr>
              <w:t>Basic models of information</w:t>
            </w:r>
          </w:p>
        </w:tc>
      </w:tr>
      <w:tr w:rsidR="00601753" w:rsidRPr="00946035" w:rsidTr="00601753">
        <w:tc>
          <w:tcPr>
            <w:tcW w:w="235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lang w:val="en-GB"/>
              </w:rPr>
            </w:pPr>
            <w:r>
              <w:rPr>
                <w:b w:val="0"/>
                <w:lang w:val="en-GB"/>
              </w:rPr>
              <w:t>11</w:t>
            </w:r>
          </w:p>
        </w:tc>
        <w:tc>
          <w:tcPr>
            <w:tcW w:w="721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lang w:val="en-GB"/>
              </w:rPr>
            </w:pPr>
            <w:r>
              <w:rPr>
                <w:b w:val="0"/>
                <w:lang w:val="en-GB"/>
              </w:rPr>
              <w:t>Digitalisation and editing geospatial</w:t>
            </w:r>
          </w:p>
        </w:tc>
      </w:tr>
      <w:tr w:rsidR="00601753" w:rsidRPr="00946035" w:rsidTr="00601753">
        <w:tc>
          <w:tcPr>
            <w:tcW w:w="235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lang w:val="en-GB"/>
              </w:rPr>
            </w:pPr>
            <w:r>
              <w:rPr>
                <w:b w:val="0"/>
                <w:lang w:val="en-GB"/>
              </w:rPr>
              <w:t>12</w:t>
            </w:r>
          </w:p>
        </w:tc>
        <w:tc>
          <w:tcPr>
            <w:tcW w:w="7218" w:type="dxa"/>
            <w:tcBorders>
              <w:top w:val="single" w:sz="4" w:space="0" w:color="auto"/>
              <w:left w:val="single" w:sz="4" w:space="0" w:color="auto"/>
              <w:bottom w:val="single" w:sz="4" w:space="0" w:color="auto"/>
              <w:right w:val="single" w:sz="4" w:space="0" w:color="auto"/>
            </w:tcBorders>
          </w:tcPr>
          <w:p w:rsidR="00AF1EFF" w:rsidRDefault="00AF1EFF" w:rsidP="00601753">
            <w:pPr>
              <w:rPr>
                <w:b w:val="0"/>
                <w:lang w:val="en-GB"/>
              </w:rPr>
            </w:pPr>
            <w:r>
              <w:rPr>
                <w:b w:val="0"/>
                <w:lang w:val="en-GB"/>
              </w:rPr>
              <w:t>Spatial analysis</w:t>
            </w:r>
          </w:p>
          <w:p w:rsidR="00AF1EFF" w:rsidRPr="00601753" w:rsidRDefault="00AF1EFF" w:rsidP="00601753">
            <w:pPr>
              <w:rPr>
                <w:b w:val="0"/>
                <w:lang w:val="en-GB"/>
              </w:rPr>
            </w:pPr>
            <w:r>
              <w:rPr>
                <w:b w:val="0"/>
                <w:lang w:val="en-GB"/>
              </w:rPr>
              <w:t>The compliation of thematic maps and reports</w:t>
            </w:r>
          </w:p>
        </w:tc>
      </w:tr>
      <w:tr w:rsidR="00601753" w:rsidRPr="00946035" w:rsidTr="00601753">
        <w:tc>
          <w:tcPr>
            <w:tcW w:w="235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lang w:val="en-GB"/>
              </w:rPr>
            </w:pPr>
            <w:r>
              <w:rPr>
                <w:b w:val="0"/>
                <w:lang w:val="en-GB"/>
              </w:rPr>
              <w:t>13</w:t>
            </w:r>
          </w:p>
        </w:tc>
        <w:tc>
          <w:tcPr>
            <w:tcW w:w="7218" w:type="dxa"/>
            <w:tcBorders>
              <w:top w:val="single" w:sz="4" w:space="0" w:color="auto"/>
              <w:left w:val="single" w:sz="4" w:space="0" w:color="auto"/>
              <w:bottom w:val="single" w:sz="4" w:space="0" w:color="auto"/>
              <w:right w:val="single" w:sz="4" w:space="0" w:color="auto"/>
            </w:tcBorders>
          </w:tcPr>
          <w:p w:rsidR="00601753" w:rsidRPr="00601753" w:rsidRDefault="00AF1EFF" w:rsidP="005148B8">
            <w:pPr>
              <w:rPr>
                <w:b w:val="0"/>
                <w:lang w:val="en-GB"/>
              </w:rPr>
            </w:pPr>
            <w:r>
              <w:rPr>
                <w:b w:val="0"/>
                <w:lang w:val="en-GB"/>
              </w:rPr>
              <w:t>Geographical portals, websites, and tourism.</w:t>
            </w:r>
          </w:p>
        </w:tc>
      </w:tr>
      <w:tr w:rsidR="00601753" w:rsidRPr="00946035" w:rsidTr="00601753">
        <w:tc>
          <w:tcPr>
            <w:tcW w:w="235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lang w:val="en-GB"/>
              </w:rPr>
            </w:pPr>
            <w:r>
              <w:rPr>
                <w:b w:val="0"/>
                <w:lang w:val="en-GB"/>
              </w:rPr>
              <w:t>14</w:t>
            </w:r>
          </w:p>
        </w:tc>
        <w:tc>
          <w:tcPr>
            <w:tcW w:w="7218" w:type="dxa"/>
            <w:tcBorders>
              <w:top w:val="single" w:sz="4" w:space="0" w:color="auto"/>
              <w:left w:val="single" w:sz="4" w:space="0" w:color="auto"/>
              <w:bottom w:val="single" w:sz="4" w:space="0" w:color="auto"/>
              <w:right w:val="single" w:sz="4" w:space="0" w:color="auto"/>
            </w:tcBorders>
          </w:tcPr>
          <w:p w:rsidR="00601753" w:rsidRPr="00601753" w:rsidRDefault="00AF1EFF" w:rsidP="00601753">
            <w:pPr>
              <w:rPr>
                <w:b w:val="0"/>
                <w:lang w:val="en-GB"/>
              </w:rPr>
            </w:pPr>
            <w:r>
              <w:rPr>
                <w:b w:val="0"/>
                <w:lang w:val="en-GB"/>
              </w:rPr>
              <w:t>The usage of GIS in tourism.</w:t>
            </w:r>
          </w:p>
        </w:tc>
      </w:tr>
      <w:tr w:rsidR="00601753" w:rsidRPr="00946035" w:rsidTr="00601753">
        <w:tc>
          <w:tcPr>
            <w:tcW w:w="2358" w:type="dxa"/>
            <w:tcBorders>
              <w:top w:val="single" w:sz="4" w:space="0" w:color="auto"/>
              <w:left w:val="single" w:sz="4" w:space="0" w:color="auto"/>
              <w:bottom w:val="single" w:sz="4" w:space="0" w:color="auto"/>
              <w:right w:val="single" w:sz="4" w:space="0" w:color="auto"/>
            </w:tcBorders>
          </w:tcPr>
          <w:p w:rsidR="00601753" w:rsidRPr="00601753" w:rsidRDefault="00601753" w:rsidP="00601753">
            <w:pPr>
              <w:rPr>
                <w:b w:val="0"/>
                <w:lang w:val="en-GB"/>
              </w:rPr>
            </w:pPr>
            <w:r>
              <w:rPr>
                <w:b w:val="0"/>
                <w:lang w:val="en-GB"/>
              </w:rPr>
              <w:t>15</w:t>
            </w:r>
          </w:p>
        </w:tc>
        <w:tc>
          <w:tcPr>
            <w:tcW w:w="7218" w:type="dxa"/>
            <w:tcBorders>
              <w:top w:val="single" w:sz="4" w:space="0" w:color="auto"/>
              <w:left w:val="single" w:sz="4" w:space="0" w:color="auto"/>
              <w:bottom w:val="single" w:sz="4" w:space="0" w:color="auto"/>
              <w:right w:val="single" w:sz="4" w:space="0" w:color="auto"/>
            </w:tcBorders>
          </w:tcPr>
          <w:p w:rsidR="00601753" w:rsidRPr="00601753" w:rsidRDefault="00AF1EFF" w:rsidP="00601753">
            <w:pPr>
              <w:rPr>
                <w:b w:val="0"/>
                <w:lang w:val="en-GB"/>
              </w:rPr>
            </w:pPr>
            <w:r>
              <w:rPr>
                <w:b w:val="0"/>
                <w:lang w:val="en-GB"/>
              </w:rPr>
              <w:t>Review on the previous lessons</w:t>
            </w:r>
          </w:p>
        </w:tc>
      </w:tr>
    </w:tbl>
    <w:p w:rsidR="00CA4CE3" w:rsidRDefault="00CA4CE3" w:rsidP="00073D74">
      <w:pPr>
        <w:rPr>
          <w:b w:val="0"/>
          <w:lang w:val="en-GB"/>
        </w:rPr>
      </w:pPr>
    </w:p>
    <w:p w:rsidR="00601753" w:rsidRDefault="00601753" w:rsidP="00073D74">
      <w:pPr>
        <w:rPr>
          <w:b w:val="0"/>
          <w:lang w:val="en-GB"/>
        </w:rPr>
      </w:pPr>
    </w:p>
    <w:p w:rsidR="00601753" w:rsidRPr="00A1365F" w:rsidRDefault="00601753" w:rsidP="00073D74">
      <w:pPr>
        <w:rPr>
          <w:b w:val="0"/>
          <w:lang w:val="en-GB"/>
        </w:rPr>
      </w:pPr>
    </w:p>
    <w:p w:rsidR="005D52C1" w:rsidRPr="00A1365F" w:rsidRDefault="005D52C1" w:rsidP="00073D74">
      <w:pPr>
        <w:rPr>
          <w:b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128"/>
      </w:tblGrid>
      <w:tr w:rsidR="005D52C1" w:rsidRPr="00A1365F" w:rsidTr="00CA4CE3">
        <w:tc>
          <w:tcPr>
            <w:tcW w:w="2448" w:type="dxa"/>
          </w:tcPr>
          <w:p w:rsidR="005D52C1" w:rsidRPr="00700ED2" w:rsidRDefault="00690DA0" w:rsidP="00073D74">
            <w:r w:rsidRPr="00700ED2">
              <w:t>Subject name</w:t>
            </w:r>
          </w:p>
        </w:tc>
        <w:tc>
          <w:tcPr>
            <w:tcW w:w="7128" w:type="dxa"/>
          </w:tcPr>
          <w:p w:rsidR="005D52C1" w:rsidRPr="00700ED2" w:rsidRDefault="005D52C1" w:rsidP="00073D74">
            <w:r w:rsidRPr="00700ED2">
              <w:t>Mathematics</w:t>
            </w:r>
          </w:p>
        </w:tc>
      </w:tr>
      <w:tr w:rsidR="005D52C1" w:rsidRPr="00A1365F" w:rsidTr="00CA4CE3">
        <w:tc>
          <w:tcPr>
            <w:tcW w:w="2448" w:type="dxa"/>
          </w:tcPr>
          <w:p w:rsidR="005D52C1" w:rsidRPr="00A1365F" w:rsidRDefault="005D52C1" w:rsidP="00073D74">
            <w:pPr>
              <w:rPr>
                <w:b w:val="0"/>
              </w:rPr>
            </w:pPr>
            <w:r w:rsidRPr="00A1365F">
              <w:rPr>
                <w:b w:val="0"/>
              </w:rPr>
              <w:t>Subject description</w:t>
            </w:r>
          </w:p>
        </w:tc>
        <w:tc>
          <w:tcPr>
            <w:tcW w:w="7128" w:type="dxa"/>
          </w:tcPr>
          <w:p w:rsidR="005D52C1" w:rsidRPr="00A1365F" w:rsidRDefault="005D52C1" w:rsidP="00700ED2">
            <w:pPr>
              <w:rPr>
                <w:b w:val="0"/>
                <w:i/>
              </w:rPr>
            </w:pPr>
            <w:r w:rsidRPr="00A1365F">
              <w:rPr>
                <w:b w:val="0"/>
              </w:rPr>
              <w:t xml:space="preserve">Basic math concepts, language and methods of concluding, gaining practical basis for successful implementation of mathematical knowledge in business. </w:t>
            </w:r>
            <w:r w:rsidR="00700ED2">
              <w:rPr>
                <w:b w:val="0"/>
              </w:rPr>
              <w:t>Solving practical problems through math and calculation.</w:t>
            </w:r>
          </w:p>
        </w:tc>
      </w:tr>
      <w:tr w:rsidR="005D52C1" w:rsidRPr="00A1365F" w:rsidTr="00CA4CE3">
        <w:tc>
          <w:tcPr>
            <w:tcW w:w="2448" w:type="dxa"/>
          </w:tcPr>
          <w:p w:rsidR="005D52C1" w:rsidRPr="00A1365F" w:rsidRDefault="005D52C1" w:rsidP="00073D74">
            <w:pPr>
              <w:rPr>
                <w:b w:val="0"/>
              </w:rPr>
            </w:pPr>
            <w:r w:rsidRPr="00A1365F">
              <w:rPr>
                <w:b w:val="0"/>
              </w:rPr>
              <w:t>The aim of the subject:</w:t>
            </w:r>
          </w:p>
        </w:tc>
        <w:tc>
          <w:tcPr>
            <w:tcW w:w="7128" w:type="dxa"/>
          </w:tcPr>
          <w:p w:rsidR="005D52C1" w:rsidRPr="00700ED2" w:rsidRDefault="00700ED2" w:rsidP="00073D74">
            <w:pPr>
              <w:rPr>
                <w:b w:val="0"/>
              </w:rPr>
            </w:pPr>
            <w:r w:rsidRPr="00700ED2">
              <w:rPr>
                <w:b w:val="0"/>
              </w:rPr>
              <w:t xml:space="preserve">The aim of the course is to advance the math knowledge among the students and help them understand how they can use math to solve their daily problems in business working environment. </w:t>
            </w:r>
          </w:p>
        </w:tc>
      </w:tr>
      <w:tr w:rsidR="005D52C1" w:rsidRPr="00A1365F" w:rsidTr="00CA4CE3">
        <w:tc>
          <w:tcPr>
            <w:tcW w:w="2448" w:type="dxa"/>
          </w:tcPr>
          <w:p w:rsidR="005D52C1" w:rsidRPr="00A1365F" w:rsidRDefault="005D52C1" w:rsidP="00073D74">
            <w:pPr>
              <w:rPr>
                <w:b w:val="0"/>
              </w:rPr>
            </w:pPr>
            <w:r w:rsidRPr="00A1365F">
              <w:rPr>
                <w:b w:val="0"/>
              </w:rPr>
              <w:t>Expected results of the learning:</w:t>
            </w:r>
          </w:p>
          <w:p w:rsidR="005D52C1" w:rsidRPr="00A1365F" w:rsidRDefault="005D52C1" w:rsidP="00073D74">
            <w:pPr>
              <w:rPr>
                <w:b w:val="0"/>
              </w:rPr>
            </w:pPr>
          </w:p>
          <w:p w:rsidR="005D52C1" w:rsidRPr="00A1365F" w:rsidRDefault="005D52C1" w:rsidP="00073D74">
            <w:pPr>
              <w:rPr>
                <w:b w:val="0"/>
              </w:rPr>
            </w:pPr>
            <w:r w:rsidRPr="00A1365F">
              <w:rPr>
                <w:b w:val="0"/>
              </w:rPr>
              <w:t xml:space="preserve">(a) knowledge; </w:t>
            </w:r>
          </w:p>
          <w:p w:rsidR="005D52C1" w:rsidRPr="00A1365F" w:rsidRDefault="005D52C1" w:rsidP="00073D74">
            <w:pPr>
              <w:rPr>
                <w:b w:val="0"/>
              </w:rPr>
            </w:pPr>
            <w:r w:rsidRPr="00A1365F">
              <w:rPr>
                <w:b w:val="0"/>
              </w:rPr>
              <w:t xml:space="preserve">(b) skills </w:t>
            </w:r>
          </w:p>
          <w:p w:rsidR="005D52C1" w:rsidRPr="00A1365F" w:rsidRDefault="005D52C1" w:rsidP="00073D74">
            <w:pPr>
              <w:rPr>
                <w:b w:val="0"/>
              </w:rPr>
            </w:pPr>
            <w:r w:rsidRPr="00A1365F">
              <w:rPr>
                <w:b w:val="0"/>
              </w:rPr>
              <w:t>(c) competencies:</w:t>
            </w:r>
          </w:p>
        </w:tc>
        <w:tc>
          <w:tcPr>
            <w:tcW w:w="7128" w:type="dxa"/>
          </w:tcPr>
          <w:p w:rsidR="005D52C1" w:rsidRPr="00A1365F" w:rsidRDefault="005D52C1" w:rsidP="00073D74">
            <w:pPr>
              <w:rPr>
                <w:b w:val="0"/>
              </w:rPr>
            </w:pPr>
            <w:r w:rsidRPr="00A1365F">
              <w:rPr>
                <w:b w:val="0"/>
              </w:rPr>
              <w:t>Upon completion of this course students will gain:</w:t>
            </w:r>
          </w:p>
          <w:p w:rsidR="005D52C1" w:rsidRPr="00A1365F" w:rsidRDefault="005D52C1" w:rsidP="00073D74">
            <w:pPr>
              <w:rPr>
                <w:b w:val="0"/>
              </w:rPr>
            </w:pPr>
            <w:r w:rsidRPr="00A1365F">
              <w:rPr>
                <w:b w:val="0"/>
              </w:rPr>
              <w:t>Knowledge:</w:t>
            </w:r>
          </w:p>
          <w:p w:rsidR="005D52C1" w:rsidRPr="00A1365F" w:rsidRDefault="005D52C1" w:rsidP="00073D74">
            <w:pPr>
              <w:rPr>
                <w:b w:val="0"/>
              </w:rPr>
            </w:pPr>
            <w:r w:rsidRPr="00A1365F">
              <w:rPr>
                <w:b w:val="0"/>
              </w:rPr>
              <w:t>1. Basic math Meanings</w:t>
            </w:r>
          </w:p>
          <w:p w:rsidR="005D52C1" w:rsidRPr="00A1365F" w:rsidRDefault="005D52C1" w:rsidP="00073D74">
            <w:pPr>
              <w:rPr>
                <w:b w:val="0"/>
              </w:rPr>
            </w:pPr>
            <w:r w:rsidRPr="00A1365F">
              <w:rPr>
                <w:b w:val="0"/>
              </w:rPr>
              <w:t>2. Basic Applications in practice</w:t>
            </w:r>
          </w:p>
          <w:p w:rsidR="005D52C1" w:rsidRPr="00A1365F" w:rsidRDefault="005D52C1" w:rsidP="00073D74">
            <w:pPr>
              <w:rPr>
                <w:b w:val="0"/>
              </w:rPr>
            </w:pPr>
            <w:r w:rsidRPr="00A1365F">
              <w:rPr>
                <w:b w:val="0"/>
              </w:rPr>
              <w:t>3. Basic Applications in Business</w:t>
            </w:r>
          </w:p>
          <w:p w:rsidR="005D52C1" w:rsidRPr="00A1365F" w:rsidRDefault="005D52C1" w:rsidP="00073D74">
            <w:pPr>
              <w:rPr>
                <w:b w:val="0"/>
              </w:rPr>
            </w:pPr>
            <w:r w:rsidRPr="00A1365F">
              <w:rPr>
                <w:b w:val="0"/>
              </w:rPr>
              <w:t>Ability and skills:</w:t>
            </w:r>
          </w:p>
          <w:p w:rsidR="005D52C1" w:rsidRPr="00A1365F" w:rsidRDefault="005D52C1" w:rsidP="00073D74">
            <w:pPr>
              <w:rPr>
                <w:b w:val="0"/>
              </w:rPr>
            </w:pPr>
            <w:r w:rsidRPr="00A1365F">
              <w:rPr>
                <w:b w:val="0"/>
              </w:rPr>
              <w:t>1. And recognizes the fundamental concepts of mathematics, language and methods of concluding</w:t>
            </w:r>
          </w:p>
          <w:p w:rsidR="005D52C1" w:rsidRPr="00A1365F" w:rsidRDefault="005D52C1" w:rsidP="00073D74">
            <w:pPr>
              <w:rPr>
                <w:b w:val="0"/>
              </w:rPr>
            </w:pPr>
            <w:r w:rsidRPr="00A1365F">
              <w:rPr>
                <w:b w:val="0"/>
              </w:rPr>
              <w:t>2. Din meanings learned to use in concrete situations in Mathematics course.</w:t>
            </w:r>
          </w:p>
          <w:p w:rsidR="005D52C1" w:rsidRPr="00A1365F" w:rsidRDefault="005D52C1" w:rsidP="00073D74">
            <w:pPr>
              <w:rPr>
                <w:b w:val="0"/>
              </w:rPr>
            </w:pPr>
            <w:r w:rsidRPr="00A1365F">
              <w:rPr>
                <w:b w:val="0"/>
              </w:rPr>
              <w:t>3. Din to make independent generalization of meanings for specific situations in practice</w:t>
            </w:r>
          </w:p>
          <w:p w:rsidR="005D52C1" w:rsidRPr="00A1365F" w:rsidRDefault="005D52C1" w:rsidP="00073D74">
            <w:pPr>
              <w:rPr>
                <w:b w:val="0"/>
              </w:rPr>
            </w:pPr>
            <w:r w:rsidRPr="00A1365F">
              <w:rPr>
                <w:b w:val="0"/>
              </w:rPr>
              <w:t>4. Din make transmission of information to a wider public</w:t>
            </w:r>
          </w:p>
          <w:p w:rsidR="005D52C1" w:rsidRPr="00A1365F" w:rsidRDefault="005D52C1" w:rsidP="00073D74">
            <w:pPr>
              <w:rPr>
                <w:b w:val="0"/>
              </w:rPr>
            </w:pPr>
            <w:r w:rsidRPr="00A1365F">
              <w:rPr>
                <w:b w:val="0"/>
              </w:rPr>
              <w:t>Competence:</w:t>
            </w:r>
          </w:p>
          <w:p w:rsidR="005D52C1" w:rsidRPr="00A1365F" w:rsidRDefault="005D52C1" w:rsidP="00073D74">
            <w:pPr>
              <w:rPr>
                <w:b w:val="0"/>
              </w:rPr>
            </w:pPr>
            <w:r w:rsidRPr="00A1365F">
              <w:rPr>
                <w:b w:val="0"/>
              </w:rPr>
              <w:t>1. Make independent generalization of meanings for specific situations in practice</w:t>
            </w:r>
          </w:p>
          <w:p w:rsidR="005D52C1" w:rsidRPr="00A1365F" w:rsidRDefault="005D52C1" w:rsidP="00073D74">
            <w:pPr>
              <w:rPr>
                <w:b w:val="0"/>
              </w:rPr>
            </w:pPr>
            <w:r w:rsidRPr="00A1365F">
              <w:rPr>
                <w:b w:val="0"/>
              </w:rPr>
              <w:lastRenderedPageBreak/>
              <w:t>2. Make transmission of information to a wider public</w:t>
            </w:r>
          </w:p>
        </w:tc>
      </w:tr>
      <w:tr w:rsidR="005D52C1" w:rsidRPr="00A1365F" w:rsidTr="00446A69">
        <w:tc>
          <w:tcPr>
            <w:tcW w:w="2448" w:type="dxa"/>
          </w:tcPr>
          <w:p w:rsidR="005D52C1" w:rsidRPr="00A1365F" w:rsidRDefault="00CA4CE3" w:rsidP="00073D74">
            <w:pPr>
              <w:rPr>
                <w:b w:val="0"/>
              </w:rPr>
            </w:pPr>
            <w:r w:rsidRPr="00A1365F">
              <w:rPr>
                <w:b w:val="0"/>
              </w:rPr>
              <w:lastRenderedPageBreak/>
              <w:t>Teaching / learning methodology</w:t>
            </w:r>
          </w:p>
        </w:tc>
        <w:tc>
          <w:tcPr>
            <w:tcW w:w="7128" w:type="dxa"/>
          </w:tcPr>
          <w:p w:rsidR="005D52C1" w:rsidRPr="00A1365F" w:rsidRDefault="005D52C1" w:rsidP="00EA6B39">
            <w:pPr>
              <w:rPr>
                <w:b w:val="0"/>
                <w:i/>
              </w:rPr>
            </w:pPr>
            <w:r w:rsidRPr="00A1365F">
              <w:rPr>
                <w:b w:val="0"/>
              </w:rPr>
              <w:t xml:space="preserve">Problem-based learning, </w:t>
            </w:r>
            <w:r w:rsidR="00700ED2">
              <w:rPr>
                <w:b w:val="0"/>
              </w:rPr>
              <w:t xml:space="preserve">individual exams ; </w:t>
            </w:r>
            <w:r w:rsidR="00EA6B39">
              <w:rPr>
                <w:b w:val="0"/>
              </w:rPr>
              <w:t>lectures and home assignment; after every lecturestudents will be asked to exercise and solve different math problems</w:t>
            </w:r>
          </w:p>
        </w:tc>
      </w:tr>
      <w:tr w:rsidR="005D52C1" w:rsidRPr="00A1365F" w:rsidTr="00446A69">
        <w:tc>
          <w:tcPr>
            <w:tcW w:w="2448" w:type="dxa"/>
          </w:tcPr>
          <w:p w:rsidR="005D52C1" w:rsidRPr="00A1365F" w:rsidRDefault="005D52C1" w:rsidP="00073D74">
            <w:pPr>
              <w:rPr>
                <w:b w:val="0"/>
              </w:rPr>
            </w:pPr>
            <w:r w:rsidRPr="00A1365F">
              <w:rPr>
                <w:b w:val="0"/>
              </w:rPr>
              <w:t>Evaluation method (criteria to pass exam)</w:t>
            </w:r>
          </w:p>
        </w:tc>
        <w:tc>
          <w:tcPr>
            <w:tcW w:w="7128" w:type="dxa"/>
          </w:tcPr>
          <w:p w:rsidR="005D52C1" w:rsidRPr="00A1365F" w:rsidRDefault="00EA6B39" w:rsidP="00EA6B39">
            <w:pPr>
              <w:rPr>
                <w:b w:val="0"/>
              </w:rPr>
            </w:pPr>
            <w:r>
              <w:rPr>
                <w:b w:val="0"/>
              </w:rPr>
              <w:t>Two mid term tests and final exam. Student will pas exam of he/she sol;ve 60 per cent of the required tasks</w:t>
            </w:r>
          </w:p>
        </w:tc>
      </w:tr>
      <w:tr w:rsidR="005D52C1" w:rsidRPr="00A1365F" w:rsidTr="00446A69">
        <w:tc>
          <w:tcPr>
            <w:tcW w:w="2448" w:type="dxa"/>
          </w:tcPr>
          <w:p w:rsidR="005D52C1" w:rsidRPr="00A1365F" w:rsidRDefault="005D52C1" w:rsidP="00073D74">
            <w:pPr>
              <w:rPr>
                <w:b w:val="0"/>
              </w:rPr>
            </w:pPr>
            <w:r w:rsidRPr="00A1365F">
              <w:rPr>
                <w:b w:val="0"/>
              </w:rPr>
              <w:t>The teaching/learning tools/ IT</w:t>
            </w:r>
          </w:p>
        </w:tc>
        <w:tc>
          <w:tcPr>
            <w:tcW w:w="7128" w:type="dxa"/>
          </w:tcPr>
          <w:p w:rsidR="005D52C1" w:rsidRPr="00A1365F" w:rsidRDefault="005D52C1" w:rsidP="00EA6B39">
            <w:pPr>
              <w:rPr>
                <w:b w:val="0"/>
              </w:rPr>
            </w:pPr>
            <w:r w:rsidRPr="00A1365F">
              <w:rPr>
                <w:b w:val="0"/>
              </w:rPr>
              <w:t>The white board, computer</w:t>
            </w:r>
            <w:r w:rsidR="00EA6B39">
              <w:rPr>
                <w:b w:val="0"/>
              </w:rPr>
              <w:t>,</w:t>
            </w:r>
            <w:r w:rsidRPr="00A1365F">
              <w:rPr>
                <w:b w:val="0"/>
              </w:rPr>
              <w:t xml:space="preserve"> Microsoft Office,</w:t>
            </w:r>
            <w:r w:rsidR="00EA6B39">
              <w:rPr>
                <w:b w:val="0"/>
              </w:rPr>
              <w:t>in particular excel, calculator</w:t>
            </w:r>
          </w:p>
        </w:tc>
      </w:tr>
      <w:tr w:rsidR="005D52C1" w:rsidRPr="00A1365F" w:rsidTr="00446A69">
        <w:tc>
          <w:tcPr>
            <w:tcW w:w="2448" w:type="dxa"/>
          </w:tcPr>
          <w:p w:rsidR="005D52C1" w:rsidRPr="00A1365F" w:rsidRDefault="00446A69" w:rsidP="00073D74">
            <w:pPr>
              <w:rPr>
                <w:b w:val="0"/>
              </w:rPr>
            </w:pPr>
            <w:r>
              <w:rPr>
                <w:b w:val="0"/>
                <w:lang w:val="en-GB"/>
              </w:rPr>
              <w:t>Theory vs.practice ratio</w:t>
            </w:r>
          </w:p>
        </w:tc>
        <w:tc>
          <w:tcPr>
            <w:tcW w:w="7128" w:type="dxa"/>
          </w:tcPr>
          <w:p w:rsidR="005D52C1" w:rsidRPr="00A1365F" w:rsidRDefault="00EA6B39" w:rsidP="00073D74">
            <w:pPr>
              <w:rPr>
                <w:b w:val="0"/>
              </w:rPr>
            </w:pPr>
            <w:r>
              <w:rPr>
                <w:b w:val="0"/>
              </w:rPr>
              <w:t>60 percent of the time in classroom is designed for problem solving/excercises</w:t>
            </w:r>
          </w:p>
        </w:tc>
      </w:tr>
      <w:tr w:rsidR="005D52C1" w:rsidRPr="00A1365F" w:rsidTr="00446A69">
        <w:tc>
          <w:tcPr>
            <w:tcW w:w="2448" w:type="dxa"/>
          </w:tcPr>
          <w:p w:rsidR="005D52C1" w:rsidRPr="00A1365F" w:rsidRDefault="005D52C1" w:rsidP="00073D74">
            <w:pPr>
              <w:rPr>
                <w:b w:val="0"/>
              </w:rPr>
            </w:pPr>
            <w:r w:rsidRPr="00A1365F">
              <w:rPr>
                <w:b w:val="0"/>
              </w:rPr>
              <w:t>Basic literature</w:t>
            </w:r>
          </w:p>
        </w:tc>
        <w:tc>
          <w:tcPr>
            <w:tcW w:w="7128" w:type="dxa"/>
          </w:tcPr>
          <w:p w:rsidR="005D52C1" w:rsidRPr="00A1365F" w:rsidRDefault="005D52C1" w:rsidP="00073D74">
            <w:pPr>
              <w:rPr>
                <w:b w:val="0"/>
                <w:i/>
              </w:rPr>
            </w:pPr>
            <w:r w:rsidRPr="00A1365F">
              <w:rPr>
                <w:b w:val="0"/>
                <w:lang w:val="sq-AL"/>
              </w:rPr>
              <w:t>Zejnullahu R: Analiza matematike I, UP- Prishtinë 2010</w:t>
            </w:r>
          </w:p>
        </w:tc>
      </w:tr>
      <w:tr w:rsidR="005D52C1" w:rsidRPr="00A1365F" w:rsidTr="00446A69">
        <w:tc>
          <w:tcPr>
            <w:tcW w:w="2448" w:type="dxa"/>
          </w:tcPr>
          <w:p w:rsidR="005D52C1" w:rsidRPr="00A1365F" w:rsidRDefault="005D52C1" w:rsidP="00073D74">
            <w:pPr>
              <w:rPr>
                <w:b w:val="0"/>
              </w:rPr>
            </w:pPr>
            <w:r w:rsidRPr="00A1365F">
              <w:rPr>
                <w:b w:val="0"/>
              </w:rPr>
              <w:t>Additional literature</w:t>
            </w:r>
          </w:p>
        </w:tc>
        <w:tc>
          <w:tcPr>
            <w:tcW w:w="7128" w:type="dxa"/>
          </w:tcPr>
          <w:p w:rsidR="005D52C1" w:rsidRPr="00A1365F" w:rsidRDefault="005D52C1" w:rsidP="00073D74">
            <w:pPr>
              <w:rPr>
                <w:b w:val="0"/>
                <w:lang w:val="sq-AL"/>
              </w:rPr>
            </w:pPr>
            <w:r w:rsidRPr="00A1365F">
              <w:rPr>
                <w:b w:val="0"/>
                <w:lang w:val="sq-AL"/>
              </w:rPr>
              <w:t>Z. Ramadan, Gj. Rexhep: Përmbledhje detyrash të zgjidhura nga matematika, Libri shkollor 2003</w:t>
            </w:r>
          </w:p>
          <w:p w:rsidR="005D52C1" w:rsidRPr="00A1365F" w:rsidRDefault="005D52C1" w:rsidP="00073D74">
            <w:pPr>
              <w:rPr>
                <w:b w:val="0"/>
                <w:i/>
              </w:rPr>
            </w:pPr>
            <w:r w:rsidRPr="00A1365F">
              <w:rPr>
                <w:b w:val="0"/>
                <w:lang w:val="sq-AL"/>
              </w:rPr>
              <w:t>Larson E, Hostetler R: Calculus, D.C. Heath and Company. Lexington, Massachusetts Toronto,2010.</w:t>
            </w:r>
          </w:p>
        </w:tc>
      </w:tr>
      <w:tr w:rsidR="00ED3AB8" w:rsidRPr="001633D9" w:rsidTr="00ED3AB8">
        <w:tc>
          <w:tcPr>
            <w:tcW w:w="2448" w:type="dxa"/>
            <w:tcBorders>
              <w:top w:val="single" w:sz="4" w:space="0" w:color="auto"/>
              <w:left w:val="single" w:sz="4" w:space="0" w:color="auto"/>
              <w:bottom w:val="single" w:sz="4" w:space="0" w:color="auto"/>
              <w:right w:val="single" w:sz="4" w:space="0" w:color="auto"/>
            </w:tcBorders>
            <w:shd w:val="clear" w:color="auto" w:fill="BFBFBF"/>
          </w:tcPr>
          <w:p w:rsidR="00ED3AB8" w:rsidRPr="00ED3AB8" w:rsidRDefault="00ED3AB8" w:rsidP="00ED3AB8">
            <w:pPr>
              <w:rPr>
                <w:b w:val="0"/>
              </w:rPr>
            </w:pPr>
            <w:r w:rsidRPr="00ED3AB8">
              <w:rPr>
                <w:b w:val="0"/>
              </w:rPr>
              <w:t>Week</w:t>
            </w:r>
          </w:p>
        </w:tc>
        <w:tc>
          <w:tcPr>
            <w:tcW w:w="7128" w:type="dxa"/>
            <w:tcBorders>
              <w:top w:val="single" w:sz="4" w:space="0" w:color="auto"/>
              <w:left w:val="single" w:sz="4" w:space="0" w:color="auto"/>
              <w:bottom w:val="single" w:sz="4" w:space="0" w:color="auto"/>
              <w:right w:val="single" w:sz="4" w:space="0" w:color="auto"/>
            </w:tcBorders>
            <w:shd w:val="clear" w:color="auto" w:fill="BFBFBF"/>
          </w:tcPr>
          <w:p w:rsidR="00ED3AB8" w:rsidRPr="00ED3AB8" w:rsidRDefault="00ED3AB8" w:rsidP="00ED3AB8">
            <w:pPr>
              <w:rPr>
                <w:b w:val="0"/>
                <w:lang w:val="sq-AL"/>
              </w:rPr>
            </w:pPr>
            <w:r>
              <w:rPr>
                <w:b w:val="0"/>
                <w:lang w:val="sq-AL"/>
              </w:rPr>
              <w:t>Lectures</w:t>
            </w:r>
          </w:p>
        </w:tc>
      </w:tr>
      <w:tr w:rsidR="00ED3AB8" w:rsidRPr="00B41A0A" w:rsidTr="00ED3AB8">
        <w:tc>
          <w:tcPr>
            <w:tcW w:w="2448" w:type="dxa"/>
            <w:tcBorders>
              <w:top w:val="single" w:sz="4" w:space="0" w:color="auto"/>
              <w:left w:val="single" w:sz="4" w:space="0" w:color="auto"/>
              <w:bottom w:val="single" w:sz="4" w:space="0" w:color="auto"/>
              <w:right w:val="single" w:sz="4" w:space="0" w:color="auto"/>
            </w:tcBorders>
          </w:tcPr>
          <w:p w:rsidR="00ED3AB8" w:rsidRPr="00ED3AB8" w:rsidRDefault="00ED3AB8" w:rsidP="00ED3AB8">
            <w:pPr>
              <w:rPr>
                <w:b w:val="0"/>
              </w:rPr>
            </w:pPr>
            <w:r w:rsidRPr="00ED3AB8">
              <w:rPr>
                <w:b w:val="0"/>
              </w:rPr>
              <w:t>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ED3AB8" w:rsidRPr="00ED3AB8" w:rsidRDefault="00ED3AB8" w:rsidP="00ED3AB8">
            <w:r>
              <w:rPr>
                <w:b w:val="0"/>
                <w:lang w:val="sq-AL"/>
              </w:rPr>
              <w:t>Introduction of the syllabus and the subject</w:t>
            </w:r>
          </w:p>
        </w:tc>
      </w:tr>
      <w:tr w:rsidR="00ED3AB8" w:rsidRPr="00B41A0A" w:rsidTr="00ED3AB8">
        <w:tc>
          <w:tcPr>
            <w:tcW w:w="2448" w:type="dxa"/>
            <w:tcBorders>
              <w:top w:val="single" w:sz="4" w:space="0" w:color="auto"/>
              <w:left w:val="single" w:sz="4" w:space="0" w:color="auto"/>
              <w:bottom w:val="single" w:sz="4" w:space="0" w:color="auto"/>
              <w:right w:val="single" w:sz="4" w:space="0" w:color="auto"/>
            </w:tcBorders>
          </w:tcPr>
          <w:p w:rsidR="00ED3AB8" w:rsidRPr="00ED3AB8" w:rsidRDefault="00ED3AB8" w:rsidP="00ED3AB8">
            <w:pPr>
              <w:rPr>
                <w:b w:val="0"/>
              </w:rPr>
            </w:pPr>
            <w:r w:rsidRPr="00ED3AB8">
              <w:rPr>
                <w:b w:val="0"/>
              </w:rPr>
              <w:t>II</w:t>
            </w:r>
          </w:p>
        </w:tc>
        <w:tc>
          <w:tcPr>
            <w:tcW w:w="7128" w:type="dxa"/>
            <w:tcBorders>
              <w:top w:val="single" w:sz="4" w:space="0" w:color="auto"/>
              <w:left w:val="single" w:sz="4" w:space="0" w:color="auto"/>
              <w:bottom w:val="single" w:sz="4" w:space="0" w:color="auto"/>
              <w:right w:val="single" w:sz="4" w:space="0" w:color="auto"/>
            </w:tcBorders>
          </w:tcPr>
          <w:p w:rsidR="00ED3AB8" w:rsidRPr="00ED3AB8" w:rsidRDefault="00ED3AB8" w:rsidP="00ED3AB8">
            <w:pPr>
              <w:rPr>
                <w:b w:val="0"/>
                <w:lang w:val="sq-AL"/>
              </w:rPr>
            </w:pPr>
            <w:r>
              <w:rPr>
                <w:b w:val="0"/>
                <w:lang w:val="sq-AL"/>
              </w:rPr>
              <w:t>Numeric communions and the actions with the real numbers</w:t>
            </w:r>
          </w:p>
        </w:tc>
      </w:tr>
      <w:tr w:rsidR="00ED3AB8" w:rsidRPr="00B41A0A" w:rsidTr="00ED3AB8">
        <w:tc>
          <w:tcPr>
            <w:tcW w:w="2448" w:type="dxa"/>
            <w:tcBorders>
              <w:top w:val="single" w:sz="4" w:space="0" w:color="auto"/>
              <w:left w:val="single" w:sz="4" w:space="0" w:color="auto"/>
              <w:bottom w:val="single" w:sz="4" w:space="0" w:color="auto"/>
              <w:right w:val="single" w:sz="4" w:space="0" w:color="auto"/>
            </w:tcBorders>
          </w:tcPr>
          <w:p w:rsidR="00ED3AB8" w:rsidRPr="00ED3AB8" w:rsidRDefault="00ED3AB8" w:rsidP="00ED3AB8">
            <w:pPr>
              <w:rPr>
                <w:b w:val="0"/>
              </w:rPr>
            </w:pPr>
            <w:r w:rsidRPr="00ED3AB8">
              <w:rPr>
                <w:b w:val="0"/>
              </w:rPr>
              <w:t>III</w:t>
            </w:r>
          </w:p>
        </w:tc>
        <w:tc>
          <w:tcPr>
            <w:tcW w:w="7128" w:type="dxa"/>
            <w:tcBorders>
              <w:top w:val="single" w:sz="4" w:space="0" w:color="auto"/>
              <w:left w:val="single" w:sz="4" w:space="0" w:color="auto"/>
              <w:bottom w:val="single" w:sz="4" w:space="0" w:color="auto"/>
              <w:right w:val="single" w:sz="4" w:space="0" w:color="auto"/>
            </w:tcBorders>
          </w:tcPr>
          <w:p w:rsidR="00ED3AB8" w:rsidRPr="00ED3AB8" w:rsidRDefault="00ED3AB8" w:rsidP="00ED3AB8">
            <w:pPr>
              <w:rPr>
                <w:b w:val="0"/>
                <w:lang w:val="sq-AL"/>
              </w:rPr>
            </w:pPr>
            <w:r>
              <w:rPr>
                <w:b w:val="0"/>
                <w:lang w:val="sq-AL"/>
              </w:rPr>
              <w:t>Numeric communions and the actions with the real numbers ( continuation )</w:t>
            </w:r>
          </w:p>
        </w:tc>
      </w:tr>
      <w:tr w:rsidR="00ED3AB8" w:rsidRPr="00B41A0A" w:rsidTr="00ED3AB8">
        <w:tc>
          <w:tcPr>
            <w:tcW w:w="2448" w:type="dxa"/>
            <w:tcBorders>
              <w:top w:val="single" w:sz="4" w:space="0" w:color="auto"/>
              <w:left w:val="single" w:sz="4" w:space="0" w:color="auto"/>
              <w:bottom w:val="single" w:sz="4" w:space="0" w:color="auto"/>
              <w:right w:val="single" w:sz="4" w:space="0" w:color="auto"/>
            </w:tcBorders>
          </w:tcPr>
          <w:p w:rsidR="00ED3AB8" w:rsidRPr="00ED3AB8" w:rsidRDefault="00ED3AB8" w:rsidP="00ED3AB8">
            <w:pPr>
              <w:rPr>
                <w:b w:val="0"/>
              </w:rPr>
            </w:pPr>
            <w:r w:rsidRPr="00ED3AB8">
              <w:rPr>
                <w:b w:val="0"/>
              </w:rPr>
              <w:t>IV</w:t>
            </w:r>
          </w:p>
        </w:tc>
        <w:tc>
          <w:tcPr>
            <w:tcW w:w="7128" w:type="dxa"/>
            <w:tcBorders>
              <w:top w:val="single" w:sz="4" w:space="0" w:color="auto"/>
              <w:left w:val="single" w:sz="4" w:space="0" w:color="auto"/>
              <w:bottom w:val="single" w:sz="4" w:space="0" w:color="auto"/>
              <w:right w:val="single" w:sz="4" w:space="0" w:color="auto"/>
            </w:tcBorders>
          </w:tcPr>
          <w:p w:rsidR="00ED3AB8" w:rsidRPr="00ED3AB8" w:rsidRDefault="00C8553B" w:rsidP="00ED3AB8">
            <w:pPr>
              <w:rPr>
                <w:b w:val="0"/>
                <w:lang w:val="sq-AL"/>
              </w:rPr>
            </w:pPr>
            <w:r>
              <w:rPr>
                <w:b w:val="0"/>
                <w:lang w:val="sq-AL"/>
              </w:rPr>
              <w:t>Linear equations &amp; inequations</w:t>
            </w:r>
          </w:p>
        </w:tc>
      </w:tr>
      <w:tr w:rsidR="00ED3AB8" w:rsidRPr="00B41A0A" w:rsidTr="00ED3AB8">
        <w:tc>
          <w:tcPr>
            <w:tcW w:w="2448" w:type="dxa"/>
            <w:tcBorders>
              <w:top w:val="single" w:sz="4" w:space="0" w:color="auto"/>
              <w:left w:val="single" w:sz="4" w:space="0" w:color="auto"/>
              <w:bottom w:val="single" w:sz="4" w:space="0" w:color="auto"/>
              <w:right w:val="single" w:sz="4" w:space="0" w:color="auto"/>
            </w:tcBorders>
          </w:tcPr>
          <w:p w:rsidR="00ED3AB8" w:rsidRPr="00ED3AB8" w:rsidRDefault="00ED3AB8" w:rsidP="00ED3AB8">
            <w:pPr>
              <w:rPr>
                <w:b w:val="0"/>
              </w:rPr>
            </w:pPr>
            <w:r w:rsidRPr="00ED3AB8">
              <w:rPr>
                <w:b w:val="0"/>
              </w:rPr>
              <w:t>V</w:t>
            </w:r>
          </w:p>
        </w:tc>
        <w:tc>
          <w:tcPr>
            <w:tcW w:w="7128" w:type="dxa"/>
            <w:tcBorders>
              <w:top w:val="single" w:sz="4" w:space="0" w:color="auto"/>
              <w:left w:val="single" w:sz="4" w:space="0" w:color="auto"/>
              <w:bottom w:val="single" w:sz="4" w:space="0" w:color="auto"/>
              <w:right w:val="single" w:sz="4" w:space="0" w:color="auto"/>
            </w:tcBorders>
          </w:tcPr>
          <w:p w:rsidR="00ED3AB8" w:rsidRPr="00ED3AB8" w:rsidRDefault="00C8553B" w:rsidP="00ED3AB8">
            <w:pPr>
              <w:rPr>
                <w:b w:val="0"/>
                <w:lang w:val="sq-AL"/>
              </w:rPr>
            </w:pPr>
            <w:r>
              <w:rPr>
                <w:b w:val="0"/>
                <w:lang w:val="sq-AL"/>
              </w:rPr>
              <w:t>Determinants, definition and the methods of simplifying the determinants.</w:t>
            </w:r>
          </w:p>
        </w:tc>
      </w:tr>
      <w:tr w:rsidR="00ED3AB8" w:rsidRPr="00B41A0A" w:rsidTr="00ED3AB8">
        <w:tc>
          <w:tcPr>
            <w:tcW w:w="2448" w:type="dxa"/>
            <w:tcBorders>
              <w:top w:val="single" w:sz="4" w:space="0" w:color="auto"/>
              <w:left w:val="single" w:sz="4" w:space="0" w:color="auto"/>
              <w:bottom w:val="single" w:sz="4" w:space="0" w:color="auto"/>
              <w:right w:val="single" w:sz="4" w:space="0" w:color="auto"/>
            </w:tcBorders>
          </w:tcPr>
          <w:p w:rsidR="00ED3AB8" w:rsidRPr="00ED3AB8" w:rsidRDefault="00ED3AB8" w:rsidP="00ED3AB8">
            <w:pPr>
              <w:rPr>
                <w:b w:val="0"/>
              </w:rPr>
            </w:pPr>
            <w:r w:rsidRPr="00ED3AB8">
              <w:rPr>
                <w:b w:val="0"/>
              </w:rPr>
              <w:t>VI</w:t>
            </w:r>
          </w:p>
        </w:tc>
        <w:tc>
          <w:tcPr>
            <w:tcW w:w="7128" w:type="dxa"/>
            <w:tcBorders>
              <w:top w:val="single" w:sz="4" w:space="0" w:color="auto"/>
              <w:left w:val="single" w:sz="4" w:space="0" w:color="auto"/>
              <w:bottom w:val="single" w:sz="4" w:space="0" w:color="auto"/>
              <w:right w:val="single" w:sz="4" w:space="0" w:color="auto"/>
            </w:tcBorders>
          </w:tcPr>
          <w:p w:rsidR="00ED3AB8" w:rsidRPr="00ED3AB8" w:rsidRDefault="00C8553B" w:rsidP="00ED3AB8">
            <w:pPr>
              <w:rPr>
                <w:b w:val="0"/>
                <w:lang w:val="sq-AL"/>
              </w:rPr>
            </w:pPr>
            <w:r>
              <w:rPr>
                <w:b w:val="0"/>
                <w:lang w:val="sq-AL"/>
              </w:rPr>
              <w:t>First test</w:t>
            </w:r>
          </w:p>
        </w:tc>
      </w:tr>
      <w:tr w:rsidR="00ED3AB8" w:rsidRPr="00B41A0A" w:rsidTr="00ED3AB8">
        <w:tc>
          <w:tcPr>
            <w:tcW w:w="2448" w:type="dxa"/>
            <w:tcBorders>
              <w:top w:val="single" w:sz="4" w:space="0" w:color="auto"/>
              <w:left w:val="single" w:sz="4" w:space="0" w:color="auto"/>
              <w:bottom w:val="single" w:sz="4" w:space="0" w:color="auto"/>
              <w:right w:val="single" w:sz="4" w:space="0" w:color="auto"/>
            </w:tcBorders>
          </w:tcPr>
          <w:p w:rsidR="00ED3AB8" w:rsidRPr="00ED3AB8" w:rsidRDefault="00ED3AB8" w:rsidP="00ED3AB8">
            <w:pPr>
              <w:rPr>
                <w:b w:val="0"/>
              </w:rPr>
            </w:pPr>
            <w:r w:rsidRPr="00ED3AB8">
              <w:rPr>
                <w:b w:val="0"/>
              </w:rPr>
              <w:t>VII</w:t>
            </w:r>
          </w:p>
        </w:tc>
        <w:tc>
          <w:tcPr>
            <w:tcW w:w="7128" w:type="dxa"/>
            <w:tcBorders>
              <w:top w:val="single" w:sz="4" w:space="0" w:color="auto"/>
              <w:left w:val="single" w:sz="4" w:space="0" w:color="auto"/>
              <w:bottom w:val="single" w:sz="4" w:space="0" w:color="auto"/>
              <w:right w:val="single" w:sz="4" w:space="0" w:color="auto"/>
            </w:tcBorders>
          </w:tcPr>
          <w:p w:rsidR="00ED3AB8" w:rsidRPr="00ED3AB8" w:rsidRDefault="00C8553B" w:rsidP="00ED3AB8">
            <w:pPr>
              <w:rPr>
                <w:b w:val="0"/>
                <w:lang w:val="sq-AL"/>
              </w:rPr>
            </w:pPr>
            <w:r>
              <w:rPr>
                <w:b w:val="0"/>
                <w:lang w:val="sq-AL"/>
              </w:rPr>
              <w:t>Absolute equations and inequations</w:t>
            </w:r>
          </w:p>
        </w:tc>
      </w:tr>
      <w:tr w:rsidR="00ED3AB8" w:rsidRPr="00B41A0A" w:rsidTr="00ED3AB8">
        <w:tc>
          <w:tcPr>
            <w:tcW w:w="2448" w:type="dxa"/>
            <w:tcBorders>
              <w:top w:val="single" w:sz="4" w:space="0" w:color="auto"/>
              <w:left w:val="single" w:sz="4" w:space="0" w:color="auto"/>
              <w:bottom w:val="single" w:sz="4" w:space="0" w:color="auto"/>
              <w:right w:val="single" w:sz="4" w:space="0" w:color="auto"/>
            </w:tcBorders>
          </w:tcPr>
          <w:p w:rsidR="00ED3AB8" w:rsidRPr="00ED3AB8" w:rsidRDefault="00ED3AB8" w:rsidP="00ED3AB8">
            <w:pPr>
              <w:rPr>
                <w:b w:val="0"/>
              </w:rPr>
            </w:pPr>
            <w:r w:rsidRPr="00ED3AB8">
              <w:rPr>
                <w:b w:val="0"/>
              </w:rPr>
              <w:lastRenderedPageBreak/>
              <w:t>VIII</w:t>
            </w:r>
          </w:p>
        </w:tc>
        <w:tc>
          <w:tcPr>
            <w:tcW w:w="7128" w:type="dxa"/>
            <w:tcBorders>
              <w:top w:val="single" w:sz="4" w:space="0" w:color="auto"/>
              <w:left w:val="single" w:sz="4" w:space="0" w:color="auto"/>
              <w:bottom w:val="single" w:sz="4" w:space="0" w:color="auto"/>
              <w:right w:val="single" w:sz="4" w:space="0" w:color="auto"/>
            </w:tcBorders>
          </w:tcPr>
          <w:p w:rsidR="00ED3AB8" w:rsidRPr="00ED3AB8" w:rsidRDefault="00C8553B" w:rsidP="00ED3AB8">
            <w:pPr>
              <w:rPr>
                <w:b w:val="0"/>
                <w:lang w:val="sq-AL"/>
              </w:rPr>
            </w:pPr>
            <w:r>
              <w:rPr>
                <w:b w:val="0"/>
                <w:lang w:val="sq-AL"/>
              </w:rPr>
              <w:t>Linear equations with two variables. The system of linear equations. Simplifying.</w:t>
            </w:r>
          </w:p>
        </w:tc>
      </w:tr>
      <w:tr w:rsidR="00ED3AB8" w:rsidRPr="00B41A0A" w:rsidTr="00ED3AB8">
        <w:tc>
          <w:tcPr>
            <w:tcW w:w="2448" w:type="dxa"/>
            <w:tcBorders>
              <w:top w:val="single" w:sz="4" w:space="0" w:color="auto"/>
              <w:left w:val="single" w:sz="4" w:space="0" w:color="auto"/>
              <w:bottom w:val="single" w:sz="4" w:space="0" w:color="auto"/>
              <w:right w:val="single" w:sz="4" w:space="0" w:color="auto"/>
            </w:tcBorders>
          </w:tcPr>
          <w:p w:rsidR="00ED3AB8" w:rsidRPr="00ED3AB8" w:rsidRDefault="00ED3AB8" w:rsidP="00ED3AB8">
            <w:pPr>
              <w:rPr>
                <w:b w:val="0"/>
              </w:rPr>
            </w:pPr>
            <w:r w:rsidRPr="00ED3AB8">
              <w:rPr>
                <w:b w:val="0"/>
              </w:rPr>
              <w:t>IX</w:t>
            </w:r>
          </w:p>
        </w:tc>
        <w:tc>
          <w:tcPr>
            <w:tcW w:w="7128" w:type="dxa"/>
            <w:tcBorders>
              <w:top w:val="single" w:sz="4" w:space="0" w:color="auto"/>
              <w:left w:val="single" w:sz="4" w:space="0" w:color="auto"/>
              <w:bottom w:val="single" w:sz="4" w:space="0" w:color="auto"/>
              <w:right w:val="single" w:sz="4" w:space="0" w:color="auto"/>
            </w:tcBorders>
          </w:tcPr>
          <w:p w:rsidR="00ED3AB8" w:rsidRPr="00ED3AB8" w:rsidRDefault="00C8553B" w:rsidP="00ED3AB8">
            <w:pPr>
              <w:rPr>
                <w:b w:val="0"/>
                <w:lang w:val="sq-AL"/>
              </w:rPr>
            </w:pPr>
            <w:r>
              <w:rPr>
                <w:b w:val="0"/>
                <w:lang w:val="sq-AL"/>
              </w:rPr>
              <w:t>Complex numbers</w:t>
            </w:r>
          </w:p>
        </w:tc>
      </w:tr>
      <w:tr w:rsidR="00ED3AB8" w:rsidRPr="00B41A0A" w:rsidTr="00ED3AB8">
        <w:tc>
          <w:tcPr>
            <w:tcW w:w="2448" w:type="dxa"/>
            <w:tcBorders>
              <w:top w:val="single" w:sz="4" w:space="0" w:color="auto"/>
              <w:left w:val="single" w:sz="4" w:space="0" w:color="auto"/>
              <w:bottom w:val="single" w:sz="4" w:space="0" w:color="auto"/>
              <w:right w:val="single" w:sz="4" w:space="0" w:color="auto"/>
            </w:tcBorders>
          </w:tcPr>
          <w:p w:rsidR="00ED3AB8" w:rsidRPr="00ED3AB8" w:rsidRDefault="00ED3AB8" w:rsidP="00ED3AB8">
            <w:pPr>
              <w:rPr>
                <w:b w:val="0"/>
              </w:rPr>
            </w:pPr>
            <w:r w:rsidRPr="00ED3AB8">
              <w:rPr>
                <w:b w:val="0"/>
              </w:rPr>
              <w:t>X</w:t>
            </w:r>
          </w:p>
        </w:tc>
        <w:tc>
          <w:tcPr>
            <w:tcW w:w="7128" w:type="dxa"/>
            <w:tcBorders>
              <w:top w:val="single" w:sz="4" w:space="0" w:color="auto"/>
              <w:left w:val="single" w:sz="4" w:space="0" w:color="auto"/>
              <w:bottom w:val="single" w:sz="4" w:space="0" w:color="auto"/>
              <w:right w:val="single" w:sz="4" w:space="0" w:color="auto"/>
            </w:tcBorders>
          </w:tcPr>
          <w:p w:rsidR="00ED3AB8" w:rsidRPr="00ED3AB8" w:rsidRDefault="00C8553B" w:rsidP="00ED3AB8">
            <w:pPr>
              <w:rPr>
                <w:b w:val="0"/>
                <w:lang w:val="sq-AL"/>
              </w:rPr>
            </w:pPr>
            <w:r>
              <w:rPr>
                <w:b w:val="0"/>
                <w:lang w:val="sq-AL"/>
              </w:rPr>
              <w:t>Complex numbers (continuation).</w:t>
            </w:r>
          </w:p>
        </w:tc>
      </w:tr>
      <w:tr w:rsidR="00ED3AB8" w:rsidRPr="00B41A0A" w:rsidTr="00ED3AB8">
        <w:tc>
          <w:tcPr>
            <w:tcW w:w="2448" w:type="dxa"/>
            <w:tcBorders>
              <w:top w:val="single" w:sz="4" w:space="0" w:color="auto"/>
              <w:left w:val="single" w:sz="4" w:space="0" w:color="auto"/>
              <w:bottom w:val="single" w:sz="4" w:space="0" w:color="auto"/>
              <w:right w:val="single" w:sz="4" w:space="0" w:color="auto"/>
            </w:tcBorders>
          </w:tcPr>
          <w:p w:rsidR="00ED3AB8" w:rsidRPr="00ED3AB8" w:rsidRDefault="00ED3AB8" w:rsidP="00ED3AB8">
            <w:pPr>
              <w:rPr>
                <w:b w:val="0"/>
              </w:rPr>
            </w:pPr>
            <w:r w:rsidRPr="00ED3AB8">
              <w:rPr>
                <w:b w:val="0"/>
              </w:rPr>
              <w:t>XI</w:t>
            </w:r>
          </w:p>
        </w:tc>
        <w:tc>
          <w:tcPr>
            <w:tcW w:w="7128" w:type="dxa"/>
            <w:tcBorders>
              <w:top w:val="single" w:sz="4" w:space="0" w:color="auto"/>
              <w:left w:val="single" w:sz="4" w:space="0" w:color="auto"/>
              <w:bottom w:val="single" w:sz="4" w:space="0" w:color="auto"/>
              <w:right w:val="single" w:sz="4" w:space="0" w:color="auto"/>
            </w:tcBorders>
          </w:tcPr>
          <w:p w:rsidR="00ED3AB8" w:rsidRPr="00ED3AB8" w:rsidRDefault="00C8553B" w:rsidP="00ED3AB8">
            <w:pPr>
              <w:rPr>
                <w:b w:val="0"/>
                <w:lang w:val="sq-AL"/>
              </w:rPr>
            </w:pPr>
            <w:r>
              <w:rPr>
                <w:b w:val="0"/>
                <w:lang w:val="sq-AL"/>
              </w:rPr>
              <w:t>Quadtratic equations, the solution and the rules of Viett-es.</w:t>
            </w:r>
          </w:p>
        </w:tc>
      </w:tr>
      <w:tr w:rsidR="00ED3AB8" w:rsidRPr="00B41A0A" w:rsidTr="00ED3AB8">
        <w:tc>
          <w:tcPr>
            <w:tcW w:w="2448" w:type="dxa"/>
            <w:tcBorders>
              <w:top w:val="single" w:sz="4" w:space="0" w:color="auto"/>
              <w:left w:val="single" w:sz="4" w:space="0" w:color="auto"/>
              <w:bottom w:val="single" w:sz="4" w:space="0" w:color="auto"/>
              <w:right w:val="single" w:sz="4" w:space="0" w:color="auto"/>
            </w:tcBorders>
          </w:tcPr>
          <w:p w:rsidR="00ED3AB8" w:rsidRPr="00ED3AB8" w:rsidRDefault="00ED3AB8" w:rsidP="00ED3AB8">
            <w:pPr>
              <w:rPr>
                <w:b w:val="0"/>
              </w:rPr>
            </w:pPr>
            <w:r w:rsidRPr="00ED3AB8">
              <w:rPr>
                <w:b w:val="0"/>
              </w:rPr>
              <w:t>XII</w:t>
            </w:r>
          </w:p>
        </w:tc>
        <w:tc>
          <w:tcPr>
            <w:tcW w:w="7128" w:type="dxa"/>
            <w:tcBorders>
              <w:top w:val="single" w:sz="4" w:space="0" w:color="auto"/>
              <w:left w:val="single" w:sz="4" w:space="0" w:color="auto"/>
              <w:bottom w:val="single" w:sz="4" w:space="0" w:color="auto"/>
              <w:right w:val="single" w:sz="4" w:space="0" w:color="auto"/>
            </w:tcBorders>
          </w:tcPr>
          <w:p w:rsidR="00ED3AB8" w:rsidRPr="00ED3AB8" w:rsidRDefault="00C8553B" w:rsidP="00ED3AB8">
            <w:pPr>
              <w:rPr>
                <w:b w:val="0"/>
                <w:lang w:val="sq-AL"/>
              </w:rPr>
            </w:pPr>
            <w:r>
              <w:rPr>
                <w:b w:val="0"/>
                <w:lang w:val="sq-AL"/>
              </w:rPr>
              <w:t>Functions with one variable. The elemetary properties of functions.</w:t>
            </w:r>
          </w:p>
        </w:tc>
      </w:tr>
      <w:tr w:rsidR="00ED3AB8" w:rsidRPr="00B41A0A" w:rsidTr="00ED3AB8">
        <w:tc>
          <w:tcPr>
            <w:tcW w:w="2448" w:type="dxa"/>
            <w:tcBorders>
              <w:top w:val="single" w:sz="4" w:space="0" w:color="auto"/>
              <w:left w:val="single" w:sz="4" w:space="0" w:color="auto"/>
              <w:bottom w:val="single" w:sz="4" w:space="0" w:color="auto"/>
              <w:right w:val="single" w:sz="4" w:space="0" w:color="auto"/>
            </w:tcBorders>
          </w:tcPr>
          <w:p w:rsidR="00ED3AB8" w:rsidRPr="00ED3AB8" w:rsidRDefault="00ED3AB8" w:rsidP="00ED3AB8">
            <w:pPr>
              <w:rPr>
                <w:b w:val="0"/>
              </w:rPr>
            </w:pPr>
            <w:r w:rsidRPr="00ED3AB8">
              <w:rPr>
                <w:b w:val="0"/>
              </w:rPr>
              <w:t>XIII</w:t>
            </w:r>
          </w:p>
        </w:tc>
        <w:tc>
          <w:tcPr>
            <w:tcW w:w="7128" w:type="dxa"/>
            <w:tcBorders>
              <w:top w:val="single" w:sz="4" w:space="0" w:color="auto"/>
              <w:left w:val="single" w:sz="4" w:space="0" w:color="auto"/>
              <w:bottom w:val="single" w:sz="4" w:space="0" w:color="auto"/>
              <w:right w:val="single" w:sz="4" w:space="0" w:color="auto"/>
            </w:tcBorders>
          </w:tcPr>
          <w:p w:rsidR="00ED3AB8" w:rsidRPr="00ED3AB8" w:rsidRDefault="00C8553B" w:rsidP="00ED3AB8">
            <w:pPr>
              <w:rPr>
                <w:b w:val="0"/>
                <w:lang w:val="sq-AL"/>
              </w:rPr>
            </w:pPr>
            <w:r>
              <w:rPr>
                <w:b w:val="0"/>
                <w:lang w:val="sq-AL"/>
              </w:rPr>
              <w:t>Elementary functions (continuation)</w:t>
            </w:r>
          </w:p>
        </w:tc>
      </w:tr>
      <w:tr w:rsidR="00ED3AB8" w:rsidRPr="00B41A0A" w:rsidTr="00ED3AB8">
        <w:tc>
          <w:tcPr>
            <w:tcW w:w="2448" w:type="dxa"/>
            <w:tcBorders>
              <w:top w:val="single" w:sz="4" w:space="0" w:color="auto"/>
              <w:left w:val="single" w:sz="4" w:space="0" w:color="auto"/>
              <w:bottom w:val="single" w:sz="4" w:space="0" w:color="auto"/>
              <w:right w:val="single" w:sz="4" w:space="0" w:color="auto"/>
            </w:tcBorders>
          </w:tcPr>
          <w:p w:rsidR="00ED3AB8" w:rsidRPr="00ED3AB8" w:rsidRDefault="00ED3AB8" w:rsidP="00ED3AB8">
            <w:pPr>
              <w:rPr>
                <w:b w:val="0"/>
              </w:rPr>
            </w:pPr>
            <w:r w:rsidRPr="00ED3AB8">
              <w:rPr>
                <w:b w:val="0"/>
              </w:rPr>
              <w:t>XIV</w:t>
            </w:r>
          </w:p>
        </w:tc>
        <w:tc>
          <w:tcPr>
            <w:tcW w:w="7128" w:type="dxa"/>
            <w:tcBorders>
              <w:top w:val="single" w:sz="4" w:space="0" w:color="auto"/>
              <w:left w:val="single" w:sz="4" w:space="0" w:color="auto"/>
              <w:bottom w:val="single" w:sz="4" w:space="0" w:color="auto"/>
              <w:right w:val="single" w:sz="4" w:space="0" w:color="auto"/>
            </w:tcBorders>
          </w:tcPr>
          <w:p w:rsidR="00ED3AB8" w:rsidRPr="00ED3AB8" w:rsidRDefault="00C8553B" w:rsidP="00ED3AB8">
            <w:pPr>
              <w:rPr>
                <w:b w:val="0"/>
                <w:lang w:val="sq-AL"/>
              </w:rPr>
            </w:pPr>
            <w:r>
              <w:rPr>
                <w:b w:val="0"/>
                <w:lang w:val="sq-AL"/>
              </w:rPr>
              <w:t>Financial models.</w:t>
            </w:r>
          </w:p>
        </w:tc>
      </w:tr>
      <w:tr w:rsidR="00ED3AB8" w:rsidRPr="00B41A0A" w:rsidTr="00ED3AB8">
        <w:tc>
          <w:tcPr>
            <w:tcW w:w="2448" w:type="dxa"/>
            <w:tcBorders>
              <w:top w:val="single" w:sz="4" w:space="0" w:color="auto"/>
              <w:left w:val="single" w:sz="4" w:space="0" w:color="auto"/>
              <w:bottom w:val="single" w:sz="4" w:space="0" w:color="auto"/>
              <w:right w:val="single" w:sz="4" w:space="0" w:color="auto"/>
            </w:tcBorders>
          </w:tcPr>
          <w:p w:rsidR="00ED3AB8" w:rsidRPr="00ED3AB8" w:rsidRDefault="00ED3AB8" w:rsidP="00ED3AB8">
            <w:pPr>
              <w:rPr>
                <w:b w:val="0"/>
              </w:rPr>
            </w:pPr>
            <w:r w:rsidRPr="00ED3AB8">
              <w:rPr>
                <w:b w:val="0"/>
              </w:rPr>
              <w:t>XV</w:t>
            </w:r>
          </w:p>
        </w:tc>
        <w:tc>
          <w:tcPr>
            <w:tcW w:w="7128" w:type="dxa"/>
            <w:tcBorders>
              <w:top w:val="single" w:sz="4" w:space="0" w:color="auto"/>
              <w:left w:val="single" w:sz="4" w:space="0" w:color="auto"/>
              <w:bottom w:val="single" w:sz="4" w:space="0" w:color="auto"/>
              <w:right w:val="single" w:sz="4" w:space="0" w:color="auto"/>
            </w:tcBorders>
          </w:tcPr>
          <w:p w:rsidR="00ED3AB8" w:rsidRPr="00ED3AB8" w:rsidRDefault="00C8553B" w:rsidP="00ED3AB8">
            <w:pPr>
              <w:rPr>
                <w:b w:val="0"/>
                <w:lang w:val="sq-AL"/>
              </w:rPr>
            </w:pPr>
            <w:r>
              <w:rPr>
                <w:b w:val="0"/>
                <w:lang w:val="sq-AL"/>
              </w:rPr>
              <w:t>Second test</w:t>
            </w:r>
          </w:p>
        </w:tc>
      </w:tr>
    </w:tbl>
    <w:p w:rsidR="005D52C1" w:rsidRDefault="005D52C1" w:rsidP="00073D74">
      <w:pPr>
        <w:rPr>
          <w:b w:val="0"/>
        </w:rPr>
      </w:pPr>
    </w:p>
    <w:p w:rsidR="00ED3AB8" w:rsidRDefault="00ED3AB8" w:rsidP="00073D74">
      <w:pPr>
        <w:rPr>
          <w:b w:val="0"/>
        </w:rPr>
      </w:pPr>
    </w:p>
    <w:p w:rsidR="00ED3AB8" w:rsidRPr="00A1365F" w:rsidRDefault="00ED3AB8" w:rsidP="00073D74">
      <w:pPr>
        <w:rPr>
          <w:b w:val="0"/>
        </w:rPr>
      </w:pPr>
    </w:p>
    <w:p w:rsidR="005D52C1" w:rsidRPr="00A1365F" w:rsidRDefault="005D52C1" w:rsidP="00073D74">
      <w:pPr>
        <w:rPr>
          <w:b w:val="0"/>
          <w:lang w:val="en-GB"/>
        </w:rPr>
      </w:pPr>
      <w:r w:rsidRPr="00A1365F">
        <w:rPr>
          <w:b w:val="0"/>
          <w:lang w:val="en-GB"/>
        </w:rPr>
        <w:t>Semestri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7218"/>
      </w:tblGrid>
      <w:tr w:rsidR="005D52C1" w:rsidRPr="00A1365F" w:rsidTr="008D65A5">
        <w:tc>
          <w:tcPr>
            <w:tcW w:w="2358" w:type="dxa"/>
          </w:tcPr>
          <w:p w:rsidR="005D52C1" w:rsidRPr="00EA6B39" w:rsidRDefault="00446A69" w:rsidP="00073D74">
            <w:pPr>
              <w:rPr>
                <w:lang w:val="en-GB"/>
              </w:rPr>
            </w:pPr>
            <w:r w:rsidRPr="00EA6B39">
              <w:rPr>
                <w:lang w:val="en-GB"/>
              </w:rPr>
              <w:t>S</w:t>
            </w:r>
            <w:r w:rsidR="005D52C1" w:rsidRPr="00EA6B39">
              <w:rPr>
                <w:lang w:val="en-GB"/>
              </w:rPr>
              <w:t>ubject</w:t>
            </w:r>
            <w:r w:rsidRPr="00EA6B39">
              <w:rPr>
                <w:lang w:val="en-GB"/>
              </w:rPr>
              <w:t xml:space="preserve"> name</w:t>
            </w:r>
          </w:p>
        </w:tc>
        <w:tc>
          <w:tcPr>
            <w:tcW w:w="7218" w:type="dxa"/>
          </w:tcPr>
          <w:p w:rsidR="005D52C1" w:rsidRPr="00EA6B39" w:rsidRDefault="005D52C1" w:rsidP="00073D74">
            <w:pPr>
              <w:rPr>
                <w:i/>
                <w:lang w:val="en-GB"/>
              </w:rPr>
            </w:pPr>
            <w:r w:rsidRPr="00EA6B39">
              <w:rPr>
                <w:lang w:val="en-GB"/>
              </w:rPr>
              <w:t xml:space="preserve">Travel Agencies  </w:t>
            </w:r>
          </w:p>
        </w:tc>
      </w:tr>
      <w:tr w:rsidR="005D52C1" w:rsidRPr="00A1365F" w:rsidTr="008D65A5">
        <w:trPr>
          <w:trHeight w:val="242"/>
        </w:trPr>
        <w:tc>
          <w:tcPr>
            <w:tcW w:w="2358" w:type="dxa"/>
          </w:tcPr>
          <w:p w:rsidR="005D52C1" w:rsidRPr="00A1365F" w:rsidRDefault="005D52C1" w:rsidP="00073D74">
            <w:pPr>
              <w:rPr>
                <w:b w:val="0"/>
                <w:lang w:val="en-GB"/>
              </w:rPr>
            </w:pPr>
            <w:r w:rsidRPr="00A1365F">
              <w:rPr>
                <w:b w:val="0"/>
                <w:lang w:val="en-GB"/>
              </w:rPr>
              <w:t>Subject description</w:t>
            </w:r>
          </w:p>
        </w:tc>
        <w:tc>
          <w:tcPr>
            <w:tcW w:w="7218" w:type="dxa"/>
          </w:tcPr>
          <w:p w:rsidR="005D52C1" w:rsidRPr="00A1365F" w:rsidRDefault="005D52C1" w:rsidP="00EA6B39">
            <w:pPr>
              <w:rPr>
                <w:b w:val="0"/>
                <w:lang w:val="en-GB"/>
              </w:rPr>
            </w:pPr>
            <w:r w:rsidRPr="00A1365F">
              <w:rPr>
                <w:b w:val="0"/>
                <w:lang w:val="en-GB"/>
              </w:rPr>
              <w:t xml:space="preserve">The understanding of </w:t>
            </w:r>
            <w:r w:rsidR="00EA6B39">
              <w:rPr>
                <w:b w:val="0"/>
                <w:lang w:val="en-GB"/>
              </w:rPr>
              <w:t xml:space="preserve">the role and activities of </w:t>
            </w:r>
            <w:r w:rsidRPr="00A1365F">
              <w:rPr>
                <w:b w:val="0"/>
                <w:lang w:val="en-GB"/>
              </w:rPr>
              <w:t xml:space="preserve"> Tourist</w:t>
            </w:r>
            <w:r w:rsidR="00EA6B39">
              <w:rPr>
                <w:b w:val="0"/>
                <w:lang w:val="en-GB"/>
              </w:rPr>
              <w:t>/travel</w:t>
            </w:r>
            <w:r w:rsidRPr="00A1365F">
              <w:rPr>
                <w:b w:val="0"/>
                <w:lang w:val="en-GB"/>
              </w:rPr>
              <w:t xml:space="preserve"> Agencies </w:t>
            </w:r>
            <w:r w:rsidR="00EA6B39">
              <w:rPr>
                <w:b w:val="0"/>
                <w:lang w:val="en-GB"/>
              </w:rPr>
              <w:t xml:space="preserve">and agents;  </w:t>
            </w:r>
            <w:r w:rsidRPr="00A1365F">
              <w:rPr>
                <w:b w:val="0"/>
                <w:lang w:val="en-GB"/>
              </w:rPr>
              <w:t>Definition and Statute of TA in the organizational systems of tourism</w:t>
            </w:r>
            <w:r w:rsidR="00EA6B39">
              <w:rPr>
                <w:b w:val="0"/>
                <w:lang w:val="en-GB"/>
              </w:rPr>
              <w:t xml:space="preserve"> (business and non business entities)</w:t>
            </w:r>
            <w:r w:rsidRPr="00A1365F">
              <w:rPr>
                <w:b w:val="0"/>
                <w:lang w:val="en-GB"/>
              </w:rPr>
              <w:t xml:space="preserve">. The </w:t>
            </w:r>
            <w:r w:rsidR="00EA6B39">
              <w:rPr>
                <w:b w:val="0"/>
                <w:lang w:val="en-GB"/>
              </w:rPr>
              <w:t xml:space="preserve">role of TA in economic development; their tools and operational dimensions such as : </w:t>
            </w:r>
            <w:r w:rsidRPr="00A1365F">
              <w:rPr>
                <w:b w:val="0"/>
                <w:lang w:val="en-GB"/>
              </w:rPr>
              <w:t>location, spaces, transport tools, Financial Investments, legal tools, transport tools, cash.</w:t>
            </w:r>
          </w:p>
        </w:tc>
      </w:tr>
      <w:tr w:rsidR="005D52C1" w:rsidRPr="00A1365F" w:rsidTr="008D65A5">
        <w:tc>
          <w:tcPr>
            <w:tcW w:w="2358" w:type="dxa"/>
          </w:tcPr>
          <w:p w:rsidR="005D52C1" w:rsidRPr="00A1365F" w:rsidRDefault="005D52C1" w:rsidP="00073D74">
            <w:pPr>
              <w:rPr>
                <w:b w:val="0"/>
                <w:lang w:val="en-GB"/>
              </w:rPr>
            </w:pPr>
            <w:r w:rsidRPr="00A1365F">
              <w:rPr>
                <w:b w:val="0"/>
                <w:lang w:val="en-GB"/>
              </w:rPr>
              <w:t>The aim of the subject, expected results of the learning</w:t>
            </w:r>
          </w:p>
        </w:tc>
        <w:tc>
          <w:tcPr>
            <w:tcW w:w="7218" w:type="dxa"/>
          </w:tcPr>
          <w:p w:rsidR="005D52C1" w:rsidRPr="00A1365F" w:rsidRDefault="005D52C1" w:rsidP="00073D74">
            <w:pPr>
              <w:rPr>
                <w:b w:val="0"/>
                <w:lang w:val="en-GB"/>
              </w:rPr>
            </w:pPr>
            <w:r w:rsidRPr="00A1365F">
              <w:rPr>
                <w:b w:val="0"/>
                <w:lang w:val="en-GB"/>
              </w:rPr>
              <w:t>To bring benefits in the industry of tourist agencies, to reduce the unemployment, to meet the needs of the employees, to bring, culture, communication, ,sincerity, knowledge, management of human resources</w:t>
            </w:r>
          </w:p>
          <w:p w:rsidR="005D52C1" w:rsidRPr="00A1365F" w:rsidRDefault="005D52C1" w:rsidP="00073D74">
            <w:pPr>
              <w:rPr>
                <w:b w:val="0"/>
                <w:lang w:val="en-GB"/>
              </w:rPr>
            </w:pPr>
            <w:r w:rsidRPr="00A1365F">
              <w:rPr>
                <w:b w:val="0"/>
                <w:lang w:val="en-GB"/>
              </w:rPr>
              <w:lastRenderedPageBreak/>
              <w:t>Knowledge:</w:t>
            </w:r>
          </w:p>
          <w:p w:rsidR="005D52C1" w:rsidRPr="00A1365F" w:rsidRDefault="005D52C1" w:rsidP="00073D74">
            <w:pPr>
              <w:rPr>
                <w:b w:val="0"/>
                <w:lang w:val="en-GB"/>
              </w:rPr>
            </w:pPr>
            <w:r w:rsidRPr="00A1365F">
              <w:rPr>
                <w:b w:val="0"/>
                <w:lang w:val="en-GB"/>
              </w:rPr>
              <w:t>Scientific knowledge in implementations of tourist services</w:t>
            </w:r>
          </w:p>
          <w:p w:rsidR="005D52C1" w:rsidRPr="00A1365F" w:rsidRDefault="005D52C1" w:rsidP="00073D74">
            <w:pPr>
              <w:rPr>
                <w:b w:val="0"/>
                <w:lang w:val="en-GB"/>
              </w:rPr>
            </w:pPr>
            <w:r w:rsidRPr="00A1365F">
              <w:rPr>
                <w:b w:val="0"/>
                <w:lang w:val="en-GB"/>
              </w:rPr>
              <w:t xml:space="preserve">Knowledge of  Communication, culture, skills, theoretical and practical skills to meet the economic needs, </w:t>
            </w:r>
          </w:p>
          <w:p w:rsidR="005D52C1" w:rsidRPr="00A1365F" w:rsidRDefault="005D52C1" w:rsidP="00073D74">
            <w:pPr>
              <w:rPr>
                <w:b w:val="0"/>
                <w:lang w:val="en-GB"/>
              </w:rPr>
            </w:pPr>
            <w:r w:rsidRPr="00A1365F">
              <w:rPr>
                <w:b w:val="0"/>
                <w:lang w:val="en-GB"/>
              </w:rPr>
              <w:t>Ability &amp; Skills</w:t>
            </w:r>
          </w:p>
          <w:p w:rsidR="005D52C1" w:rsidRPr="00A1365F" w:rsidRDefault="005D52C1" w:rsidP="00073D74">
            <w:pPr>
              <w:rPr>
                <w:b w:val="0"/>
                <w:lang w:val="en-GB"/>
              </w:rPr>
            </w:pPr>
            <w:r w:rsidRPr="00A1365F">
              <w:rPr>
                <w:b w:val="0"/>
                <w:lang w:val="en-GB"/>
              </w:rPr>
              <w:t>Ability in the perception of values, attitudes and personality in the tourist industry</w:t>
            </w:r>
          </w:p>
          <w:p w:rsidR="005D52C1" w:rsidRPr="00A1365F" w:rsidRDefault="005D52C1" w:rsidP="00073D74">
            <w:pPr>
              <w:rPr>
                <w:b w:val="0"/>
                <w:lang w:val="en-GB"/>
              </w:rPr>
            </w:pPr>
            <w:r w:rsidRPr="00A1365F">
              <w:rPr>
                <w:b w:val="0"/>
                <w:lang w:val="en-GB"/>
              </w:rPr>
              <w:t>Skills in use of culture, presentation of tourist parameters</w:t>
            </w:r>
          </w:p>
          <w:p w:rsidR="005D52C1" w:rsidRPr="00A1365F" w:rsidRDefault="005D52C1" w:rsidP="00073D74">
            <w:pPr>
              <w:rPr>
                <w:b w:val="0"/>
                <w:lang w:val="en-GB"/>
              </w:rPr>
            </w:pPr>
            <w:r w:rsidRPr="00A1365F">
              <w:rPr>
                <w:b w:val="0"/>
                <w:lang w:val="en-GB"/>
              </w:rPr>
              <w:t xml:space="preserve">Skills in the organization of work, the use of power in order to motivate the employees </w:t>
            </w:r>
          </w:p>
          <w:p w:rsidR="005D52C1" w:rsidRPr="00A1365F" w:rsidRDefault="005D52C1" w:rsidP="00073D74">
            <w:pPr>
              <w:rPr>
                <w:b w:val="0"/>
                <w:lang w:val="en-GB"/>
              </w:rPr>
            </w:pPr>
            <w:r w:rsidRPr="00A1365F">
              <w:rPr>
                <w:b w:val="0"/>
                <w:lang w:val="en-GB"/>
              </w:rPr>
              <w:t>Competencies</w:t>
            </w:r>
          </w:p>
          <w:p w:rsidR="005D52C1" w:rsidRDefault="00EA6B39" w:rsidP="00073D74">
            <w:pPr>
              <w:rPr>
                <w:b w:val="0"/>
                <w:lang w:val="en-GB"/>
              </w:rPr>
            </w:pPr>
            <w:r>
              <w:rPr>
                <w:b w:val="0"/>
                <w:lang w:val="en-GB"/>
              </w:rPr>
              <w:t>To establish and run successfully tourist agencies</w:t>
            </w:r>
          </w:p>
          <w:p w:rsidR="00EA6B39" w:rsidRPr="00A1365F" w:rsidRDefault="00EA6B39" w:rsidP="00073D74">
            <w:pPr>
              <w:rPr>
                <w:b w:val="0"/>
                <w:lang w:val="en-GB"/>
              </w:rPr>
            </w:pPr>
            <w:r>
              <w:rPr>
                <w:b w:val="0"/>
                <w:lang w:val="en-GB"/>
              </w:rPr>
              <w:t>To conduct market assessment in this sector and provide solution to bottlenecks</w:t>
            </w:r>
          </w:p>
        </w:tc>
      </w:tr>
      <w:tr w:rsidR="005D52C1" w:rsidRPr="00A1365F" w:rsidTr="008D65A5">
        <w:tc>
          <w:tcPr>
            <w:tcW w:w="2358" w:type="dxa"/>
          </w:tcPr>
          <w:p w:rsidR="005D52C1" w:rsidRPr="00A1365F" w:rsidRDefault="00CA4CE3" w:rsidP="00073D74">
            <w:pPr>
              <w:rPr>
                <w:b w:val="0"/>
                <w:lang w:val="en-GB"/>
              </w:rPr>
            </w:pPr>
            <w:r w:rsidRPr="00A1365F">
              <w:rPr>
                <w:b w:val="0"/>
              </w:rPr>
              <w:lastRenderedPageBreak/>
              <w:t>Teaching / learning methodology</w:t>
            </w:r>
          </w:p>
        </w:tc>
        <w:tc>
          <w:tcPr>
            <w:tcW w:w="7218" w:type="dxa"/>
          </w:tcPr>
          <w:p w:rsidR="005D52C1" w:rsidRPr="00A1365F" w:rsidRDefault="005D52C1" w:rsidP="00073D74">
            <w:pPr>
              <w:rPr>
                <w:b w:val="0"/>
                <w:lang w:val="en-GB"/>
              </w:rPr>
            </w:pPr>
            <w:r w:rsidRPr="00A1365F">
              <w:rPr>
                <w:b w:val="0"/>
                <w:lang w:val="en-GB"/>
              </w:rPr>
              <w:t>Concretization of theoretical concepts, learned from the study and analysis of practical examples. Work groups, case of studies research</w:t>
            </w:r>
          </w:p>
        </w:tc>
      </w:tr>
      <w:tr w:rsidR="005D52C1" w:rsidRPr="00A1365F" w:rsidTr="008D65A5">
        <w:tc>
          <w:tcPr>
            <w:tcW w:w="2358" w:type="dxa"/>
          </w:tcPr>
          <w:p w:rsidR="005D52C1" w:rsidRPr="00A1365F" w:rsidRDefault="005D52C1" w:rsidP="00073D74">
            <w:pPr>
              <w:rPr>
                <w:b w:val="0"/>
                <w:lang w:val="en-GB"/>
              </w:rPr>
            </w:pPr>
            <w:r w:rsidRPr="00A1365F">
              <w:rPr>
                <w:b w:val="0"/>
                <w:lang w:val="en-GB"/>
              </w:rPr>
              <w:t>Evaluation method (criteria to pass exam)</w:t>
            </w:r>
          </w:p>
        </w:tc>
        <w:tc>
          <w:tcPr>
            <w:tcW w:w="7218" w:type="dxa"/>
          </w:tcPr>
          <w:p w:rsidR="005D52C1" w:rsidRPr="00A1365F" w:rsidRDefault="005D52C1" w:rsidP="00073D74">
            <w:pPr>
              <w:rPr>
                <w:b w:val="0"/>
                <w:lang w:val="en-GB"/>
              </w:rPr>
            </w:pPr>
            <w:r w:rsidRPr="00A1365F">
              <w:rPr>
                <w:b w:val="0"/>
                <w:lang w:val="en-GB"/>
              </w:rPr>
              <w:t xml:space="preserve">Please refer to the College Regulation for the students assessment </w:t>
            </w:r>
          </w:p>
        </w:tc>
      </w:tr>
      <w:tr w:rsidR="005D52C1" w:rsidRPr="00A1365F" w:rsidTr="008D65A5">
        <w:tc>
          <w:tcPr>
            <w:tcW w:w="2358" w:type="dxa"/>
          </w:tcPr>
          <w:p w:rsidR="005D52C1" w:rsidRPr="00A1365F" w:rsidRDefault="005D52C1" w:rsidP="00073D74">
            <w:pPr>
              <w:rPr>
                <w:b w:val="0"/>
                <w:lang w:val="en-GB"/>
              </w:rPr>
            </w:pPr>
            <w:r w:rsidRPr="00A1365F">
              <w:rPr>
                <w:b w:val="0"/>
                <w:lang w:val="en-GB"/>
              </w:rPr>
              <w:t>The teaching/learning tools/ IT</w:t>
            </w:r>
          </w:p>
        </w:tc>
        <w:tc>
          <w:tcPr>
            <w:tcW w:w="7218" w:type="dxa"/>
          </w:tcPr>
          <w:p w:rsidR="005D52C1" w:rsidRPr="00A1365F" w:rsidRDefault="005D52C1" w:rsidP="00073D74">
            <w:pPr>
              <w:rPr>
                <w:b w:val="0"/>
                <w:lang w:val="en-GB"/>
              </w:rPr>
            </w:pPr>
            <w:r w:rsidRPr="00A1365F">
              <w:rPr>
                <w:b w:val="0"/>
                <w:lang w:val="en-GB"/>
              </w:rPr>
              <w:t>The white board, power point presentation, computer Microsoft Office,etc.</w:t>
            </w:r>
          </w:p>
        </w:tc>
      </w:tr>
      <w:tr w:rsidR="005D52C1" w:rsidRPr="00A1365F" w:rsidTr="008D65A5">
        <w:tc>
          <w:tcPr>
            <w:tcW w:w="2358" w:type="dxa"/>
          </w:tcPr>
          <w:p w:rsidR="005D52C1" w:rsidRPr="00A1365F" w:rsidRDefault="00690DA0" w:rsidP="00073D74">
            <w:pPr>
              <w:rPr>
                <w:b w:val="0"/>
                <w:lang w:val="en-GB"/>
              </w:rPr>
            </w:pPr>
            <w:r w:rsidRPr="00A1365F">
              <w:rPr>
                <w:b w:val="0"/>
                <w:lang w:val="en-GB"/>
              </w:rPr>
              <w:t>Theory vs. practice</w:t>
            </w:r>
          </w:p>
        </w:tc>
        <w:tc>
          <w:tcPr>
            <w:tcW w:w="7218" w:type="dxa"/>
          </w:tcPr>
          <w:p w:rsidR="005D52C1" w:rsidRPr="00A1365F" w:rsidRDefault="00EA6B39" w:rsidP="00073D74">
            <w:pPr>
              <w:rPr>
                <w:b w:val="0"/>
                <w:lang w:val="en-GB"/>
              </w:rPr>
            </w:pPr>
            <w:r>
              <w:rPr>
                <w:b w:val="0"/>
                <w:lang w:val="en-GB"/>
              </w:rPr>
              <w:t>50 to 50 percent</w:t>
            </w:r>
          </w:p>
        </w:tc>
      </w:tr>
      <w:tr w:rsidR="005D52C1" w:rsidRPr="00A1365F" w:rsidTr="008D65A5">
        <w:tc>
          <w:tcPr>
            <w:tcW w:w="2358" w:type="dxa"/>
          </w:tcPr>
          <w:p w:rsidR="005D52C1" w:rsidRPr="00A1365F" w:rsidRDefault="005D52C1" w:rsidP="00073D74">
            <w:pPr>
              <w:rPr>
                <w:b w:val="0"/>
                <w:lang w:val="en-GB"/>
              </w:rPr>
            </w:pPr>
            <w:r w:rsidRPr="00A1365F">
              <w:rPr>
                <w:b w:val="0"/>
                <w:lang w:val="en-GB"/>
              </w:rPr>
              <w:t>Literature</w:t>
            </w:r>
          </w:p>
        </w:tc>
        <w:tc>
          <w:tcPr>
            <w:tcW w:w="7218" w:type="dxa"/>
          </w:tcPr>
          <w:p w:rsidR="005D52C1" w:rsidRPr="00A1365F" w:rsidRDefault="005D52C1" w:rsidP="00073D74">
            <w:pPr>
              <w:rPr>
                <w:rStyle w:val="apple-converted-space"/>
                <w:rFonts w:ascii="Times New Roman" w:eastAsiaTheme="majorEastAsia" w:hAnsi="Times New Roman"/>
                <w:b w:val="0"/>
                <w:bCs w:val="0"/>
                <w:sz w:val="24"/>
                <w:szCs w:val="24"/>
              </w:rPr>
            </w:pPr>
            <w:r w:rsidRPr="00A1365F">
              <w:rPr>
                <w:b w:val="0"/>
                <w:lang w:val="en-GB"/>
              </w:rPr>
              <w:t>Leonard J Lickorish</w:t>
            </w:r>
            <w:r w:rsidRPr="00A1365F">
              <w:rPr>
                <w:rStyle w:val="apple-converted-space"/>
                <w:rFonts w:ascii="Times New Roman" w:eastAsiaTheme="majorEastAsia" w:hAnsi="Times New Roman"/>
                <w:b w:val="0"/>
                <w:bCs w:val="0"/>
                <w:sz w:val="24"/>
                <w:szCs w:val="24"/>
              </w:rPr>
              <w:t> </w:t>
            </w:r>
            <w:r w:rsidRPr="00A1365F">
              <w:rPr>
                <w:rStyle w:val="med"/>
                <w:rFonts w:ascii="Times New Roman" w:hAnsi="Times New Roman"/>
                <w:b w:val="0"/>
                <w:bCs w:val="0"/>
                <w:sz w:val="24"/>
                <w:szCs w:val="24"/>
              </w:rPr>
              <w:t>and Carson L Jenkins,</w:t>
            </w:r>
            <w:hyperlink r:id="rId23" w:history="1">
              <w:r w:rsidRPr="00A1365F">
                <w:rPr>
                  <w:rStyle w:val="lrg"/>
                  <w:rFonts w:ascii="Times New Roman" w:eastAsia="MS Mincho" w:hAnsi="Times New Roman"/>
                  <w:b w:val="0"/>
                  <w:sz w:val="24"/>
                  <w:szCs w:val="24"/>
                  <w:lang w:val="en-GB"/>
                </w:rPr>
                <w:t>Introduction to Tourism</w:t>
              </w:r>
            </w:hyperlink>
            <w:r w:rsidRPr="00A1365F">
              <w:rPr>
                <w:rStyle w:val="apple-converted-space"/>
                <w:rFonts w:ascii="Times New Roman" w:eastAsiaTheme="majorEastAsia" w:hAnsi="Times New Roman"/>
                <w:b w:val="0"/>
                <w:bCs w:val="0"/>
                <w:sz w:val="24"/>
                <w:szCs w:val="24"/>
              </w:rPr>
              <w:t> </w:t>
            </w:r>
          </w:p>
          <w:p w:rsidR="005D52C1" w:rsidRPr="00A1365F" w:rsidRDefault="005D52C1" w:rsidP="00073D74">
            <w:pPr>
              <w:rPr>
                <w:b w:val="0"/>
                <w:lang w:val="en-GB"/>
              </w:rPr>
            </w:pPr>
            <w:r w:rsidRPr="00A1365F">
              <w:rPr>
                <w:b w:val="0"/>
                <w:lang w:val="en-GB"/>
              </w:rPr>
              <w:t xml:space="preserve">Doc.Dr.Zija Zimeri , authorized lectures “TOURIST AGENCIES” Ohrid-Pristina, 2005, Dr. Dusan Velkovic Tourism and recreation in the spatial planningOhrid </w:t>
            </w:r>
            <w:r w:rsidRPr="00A1365F">
              <w:rPr>
                <w:b w:val="0"/>
                <w:lang w:val="en-GB"/>
              </w:rPr>
              <w:lastRenderedPageBreak/>
              <w:t>2006, D-r Mihajlo Budinoski Ohrid 2005</w:t>
            </w:r>
          </w:p>
        </w:tc>
      </w:tr>
      <w:tr w:rsidR="00C8553B" w:rsidRPr="001633D9" w:rsidTr="00C8553B">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C8553B" w:rsidRPr="00C8553B" w:rsidRDefault="00C8553B" w:rsidP="00C8553B">
            <w:pPr>
              <w:rPr>
                <w:b w:val="0"/>
                <w:lang w:val="en-GB"/>
              </w:rPr>
            </w:pPr>
            <w:r>
              <w:rPr>
                <w:b w:val="0"/>
                <w:lang w:val="en-GB"/>
              </w:rPr>
              <w:lastRenderedPageBreak/>
              <w:t>Week</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C8553B" w:rsidRPr="00C8553B" w:rsidRDefault="00C8553B" w:rsidP="00C8553B">
            <w:pPr>
              <w:rPr>
                <w:b w:val="0"/>
                <w:lang w:val="en-GB"/>
              </w:rPr>
            </w:pPr>
            <w:r>
              <w:rPr>
                <w:b w:val="0"/>
                <w:lang w:val="en-GB"/>
              </w:rPr>
              <w:t>Lectures:</w:t>
            </w:r>
          </w:p>
        </w:tc>
      </w:tr>
      <w:tr w:rsidR="00C8553B" w:rsidRPr="00B41A0A" w:rsidTr="00C8553B">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C8553B" w:rsidRPr="00C8553B" w:rsidRDefault="00C8553B" w:rsidP="00C8553B">
            <w:pPr>
              <w:rPr>
                <w:b w:val="0"/>
                <w:lang w:val="en-GB"/>
              </w:rPr>
            </w:pPr>
            <w:r>
              <w:rPr>
                <w:b w:val="0"/>
                <w:lang w:val="en-GB"/>
              </w:rPr>
              <w:t>1</w:t>
            </w:r>
          </w:p>
          <w:p w:rsidR="00C8553B" w:rsidRPr="00C8553B" w:rsidRDefault="00C8553B" w:rsidP="00C8553B">
            <w:pPr>
              <w:rPr>
                <w:b w:val="0"/>
                <w:lang w:val="en-GB"/>
              </w:rPr>
            </w:pP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C8553B" w:rsidRDefault="00C8553B" w:rsidP="00C8553B">
            <w:pPr>
              <w:rPr>
                <w:b w:val="0"/>
                <w:lang w:val="en-GB"/>
              </w:rPr>
            </w:pPr>
            <w:r>
              <w:rPr>
                <w:b w:val="0"/>
                <w:lang w:val="en-GB"/>
              </w:rPr>
              <w:t>Access to studiying touristic agencies</w:t>
            </w:r>
          </w:p>
          <w:p w:rsidR="00C8553B" w:rsidRDefault="00C8553B" w:rsidP="00C8553B">
            <w:pPr>
              <w:rPr>
                <w:b w:val="0"/>
                <w:lang w:val="en-GB"/>
              </w:rPr>
            </w:pPr>
            <w:r>
              <w:rPr>
                <w:b w:val="0"/>
                <w:lang w:val="en-GB"/>
              </w:rPr>
              <w:t>The object of study and the purposes of the studies, the duty of studying</w:t>
            </w:r>
          </w:p>
          <w:p w:rsidR="00C8553B" w:rsidRPr="00C8553B" w:rsidRDefault="00C8553B" w:rsidP="00C8553B">
            <w:pPr>
              <w:rPr>
                <w:b w:val="0"/>
                <w:lang w:val="en-GB"/>
              </w:rPr>
            </w:pPr>
            <w:r>
              <w:rPr>
                <w:b w:val="0"/>
                <w:lang w:val="en-GB"/>
              </w:rPr>
              <w:t>Touristic genesis.</w:t>
            </w:r>
          </w:p>
        </w:tc>
      </w:tr>
      <w:tr w:rsidR="00C8553B" w:rsidRPr="00B41A0A" w:rsidTr="00C8553B">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C8553B" w:rsidRPr="00C8553B" w:rsidRDefault="00C8553B" w:rsidP="00C8553B">
            <w:pPr>
              <w:rPr>
                <w:b w:val="0"/>
                <w:lang w:val="en-GB"/>
              </w:rPr>
            </w:pPr>
            <w:r>
              <w:rPr>
                <w:b w:val="0"/>
                <w:lang w:val="en-GB"/>
              </w:rPr>
              <w:t>2</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C8553B" w:rsidRPr="00C8553B" w:rsidRDefault="00C8553B" w:rsidP="00C8553B">
            <w:pPr>
              <w:rPr>
                <w:b w:val="0"/>
                <w:lang w:val="en-GB"/>
              </w:rPr>
            </w:pPr>
            <w:r>
              <w:rPr>
                <w:b w:val="0"/>
                <w:lang w:val="en-GB"/>
              </w:rPr>
              <w:t>Basics of understanding the interconnection of tourism. Definition and the status of touristic agencies, the place of touristic agencies.</w:t>
            </w:r>
          </w:p>
        </w:tc>
      </w:tr>
      <w:tr w:rsidR="00C8553B" w:rsidRPr="00B41A0A" w:rsidTr="00C8553B">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C8553B" w:rsidRPr="00C8553B" w:rsidRDefault="00C8553B" w:rsidP="00C8553B">
            <w:pPr>
              <w:rPr>
                <w:b w:val="0"/>
                <w:lang w:val="en-GB"/>
              </w:rPr>
            </w:pPr>
            <w:r>
              <w:rPr>
                <w:b w:val="0"/>
                <w:lang w:val="en-GB"/>
              </w:rPr>
              <w:t>3</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C8553B" w:rsidRDefault="00C8553B" w:rsidP="00C8553B">
            <w:pPr>
              <w:rPr>
                <w:b w:val="0"/>
                <w:lang w:val="en-GB"/>
              </w:rPr>
            </w:pPr>
            <w:r>
              <w:rPr>
                <w:b w:val="0"/>
                <w:lang w:val="en-GB"/>
              </w:rPr>
              <w:t>Touristic agencies and the development of tourism.</w:t>
            </w:r>
          </w:p>
          <w:p w:rsidR="00C8553B" w:rsidRPr="00C8553B" w:rsidRDefault="00C8553B" w:rsidP="00C8553B">
            <w:pPr>
              <w:rPr>
                <w:b w:val="0"/>
                <w:lang w:val="en-GB"/>
              </w:rPr>
            </w:pPr>
            <w:r>
              <w:rPr>
                <w:b w:val="0"/>
                <w:lang w:val="en-GB"/>
              </w:rPr>
              <w:t>The place of touristic agencies, modern trends in the development of touristic agencies.</w:t>
            </w:r>
          </w:p>
        </w:tc>
      </w:tr>
      <w:tr w:rsidR="00C8553B" w:rsidRPr="00B41A0A" w:rsidTr="00C8553B">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C8553B" w:rsidRPr="00C8553B" w:rsidRDefault="00C8553B" w:rsidP="00C8553B">
            <w:pPr>
              <w:rPr>
                <w:b w:val="0"/>
                <w:lang w:val="en-GB"/>
              </w:rPr>
            </w:pPr>
            <w:r>
              <w:rPr>
                <w:b w:val="0"/>
                <w:lang w:val="en-GB"/>
              </w:rPr>
              <w:t>4</w:t>
            </w:r>
            <w:r w:rsidRPr="00C8553B">
              <w:rPr>
                <w:b w:val="0"/>
                <w:lang w:val="en-GB"/>
              </w:rPr>
              <w:t xml:space="preserve"> </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C8553B" w:rsidRDefault="00C8553B" w:rsidP="00C8553B">
            <w:pPr>
              <w:rPr>
                <w:b w:val="0"/>
                <w:lang w:val="en-GB"/>
              </w:rPr>
            </w:pPr>
            <w:r>
              <w:rPr>
                <w:b w:val="0"/>
                <w:lang w:val="en-GB"/>
              </w:rPr>
              <w:t>The tools of touristic agencies, basic tools.</w:t>
            </w:r>
          </w:p>
          <w:p w:rsidR="00C8553B" w:rsidRDefault="00C8553B" w:rsidP="00C8553B">
            <w:pPr>
              <w:rPr>
                <w:b w:val="0"/>
                <w:lang w:val="en-GB"/>
              </w:rPr>
            </w:pPr>
            <w:r>
              <w:rPr>
                <w:b w:val="0"/>
                <w:lang w:val="en-GB"/>
              </w:rPr>
              <w:t>Workforce in the touristic agencies.</w:t>
            </w:r>
          </w:p>
          <w:p w:rsidR="00C8553B" w:rsidRPr="00C8553B" w:rsidRDefault="00C8553B" w:rsidP="00C8553B">
            <w:pPr>
              <w:rPr>
                <w:b w:val="0"/>
                <w:lang w:val="en-GB"/>
              </w:rPr>
            </w:pPr>
            <w:r>
              <w:rPr>
                <w:b w:val="0"/>
                <w:lang w:val="en-GB"/>
              </w:rPr>
              <w:t>The duties and the functions of touristic agencies.</w:t>
            </w:r>
          </w:p>
        </w:tc>
      </w:tr>
      <w:tr w:rsidR="00C8553B" w:rsidRPr="00B41A0A" w:rsidTr="00C8553B">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C8553B" w:rsidRPr="00C8553B" w:rsidRDefault="00C8553B" w:rsidP="00C8553B">
            <w:pPr>
              <w:rPr>
                <w:b w:val="0"/>
                <w:lang w:val="en-GB"/>
              </w:rPr>
            </w:pPr>
            <w:r>
              <w:rPr>
                <w:b w:val="0"/>
                <w:lang w:val="en-GB"/>
              </w:rPr>
              <w:t>5</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C8553B" w:rsidRPr="00C8553B" w:rsidRDefault="00C8553B" w:rsidP="00C8553B">
            <w:pPr>
              <w:rPr>
                <w:b w:val="0"/>
                <w:lang w:val="en-GB"/>
              </w:rPr>
            </w:pPr>
            <w:r>
              <w:rPr>
                <w:b w:val="0"/>
                <w:lang w:val="en-GB"/>
              </w:rPr>
              <w:t>Business reports of touristic agencies.</w:t>
            </w:r>
          </w:p>
        </w:tc>
      </w:tr>
      <w:tr w:rsidR="00C8553B" w:rsidRPr="00B41A0A" w:rsidTr="00C8553B">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C8553B" w:rsidRPr="00C8553B" w:rsidRDefault="00C8553B" w:rsidP="00C8553B">
            <w:pPr>
              <w:rPr>
                <w:b w:val="0"/>
                <w:lang w:val="en-GB"/>
              </w:rPr>
            </w:pPr>
            <w:r>
              <w:rPr>
                <w:b w:val="0"/>
                <w:lang w:val="en-GB"/>
              </w:rPr>
              <w:t>6</w:t>
            </w:r>
          </w:p>
          <w:p w:rsidR="00C8553B" w:rsidRPr="00C8553B" w:rsidRDefault="00C8553B" w:rsidP="00C8553B">
            <w:pPr>
              <w:rPr>
                <w:b w:val="0"/>
                <w:lang w:val="en-GB"/>
              </w:rPr>
            </w:pP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C8553B" w:rsidRPr="00C8553B" w:rsidRDefault="00C8553B" w:rsidP="00C8553B">
            <w:pPr>
              <w:rPr>
                <w:b w:val="0"/>
                <w:lang w:val="en-GB"/>
              </w:rPr>
            </w:pPr>
            <w:r>
              <w:rPr>
                <w:b w:val="0"/>
                <w:lang w:val="en-GB"/>
              </w:rPr>
              <w:t>Review of the previous lessons.</w:t>
            </w:r>
          </w:p>
        </w:tc>
      </w:tr>
      <w:tr w:rsidR="00C8553B" w:rsidRPr="00B41A0A" w:rsidTr="00C8553B">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C8553B" w:rsidRPr="00C8553B" w:rsidRDefault="00C8553B" w:rsidP="00C8553B">
            <w:pPr>
              <w:rPr>
                <w:b w:val="0"/>
                <w:lang w:val="en-GB"/>
              </w:rPr>
            </w:pPr>
            <w:r>
              <w:rPr>
                <w:b w:val="0"/>
                <w:lang w:val="en-GB"/>
              </w:rPr>
              <w:t>7</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4916A6" w:rsidRPr="00C8553B" w:rsidRDefault="004916A6" w:rsidP="00C8553B">
            <w:pPr>
              <w:rPr>
                <w:b w:val="0"/>
                <w:lang w:val="en-GB"/>
              </w:rPr>
            </w:pPr>
            <w:r>
              <w:rPr>
                <w:b w:val="0"/>
                <w:lang w:val="en-GB"/>
              </w:rPr>
              <w:t>The instruments and the documents in the main work of touristic agencies</w:t>
            </w:r>
          </w:p>
        </w:tc>
      </w:tr>
      <w:tr w:rsidR="00C8553B" w:rsidRPr="00B41A0A" w:rsidTr="00C8553B">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C8553B" w:rsidRPr="00C8553B" w:rsidRDefault="00C8553B" w:rsidP="00C8553B">
            <w:pPr>
              <w:rPr>
                <w:b w:val="0"/>
                <w:lang w:val="en-GB"/>
              </w:rPr>
            </w:pPr>
            <w:r>
              <w:rPr>
                <w:b w:val="0"/>
                <w:lang w:val="en-GB"/>
              </w:rPr>
              <w:t>8</w:t>
            </w:r>
            <w:r w:rsidRPr="00C8553B">
              <w:rPr>
                <w:b w:val="0"/>
                <w:lang w:val="en-GB"/>
              </w:rPr>
              <w:t xml:space="preserve"> </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4916A6" w:rsidRPr="00C8553B" w:rsidRDefault="004916A6" w:rsidP="00C8553B">
            <w:pPr>
              <w:rPr>
                <w:b w:val="0"/>
                <w:lang w:val="en-GB"/>
              </w:rPr>
            </w:pPr>
            <w:r>
              <w:rPr>
                <w:b w:val="0"/>
                <w:lang w:val="en-GB"/>
              </w:rPr>
              <w:t>The types and the seperation of touristic agencies</w:t>
            </w:r>
          </w:p>
        </w:tc>
      </w:tr>
      <w:tr w:rsidR="00C8553B" w:rsidRPr="00B41A0A" w:rsidTr="00C8553B">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C8553B" w:rsidRPr="00C8553B" w:rsidRDefault="00C8553B" w:rsidP="00C8553B">
            <w:pPr>
              <w:rPr>
                <w:b w:val="0"/>
                <w:lang w:val="en-GB"/>
              </w:rPr>
            </w:pPr>
            <w:r>
              <w:rPr>
                <w:b w:val="0"/>
                <w:lang w:val="en-GB"/>
              </w:rPr>
              <w:t>9</w:t>
            </w:r>
          </w:p>
          <w:p w:rsidR="00C8553B" w:rsidRPr="00C8553B" w:rsidRDefault="00C8553B" w:rsidP="00C8553B">
            <w:pPr>
              <w:rPr>
                <w:b w:val="0"/>
                <w:lang w:val="en-GB"/>
              </w:rPr>
            </w:pP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4916A6" w:rsidRPr="00C8553B" w:rsidRDefault="004916A6" w:rsidP="00C8553B">
            <w:pPr>
              <w:rPr>
                <w:b w:val="0"/>
                <w:lang w:val="en-GB"/>
              </w:rPr>
            </w:pPr>
            <w:r>
              <w:rPr>
                <w:b w:val="0"/>
                <w:lang w:val="en-GB"/>
              </w:rPr>
              <w:t>Research and decisionmaking in the touristic activity</w:t>
            </w:r>
          </w:p>
        </w:tc>
      </w:tr>
      <w:tr w:rsidR="00C8553B" w:rsidRPr="00B41A0A" w:rsidTr="00C8553B">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C8553B" w:rsidRPr="00C8553B" w:rsidRDefault="00C8553B" w:rsidP="00C8553B">
            <w:pPr>
              <w:rPr>
                <w:b w:val="0"/>
                <w:lang w:val="en-GB"/>
              </w:rPr>
            </w:pPr>
            <w:r>
              <w:rPr>
                <w:b w:val="0"/>
                <w:lang w:val="en-GB"/>
              </w:rPr>
              <w:t>10</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C8553B" w:rsidRPr="00C8553B" w:rsidRDefault="004916A6" w:rsidP="00C8553B">
            <w:pPr>
              <w:rPr>
                <w:b w:val="0"/>
                <w:lang w:val="en-GB"/>
              </w:rPr>
            </w:pPr>
            <w:r>
              <w:rPr>
                <w:b w:val="0"/>
                <w:lang w:val="en-GB"/>
              </w:rPr>
              <w:t>Touristic arrangements</w:t>
            </w:r>
          </w:p>
          <w:p w:rsidR="004916A6" w:rsidRDefault="004916A6" w:rsidP="00C8553B">
            <w:pPr>
              <w:rPr>
                <w:b w:val="0"/>
                <w:lang w:val="en-GB"/>
              </w:rPr>
            </w:pPr>
            <w:r>
              <w:rPr>
                <w:b w:val="0"/>
                <w:lang w:val="en-GB"/>
              </w:rPr>
              <w:lastRenderedPageBreak/>
              <w:t>Types of arrangements</w:t>
            </w:r>
          </w:p>
          <w:p w:rsidR="004916A6" w:rsidRDefault="004916A6" w:rsidP="00C8553B">
            <w:pPr>
              <w:rPr>
                <w:b w:val="0"/>
                <w:lang w:val="en-GB"/>
              </w:rPr>
            </w:pPr>
            <w:r>
              <w:rPr>
                <w:b w:val="0"/>
                <w:lang w:val="en-GB"/>
              </w:rPr>
              <w:t>The forming of a touristic arrangement</w:t>
            </w:r>
          </w:p>
          <w:p w:rsidR="004916A6" w:rsidRPr="00C8553B" w:rsidRDefault="004916A6" w:rsidP="00C8553B">
            <w:pPr>
              <w:rPr>
                <w:b w:val="0"/>
                <w:lang w:val="en-GB"/>
              </w:rPr>
            </w:pPr>
            <w:r>
              <w:rPr>
                <w:b w:val="0"/>
                <w:lang w:val="en-GB"/>
              </w:rPr>
              <w:t>Placing a touristic arrangement</w:t>
            </w:r>
          </w:p>
        </w:tc>
      </w:tr>
      <w:tr w:rsidR="00C8553B" w:rsidRPr="00B41A0A" w:rsidTr="00C8553B">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C8553B" w:rsidRPr="00C8553B" w:rsidRDefault="00C8553B" w:rsidP="00C8553B">
            <w:pPr>
              <w:rPr>
                <w:b w:val="0"/>
                <w:lang w:val="en-GB"/>
              </w:rPr>
            </w:pPr>
            <w:r>
              <w:rPr>
                <w:b w:val="0"/>
                <w:lang w:val="en-GB"/>
              </w:rPr>
              <w:lastRenderedPageBreak/>
              <w:t>11</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C8553B" w:rsidRDefault="00C8553B" w:rsidP="00C8553B">
            <w:pPr>
              <w:rPr>
                <w:b w:val="0"/>
                <w:lang w:val="en-GB"/>
              </w:rPr>
            </w:pPr>
            <w:r w:rsidRPr="00C8553B">
              <w:rPr>
                <w:b w:val="0"/>
                <w:lang w:val="en-GB"/>
              </w:rPr>
              <w:t>Organizimi i agjencioneve turistike</w:t>
            </w:r>
          </w:p>
          <w:p w:rsidR="004916A6" w:rsidRPr="00C8553B" w:rsidRDefault="004916A6" w:rsidP="00C8553B">
            <w:pPr>
              <w:rPr>
                <w:b w:val="0"/>
                <w:lang w:val="en-GB"/>
              </w:rPr>
            </w:pPr>
            <w:r>
              <w:rPr>
                <w:b w:val="0"/>
                <w:lang w:val="en-GB"/>
              </w:rPr>
              <w:t>Organisation of the touristic agencies</w:t>
            </w:r>
          </w:p>
          <w:p w:rsidR="00C8553B" w:rsidRPr="00C8553B" w:rsidRDefault="00C8553B" w:rsidP="00C8553B">
            <w:pPr>
              <w:rPr>
                <w:b w:val="0"/>
                <w:lang w:val="en-GB"/>
              </w:rPr>
            </w:pPr>
          </w:p>
        </w:tc>
      </w:tr>
      <w:tr w:rsidR="00C8553B" w:rsidRPr="00B41A0A" w:rsidTr="00C8553B">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C8553B" w:rsidRPr="00C8553B" w:rsidRDefault="00C8553B" w:rsidP="00C8553B">
            <w:pPr>
              <w:rPr>
                <w:b w:val="0"/>
                <w:lang w:val="en-GB"/>
              </w:rPr>
            </w:pPr>
            <w:r>
              <w:rPr>
                <w:b w:val="0"/>
                <w:lang w:val="en-GB"/>
              </w:rPr>
              <w:t>12</w:t>
            </w:r>
          </w:p>
          <w:p w:rsidR="00C8553B" w:rsidRPr="00C8553B" w:rsidRDefault="00C8553B" w:rsidP="00C8553B">
            <w:pPr>
              <w:rPr>
                <w:b w:val="0"/>
                <w:lang w:val="en-GB"/>
              </w:rPr>
            </w:pP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C8553B" w:rsidRPr="00C8553B" w:rsidRDefault="004916A6" w:rsidP="00C8553B">
            <w:pPr>
              <w:rPr>
                <w:b w:val="0"/>
                <w:lang w:val="en-GB"/>
              </w:rPr>
            </w:pPr>
            <w:r>
              <w:rPr>
                <w:b w:val="0"/>
                <w:lang w:val="en-GB"/>
              </w:rPr>
              <w:t>Review on the previous lessons</w:t>
            </w:r>
          </w:p>
        </w:tc>
      </w:tr>
      <w:tr w:rsidR="00C8553B" w:rsidRPr="00B41A0A" w:rsidTr="00C8553B">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C8553B" w:rsidRPr="00C8553B" w:rsidRDefault="00C8553B" w:rsidP="00C8553B">
            <w:pPr>
              <w:rPr>
                <w:b w:val="0"/>
                <w:lang w:val="en-GB"/>
              </w:rPr>
            </w:pPr>
            <w:r>
              <w:rPr>
                <w:b w:val="0"/>
                <w:lang w:val="en-GB"/>
              </w:rPr>
              <w:t>13</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4916A6" w:rsidRPr="00C8553B" w:rsidRDefault="004916A6" w:rsidP="00C8553B">
            <w:pPr>
              <w:rPr>
                <w:b w:val="0"/>
                <w:lang w:val="en-GB"/>
              </w:rPr>
            </w:pPr>
            <w:r>
              <w:rPr>
                <w:b w:val="0"/>
                <w:lang w:val="en-GB"/>
              </w:rPr>
              <w:t>General characteristics of organising touristic agencies. The models of organising touristic agencies.</w:t>
            </w:r>
          </w:p>
        </w:tc>
      </w:tr>
      <w:tr w:rsidR="00C8553B" w:rsidRPr="00B41A0A" w:rsidTr="00C8553B">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C8553B" w:rsidRPr="00C8553B" w:rsidRDefault="00C8553B" w:rsidP="00C8553B">
            <w:pPr>
              <w:rPr>
                <w:b w:val="0"/>
                <w:lang w:val="en-GB"/>
              </w:rPr>
            </w:pPr>
            <w:r>
              <w:rPr>
                <w:b w:val="0"/>
                <w:lang w:val="en-GB"/>
              </w:rPr>
              <w:t>14</w:t>
            </w:r>
            <w:r w:rsidRPr="00C8553B">
              <w:rPr>
                <w:b w:val="0"/>
                <w:lang w:val="en-GB"/>
              </w:rPr>
              <w:t xml:space="preserve"> </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4916A6" w:rsidRDefault="004916A6" w:rsidP="00C8553B">
            <w:pPr>
              <w:rPr>
                <w:b w:val="0"/>
                <w:lang w:val="en-GB"/>
              </w:rPr>
            </w:pPr>
            <w:r>
              <w:rPr>
                <w:b w:val="0"/>
                <w:lang w:val="en-GB"/>
              </w:rPr>
              <w:t>The expenses and the results in the touristic agencies.</w:t>
            </w:r>
          </w:p>
          <w:p w:rsidR="004916A6" w:rsidRDefault="004916A6" w:rsidP="00C8553B">
            <w:pPr>
              <w:rPr>
                <w:b w:val="0"/>
                <w:lang w:val="en-GB"/>
              </w:rPr>
            </w:pPr>
            <w:r>
              <w:rPr>
                <w:b w:val="0"/>
                <w:lang w:val="en-GB"/>
              </w:rPr>
              <w:t>The expenses depending on the purposes, and their types.</w:t>
            </w:r>
          </w:p>
          <w:p w:rsidR="004916A6" w:rsidRPr="00C8553B" w:rsidRDefault="004916A6" w:rsidP="00C8553B">
            <w:pPr>
              <w:rPr>
                <w:b w:val="0"/>
                <w:lang w:val="en-GB"/>
              </w:rPr>
            </w:pPr>
            <w:r>
              <w:rPr>
                <w:b w:val="0"/>
                <w:lang w:val="en-GB"/>
              </w:rPr>
              <w:t>Results from the touristic agencies.</w:t>
            </w:r>
          </w:p>
        </w:tc>
      </w:tr>
    </w:tbl>
    <w:p w:rsidR="005D52C1" w:rsidRPr="00A1365F" w:rsidRDefault="005D52C1" w:rsidP="00073D74">
      <w:pPr>
        <w:rPr>
          <w:b w:val="0"/>
          <w:lang w:val="en-GB"/>
        </w:rPr>
      </w:pPr>
    </w:p>
    <w:p w:rsidR="00690DA0" w:rsidRPr="00A1365F" w:rsidRDefault="00690DA0" w:rsidP="00073D74">
      <w:pPr>
        <w:rPr>
          <w:b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7218"/>
      </w:tblGrid>
      <w:tr w:rsidR="00FD343D" w:rsidRPr="00A1365F" w:rsidTr="00EC6704">
        <w:tc>
          <w:tcPr>
            <w:tcW w:w="2358" w:type="dxa"/>
          </w:tcPr>
          <w:p w:rsidR="00FD343D" w:rsidRPr="00EA6B39" w:rsidRDefault="00690DA0" w:rsidP="00EC6704">
            <w:pPr>
              <w:rPr>
                <w:lang w:val="en-GB"/>
              </w:rPr>
            </w:pPr>
            <w:r w:rsidRPr="00EA6B39">
              <w:rPr>
                <w:lang w:val="en-GB"/>
              </w:rPr>
              <w:t>Subject name</w:t>
            </w:r>
          </w:p>
        </w:tc>
        <w:tc>
          <w:tcPr>
            <w:tcW w:w="7218" w:type="dxa"/>
          </w:tcPr>
          <w:p w:rsidR="00FD343D" w:rsidRPr="00EA6B39" w:rsidRDefault="00FD343D" w:rsidP="00EC6704">
            <w:pPr>
              <w:rPr>
                <w:i/>
                <w:lang w:val="en-GB"/>
              </w:rPr>
            </w:pPr>
            <w:r w:rsidRPr="00EA6B39">
              <w:rPr>
                <w:lang w:val="en-GB"/>
              </w:rPr>
              <w:t xml:space="preserve">Ecology and Environmental Protection  </w:t>
            </w:r>
          </w:p>
        </w:tc>
      </w:tr>
      <w:tr w:rsidR="00FD343D" w:rsidRPr="00A1365F" w:rsidTr="00EC6704">
        <w:trPr>
          <w:trHeight w:val="242"/>
        </w:trPr>
        <w:tc>
          <w:tcPr>
            <w:tcW w:w="2358" w:type="dxa"/>
          </w:tcPr>
          <w:p w:rsidR="00FD343D" w:rsidRPr="00A1365F" w:rsidRDefault="00FD343D" w:rsidP="00EC6704">
            <w:pPr>
              <w:rPr>
                <w:b w:val="0"/>
                <w:lang w:val="en-GB"/>
              </w:rPr>
            </w:pPr>
            <w:r w:rsidRPr="00A1365F">
              <w:rPr>
                <w:b w:val="0"/>
                <w:lang w:val="en-GB"/>
              </w:rPr>
              <w:t>Subject description</w:t>
            </w:r>
          </w:p>
        </w:tc>
        <w:tc>
          <w:tcPr>
            <w:tcW w:w="7218" w:type="dxa"/>
          </w:tcPr>
          <w:p w:rsidR="00FD343D" w:rsidRPr="00A1365F" w:rsidRDefault="00FD343D" w:rsidP="00EC6704">
            <w:pPr>
              <w:rPr>
                <w:b w:val="0"/>
                <w:lang w:val="en-GB"/>
              </w:rPr>
            </w:pPr>
            <w:r w:rsidRPr="00A1365F">
              <w:rPr>
                <w:b w:val="0"/>
                <w:lang w:val="en-GB"/>
              </w:rPr>
              <w:t>During this course, students will become acquainted with the basic concepts and terminology of ecology, in general. This course includes the basics of ecology, organisms, populations, communities, and vital ecosystem. This course can be considered as a further introduction to ecology lessons. During this course, students will learn how animals and plants live together and share living facilities, generally, the students will understand better the scientific ecology phenomena and the importance of ecology, as a science.</w:t>
            </w:r>
          </w:p>
        </w:tc>
      </w:tr>
      <w:tr w:rsidR="00FD343D" w:rsidRPr="00A1365F" w:rsidTr="00EC6704">
        <w:tc>
          <w:tcPr>
            <w:tcW w:w="2358" w:type="dxa"/>
          </w:tcPr>
          <w:p w:rsidR="00FD343D" w:rsidRPr="00A1365F" w:rsidRDefault="00FD343D" w:rsidP="00EC6704">
            <w:pPr>
              <w:rPr>
                <w:b w:val="0"/>
                <w:lang w:val="en-GB"/>
              </w:rPr>
            </w:pPr>
            <w:r w:rsidRPr="00A1365F">
              <w:rPr>
                <w:b w:val="0"/>
                <w:lang w:val="en-GB"/>
              </w:rPr>
              <w:lastRenderedPageBreak/>
              <w:t>The aim of the subject, expected results of the learning</w:t>
            </w:r>
          </w:p>
        </w:tc>
        <w:tc>
          <w:tcPr>
            <w:tcW w:w="7218" w:type="dxa"/>
          </w:tcPr>
          <w:p w:rsidR="00FD343D" w:rsidRPr="00A1365F" w:rsidRDefault="00FD343D" w:rsidP="00EC6704">
            <w:pPr>
              <w:rPr>
                <w:b w:val="0"/>
                <w:lang w:val="en-GB"/>
              </w:rPr>
            </w:pPr>
            <w:r w:rsidRPr="00A1365F">
              <w:rPr>
                <w:b w:val="0"/>
                <w:lang w:val="en-GB"/>
              </w:rPr>
              <w:t>The objectives of this course are for students to understand the basic ecological principles. To analyze the effect of these environmental factors on the structure and function and the spread of plants and animals, as well as, their impact in the world.</w:t>
            </w:r>
          </w:p>
          <w:p w:rsidR="00FD343D" w:rsidRPr="00A1365F" w:rsidRDefault="00FD343D" w:rsidP="00EC6704">
            <w:pPr>
              <w:rPr>
                <w:b w:val="0"/>
                <w:lang w:val="en-GB"/>
              </w:rPr>
            </w:pPr>
            <w:r w:rsidRPr="00A1365F">
              <w:rPr>
                <w:b w:val="0"/>
                <w:lang w:val="en-GB"/>
              </w:rPr>
              <w:t>Knowledge:</w:t>
            </w:r>
          </w:p>
          <w:p w:rsidR="00FD343D" w:rsidRPr="00A1365F" w:rsidRDefault="00CC4BA6" w:rsidP="00EC6704">
            <w:pPr>
              <w:rPr>
                <w:b w:val="0"/>
                <w:lang w:val="en-GB"/>
              </w:rPr>
            </w:pPr>
            <w:r>
              <w:rPr>
                <w:b w:val="0"/>
                <w:lang w:val="en-GB"/>
              </w:rPr>
              <w:t xml:space="preserve">To understand </w:t>
            </w:r>
            <w:r w:rsidR="00FD343D" w:rsidRPr="00A1365F">
              <w:rPr>
                <w:b w:val="0"/>
                <w:lang w:val="en-GB"/>
              </w:rPr>
              <w:t>the ecology and environmental protection</w:t>
            </w:r>
            <w:r>
              <w:rPr>
                <w:b w:val="0"/>
                <w:lang w:val="en-GB"/>
              </w:rPr>
              <w:t xml:space="preserve"> processes</w:t>
            </w:r>
          </w:p>
          <w:p w:rsidR="00FD343D" w:rsidRPr="00A1365F" w:rsidRDefault="00CC4BA6" w:rsidP="00EC6704">
            <w:pPr>
              <w:rPr>
                <w:b w:val="0"/>
                <w:lang w:val="en-GB"/>
              </w:rPr>
            </w:pPr>
            <w:r>
              <w:rPr>
                <w:b w:val="0"/>
                <w:lang w:val="en-GB"/>
              </w:rPr>
              <w:t xml:space="preserve">To comprehend </w:t>
            </w:r>
            <w:r w:rsidR="00FD343D" w:rsidRPr="00A1365F">
              <w:rPr>
                <w:b w:val="0"/>
                <w:lang w:val="en-GB"/>
              </w:rPr>
              <w:t>the integrated ecological and environmental aspects</w:t>
            </w:r>
          </w:p>
          <w:p w:rsidR="00CC4BA6" w:rsidRDefault="00CC4BA6" w:rsidP="00EC6704">
            <w:pPr>
              <w:rPr>
                <w:b w:val="0"/>
                <w:lang w:val="en-GB"/>
              </w:rPr>
            </w:pPr>
            <w:r>
              <w:rPr>
                <w:b w:val="0"/>
                <w:lang w:val="en-GB"/>
              </w:rPr>
              <w:t xml:space="preserve">To break down general concepts and segregate them into particular functions </w:t>
            </w:r>
            <w:r w:rsidR="00FD343D" w:rsidRPr="00A1365F">
              <w:rPr>
                <w:b w:val="0"/>
                <w:lang w:val="en-GB"/>
              </w:rPr>
              <w:t>of ecology and environment</w:t>
            </w:r>
            <w:r>
              <w:rPr>
                <w:b w:val="0"/>
                <w:lang w:val="en-GB"/>
              </w:rPr>
              <w:t xml:space="preserve"> protection</w:t>
            </w:r>
          </w:p>
          <w:p w:rsidR="00FD343D" w:rsidRPr="00A1365F" w:rsidRDefault="00CC4BA6" w:rsidP="00EC6704">
            <w:pPr>
              <w:rPr>
                <w:b w:val="0"/>
                <w:lang w:val="en-GB"/>
              </w:rPr>
            </w:pPr>
            <w:r>
              <w:rPr>
                <w:b w:val="0"/>
                <w:lang w:val="en-GB"/>
              </w:rPr>
              <w:t>-to identify means of environment degradation and means of its protection</w:t>
            </w:r>
            <w:r w:rsidR="00FD343D" w:rsidRPr="00A1365F">
              <w:rPr>
                <w:b w:val="0"/>
                <w:lang w:val="en-GB"/>
              </w:rPr>
              <w:t>.</w:t>
            </w:r>
          </w:p>
          <w:p w:rsidR="00FD343D" w:rsidRPr="00A1365F" w:rsidRDefault="00FD343D" w:rsidP="00EC6704">
            <w:pPr>
              <w:rPr>
                <w:b w:val="0"/>
                <w:lang w:val="en-GB"/>
              </w:rPr>
            </w:pPr>
            <w:r w:rsidRPr="00A1365F">
              <w:rPr>
                <w:b w:val="0"/>
                <w:lang w:val="en-GB"/>
              </w:rPr>
              <w:t>Abilities and Skills:</w:t>
            </w:r>
          </w:p>
          <w:p w:rsidR="00FD343D" w:rsidRPr="00A1365F" w:rsidRDefault="00FD343D" w:rsidP="00EC6704">
            <w:pPr>
              <w:rPr>
                <w:b w:val="0"/>
                <w:lang w:val="en-GB"/>
              </w:rPr>
            </w:pPr>
            <w:r w:rsidRPr="00A1365F">
              <w:rPr>
                <w:b w:val="0"/>
                <w:lang w:val="en-GB"/>
              </w:rPr>
              <w:t>Applying interdisciplinary knowledge, skills, understanding and problem solving, identifying the main problems of ecology and environmental protection</w:t>
            </w:r>
          </w:p>
          <w:p w:rsidR="00FD343D" w:rsidRPr="00A1365F" w:rsidRDefault="00FD343D" w:rsidP="00EC6704">
            <w:pPr>
              <w:rPr>
                <w:b w:val="0"/>
                <w:lang w:val="en-GB"/>
              </w:rPr>
            </w:pPr>
            <w:r w:rsidRPr="00A1365F">
              <w:rPr>
                <w:b w:val="0"/>
                <w:lang w:val="en-GB"/>
              </w:rPr>
              <w:t>Formulating research questions about the relationship between ecology, ecological factors and their defences.</w:t>
            </w:r>
          </w:p>
          <w:p w:rsidR="00FD343D" w:rsidRPr="00A1365F" w:rsidRDefault="00FD343D" w:rsidP="00EC6704">
            <w:pPr>
              <w:rPr>
                <w:b w:val="0"/>
                <w:lang w:val="en-GB"/>
              </w:rPr>
            </w:pPr>
            <w:r w:rsidRPr="00A1365F">
              <w:rPr>
                <w:b w:val="0"/>
                <w:lang w:val="en-GB"/>
              </w:rPr>
              <w:t>Defending and discussing the results and conclusions of the debates in the different groups</w:t>
            </w:r>
          </w:p>
          <w:p w:rsidR="00FD343D" w:rsidRPr="00A1365F" w:rsidRDefault="00FD343D" w:rsidP="00EC6704">
            <w:pPr>
              <w:rPr>
                <w:b w:val="0"/>
                <w:lang w:val="en-GB"/>
              </w:rPr>
            </w:pPr>
            <w:r w:rsidRPr="00A1365F">
              <w:rPr>
                <w:b w:val="0"/>
                <w:lang w:val="en-GB"/>
              </w:rPr>
              <w:t>Competencies/Capacities:</w:t>
            </w:r>
          </w:p>
          <w:p w:rsidR="00FD343D" w:rsidRPr="00A1365F" w:rsidRDefault="00FD343D" w:rsidP="00EC6704">
            <w:pPr>
              <w:rPr>
                <w:b w:val="0"/>
                <w:lang w:val="en-GB"/>
              </w:rPr>
            </w:pPr>
            <w:r w:rsidRPr="00A1365F">
              <w:rPr>
                <w:b w:val="0"/>
                <w:lang w:val="en-GB"/>
              </w:rPr>
              <w:t>Demonstrating the ability of evaluating in the field of ecology and protection of the environment; taking into consideration the social and scientific aspect.</w:t>
            </w:r>
          </w:p>
          <w:p w:rsidR="00FD343D" w:rsidRPr="00A1365F" w:rsidRDefault="00FD343D" w:rsidP="00EC6704">
            <w:pPr>
              <w:rPr>
                <w:b w:val="0"/>
                <w:lang w:val="en-GB"/>
              </w:rPr>
            </w:pPr>
            <w:r w:rsidRPr="00A1365F">
              <w:rPr>
                <w:b w:val="0"/>
                <w:lang w:val="en-GB"/>
              </w:rPr>
              <w:t>Demonstrating the ability and responsibility of identifying the needs for further knowledge in this area</w:t>
            </w:r>
          </w:p>
        </w:tc>
      </w:tr>
      <w:tr w:rsidR="00FD343D" w:rsidRPr="00A1365F" w:rsidTr="00EC6704">
        <w:tc>
          <w:tcPr>
            <w:tcW w:w="2358" w:type="dxa"/>
          </w:tcPr>
          <w:p w:rsidR="00FD343D" w:rsidRPr="00A1365F" w:rsidRDefault="00CA4CE3" w:rsidP="00EC6704">
            <w:pPr>
              <w:rPr>
                <w:b w:val="0"/>
                <w:lang w:val="en-GB"/>
              </w:rPr>
            </w:pPr>
            <w:r w:rsidRPr="00A1365F">
              <w:rPr>
                <w:b w:val="0"/>
              </w:rPr>
              <w:t>Teaching / learning methodology</w:t>
            </w:r>
          </w:p>
        </w:tc>
        <w:tc>
          <w:tcPr>
            <w:tcW w:w="7218" w:type="dxa"/>
          </w:tcPr>
          <w:p w:rsidR="00FD343D" w:rsidRPr="00A1365F" w:rsidRDefault="00FD343D" w:rsidP="00EC6704">
            <w:pPr>
              <w:rPr>
                <w:b w:val="0"/>
                <w:lang w:val="en-GB"/>
              </w:rPr>
            </w:pPr>
            <w:r w:rsidRPr="00A1365F">
              <w:rPr>
                <w:b w:val="0"/>
                <w:lang w:val="en-GB"/>
              </w:rPr>
              <w:t xml:space="preserve">Explanation and concretization of the theoretical concepts taught on the study and analysis of practical examples. Interactive lectures through the </w:t>
            </w:r>
            <w:r w:rsidRPr="00A1365F">
              <w:rPr>
                <w:b w:val="0"/>
                <w:lang w:val="en-GB"/>
              </w:rPr>
              <w:lastRenderedPageBreak/>
              <w:t>involvement of students in debates, group activities, case studies and debates, research, presentation of seminar papers, development of critical thinking of students, and field visits.</w:t>
            </w:r>
          </w:p>
        </w:tc>
      </w:tr>
      <w:tr w:rsidR="00FD343D" w:rsidRPr="00A1365F" w:rsidTr="00EC6704">
        <w:tc>
          <w:tcPr>
            <w:tcW w:w="2358" w:type="dxa"/>
          </w:tcPr>
          <w:p w:rsidR="00FD343D" w:rsidRPr="00A1365F" w:rsidRDefault="00FD343D" w:rsidP="00EC6704">
            <w:pPr>
              <w:rPr>
                <w:b w:val="0"/>
                <w:lang w:val="en-GB"/>
              </w:rPr>
            </w:pPr>
            <w:r w:rsidRPr="00A1365F">
              <w:rPr>
                <w:b w:val="0"/>
                <w:lang w:val="en-GB"/>
              </w:rPr>
              <w:lastRenderedPageBreak/>
              <w:t>Evaluation method (criteria to pass exam)</w:t>
            </w:r>
          </w:p>
        </w:tc>
        <w:tc>
          <w:tcPr>
            <w:tcW w:w="7218" w:type="dxa"/>
          </w:tcPr>
          <w:p w:rsidR="00FD343D" w:rsidRPr="00A1365F" w:rsidRDefault="00FD343D" w:rsidP="00EC6704">
            <w:pPr>
              <w:rPr>
                <w:b w:val="0"/>
                <w:lang w:val="en-GB"/>
              </w:rPr>
            </w:pPr>
            <w:r w:rsidRPr="00A1365F">
              <w:rPr>
                <w:b w:val="0"/>
                <w:lang w:val="en-GB"/>
              </w:rPr>
              <w:t>Please refer to the College Regulation for the students assessment</w:t>
            </w:r>
          </w:p>
        </w:tc>
      </w:tr>
      <w:tr w:rsidR="00FD343D" w:rsidRPr="00A1365F" w:rsidTr="00EC6704">
        <w:tc>
          <w:tcPr>
            <w:tcW w:w="2358" w:type="dxa"/>
          </w:tcPr>
          <w:p w:rsidR="00FD343D" w:rsidRPr="00A1365F" w:rsidRDefault="00FD343D" w:rsidP="00EC6704">
            <w:pPr>
              <w:rPr>
                <w:b w:val="0"/>
                <w:lang w:val="en-GB"/>
              </w:rPr>
            </w:pPr>
            <w:r w:rsidRPr="00A1365F">
              <w:rPr>
                <w:b w:val="0"/>
                <w:lang w:val="en-GB"/>
              </w:rPr>
              <w:t>The teaching/learning tools/ IT</w:t>
            </w:r>
          </w:p>
        </w:tc>
        <w:tc>
          <w:tcPr>
            <w:tcW w:w="7218" w:type="dxa"/>
          </w:tcPr>
          <w:p w:rsidR="00FD343D" w:rsidRPr="00A1365F" w:rsidRDefault="00FD343D" w:rsidP="00EC6704">
            <w:pPr>
              <w:rPr>
                <w:b w:val="0"/>
                <w:lang w:val="en-GB"/>
              </w:rPr>
            </w:pPr>
            <w:r w:rsidRPr="00A1365F">
              <w:rPr>
                <w:b w:val="0"/>
                <w:lang w:val="en-GB"/>
              </w:rPr>
              <w:t>The white board, power point presentation, computer Microsoft Office,etc.</w:t>
            </w:r>
          </w:p>
        </w:tc>
      </w:tr>
      <w:tr w:rsidR="00FD343D" w:rsidRPr="00A1365F" w:rsidTr="00EC6704">
        <w:tc>
          <w:tcPr>
            <w:tcW w:w="2358" w:type="dxa"/>
          </w:tcPr>
          <w:p w:rsidR="00FD343D" w:rsidRPr="00A1365F" w:rsidRDefault="00690DA0" w:rsidP="00EC6704">
            <w:pPr>
              <w:rPr>
                <w:b w:val="0"/>
                <w:lang w:val="en-GB"/>
              </w:rPr>
            </w:pPr>
            <w:r w:rsidRPr="00A1365F">
              <w:rPr>
                <w:b w:val="0"/>
                <w:lang w:val="en-GB"/>
              </w:rPr>
              <w:t>Theory vs. practice</w:t>
            </w:r>
          </w:p>
        </w:tc>
        <w:tc>
          <w:tcPr>
            <w:tcW w:w="7218" w:type="dxa"/>
          </w:tcPr>
          <w:p w:rsidR="00FD343D" w:rsidRPr="00A1365F" w:rsidRDefault="00CC4BA6" w:rsidP="00EC6704">
            <w:pPr>
              <w:rPr>
                <w:b w:val="0"/>
                <w:lang w:val="en-GB"/>
              </w:rPr>
            </w:pPr>
            <w:r>
              <w:rPr>
                <w:b w:val="0"/>
                <w:lang w:val="en-GB"/>
              </w:rPr>
              <w:t>5</w:t>
            </w:r>
            <w:r w:rsidR="00FD343D" w:rsidRPr="00A1365F">
              <w:rPr>
                <w:b w:val="0"/>
                <w:lang w:val="en-GB"/>
              </w:rPr>
              <w:t>0% of the theoretical part</w:t>
            </w:r>
          </w:p>
          <w:p w:rsidR="00FD343D" w:rsidRPr="00A1365F" w:rsidRDefault="00CC4BA6" w:rsidP="00EC6704">
            <w:pPr>
              <w:rPr>
                <w:b w:val="0"/>
                <w:lang w:val="en-GB"/>
              </w:rPr>
            </w:pPr>
            <w:r>
              <w:rPr>
                <w:b w:val="0"/>
                <w:lang w:val="en-GB"/>
              </w:rPr>
              <w:t>5</w:t>
            </w:r>
            <w:r w:rsidR="00FD343D" w:rsidRPr="00A1365F">
              <w:rPr>
                <w:b w:val="0"/>
                <w:lang w:val="en-GB"/>
              </w:rPr>
              <w:t>0% of the practical work</w:t>
            </w:r>
          </w:p>
        </w:tc>
      </w:tr>
      <w:tr w:rsidR="00FD343D" w:rsidRPr="00A1365F" w:rsidTr="00EC6704">
        <w:tc>
          <w:tcPr>
            <w:tcW w:w="2358" w:type="dxa"/>
          </w:tcPr>
          <w:p w:rsidR="00FD343D" w:rsidRPr="00A1365F" w:rsidRDefault="00FD343D" w:rsidP="00EC6704">
            <w:pPr>
              <w:rPr>
                <w:b w:val="0"/>
                <w:lang w:val="en-GB"/>
              </w:rPr>
            </w:pPr>
            <w:r w:rsidRPr="00A1365F">
              <w:rPr>
                <w:b w:val="0"/>
                <w:lang w:val="en-GB"/>
              </w:rPr>
              <w:t>Literature</w:t>
            </w:r>
          </w:p>
        </w:tc>
        <w:tc>
          <w:tcPr>
            <w:tcW w:w="7218" w:type="dxa"/>
          </w:tcPr>
          <w:p w:rsidR="00FD343D" w:rsidRPr="00A1365F" w:rsidRDefault="00FD343D" w:rsidP="00690DA0">
            <w:pPr>
              <w:rPr>
                <w:b w:val="0"/>
              </w:rPr>
            </w:pPr>
            <w:r w:rsidRPr="00A1365F">
              <w:rPr>
                <w:rStyle w:val="a-size-large"/>
                <w:rFonts w:ascii="Times New Roman" w:hAnsi="Times New Roman"/>
                <w:b w:val="0"/>
                <w:sz w:val="24"/>
                <w:szCs w:val="24"/>
              </w:rPr>
              <w:t>Ecology,, Toena; Velesin Peçuli dhe Albert Kopali</w:t>
            </w:r>
          </w:p>
        </w:tc>
      </w:tr>
      <w:tr w:rsidR="004916A6" w:rsidRPr="001633D9" w:rsidTr="004916A6">
        <w:tc>
          <w:tcPr>
            <w:tcW w:w="2358" w:type="dxa"/>
            <w:tcBorders>
              <w:top w:val="single" w:sz="4" w:space="0" w:color="auto"/>
              <w:left w:val="single" w:sz="4" w:space="0" w:color="auto"/>
              <w:bottom w:val="single" w:sz="4" w:space="0" w:color="auto"/>
              <w:right w:val="single" w:sz="4" w:space="0" w:color="auto"/>
            </w:tcBorders>
            <w:shd w:val="clear" w:color="auto" w:fill="BFBFBF"/>
          </w:tcPr>
          <w:p w:rsidR="004916A6" w:rsidRPr="004916A6" w:rsidRDefault="004916A6" w:rsidP="004916A6">
            <w:pPr>
              <w:rPr>
                <w:b w:val="0"/>
                <w:lang w:val="en-GB"/>
              </w:rPr>
            </w:pPr>
            <w:r w:rsidRPr="004916A6">
              <w:rPr>
                <w:b w:val="0"/>
                <w:lang w:val="en-GB"/>
              </w:rPr>
              <w:t>Week</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4916A6" w:rsidRPr="004916A6" w:rsidRDefault="004916A6" w:rsidP="004916A6">
            <w:pPr>
              <w:rPr>
                <w:rFonts w:ascii="Times New Roman" w:hAnsi="Times New Roman"/>
                <w:b w:val="0"/>
                <w:sz w:val="24"/>
                <w:szCs w:val="24"/>
              </w:rPr>
            </w:pPr>
            <w:r w:rsidRPr="004916A6">
              <w:rPr>
                <w:rFonts w:ascii="Times New Roman" w:hAnsi="Times New Roman"/>
                <w:b w:val="0"/>
                <w:sz w:val="24"/>
                <w:szCs w:val="24"/>
              </w:rPr>
              <w:t>The lecture includes:</w:t>
            </w:r>
          </w:p>
        </w:tc>
      </w:tr>
      <w:tr w:rsidR="004916A6" w:rsidRPr="001633D9" w:rsidTr="004916A6">
        <w:tc>
          <w:tcPr>
            <w:tcW w:w="2358" w:type="dxa"/>
            <w:tcBorders>
              <w:top w:val="single" w:sz="4" w:space="0" w:color="auto"/>
              <w:left w:val="single" w:sz="4" w:space="0" w:color="auto"/>
              <w:bottom w:val="single" w:sz="4" w:space="0" w:color="auto"/>
              <w:right w:val="single" w:sz="4" w:space="0" w:color="auto"/>
            </w:tcBorders>
          </w:tcPr>
          <w:p w:rsidR="004916A6" w:rsidRPr="004916A6" w:rsidRDefault="004916A6" w:rsidP="004916A6">
            <w:pPr>
              <w:rPr>
                <w:b w:val="0"/>
                <w:lang w:val="en-GB"/>
              </w:rPr>
            </w:pPr>
            <w:r w:rsidRPr="004916A6">
              <w:rPr>
                <w:b w:val="0"/>
                <w:lang w:val="en-GB"/>
              </w:rPr>
              <w:t>First Week</w:t>
            </w:r>
          </w:p>
        </w:tc>
        <w:tc>
          <w:tcPr>
            <w:tcW w:w="7218" w:type="dxa"/>
            <w:tcBorders>
              <w:top w:val="single" w:sz="4" w:space="0" w:color="auto"/>
              <w:left w:val="single" w:sz="4" w:space="0" w:color="auto"/>
              <w:bottom w:val="single" w:sz="4" w:space="0" w:color="auto"/>
              <w:right w:val="single" w:sz="4" w:space="0" w:color="auto"/>
            </w:tcBorders>
          </w:tcPr>
          <w:p w:rsidR="004916A6" w:rsidRPr="004916A6" w:rsidRDefault="004916A6" w:rsidP="004916A6">
            <w:pPr>
              <w:rPr>
                <w:rFonts w:ascii="Times New Roman" w:hAnsi="Times New Roman"/>
                <w:b w:val="0"/>
                <w:sz w:val="24"/>
                <w:szCs w:val="24"/>
              </w:rPr>
            </w:pPr>
            <w:r w:rsidRPr="004916A6">
              <w:rPr>
                <w:rFonts w:ascii="Times New Roman" w:hAnsi="Times New Roman"/>
                <w:b w:val="0"/>
                <w:sz w:val="24"/>
                <w:szCs w:val="24"/>
              </w:rPr>
              <w:t>Introduction to the syllabus of the case and working methods</w:t>
            </w:r>
          </w:p>
        </w:tc>
      </w:tr>
      <w:tr w:rsidR="004916A6" w:rsidRPr="001633D9" w:rsidTr="004916A6">
        <w:tc>
          <w:tcPr>
            <w:tcW w:w="2358" w:type="dxa"/>
            <w:tcBorders>
              <w:top w:val="single" w:sz="4" w:space="0" w:color="auto"/>
              <w:left w:val="single" w:sz="4" w:space="0" w:color="auto"/>
              <w:bottom w:val="single" w:sz="4" w:space="0" w:color="auto"/>
              <w:right w:val="single" w:sz="4" w:space="0" w:color="auto"/>
            </w:tcBorders>
          </w:tcPr>
          <w:p w:rsidR="004916A6" w:rsidRPr="004916A6" w:rsidRDefault="004916A6" w:rsidP="004916A6">
            <w:pPr>
              <w:rPr>
                <w:b w:val="0"/>
                <w:lang w:val="en-GB"/>
              </w:rPr>
            </w:pPr>
            <w:r w:rsidRPr="004916A6">
              <w:rPr>
                <w:b w:val="0"/>
                <w:lang w:val="en-GB"/>
              </w:rPr>
              <w:t>Second Week</w:t>
            </w:r>
          </w:p>
        </w:tc>
        <w:tc>
          <w:tcPr>
            <w:tcW w:w="7218" w:type="dxa"/>
            <w:tcBorders>
              <w:top w:val="single" w:sz="4" w:space="0" w:color="auto"/>
              <w:left w:val="single" w:sz="4" w:space="0" w:color="auto"/>
              <w:bottom w:val="single" w:sz="4" w:space="0" w:color="auto"/>
              <w:right w:val="single" w:sz="4" w:space="0" w:color="auto"/>
            </w:tcBorders>
          </w:tcPr>
          <w:p w:rsidR="004916A6" w:rsidRPr="004916A6" w:rsidRDefault="004916A6" w:rsidP="004916A6">
            <w:pPr>
              <w:rPr>
                <w:rFonts w:ascii="Times New Roman" w:hAnsi="Times New Roman"/>
                <w:b w:val="0"/>
                <w:sz w:val="24"/>
                <w:szCs w:val="24"/>
              </w:rPr>
            </w:pPr>
            <w:r w:rsidRPr="004916A6">
              <w:rPr>
                <w:rFonts w:ascii="Times New Roman" w:hAnsi="Times New Roman"/>
                <w:b w:val="0"/>
                <w:sz w:val="24"/>
                <w:szCs w:val="24"/>
              </w:rPr>
              <w:t>Historical and conceptual development of ecology</w:t>
            </w:r>
          </w:p>
        </w:tc>
      </w:tr>
      <w:tr w:rsidR="004916A6" w:rsidRPr="001633D9" w:rsidTr="004916A6">
        <w:tc>
          <w:tcPr>
            <w:tcW w:w="2358" w:type="dxa"/>
            <w:tcBorders>
              <w:top w:val="single" w:sz="4" w:space="0" w:color="auto"/>
              <w:left w:val="single" w:sz="4" w:space="0" w:color="auto"/>
              <w:bottom w:val="single" w:sz="4" w:space="0" w:color="auto"/>
              <w:right w:val="single" w:sz="4" w:space="0" w:color="auto"/>
            </w:tcBorders>
          </w:tcPr>
          <w:p w:rsidR="004916A6" w:rsidRPr="004916A6" w:rsidRDefault="004916A6" w:rsidP="004916A6">
            <w:pPr>
              <w:rPr>
                <w:b w:val="0"/>
                <w:lang w:val="en-GB"/>
              </w:rPr>
            </w:pPr>
            <w:r w:rsidRPr="004916A6">
              <w:rPr>
                <w:b w:val="0"/>
                <w:lang w:val="en-GB"/>
              </w:rPr>
              <w:t>Third Week</w:t>
            </w:r>
          </w:p>
        </w:tc>
        <w:tc>
          <w:tcPr>
            <w:tcW w:w="7218" w:type="dxa"/>
            <w:tcBorders>
              <w:top w:val="single" w:sz="4" w:space="0" w:color="auto"/>
              <w:left w:val="single" w:sz="4" w:space="0" w:color="auto"/>
              <w:bottom w:val="single" w:sz="4" w:space="0" w:color="auto"/>
              <w:right w:val="single" w:sz="4" w:space="0" w:color="auto"/>
            </w:tcBorders>
          </w:tcPr>
          <w:p w:rsidR="004916A6" w:rsidRPr="004916A6" w:rsidRDefault="004916A6" w:rsidP="004916A6">
            <w:pPr>
              <w:rPr>
                <w:rFonts w:ascii="Times New Roman" w:hAnsi="Times New Roman"/>
                <w:b w:val="0"/>
                <w:sz w:val="24"/>
                <w:szCs w:val="24"/>
              </w:rPr>
            </w:pPr>
            <w:r w:rsidRPr="004916A6">
              <w:rPr>
                <w:rFonts w:ascii="Times New Roman" w:hAnsi="Times New Roman"/>
                <w:b w:val="0"/>
                <w:sz w:val="24"/>
                <w:szCs w:val="24"/>
              </w:rPr>
              <w:t xml:space="preserve">Ecosystem and its function </w:t>
            </w:r>
          </w:p>
        </w:tc>
      </w:tr>
      <w:tr w:rsidR="004916A6" w:rsidRPr="001633D9" w:rsidTr="004916A6">
        <w:tc>
          <w:tcPr>
            <w:tcW w:w="2358" w:type="dxa"/>
            <w:tcBorders>
              <w:top w:val="single" w:sz="4" w:space="0" w:color="auto"/>
              <w:left w:val="single" w:sz="4" w:space="0" w:color="auto"/>
              <w:bottom w:val="single" w:sz="4" w:space="0" w:color="auto"/>
              <w:right w:val="single" w:sz="4" w:space="0" w:color="auto"/>
            </w:tcBorders>
          </w:tcPr>
          <w:p w:rsidR="004916A6" w:rsidRPr="004916A6" w:rsidRDefault="004916A6" w:rsidP="004916A6">
            <w:pPr>
              <w:rPr>
                <w:b w:val="0"/>
                <w:lang w:val="en-GB"/>
              </w:rPr>
            </w:pPr>
            <w:r w:rsidRPr="004916A6">
              <w:rPr>
                <w:b w:val="0"/>
                <w:lang w:val="en-GB"/>
              </w:rPr>
              <w:t>Fourth Week</w:t>
            </w:r>
          </w:p>
        </w:tc>
        <w:tc>
          <w:tcPr>
            <w:tcW w:w="7218" w:type="dxa"/>
            <w:tcBorders>
              <w:top w:val="single" w:sz="4" w:space="0" w:color="auto"/>
              <w:left w:val="single" w:sz="4" w:space="0" w:color="auto"/>
              <w:bottom w:val="single" w:sz="4" w:space="0" w:color="auto"/>
              <w:right w:val="single" w:sz="4" w:space="0" w:color="auto"/>
            </w:tcBorders>
          </w:tcPr>
          <w:p w:rsidR="004916A6" w:rsidRPr="004916A6" w:rsidRDefault="004916A6" w:rsidP="004916A6">
            <w:pPr>
              <w:rPr>
                <w:rFonts w:ascii="Times New Roman" w:hAnsi="Times New Roman"/>
                <w:b w:val="0"/>
                <w:sz w:val="24"/>
                <w:szCs w:val="24"/>
              </w:rPr>
            </w:pPr>
            <w:r w:rsidRPr="004916A6">
              <w:rPr>
                <w:rFonts w:ascii="Times New Roman" w:hAnsi="Times New Roman"/>
                <w:b w:val="0"/>
                <w:sz w:val="24"/>
                <w:szCs w:val="24"/>
              </w:rPr>
              <w:t>Ecosystem and its interactions</w:t>
            </w:r>
          </w:p>
        </w:tc>
      </w:tr>
      <w:tr w:rsidR="004916A6" w:rsidRPr="001633D9" w:rsidTr="004916A6">
        <w:tc>
          <w:tcPr>
            <w:tcW w:w="2358" w:type="dxa"/>
            <w:tcBorders>
              <w:top w:val="single" w:sz="4" w:space="0" w:color="auto"/>
              <w:left w:val="single" w:sz="4" w:space="0" w:color="auto"/>
              <w:bottom w:val="single" w:sz="4" w:space="0" w:color="auto"/>
              <w:right w:val="single" w:sz="4" w:space="0" w:color="auto"/>
            </w:tcBorders>
          </w:tcPr>
          <w:p w:rsidR="004916A6" w:rsidRPr="004916A6" w:rsidRDefault="004916A6" w:rsidP="004916A6">
            <w:pPr>
              <w:rPr>
                <w:b w:val="0"/>
                <w:lang w:val="en-GB"/>
              </w:rPr>
            </w:pPr>
            <w:r w:rsidRPr="004916A6">
              <w:rPr>
                <w:b w:val="0"/>
                <w:lang w:val="en-GB"/>
              </w:rPr>
              <w:t>Fifth Week</w:t>
            </w:r>
          </w:p>
        </w:tc>
        <w:tc>
          <w:tcPr>
            <w:tcW w:w="7218" w:type="dxa"/>
            <w:tcBorders>
              <w:top w:val="single" w:sz="4" w:space="0" w:color="auto"/>
              <w:left w:val="single" w:sz="4" w:space="0" w:color="auto"/>
              <w:bottom w:val="single" w:sz="4" w:space="0" w:color="auto"/>
              <w:right w:val="single" w:sz="4" w:space="0" w:color="auto"/>
            </w:tcBorders>
          </w:tcPr>
          <w:p w:rsidR="004916A6" w:rsidRPr="004916A6" w:rsidRDefault="004916A6" w:rsidP="004916A6">
            <w:pPr>
              <w:rPr>
                <w:rFonts w:ascii="Times New Roman" w:hAnsi="Times New Roman"/>
                <w:b w:val="0"/>
                <w:sz w:val="24"/>
                <w:szCs w:val="24"/>
              </w:rPr>
            </w:pPr>
            <w:r w:rsidRPr="004916A6">
              <w:rPr>
                <w:rFonts w:ascii="Times New Roman" w:hAnsi="Times New Roman"/>
                <w:b w:val="0"/>
                <w:sz w:val="24"/>
                <w:szCs w:val="24"/>
              </w:rPr>
              <w:t>Demo-ecology and the main types of ecosystems</w:t>
            </w:r>
          </w:p>
        </w:tc>
      </w:tr>
      <w:tr w:rsidR="004916A6" w:rsidRPr="001633D9" w:rsidTr="004916A6">
        <w:tc>
          <w:tcPr>
            <w:tcW w:w="2358" w:type="dxa"/>
            <w:tcBorders>
              <w:top w:val="single" w:sz="4" w:space="0" w:color="auto"/>
              <w:left w:val="single" w:sz="4" w:space="0" w:color="auto"/>
              <w:bottom w:val="single" w:sz="4" w:space="0" w:color="auto"/>
              <w:right w:val="single" w:sz="4" w:space="0" w:color="auto"/>
            </w:tcBorders>
          </w:tcPr>
          <w:p w:rsidR="004916A6" w:rsidRPr="004916A6" w:rsidRDefault="004916A6" w:rsidP="004916A6">
            <w:pPr>
              <w:rPr>
                <w:b w:val="0"/>
                <w:lang w:val="en-GB"/>
              </w:rPr>
            </w:pPr>
            <w:r w:rsidRPr="004916A6">
              <w:rPr>
                <w:b w:val="0"/>
                <w:lang w:val="en-GB"/>
              </w:rPr>
              <w:t>Sixth Week</w:t>
            </w:r>
          </w:p>
        </w:tc>
        <w:tc>
          <w:tcPr>
            <w:tcW w:w="7218" w:type="dxa"/>
            <w:tcBorders>
              <w:top w:val="single" w:sz="4" w:space="0" w:color="auto"/>
              <w:left w:val="single" w:sz="4" w:space="0" w:color="auto"/>
              <w:bottom w:val="single" w:sz="4" w:space="0" w:color="auto"/>
              <w:right w:val="single" w:sz="4" w:space="0" w:color="auto"/>
            </w:tcBorders>
          </w:tcPr>
          <w:p w:rsidR="004916A6" w:rsidRPr="004916A6" w:rsidRDefault="004916A6" w:rsidP="004916A6">
            <w:pPr>
              <w:rPr>
                <w:rFonts w:ascii="Times New Roman" w:hAnsi="Times New Roman"/>
                <w:b w:val="0"/>
                <w:sz w:val="24"/>
                <w:szCs w:val="24"/>
              </w:rPr>
            </w:pPr>
            <w:r w:rsidRPr="004916A6">
              <w:rPr>
                <w:rFonts w:ascii="Times New Roman" w:hAnsi="Times New Roman"/>
                <w:b w:val="0"/>
                <w:sz w:val="24"/>
                <w:szCs w:val="24"/>
              </w:rPr>
              <w:t>Ecology and Environment I</w:t>
            </w:r>
          </w:p>
        </w:tc>
      </w:tr>
      <w:tr w:rsidR="004916A6" w:rsidRPr="001633D9" w:rsidTr="004916A6">
        <w:tc>
          <w:tcPr>
            <w:tcW w:w="2358" w:type="dxa"/>
            <w:tcBorders>
              <w:top w:val="single" w:sz="4" w:space="0" w:color="auto"/>
              <w:left w:val="single" w:sz="4" w:space="0" w:color="auto"/>
              <w:bottom w:val="single" w:sz="4" w:space="0" w:color="auto"/>
              <w:right w:val="single" w:sz="4" w:space="0" w:color="auto"/>
            </w:tcBorders>
          </w:tcPr>
          <w:p w:rsidR="004916A6" w:rsidRPr="004916A6" w:rsidRDefault="004916A6" w:rsidP="004916A6">
            <w:pPr>
              <w:rPr>
                <w:b w:val="0"/>
                <w:lang w:val="en-GB"/>
              </w:rPr>
            </w:pPr>
            <w:r w:rsidRPr="004916A6">
              <w:rPr>
                <w:b w:val="0"/>
                <w:lang w:val="en-GB"/>
              </w:rPr>
              <w:t>Seventh Week</w:t>
            </w:r>
          </w:p>
        </w:tc>
        <w:tc>
          <w:tcPr>
            <w:tcW w:w="7218" w:type="dxa"/>
            <w:tcBorders>
              <w:top w:val="single" w:sz="4" w:space="0" w:color="auto"/>
              <w:left w:val="single" w:sz="4" w:space="0" w:color="auto"/>
              <w:bottom w:val="single" w:sz="4" w:space="0" w:color="auto"/>
              <w:right w:val="single" w:sz="4" w:space="0" w:color="auto"/>
            </w:tcBorders>
          </w:tcPr>
          <w:p w:rsidR="004916A6" w:rsidRPr="004916A6" w:rsidRDefault="004916A6" w:rsidP="004916A6">
            <w:pPr>
              <w:rPr>
                <w:rFonts w:ascii="Times New Roman" w:hAnsi="Times New Roman"/>
                <w:b w:val="0"/>
                <w:sz w:val="24"/>
                <w:szCs w:val="24"/>
              </w:rPr>
            </w:pPr>
            <w:r w:rsidRPr="004916A6">
              <w:rPr>
                <w:rFonts w:ascii="Times New Roman" w:hAnsi="Times New Roman"/>
                <w:b w:val="0"/>
                <w:sz w:val="24"/>
                <w:szCs w:val="24"/>
              </w:rPr>
              <w:t>Ecology and Environment II</w:t>
            </w:r>
          </w:p>
        </w:tc>
      </w:tr>
      <w:tr w:rsidR="004916A6" w:rsidRPr="001633D9" w:rsidTr="004916A6">
        <w:tc>
          <w:tcPr>
            <w:tcW w:w="2358" w:type="dxa"/>
            <w:tcBorders>
              <w:top w:val="single" w:sz="4" w:space="0" w:color="auto"/>
              <w:left w:val="single" w:sz="4" w:space="0" w:color="auto"/>
              <w:bottom w:val="single" w:sz="4" w:space="0" w:color="auto"/>
              <w:right w:val="single" w:sz="4" w:space="0" w:color="auto"/>
            </w:tcBorders>
          </w:tcPr>
          <w:p w:rsidR="004916A6" w:rsidRPr="004916A6" w:rsidRDefault="004916A6" w:rsidP="004916A6">
            <w:pPr>
              <w:rPr>
                <w:b w:val="0"/>
                <w:lang w:val="en-GB"/>
              </w:rPr>
            </w:pPr>
            <w:r w:rsidRPr="004916A6">
              <w:rPr>
                <w:b w:val="0"/>
                <w:lang w:val="en-GB"/>
              </w:rPr>
              <w:t>Eighth Week</w:t>
            </w:r>
          </w:p>
        </w:tc>
        <w:tc>
          <w:tcPr>
            <w:tcW w:w="7218" w:type="dxa"/>
            <w:tcBorders>
              <w:top w:val="single" w:sz="4" w:space="0" w:color="auto"/>
              <w:left w:val="single" w:sz="4" w:space="0" w:color="auto"/>
              <w:bottom w:val="single" w:sz="4" w:space="0" w:color="auto"/>
              <w:right w:val="single" w:sz="4" w:space="0" w:color="auto"/>
            </w:tcBorders>
          </w:tcPr>
          <w:p w:rsidR="004916A6" w:rsidRPr="004916A6" w:rsidRDefault="004916A6" w:rsidP="004916A6">
            <w:pPr>
              <w:rPr>
                <w:rFonts w:ascii="Times New Roman" w:hAnsi="Times New Roman"/>
                <w:b w:val="0"/>
                <w:sz w:val="24"/>
                <w:szCs w:val="24"/>
              </w:rPr>
            </w:pPr>
            <w:r w:rsidRPr="004916A6">
              <w:rPr>
                <w:rFonts w:ascii="Times New Roman" w:hAnsi="Times New Roman"/>
                <w:b w:val="0"/>
                <w:sz w:val="24"/>
                <w:szCs w:val="24"/>
              </w:rPr>
              <w:t>Ecology of environmental resources</w:t>
            </w:r>
          </w:p>
        </w:tc>
      </w:tr>
      <w:tr w:rsidR="004916A6" w:rsidRPr="001633D9" w:rsidTr="004916A6">
        <w:tc>
          <w:tcPr>
            <w:tcW w:w="2358" w:type="dxa"/>
            <w:tcBorders>
              <w:top w:val="single" w:sz="4" w:space="0" w:color="auto"/>
              <w:left w:val="single" w:sz="4" w:space="0" w:color="auto"/>
              <w:bottom w:val="single" w:sz="4" w:space="0" w:color="auto"/>
              <w:right w:val="single" w:sz="4" w:space="0" w:color="auto"/>
            </w:tcBorders>
          </w:tcPr>
          <w:p w:rsidR="004916A6" w:rsidRPr="004916A6" w:rsidRDefault="004916A6" w:rsidP="004916A6">
            <w:pPr>
              <w:rPr>
                <w:b w:val="0"/>
                <w:lang w:val="en-GB"/>
              </w:rPr>
            </w:pPr>
            <w:r w:rsidRPr="004916A6">
              <w:rPr>
                <w:b w:val="0"/>
                <w:lang w:val="en-GB"/>
              </w:rPr>
              <w:t>Ninth Week</w:t>
            </w:r>
          </w:p>
        </w:tc>
        <w:tc>
          <w:tcPr>
            <w:tcW w:w="7218" w:type="dxa"/>
            <w:tcBorders>
              <w:top w:val="single" w:sz="4" w:space="0" w:color="auto"/>
              <w:left w:val="single" w:sz="4" w:space="0" w:color="auto"/>
              <w:bottom w:val="single" w:sz="4" w:space="0" w:color="auto"/>
              <w:right w:val="single" w:sz="4" w:space="0" w:color="auto"/>
            </w:tcBorders>
          </w:tcPr>
          <w:p w:rsidR="004916A6" w:rsidRPr="004916A6" w:rsidRDefault="004916A6" w:rsidP="004916A6">
            <w:pPr>
              <w:rPr>
                <w:rFonts w:ascii="Times New Roman" w:hAnsi="Times New Roman"/>
                <w:b w:val="0"/>
                <w:sz w:val="24"/>
                <w:szCs w:val="24"/>
              </w:rPr>
            </w:pPr>
            <w:r w:rsidRPr="004916A6">
              <w:rPr>
                <w:rFonts w:ascii="Times New Roman" w:hAnsi="Times New Roman"/>
                <w:b w:val="0"/>
                <w:sz w:val="24"/>
                <w:szCs w:val="24"/>
              </w:rPr>
              <w:t>Degradation and environmental pollution</w:t>
            </w:r>
          </w:p>
        </w:tc>
      </w:tr>
      <w:tr w:rsidR="004916A6" w:rsidRPr="001633D9" w:rsidTr="004916A6">
        <w:tc>
          <w:tcPr>
            <w:tcW w:w="2358" w:type="dxa"/>
            <w:tcBorders>
              <w:top w:val="single" w:sz="4" w:space="0" w:color="auto"/>
              <w:left w:val="single" w:sz="4" w:space="0" w:color="auto"/>
              <w:bottom w:val="single" w:sz="4" w:space="0" w:color="auto"/>
              <w:right w:val="single" w:sz="4" w:space="0" w:color="auto"/>
            </w:tcBorders>
          </w:tcPr>
          <w:p w:rsidR="004916A6" w:rsidRPr="004916A6" w:rsidRDefault="004916A6" w:rsidP="004916A6">
            <w:pPr>
              <w:rPr>
                <w:b w:val="0"/>
                <w:lang w:val="en-GB"/>
              </w:rPr>
            </w:pPr>
            <w:r w:rsidRPr="004916A6">
              <w:rPr>
                <w:b w:val="0"/>
                <w:lang w:val="en-GB"/>
              </w:rPr>
              <w:t>Tenth Week</w:t>
            </w:r>
          </w:p>
        </w:tc>
        <w:tc>
          <w:tcPr>
            <w:tcW w:w="7218" w:type="dxa"/>
            <w:tcBorders>
              <w:top w:val="single" w:sz="4" w:space="0" w:color="auto"/>
              <w:left w:val="single" w:sz="4" w:space="0" w:color="auto"/>
              <w:bottom w:val="single" w:sz="4" w:space="0" w:color="auto"/>
              <w:right w:val="single" w:sz="4" w:space="0" w:color="auto"/>
            </w:tcBorders>
          </w:tcPr>
          <w:p w:rsidR="004916A6" w:rsidRPr="004916A6" w:rsidRDefault="004916A6" w:rsidP="004916A6">
            <w:pPr>
              <w:rPr>
                <w:rFonts w:ascii="Times New Roman" w:hAnsi="Times New Roman"/>
                <w:b w:val="0"/>
                <w:sz w:val="24"/>
                <w:szCs w:val="24"/>
              </w:rPr>
            </w:pPr>
            <w:r w:rsidRPr="004916A6">
              <w:rPr>
                <w:rFonts w:ascii="Times New Roman" w:hAnsi="Times New Roman"/>
                <w:b w:val="0"/>
                <w:sz w:val="24"/>
                <w:szCs w:val="24"/>
              </w:rPr>
              <w:t>Preservation and protection of the environment</w:t>
            </w:r>
          </w:p>
        </w:tc>
      </w:tr>
      <w:tr w:rsidR="004916A6" w:rsidRPr="001633D9" w:rsidTr="004916A6">
        <w:tc>
          <w:tcPr>
            <w:tcW w:w="2358" w:type="dxa"/>
            <w:tcBorders>
              <w:top w:val="single" w:sz="4" w:space="0" w:color="auto"/>
              <w:left w:val="single" w:sz="4" w:space="0" w:color="auto"/>
              <w:bottom w:val="single" w:sz="4" w:space="0" w:color="auto"/>
              <w:right w:val="single" w:sz="4" w:space="0" w:color="auto"/>
            </w:tcBorders>
          </w:tcPr>
          <w:p w:rsidR="004916A6" w:rsidRPr="004916A6" w:rsidRDefault="004916A6" w:rsidP="004916A6">
            <w:pPr>
              <w:rPr>
                <w:b w:val="0"/>
                <w:lang w:val="en-GB"/>
              </w:rPr>
            </w:pPr>
            <w:r w:rsidRPr="004916A6">
              <w:rPr>
                <w:b w:val="0"/>
                <w:lang w:val="en-GB"/>
              </w:rPr>
              <w:t>Eleventh Week</w:t>
            </w:r>
          </w:p>
        </w:tc>
        <w:tc>
          <w:tcPr>
            <w:tcW w:w="7218" w:type="dxa"/>
            <w:tcBorders>
              <w:top w:val="single" w:sz="4" w:space="0" w:color="auto"/>
              <w:left w:val="single" w:sz="4" w:space="0" w:color="auto"/>
              <w:bottom w:val="single" w:sz="4" w:space="0" w:color="auto"/>
              <w:right w:val="single" w:sz="4" w:space="0" w:color="auto"/>
            </w:tcBorders>
          </w:tcPr>
          <w:p w:rsidR="004916A6" w:rsidRPr="004916A6" w:rsidRDefault="004916A6" w:rsidP="004916A6">
            <w:pPr>
              <w:rPr>
                <w:rFonts w:ascii="Times New Roman" w:hAnsi="Times New Roman"/>
                <w:b w:val="0"/>
                <w:sz w:val="24"/>
                <w:szCs w:val="24"/>
              </w:rPr>
            </w:pPr>
            <w:r w:rsidRPr="004916A6">
              <w:rPr>
                <w:rFonts w:ascii="Times New Roman" w:hAnsi="Times New Roman"/>
                <w:b w:val="0"/>
                <w:sz w:val="24"/>
                <w:szCs w:val="24"/>
              </w:rPr>
              <w:t>Environmental legislation</w:t>
            </w:r>
          </w:p>
        </w:tc>
      </w:tr>
      <w:tr w:rsidR="004916A6" w:rsidRPr="001633D9" w:rsidTr="004916A6">
        <w:tc>
          <w:tcPr>
            <w:tcW w:w="2358" w:type="dxa"/>
            <w:tcBorders>
              <w:top w:val="single" w:sz="4" w:space="0" w:color="auto"/>
              <w:left w:val="single" w:sz="4" w:space="0" w:color="auto"/>
              <w:bottom w:val="single" w:sz="4" w:space="0" w:color="auto"/>
              <w:right w:val="single" w:sz="4" w:space="0" w:color="auto"/>
            </w:tcBorders>
          </w:tcPr>
          <w:p w:rsidR="004916A6" w:rsidRPr="004916A6" w:rsidRDefault="004916A6" w:rsidP="004916A6">
            <w:pPr>
              <w:rPr>
                <w:b w:val="0"/>
                <w:lang w:val="en-GB"/>
              </w:rPr>
            </w:pPr>
            <w:r w:rsidRPr="004916A6">
              <w:rPr>
                <w:b w:val="0"/>
                <w:lang w:val="en-GB"/>
              </w:rPr>
              <w:lastRenderedPageBreak/>
              <w:t>Twelfth Week</w:t>
            </w:r>
          </w:p>
        </w:tc>
        <w:tc>
          <w:tcPr>
            <w:tcW w:w="7218" w:type="dxa"/>
            <w:tcBorders>
              <w:top w:val="single" w:sz="4" w:space="0" w:color="auto"/>
              <w:left w:val="single" w:sz="4" w:space="0" w:color="auto"/>
              <w:bottom w:val="single" w:sz="4" w:space="0" w:color="auto"/>
              <w:right w:val="single" w:sz="4" w:space="0" w:color="auto"/>
            </w:tcBorders>
          </w:tcPr>
          <w:p w:rsidR="004916A6" w:rsidRPr="004916A6" w:rsidRDefault="004916A6" w:rsidP="005148B8">
            <w:pPr>
              <w:rPr>
                <w:rFonts w:ascii="Times New Roman" w:hAnsi="Times New Roman"/>
                <w:b w:val="0"/>
                <w:sz w:val="24"/>
                <w:szCs w:val="24"/>
              </w:rPr>
            </w:pPr>
            <w:r w:rsidRPr="004916A6">
              <w:rPr>
                <w:rFonts w:ascii="Times New Roman" w:hAnsi="Times New Roman"/>
                <w:b w:val="0"/>
                <w:sz w:val="24"/>
                <w:szCs w:val="24"/>
              </w:rPr>
              <w:t>The action of human and ecological consequences</w:t>
            </w:r>
          </w:p>
        </w:tc>
      </w:tr>
      <w:tr w:rsidR="004916A6" w:rsidRPr="001633D9" w:rsidTr="004916A6">
        <w:tc>
          <w:tcPr>
            <w:tcW w:w="2358" w:type="dxa"/>
            <w:tcBorders>
              <w:top w:val="single" w:sz="4" w:space="0" w:color="auto"/>
              <w:left w:val="single" w:sz="4" w:space="0" w:color="auto"/>
              <w:bottom w:val="single" w:sz="4" w:space="0" w:color="auto"/>
              <w:right w:val="single" w:sz="4" w:space="0" w:color="auto"/>
            </w:tcBorders>
          </w:tcPr>
          <w:p w:rsidR="004916A6" w:rsidRPr="004916A6" w:rsidRDefault="004916A6" w:rsidP="004916A6">
            <w:pPr>
              <w:rPr>
                <w:b w:val="0"/>
                <w:lang w:val="en-GB"/>
              </w:rPr>
            </w:pPr>
            <w:r w:rsidRPr="004916A6">
              <w:rPr>
                <w:b w:val="0"/>
                <w:lang w:val="en-GB"/>
              </w:rPr>
              <w:t>Thirteenth Week</w:t>
            </w:r>
          </w:p>
        </w:tc>
        <w:tc>
          <w:tcPr>
            <w:tcW w:w="7218" w:type="dxa"/>
            <w:tcBorders>
              <w:top w:val="single" w:sz="4" w:space="0" w:color="auto"/>
              <w:left w:val="single" w:sz="4" w:space="0" w:color="auto"/>
              <w:bottom w:val="single" w:sz="4" w:space="0" w:color="auto"/>
              <w:right w:val="single" w:sz="4" w:space="0" w:color="auto"/>
            </w:tcBorders>
          </w:tcPr>
          <w:p w:rsidR="004916A6" w:rsidRPr="004916A6" w:rsidRDefault="004916A6" w:rsidP="004916A6">
            <w:pPr>
              <w:rPr>
                <w:rFonts w:ascii="Times New Roman" w:hAnsi="Times New Roman"/>
                <w:b w:val="0"/>
                <w:sz w:val="24"/>
                <w:szCs w:val="24"/>
              </w:rPr>
            </w:pPr>
            <w:r w:rsidRPr="004916A6">
              <w:rPr>
                <w:rFonts w:ascii="Times New Roman" w:hAnsi="Times New Roman"/>
                <w:b w:val="0"/>
                <w:sz w:val="24"/>
                <w:szCs w:val="24"/>
              </w:rPr>
              <w:t xml:space="preserve">Agroekosistemet   - agroecosystems </w:t>
            </w:r>
          </w:p>
        </w:tc>
      </w:tr>
      <w:tr w:rsidR="004916A6" w:rsidRPr="001633D9" w:rsidTr="004916A6">
        <w:tc>
          <w:tcPr>
            <w:tcW w:w="2358" w:type="dxa"/>
            <w:tcBorders>
              <w:top w:val="single" w:sz="4" w:space="0" w:color="auto"/>
              <w:left w:val="single" w:sz="4" w:space="0" w:color="auto"/>
              <w:bottom w:val="single" w:sz="4" w:space="0" w:color="auto"/>
              <w:right w:val="single" w:sz="4" w:space="0" w:color="auto"/>
            </w:tcBorders>
          </w:tcPr>
          <w:p w:rsidR="004916A6" w:rsidRPr="004916A6" w:rsidRDefault="004916A6" w:rsidP="004916A6">
            <w:pPr>
              <w:rPr>
                <w:b w:val="0"/>
                <w:lang w:val="en-GB"/>
              </w:rPr>
            </w:pPr>
            <w:r w:rsidRPr="004916A6">
              <w:rPr>
                <w:b w:val="0"/>
                <w:lang w:val="en-GB"/>
              </w:rPr>
              <w:t>Fourteenth Week</w:t>
            </w:r>
          </w:p>
        </w:tc>
        <w:tc>
          <w:tcPr>
            <w:tcW w:w="7218" w:type="dxa"/>
            <w:tcBorders>
              <w:top w:val="single" w:sz="4" w:space="0" w:color="auto"/>
              <w:left w:val="single" w:sz="4" w:space="0" w:color="auto"/>
              <w:bottom w:val="single" w:sz="4" w:space="0" w:color="auto"/>
              <w:right w:val="single" w:sz="4" w:space="0" w:color="auto"/>
            </w:tcBorders>
          </w:tcPr>
          <w:p w:rsidR="004916A6" w:rsidRPr="004916A6" w:rsidRDefault="004916A6" w:rsidP="005148B8">
            <w:pPr>
              <w:rPr>
                <w:rFonts w:ascii="Times New Roman" w:hAnsi="Times New Roman"/>
                <w:b w:val="0"/>
                <w:sz w:val="24"/>
                <w:szCs w:val="24"/>
              </w:rPr>
            </w:pPr>
            <w:r w:rsidRPr="004916A6">
              <w:rPr>
                <w:rFonts w:ascii="Times New Roman" w:hAnsi="Times New Roman"/>
                <w:b w:val="0"/>
                <w:sz w:val="24"/>
                <w:szCs w:val="24"/>
              </w:rPr>
              <w:t>Presentation of scientific-research project proposals</w:t>
            </w:r>
          </w:p>
        </w:tc>
      </w:tr>
      <w:tr w:rsidR="004916A6" w:rsidRPr="001633D9" w:rsidTr="004916A6">
        <w:tc>
          <w:tcPr>
            <w:tcW w:w="2358" w:type="dxa"/>
            <w:tcBorders>
              <w:top w:val="single" w:sz="4" w:space="0" w:color="auto"/>
              <w:left w:val="single" w:sz="4" w:space="0" w:color="auto"/>
              <w:bottom w:val="single" w:sz="4" w:space="0" w:color="auto"/>
              <w:right w:val="single" w:sz="4" w:space="0" w:color="auto"/>
            </w:tcBorders>
          </w:tcPr>
          <w:p w:rsidR="004916A6" w:rsidRPr="004916A6" w:rsidRDefault="004916A6" w:rsidP="004916A6">
            <w:pPr>
              <w:rPr>
                <w:b w:val="0"/>
                <w:lang w:val="en-GB"/>
              </w:rPr>
            </w:pPr>
            <w:r w:rsidRPr="004916A6">
              <w:rPr>
                <w:b w:val="0"/>
                <w:lang w:val="en-GB"/>
              </w:rPr>
              <w:t>Fifteenth Week</w:t>
            </w:r>
          </w:p>
        </w:tc>
        <w:tc>
          <w:tcPr>
            <w:tcW w:w="7218" w:type="dxa"/>
            <w:tcBorders>
              <w:top w:val="single" w:sz="4" w:space="0" w:color="auto"/>
              <w:left w:val="single" w:sz="4" w:space="0" w:color="auto"/>
              <w:bottom w:val="single" w:sz="4" w:space="0" w:color="auto"/>
              <w:right w:val="single" w:sz="4" w:space="0" w:color="auto"/>
            </w:tcBorders>
          </w:tcPr>
          <w:p w:rsidR="004916A6" w:rsidRPr="004916A6" w:rsidRDefault="004916A6" w:rsidP="005148B8">
            <w:pPr>
              <w:rPr>
                <w:rFonts w:ascii="Times New Roman" w:hAnsi="Times New Roman"/>
                <w:b w:val="0"/>
                <w:sz w:val="24"/>
                <w:szCs w:val="24"/>
              </w:rPr>
            </w:pPr>
            <w:r w:rsidRPr="004916A6">
              <w:rPr>
                <w:rFonts w:ascii="Times New Roman" w:hAnsi="Times New Roman"/>
                <w:b w:val="0"/>
                <w:sz w:val="24"/>
                <w:szCs w:val="24"/>
              </w:rPr>
              <w:t>Presentation of seminar papers</w:t>
            </w:r>
          </w:p>
        </w:tc>
      </w:tr>
    </w:tbl>
    <w:p w:rsidR="00E9008B" w:rsidRPr="00A1365F" w:rsidRDefault="00E9008B" w:rsidP="00073D74">
      <w:pPr>
        <w:rPr>
          <w:b w:val="0"/>
          <w:lang w:val="en-GB"/>
        </w:rPr>
      </w:pPr>
    </w:p>
    <w:p w:rsidR="00FD343D" w:rsidRPr="00A1365F" w:rsidRDefault="00FD343D" w:rsidP="00073D74">
      <w:pPr>
        <w:rPr>
          <w:b w:val="0"/>
          <w:lang w:val="en-GB"/>
        </w:rPr>
      </w:pP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7209"/>
      </w:tblGrid>
      <w:tr w:rsidR="00370A0B" w:rsidRPr="00370A0B" w:rsidTr="00370A0B">
        <w:tc>
          <w:tcPr>
            <w:tcW w:w="2520" w:type="dxa"/>
          </w:tcPr>
          <w:p w:rsidR="00370A0B" w:rsidRPr="00CC4BA6" w:rsidRDefault="00370A0B" w:rsidP="00604648">
            <w:pPr>
              <w:jc w:val="both"/>
              <w:rPr>
                <w:bCs w:val="0"/>
                <w:color w:val="000000"/>
                <w:lang w:val="sq-AL"/>
              </w:rPr>
            </w:pPr>
            <w:r w:rsidRPr="00CC4BA6">
              <w:rPr>
                <w:color w:val="000000"/>
                <w:lang w:val="sq-AL"/>
              </w:rPr>
              <w:t>Subject:</w:t>
            </w:r>
          </w:p>
        </w:tc>
        <w:tc>
          <w:tcPr>
            <w:tcW w:w="7209" w:type="dxa"/>
          </w:tcPr>
          <w:p w:rsidR="00370A0B" w:rsidRPr="00CC4BA6" w:rsidRDefault="00370A0B" w:rsidP="00604648">
            <w:pPr>
              <w:jc w:val="both"/>
              <w:rPr>
                <w:color w:val="000000"/>
                <w:lang w:val="sq-AL"/>
              </w:rPr>
            </w:pPr>
            <w:r w:rsidRPr="00CC4BA6">
              <w:rPr>
                <w:color w:val="000000"/>
                <w:lang w:val="sq-AL"/>
              </w:rPr>
              <w:t>MARKETING RESEARCH</w:t>
            </w:r>
          </w:p>
        </w:tc>
      </w:tr>
      <w:tr w:rsidR="00370A0B" w:rsidRPr="00370A0B" w:rsidTr="00370A0B">
        <w:tc>
          <w:tcPr>
            <w:tcW w:w="2520" w:type="dxa"/>
          </w:tcPr>
          <w:p w:rsidR="00370A0B" w:rsidRPr="00370A0B" w:rsidRDefault="00370A0B" w:rsidP="00604648">
            <w:pPr>
              <w:jc w:val="both"/>
              <w:rPr>
                <w:b w:val="0"/>
                <w:bCs w:val="0"/>
                <w:color w:val="000000"/>
                <w:lang w:val="sq-AL"/>
              </w:rPr>
            </w:pPr>
            <w:r w:rsidRPr="00370A0B">
              <w:rPr>
                <w:b w:val="0"/>
                <w:color w:val="000000"/>
                <w:lang w:val="sq-AL"/>
              </w:rPr>
              <w:t xml:space="preserve">Subject description </w:t>
            </w:r>
          </w:p>
        </w:tc>
        <w:tc>
          <w:tcPr>
            <w:tcW w:w="7209" w:type="dxa"/>
          </w:tcPr>
          <w:p w:rsidR="00370A0B" w:rsidRPr="00370A0B" w:rsidRDefault="00370A0B" w:rsidP="00931B77">
            <w:pPr>
              <w:numPr>
                <w:ilvl w:val="0"/>
                <w:numId w:val="43"/>
              </w:numPr>
              <w:spacing w:after="0" w:line="240" w:lineRule="auto"/>
              <w:jc w:val="both"/>
              <w:rPr>
                <w:b w:val="0"/>
                <w:color w:val="000000"/>
                <w:lang w:val="sq-AL"/>
              </w:rPr>
            </w:pPr>
            <w:r w:rsidRPr="00370A0B">
              <w:rPr>
                <w:b w:val="0"/>
                <w:color w:val="000000"/>
                <w:lang w:val="sq-AL"/>
              </w:rPr>
              <w:t>Perspectives of decision making through marketing research</w:t>
            </w:r>
          </w:p>
          <w:p w:rsidR="00370A0B" w:rsidRPr="00370A0B" w:rsidRDefault="00370A0B" w:rsidP="00931B77">
            <w:pPr>
              <w:numPr>
                <w:ilvl w:val="0"/>
                <w:numId w:val="43"/>
              </w:numPr>
              <w:spacing w:after="0" w:line="240" w:lineRule="auto"/>
              <w:jc w:val="both"/>
              <w:rPr>
                <w:b w:val="0"/>
                <w:color w:val="000000"/>
                <w:lang w:val="sq-AL"/>
              </w:rPr>
            </w:pPr>
            <w:r w:rsidRPr="00370A0B">
              <w:rPr>
                <w:b w:val="0"/>
                <w:color w:val="000000"/>
                <w:lang w:val="sq-AL"/>
              </w:rPr>
              <w:t>Marketing research in practice</w:t>
            </w:r>
          </w:p>
          <w:p w:rsidR="00370A0B" w:rsidRPr="00370A0B" w:rsidRDefault="00370A0B" w:rsidP="00931B77">
            <w:pPr>
              <w:numPr>
                <w:ilvl w:val="0"/>
                <w:numId w:val="43"/>
              </w:numPr>
              <w:spacing w:after="0" w:line="240" w:lineRule="auto"/>
              <w:jc w:val="both"/>
              <w:rPr>
                <w:b w:val="0"/>
                <w:color w:val="000000"/>
                <w:lang w:val="sq-AL"/>
              </w:rPr>
            </w:pPr>
            <w:r w:rsidRPr="00370A0B">
              <w:rPr>
                <w:b w:val="0"/>
                <w:color w:val="000000"/>
                <w:lang w:val="sq-AL"/>
              </w:rPr>
              <w:t>The process of marketing research</w:t>
            </w:r>
          </w:p>
          <w:p w:rsidR="00370A0B" w:rsidRPr="00370A0B" w:rsidRDefault="00370A0B" w:rsidP="00931B77">
            <w:pPr>
              <w:numPr>
                <w:ilvl w:val="0"/>
                <w:numId w:val="43"/>
              </w:numPr>
              <w:spacing w:after="0" w:line="240" w:lineRule="auto"/>
              <w:jc w:val="both"/>
              <w:rPr>
                <w:b w:val="0"/>
                <w:color w:val="000000"/>
                <w:lang w:val="sq-AL"/>
              </w:rPr>
            </w:pPr>
            <w:r w:rsidRPr="00370A0B">
              <w:rPr>
                <w:b w:val="0"/>
                <w:color w:val="000000"/>
                <w:lang w:val="sq-AL"/>
              </w:rPr>
              <w:t>Research design (projects), and the implementation</w:t>
            </w:r>
          </w:p>
          <w:p w:rsidR="00370A0B" w:rsidRPr="00370A0B" w:rsidRDefault="00370A0B" w:rsidP="00931B77">
            <w:pPr>
              <w:numPr>
                <w:ilvl w:val="0"/>
                <w:numId w:val="43"/>
              </w:numPr>
              <w:spacing w:after="0" w:line="240" w:lineRule="auto"/>
              <w:jc w:val="both"/>
              <w:rPr>
                <w:b w:val="0"/>
                <w:color w:val="000000"/>
                <w:lang w:val="sq-AL"/>
              </w:rPr>
            </w:pPr>
            <w:r w:rsidRPr="00370A0B">
              <w:rPr>
                <w:b w:val="0"/>
                <w:color w:val="000000"/>
                <w:lang w:val="sq-AL"/>
              </w:rPr>
              <w:t>Qualitative methods, and the methods of supervising</w:t>
            </w:r>
          </w:p>
          <w:p w:rsidR="00370A0B" w:rsidRPr="00370A0B" w:rsidRDefault="00370A0B" w:rsidP="00931B77">
            <w:pPr>
              <w:numPr>
                <w:ilvl w:val="0"/>
                <w:numId w:val="43"/>
              </w:numPr>
              <w:spacing w:after="0" w:line="240" w:lineRule="auto"/>
              <w:jc w:val="both"/>
              <w:rPr>
                <w:b w:val="0"/>
                <w:color w:val="000000"/>
                <w:lang w:val="sq-AL"/>
              </w:rPr>
            </w:pPr>
            <w:r w:rsidRPr="00370A0B">
              <w:rPr>
                <w:b w:val="0"/>
                <w:color w:val="000000"/>
                <w:lang w:val="sq-AL"/>
              </w:rPr>
              <w:t>Issues for collecting information</w:t>
            </w:r>
          </w:p>
          <w:p w:rsidR="00370A0B" w:rsidRPr="00370A0B" w:rsidRDefault="00370A0B" w:rsidP="00931B77">
            <w:pPr>
              <w:numPr>
                <w:ilvl w:val="0"/>
                <w:numId w:val="43"/>
              </w:numPr>
              <w:spacing w:after="0" w:line="240" w:lineRule="auto"/>
              <w:jc w:val="both"/>
              <w:rPr>
                <w:b w:val="0"/>
                <w:color w:val="000000"/>
                <w:lang w:val="sq-AL"/>
              </w:rPr>
            </w:pPr>
            <w:r w:rsidRPr="00370A0B">
              <w:rPr>
                <w:b w:val="0"/>
                <w:color w:val="000000"/>
                <w:lang w:val="sq-AL"/>
              </w:rPr>
              <w:t xml:space="preserve">Experimentation; interviews, focus groups; survey, </w:t>
            </w:r>
          </w:p>
          <w:p w:rsidR="00370A0B" w:rsidRPr="00370A0B" w:rsidRDefault="00370A0B" w:rsidP="00931B77">
            <w:pPr>
              <w:numPr>
                <w:ilvl w:val="0"/>
                <w:numId w:val="43"/>
              </w:numPr>
              <w:spacing w:after="0" w:line="240" w:lineRule="auto"/>
              <w:jc w:val="both"/>
              <w:rPr>
                <w:b w:val="0"/>
                <w:color w:val="000000"/>
                <w:lang w:val="sq-AL"/>
              </w:rPr>
            </w:pPr>
            <w:r w:rsidRPr="00370A0B">
              <w:rPr>
                <w:b w:val="0"/>
                <w:color w:val="000000"/>
                <w:lang w:val="sq-AL"/>
              </w:rPr>
              <w:t>Media Marketing</w:t>
            </w:r>
          </w:p>
          <w:p w:rsidR="00370A0B" w:rsidRPr="00370A0B" w:rsidRDefault="00370A0B" w:rsidP="00931B77">
            <w:pPr>
              <w:numPr>
                <w:ilvl w:val="0"/>
                <w:numId w:val="43"/>
              </w:numPr>
              <w:spacing w:after="0" w:line="240" w:lineRule="auto"/>
              <w:jc w:val="both"/>
              <w:rPr>
                <w:b w:val="0"/>
                <w:color w:val="000000"/>
                <w:lang w:val="sq-AL"/>
              </w:rPr>
            </w:pPr>
            <w:r w:rsidRPr="00370A0B">
              <w:rPr>
                <w:b w:val="0"/>
                <w:color w:val="000000"/>
                <w:lang w:val="sq-AL"/>
              </w:rPr>
              <w:t>Processing and analysing data</w:t>
            </w:r>
          </w:p>
        </w:tc>
      </w:tr>
      <w:tr w:rsidR="00370A0B" w:rsidRPr="00370A0B" w:rsidTr="00370A0B">
        <w:tc>
          <w:tcPr>
            <w:tcW w:w="2520" w:type="dxa"/>
          </w:tcPr>
          <w:p w:rsidR="00370A0B" w:rsidRPr="00370A0B" w:rsidRDefault="00370A0B" w:rsidP="00604648">
            <w:pPr>
              <w:jc w:val="both"/>
              <w:rPr>
                <w:b w:val="0"/>
                <w:bCs w:val="0"/>
                <w:color w:val="000000"/>
                <w:lang w:val="sq-AL"/>
              </w:rPr>
            </w:pPr>
            <w:r w:rsidRPr="00370A0B">
              <w:rPr>
                <w:b w:val="0"/>
                <w:color w:val="000000"/>
                <w:lang w:val="sq-AL"/>
              </w:rPr>
              <w:t>Aim subject</w:t>
            </w:r>
          </w:p>
        </w:tc>
        <w:tc>
          <w:tcPr>
            <w:tcW w:w="7209" w:type="dxa"/>
          </w:tcPr>
          <w:p w:rsidR="00370A0B" w:rsidRPr="00370A0B" w:rsidRDefault="00370A0B" w:rsidP="00604648">
            <w:pPr>
              <w:jc w:val="both"/>
              <w:rPr>
                <w:b w:val="0"/>
                <w:color w:val="000000"/>
                <w:lang w:val="sq-AL"/>
              </w:rPr>
            </w:pPr>
            <w:r w:rsidRPr="00370A0B">
              <w:rPr>
                <w:b w:val="0"/>
                <w:color w:val="000000"/>
                <w:lang w:val="sq-AL"/>
              </w:rPr>
              <w:t>The subject aims to help the student understand the importance of Marketing research in decision making and the ways of using the results in future decisions. Besides achieving the general goal, the student will also be equipped with the necessary knowledge about the types of Marketing Research; to involve themselves into the realisation of different research papers, surveys, interviews, focus groups, and small researches of involving the analytic skills and critical thinking, etc.</w:t>
            </w:r>
          </w:p>
        </w:tc>
      </w:tr>
      <w:tr w:rsidR="00370A0B" w:rsidRPr="00370A0B" w:rsidTr="00370A0B">
        <w:tc>
          <w:tcPr>
            <w:tcW w:w="2520" w:type="dxa"/>
          </w:tcPr>
          <w:p w:rsidR="00370A0B" w:rsidRPr="00370A0B" w:rsidRDefault="00370A0B" w:rsidP="00604648">
            <w:pPr>
              <w:jc w:val="both"/>
              <w:rPr>
                <w:b w:val="0"/>
                <w:bCs w:val="0"/>
                <w:color w:val="000000"/>
                <w:lang w:val="sq-AL"/>
              </w:rPr>
            </w:pPr>
            <w:r w:rsidRPr="00370A0B">
              <w:rPr>
                <w:b w:val="0"/>
                <w:color w:val="000000"/>
                <w:lang w:val="sq-AL"/>
              </w:rPr>
              <w:t>Knowledge, Skills, and Competences</w:t>
            </w:r>
          </w:p>
        </w:tc>
        <w:tc>
          <w:tcPr>
            <w:tcW w:w="7209" w:type="dxa"/>
          </w:tcPr>
          <w:p w:rsidR="00370A0B" w:rsidRPr="00370A0B" w:rsidRDefault="00370A0B" w:rsidP="00604648">
            <w:pPr>
              <w:jc w:val="both"/>
              <w:rPr>
                <w:b w:val="0"/>
                <w:color w:val="000000"/>
                <w:lang w:val="sq-AL"/>
              </w:rPr>
            </w:pPr>
            <w:r w:rsidRPr="00370A0B">
              <w:rPr>
                <w:b w:val="0"/>
                <w:color w:val="000000"/>
                <w:lang w:val="sq-AL"/>
              </w:rPr>
              <w:t>Knowledge:</w:t>
            </w:r>
          </w:p>
          <w:p w:rsidR="00370A0B" w:rsidRPr="00370A0B" w:rsidRDefault="00370A0B" w:rsidP="00931B77">
            <w:pPr>
              <w:pStyle w:val="ListParagraph"/>
              <w:numPr>
                <w:ilvl w:val="0"/>
                <w:numId w:val="43"/>
              </w:numPr>
              <w:jc w:val="both"/>
              <w:rPr>
                <w:b w:val="0"/>
                <w:color w:val="000000"/>
              </w:rPr>
            </w:pPr>
            <w:r w:rsidRPr="00370A0B">
              <w:rPr>
                <w:b w:val="0"/>
                <w:color w:val="000000"/>
              </w:rPr>
              <w:t>To understand the importance of marketing and their interconnection with the proccesses of decision making.</w:t>
            </w:r>
          </w:p>
          <w:p w:rsidR="00370A0B" w:rsidRPr="00370A0B" w:rsidRDefault="00370A0B" w:rsidP="00931B77">
            <w:pPr>
              <w:pStyle w:val="ListParagraph"/>
              <w:numPr>
                <w:ilvl w:val="0"/>
                <w:numId w:val="43"/>
              </w:numPr>
              <w:jc w:val="both"/>
              <w:rPr>
                <w:b w:val="0"/>
                <w:color w:val="000000"/>
              </w:rPr>
            </w:pPr>
            <w:r w:rsidRPr="00370A0B">
              <w:rPr>
                <w:b w:val="0"/>
                <w:color w:val="000000"/>
              </w:rPr>
              <w:t>To discern the types of Marketing Research</w:t>
            </w:r>
          </w:p>
          <w:p w:rsidR="00370A0B" w:rsidRPr="00370A0B" w:rsidRDefault="00370A0B" w:rsidP="00931B77">
            <w:pPr>
              <w:pStyle w:val="ListParagraph"/>
              <w:numPr>
                <w:ilvl w:val="0"/>
                <w:numId w:val="43"/>
              </w:numPr>
              <w:jc w:val="both"/>
              <w:rPr>
                <w:b w:val="0"/>
                <w:color w:val="000000"/>
              </w:rPr>
            </w:pPr>
          </w:p>
          <w:p w:rsidR="00370A0B" w:rsidRPr="00370A0B" w:rsidRDefault="00370A0B" w:rsidP="00604648">
            <w:pPr>
              <w:jc w:val="both"/>
              <w:rPr>
                <w:b w:val="0"/>
                <w:color w:val="000000"/>
                <w:lang w:val="sq-AL"/>
              </w:rPr>
            </w:pPr>
            <w:r w:rsidRPr="00370A0B">
              <w:rPr>
                <w:b w:val="0"/>
                <w:color w:val="000000"/>
                <w:lang w:val="sq-AL"/>
              </w:rPr>
              <w:t>Skills:</w:t>
            </w:r>
          </w:p>
          <w:p w:rsidR="00370A0B" w:rsidRPr="00370A0B" w:rsidRDefault="00370A0B" w:rsidP="00931B77">
            <w:pPr>
              <w:pStyle w:val="ListParagraph"/>
              <w:numPr>
                <w:ilvl w:val="0"/>
                <w:numId w:val="43"/>
              </w:numPr>
              <w:jc w:val="both"/>
              <w:rPr>
                <w:b w:val="0"/>
                <w:color w:val="000000"/>
              </w:rPr>
            </w:pPr>
            <w:r w:rsidRPr="00370A0B">
              <w:rPr>
                <w:b w:val="0"/>
                <w:color w:val="000000"/>
              </w:rPr>
              <w:t>To be able to organise a focus group; to work, analyse, and present his or her results</w:t>
            </w:r>
          </w:p>
          <w:p w:rsidR="00370A0B" w:rsidRPr="00370A0B" w:rsidRDefault="00370A0B" w:rsidP="00931B77">
            <w:pPr>
              <w:pStyle w:val="ListParagraph"/>
              <w:numPr>
                <w:ilvl w:val="0"/>
                <w:numId w:val="43"/>
              </w:numPr>
              <w:jc w:val="both"/>
              <w:rPr>
                <w:b w:val="0"/>
                <w:color w:val="000000"/>
              </w:rPr>
            </w:pPr>
            <w:r w:rsidRPr="00370A0B">
              <w:rPr>
                <w:b w:val="0"/>
                <w:color w:val="000000"/>
              </w:rPr>
              <w:t>Skillful enough in the design of a survey, interview, etc.</w:t>
            </w:r>
          </w:p>
          <w:p w:rsidR="00370A0B" w:rsidRPr="00370A0B" w:rsidRDefault="00370A0B" w:rsidP="00931B77">
            <w:pPr>
              <w:pStyle w:val="ListParagraph"/>
              <w:numPr>
                <w:ilvl w:val="0"/>
                <w:numId w:val="43"/>
              </w:numPr>
              <w:jc w:val="both"/>
              <w:rPr>
                <w:b w:val="0"/>
                <w:color w:val="000000"/>
              </w:rPr>
            </w:pPr>
            <w:r w:rsidRPr="00370A0B">
              <w:rPr>
                <w:b w:val="0"/>
                <w:color w:val="000000"/>
              </w:rPr>
              <w:lastRenderedPageBreak/>
              <w:t>To have the right skills into the usage of different platforms of processing data and analyse them after.</w:t>
            </w:r>
          </w:p>
          <w:p w:rsidR="00370A0B" w:rsidRPr="00370A0B" w:rsidRDefault="00370A0B" w:rsidP="00604648">
            <w:pPr>
              <w:jc w:val="both"/>
              <w:rPr>
                <w:b w:val="0"/>
                <w:color w:val="000000"/>
                <w:lang w:val="sq-AL"/>
              </w:rPr>
            </w:pPr>
            <w:r w:rsidRPr="00370A0B">
              <w:rPr>
                <w:b w:val="0"/>
                <w:color w:val="000000"/>
                <w:lang w:val="sq-AL"/>
              </w:rPr>
              <w:t>Competences:</w:t>
            </w:r>
          </w:p>
          <w:p w:rsidR="00370A0B" w:rsidRPr="00370A0B" w:rsidRDefault="00370A0B" w:rsidP="00931B77">
            <w:pPr>
              <w:pStyle w:val="ListParagraph"/>
              <w:numPr>
                <w:ilvl w:val="0"/>
                <w:numId w:val="43"/>
              </w:numPr>
              <w:jc w:val="both"/>
              <w:rPr>
                <w:b w:val="0"/>
                <w:color w:val="000000"/>
              </w:rPr>
            </w:pPr>
            <w:r w:rsidRPr="00370A0B">
              <w:rPr>
                <w:b w:val="0"/>
                <w:color w:val="000000"/>
              </w:rPr>
              <w:t>To propose a with full competence the requried methodology in the field of Marketing Research, regarding the needs of the organisation or the company.</w:t>
            </w:r>
          </w:p>
          <w:p w:rsidR="00370A0B" w:rsidRPr="00370A0B" w:rsidRDefault="00370A0B" w:rsidP="00931B77">
            <w:pPr>
              <w:pStyle w:val="ListParagraph"/>
              <w:numPr>
                <w:ilvl w:val="0"/>
                <w:numId w:val="43"/>
              </w:numPr>
              <w:jc w:val="both"/>
              <w:rPr>
                <w:b w:val="0"/>
                <w:color w:val="000000"/>
              </w:rPr>
            </w:pPr>
            <w:r w:rsidRPr="00370A0B">
              <w:rPr>
                <w:b w:val="0"/>
                <w:color w:val="000000"/>
              </w:rPr>
              <w:t>To design, implement, the whole process of Marketing strategy.</w:t>
            </w:r>
          </w:p>
        </w:tc>
      </w:tr>
      <w:tr w:rsidR="00370A0B" w:rsidRPr="00370A0B" w:rsidTr="00370A0B">
        <w:tc>
          <w:tcPr>
            <w:tcW w:w="2520" w:type="dxa"/>
          </w:tcPr>
          <w:p w:rsidR="00370A0B" w:rsidRPr="00370A0B" w:rsidRDefault="00370A0B" w:rsidP="00330FCD">
            <w:pPr>
              <w:jc w:val="both"/>
              <w:rPr>
                <w:b w:val="0"/>
                <w:bCs w:val="0"/>
                <w:color w:val="000000"/>
                <w:lang w:val="sq-AL"/>
              </w:rPr>
            </w:pPr>
            <w:r w:rsidRPr="00370A0B">
              <w:rPr>
                <w:b w:val="0"/>
                <w:color w:val="000000"/>
                <w:lang w:val="sq-AL"/>
              </w:rPr>
              <w:lastRenderedPageBreak/>
              <w:t>Learning and Teaching methodology</w:t>
            </w:r>
          </w:p>
        </w:tc>
        <w:tc>
          <w:tcPr>
            <w:tcW w:w="7209" w:type="dxa"/>
          </w:tcPr>
          <w:p w:rsidR="00370A0B" w:rsidRPr="00370A0B" w:rsidRDefault="00370A0B" w:rsidP="00604648">
            <w:pPr>
              <w:jc w:val="both"/>
              <w:rPr>
                <w:b w:val="0"/>
                <w:color w:val="000000"/>
                <w:lang w:val="sq-AL"/>
              </w:rPr>
            </w:pPr>
            <w:r w:rsidRPr="00370A0B">
              <w:rPr>
                <w:b w:val="0"/>
                <w:color w:val="000000"/>
                <w:lang w:val="sq-AL"/>
              </w:rPr>
              <w:t xml:space="preserve">The subject has more practical learning rather than theoretical. In every class, the professor will lecture 20 minutes, then the student will be appointed into simulating different cases and the demonstration in practice of knowledge, skills, obtained during the lectures. </w:t>
            </w:r>
          </w:p>
          <w:p w:rsidR="00370A0B" w:rsidRPr="00370A0B" w:rsidRDefault="00370A0B" w:rsidP="00604648">
            <w:pPr>
              <w:jc w:val="both"/>
              <w:rPr>
                <w:b w:val="0"/>
                <w:color w:val="000000"/>
                <w:lang w:val="sq-AL"/>
              </w:rPr>
            </w:pPr>
            <w:r w:rsidRPr="00370A0B">
              <w:rPr>
                <w:b w:val="0"/>
                <w:color w:val="000000"/>
                <w:lang w:val="sq-AL"/>
              </w:rPr>
              <w:t>The main methodology of the class is to focus in gruop work, besides small individual projects, the class has to finish the first semester with the finalisation of a research paper, either a focus group, a survey, etc, with the minimum amount of 1200 people sampled in a survey. The students will work in groups in every stage of the project, starting from the design of the survey until the end of the survey and the results at the end, and at last, the quantitative analysis ( and qualitative, always basing the projects in interviews, surveys, desk review and different interviews)</w:t>
            </w:r>
          </w:p>
        </w:tc>
      </w:tr>
      <w:tr w:rsidR="00370A0B" w:rsidRPr="00370A0B" w:rsidTr="00370A0B">
        <w:tc>
          <w:tcPr>
            <w:tcW w:w="2520" w:type="dxa"/>
          </w:tcPr>
          <w:p w:rsidR="00370A0B" w:rsidRPr="00370A0B" w:rsidRDefault="00370A0B" w:rsidP="00604648">
            <w:pPr>
              <w:jc w:val="both"/>
              <w:rPr>
                <w:b w:val="0"/>
                <w:bCs w:val="0"/>
                <w:color w:val="000000"/>
                <w:lang w:val="sq-AL"/>
              </w:rPr>
            </w:pPr>
            <w:r w:rsidRPr="00370A0B">
              <w:rPr>
                <w:b w:val="0"/>
                <w:color w:val="000000"/>
                <w:lang w:val="sq-AL"/>
              </w:rPr>
              <w:t>Evaluation Methods</w:t>
            </w:r>
          </w:p>
        </w:tc>
        <w:tc>
          <w:tcPr>
            <w:tcW w:w="7209" w:type="dxa"/>
          </w:tcPr>
          <w:p w:rsidR="00370A0B" w:rsidRPr="00370A0B" w:rsidRDefault="00370A0B" w:rsidP="00604648">
            <w:pPr>
              <w:rPr>
                <w:b w:val="0"/>
                <w:color w:val="000000"/>
                <w:lang w:val="sq-AL"/>
              </w:rPr>
            </w:pPr>
            <w:r w:rsidRPr="00370A0B">
              <w:rPr>
                <w:b w:val="0"/>
                <w:color w:val="000000"/>
                <w:lang w:val="sq-AL"/>
              </w:rPr>
              <w:t>The student will be asse</w:t>
            </w:r>
            <w:r w:rsidR="004264B8">
              <w:rPr>
                <w:b w:val="0"/>
                <w:color w:val="000000"/>
                <w:lang w:val="sq-AL"/>
              </w:rPr>
              <w:t>ssed</w:t>
            </w:r>
            <w:r w:rsidRPr="00370A0B">
              <w:rPr>
                <w:b w:val="0"/>
                <w:color w:val="000000"/>
                <w:lang w:val="sq-AL"/>
              </w:rPr>
              <w:t xml:space="preserve"> from the first day until the end of the semester. Student’s participation and attendance, project assignments, skill demonstration in class, can grand the student 40 points (40% of the grade. The remaining 60% of the points, the student can obtain them during the pre-tests and the final exam). The final exam is a verbal test, and during the test the student is required to present the results of his/her survey.</w:t>
            </w:r>
          </w:p>
          <w:p w:rsidR="00370A0B" w:rsidRPr="00370A0B" w:rsidRDefault="00370A0B" w:rsidP="00370A0B">
            <w:pPr>
              <w:rPr>
                <w:b w:val="0"/>
                <w:color w:val="000000"/>
                <w:lang w:val="sq-AL"/>
              </w:rPr>
            </w:pPr>
            <w:r w:rsidRPr="00370A0B">
              <w:rPr>
                <w:b w:val="0"/>
                <w:color w:val="000000"/>
                <w:lang w:val="sq-AL"/>
              </w:rPr>
              <w:t>The pre-test, respectively the evaluation is considered as positive, if the student obtains more than 20 points out of 30 points. Besides the continous-evaluation, student passes in two pre-tests. The student grants the right to participate in the second pre-test if he has already passed the first one.</w:t>
            </w:r>
          </w:p>
        </w:tc>
      </w:tr>
      <w:tr w:rsidR="00370A0B" w:rsidRPr="00370A0B" w:rsidTr="00370A0B">
        <w:tc>
          <w:tcPr>
            <w:tcW w:w="2520" w:type="dxa"/>
          </w:tcPr>
          <w:p w:rsidR="00370A0B" w:rsidRPr="00370A0B" w:rsidRDefault="00370A0B" w:rsidP="00604648">
            <w:pPr>
              <w:jc w:val="both"/>
              <w:rPr>
                <w:b w:val="0"/>
                <w:bCs w:val="0"/>
                <w:color w:val="000000"/>
                <w:lang w:val="sq-AL"/>
              </w:rPr>
            </w:pPr>
            <w:r w:rsidRPr="00370A0B">
              <w:rPr>
                <w:b w:val="0"/>
                <w:color w:val="000000"/>
                <w:lang w:val="sq-AL"/>
              </w:rPr>
              <w:t xml:space="preserve">Concretization Means – </w:t>
            </w:r>
            <w:r w:rsidRPr="00370A0B">
              <w:rPr>
                <w:b w:val="0"/>
                <w:color w:val="000000"/>
                <w:lang w:val="sq-AL"/>
              </w:rPr>
              <w:lastRenderedPageBreak/>
              <w:t xml:space="preserve">TI </w:t>
            </w:r>
          </w:p>
        </w:tc>
        <w:tc>
          <w:tcPr>
            <w:tcW w:w="7209" w:type="dxa"/>
          </w:tcPr>
          <w:p w:rsidR="00370A0B" w:rsidRPr="00370A0B" w:rsidRDefault="00370A0B" w:rsidP="00604648">
            <w:pPr>
              <w:rPr>
                <w:b w:val="0"/>
                <w:color w:val="000000"/>
                <w:lang w:val="sq-AL"/>
              </w:rPr>
            </w:pPr>
            <w:r w:rsidRPr="00370A0B">
              <w:rPr>
                <w:b w:val="0"/>
                <w:color w:val="000000"/>
                <w:lang w:val="sq-AL"/>
              </w:rPr>
              <w:lastRenderedPageBreak/>
              <w:t xml:space="preserve">Case studies; video presentations; lectures; exercises into designing a survey; </w:t>
            </w:r>
            <w:r w:rsidRPr="00370A0B">
              <w:rPr>
                <w:b w:val="0"/>
                <w:color w:val="000000"/>
                <w:lang w:val="sq-AL"/>
              </w:rPr>
              <w:lastRenderedPageBreak/>
              <w:t>marketing strategies; applications for data processing; internet/projector</w:t>
            </w:r>
          </w:p>
        </w:tc>
      </w:tr>
      <w:tr w:rsidR="00370A0B" w:rsidRPr="00370A0B" w:rsidTr="00370A0B">
        <w:trPr>
          <w:trHeight w:val="1124"/>
        </w:trPr>
        <w:tc>
          <w:tcPr>
            <w:tcW w:w="2520" w:type="dxa"/>
            <w:vAlign w:val="center"/>
          </w:tcPr>
          <w:p w:rsidR="00370A0B" w:rsidRPr="00370A0B" w:rsidRDefault="00370A0B" w:rsidP="00604648">
            <w:pPr>
              <w:rPr>
                <w:b w:val="0"/>
                <w:color w:val="000000"/>
                <w:lang w:val="sq-AL"/>
              </w:rPr>
            </w:pPr>
            <w:r w:rsidRPr="00370A0B">
              <w:rPr>
                <w:b w:val="0"/>
                <w:color w:val="000000"/>
                <w:lang w:val="sq-AL"/>
              </w:rPr>
              <w:lastRenderedPageBreak/>
              <w:t>Ratio between practical and theoretical learning</w:t>
            </w:r>
          </w:p>
        </w:tc>
        <w:tc>
          <w:tcPr>
            <w:tcW w:w="7209" w:type="dxa"/>
          </w:tcPr>
          <w:p w:rsidR="00370A0B" w:rsidRPr="00370A0B" w:rsidRDefault="00370A0B" w:rsidP="00604648">
            <w:pPr>
              <w:rPr>
                <w:b w:val="0"/>
                <w:color w:val="000000"/>
                <w:lang w:val="sq-AL"/>
              </w:rPr>
            </w:pPr>
            <w:r w:rsidRPr="00370A0B">
              <w:rPr>
                <w:b w:val="0"/>
                <w:color w:val="000000"/>
                <w:lang w:val="sq-AL"/>
              </w:rPr>
              <w:t>Throughout the entire semester, exercises are the main element, practical work in the field, and practical engagement in different project assignments. In the direct supervision of the profesor the student passes 60 hours, the rest of the 90 hours are ment for his/her class activity, attendance, practical exercises, 30% of the lectures are in theory.</w:t>
            </w:r>
          </w:p>
        </w:tc>
      </w:tr>
      <w:tr w:rsidR="00370A0B" w:rsidRPr="00370A0B" w:rsidTr="00370A0B">
        <w:trPr>
          <w:trHeight w:val="1124"/>
        </w:trPr>
        <w:tc>
          <w:tcPr>
            <w:tcW w:w="2520" w:type="dxa"/>
            <w:vAlign w:val="center"/>
          </w:tcPr>
          <w:p w:rsidR="00370A0B" w:rsidRPr="00370A0B" w:rsidRDefault="00370A0B" w:rsidP="00604648">
            <w:pPr>
              <w:rPr>
                <w:b w:val="0"/>
                <w:color w:val="000000"/>
                <w:lang w:val="sq-AL"/>
              </w:rPr>
            </w:pPr>
            <w:r w:rsidRPr="00370A0B">
              <w:rPr>
                <w:b w:val="0"/>
                <w:color w:val="000000"/>
                <w:lang w:val="sq-AL"/>
              </w:rPr>
              <w:t>Literature</w:t>
            </w:r>
          </w:p>
        </w:tc>
        <w:tc>
          <w:tcPr>
            <w:tcW w:w="7209" w:type="dxa"/>
          </w:tcPr>
          <w:p w:rsidR="00370A0B" w:rsidRPr="00370A0B" w:rsidRDefault="00370A0B" w:rsidP="00604648">
            <w:pPr>
              <w:rPr>
                <w:b w:val="0"/>
                <w:color w:val="000000"/>
                <w:lang w:val="sq-AL"/>
              </w:rPr>
            </w:pPr>
            <w:r w:rsidRPr="00370A0B">
              <w:rPr>
                <w:b w:val="0"/>
                <w:color w:val="000000"/>
                <w:lang w:val="sq-AL"/>
              </w:rPr>
              <w:t>Liljana Elmazi dhe Shaip Bytyqi (2007) Drejtimi dhe Strategjia e Marketingut. Andreasen, Alan R., and Philip Kotler. Strategic marketing for nonprofit organizations. Upper Saddle River, NJ: Pearson/Prentice Hall, 2008.</w:t>
            </w:r>
          </w:p>
          <w:p w:rsidR="00370A0B" w:rsidRPr="00370A0B" w:rsidRDefault="00370A0B" w:rsidP="00604648">
            <w:pPr>
              <w:rPr>
                <w:b w:val="0"/>
                <w:color w:val="000000"/>
                <w:lang w:val="sq-AL"/>
              </w:rPr>
            </w:pPr>
            <w:r w:rsidRPr="00370A0B">
              <w:rPr>
                <w:b w:val="0"/>
                <w:color w:val="000000"/>
                <w:lang w:val="sq-AL"/>
              </w:rPr>
              <w:t>Kotler, Philip, and Gary Armstrong. Principles of marketing. Pearson Education, 2010.</w:t>
            </w:r>
          </w:p>
        </w:tc>
      </w:tr>
      <w:tr w:rsidR="00577E47" w:rsidRPr="001633D9" w:rsidTr="004916A6">
        <w:trPr>
          <w:trHeight w:val="1124"/>
        </w:trPr>
        <w:tc>
          <w:tcPr>
            <w:tcW w:w="2520" w:type="dxa"/>
            <w:tcBorders>
              <w:top w:val="single" w:sz="4" w:space="0" w:color="auto"/>
              <w:left w:val="single" w:sz="4" w:space="0" w:color="auto"/>
              <w:bottom w:val="single" w:sz="4" w:space="0" w:color="auto"/>
              <w:right w:val="single" w:sz="4" w:space="0" w:color="auto"/>
            </w:tcBorders>
            <w:vAlign w:val="center"/>
          </w:tcPr>
          <w:p w:rsidR="00577E47" w:rsidRPr="00577E47" w:rsidRDefault="00577E47" w:rsidP="004916A6">
            <w:pPr>
              <w:rPr>
                <w:color w:val="000000"/>
                <w:lang w:val="sq-AL"/>
              </w:rPr>
            </w:pPr>
            <w:r w:rsidRPr="00577E47">
              <w:rPr>
                <w:color w:val="000000"/>
                <w:lang w:val="sq-AL"/>
              </w:rPr>
              <w:t>Week</w:t>
            </w:r>
          </w:p>
        </w:tc>
        <w:tc>
          <w:tcPr>
            <w:tcW w:w="7209" w:type="dxa"/>
            <w:tcBorders>
              <w:top w:val="single" w:sz="4" w:space="0" w:color="auto"/>
              <w:left w:val="single" w:sz="4" w:space="0" w:color="auto"/>
              <w:bottom w:val="single" w:sz="4" w:space="0" w:color="auto"/>
              <w:right w:val="single" w:sz="4" w:space="0" w:color="auto"/>
            </w:tcBorders>
          </w:tcPr>
          <w:p w:rsidR="00577E47" w:rsidRPr="00577E47" w:rsidRDefault="00577E47" w:rsidP="004916A6">
            <w:pPr>
              <w:rPr>
                <w:color w:val="000000"/>
                <w:lang w:val="sq-AL"/>
              </w:rPr>
            </w:pPr>
            <w:r w:rsidRPr="00577E47">
              <w:rPr>
                <w:color w:val="000000"/>
                <w:lang w:val="sq-AL"/>
              </w:rPr>
              <w:t>Lectures:</w:t>
            </w:r>
          </w:p>
        </w:tc>
      </w:tr>
      <w:tr w:rsidR="004916A6" w:rsidRPr="001633D9" w:rsidTr="004916A6">
        <w:trPr>
          <w:trHeight w:val="1124"/>
        </w:trPr>
        <w:tc>
          <w:tcPr>
            <w:tcW w:w="2520" w:type="dxa"/>
            <w:tcBorders>
              <w:top w:val="single" w:sz="4" w:space="0" w:color="auto"/>
              <w:left w:val="single" w:sz="4" w:space="0" w:color="auto"/>
              <w:bottom w:val="single" w:sz="4" w:space="0" w:color="auto"/>
              <w:right w:val="single" w:sz="4" w:space="0" w:color="auto"/>
            </w:tcBorders>
            <w:vAlign w:val="center"/>
          </w:tcPr>
          <w:p w:rsidR="004916A6" w:rsidRPr="004916A6" w:rsidRDefault="00736AE9" w:rsidP="004916A6">
            <w:pPr>
              <w:rPr>
                <w:b w:val="0"/>
                <w:color w:val="000000"/>
                <w:lang w:val="sq-AL"/>
              </w:rPr>
            </w:pPr>
            <w:r>
              <w:rPr>
                <w:b w:val="0"/>
                <w:color w:val="000000"/>
                <w:lang w:val="sq-AL"/>
              </w:rPr>
              <w:t>1</w:t>
            </w:r>
          </w:p>
          <w:p w:rsidR="004916A6" w:rsidRPr="004916A6" w:rsidRDefault="004916A6" w:rsidP="005148B8">
            <w:pPr>
              <w:rPr>
                <w:b w:val="0"/>
                <w:color w:val="000000"/>
                <w:lang w:val="sq-AL"/>
              </w:rPr>
            </w:pPr>
          </w:p>
        </w:tc>
        <w:tc>
          <w:tcPr>
            <w:tcW w:w="7209" w:type="dxa"/>
            <w:tcBorders>
              <w:top w:val="single" w:sz="4" w:space="0" w:color="auto"/>
              <w:left w:val="single" w:sz="4" w:space="0" w:color="auto"/>
              <w:bottom w:val="single" w:sz="4" w:space="0" w:color="auto"/>
              <w:right w:val="single" w:sz="4" w:space="0" w:color="auto"/>
            </w:tcBorders>
          </w:tcPr>
          <w:p w:rsidR="00736AE9" w:rsidRDefault="00736AE9" w:rsidP="004916A6">
            <w:pPr>
              <w:rPr>
                <w:b w:val="0"/>
                <w:color w:val="000000"/>
                <w:lang w:val="sq-AL"/>
              </w:rPr>
            </w:pPr>
            <w:r>
              <w:rPr>
                <w:b w:val="0"/>
                <w:color w:val="000000"/>
                <w:lang w:val="sq-AL"/>
              </w:rPr>
              <w:t>The role of research marketing in decisionmaking</w:t>
            </w:r>
          </w:p>
          <w:p w:rsidR="00736AE9" w:rsidRPr="004916A6" w:rsidRDefault="00736AE9" w:rsidP="004916A6">
            <w:pPr>
              <w:rPr>
                <w:b w:val="0"/>
                <w:color w:val="000000"/>
                <w:lang w:val="sq-AL"/>
              </w:rPr>
            </w:pPr>
            <w:r>
              <w:rPr>
                <w:b w:val="0"/>
                <w:color w:val="000000"/>
                <w:lang w:val="sq-AL"/>
              </w:rPr>
              <w:t>The analysis of the situation</w:t>
            </w:r>
          </w:p>
        </w:tc>
      </w:tr>
      <w:tr w:rsidR="004916A6" w:rsidRPr="001633D9" w:rsidTr="004916A6">
        <w:trPr>
          <w:trHeight w:val="1124"/>
        </w:trPr>
        <w:tc>
          <w:tcPr>
            <w:tcW w:w="2520" w:type="dxa"/>
            <w:tcBorders>
              <w:top w:val="single" w:sz="4" w:space="0" w:color="auto"/>
              <w:left w:val="single" w:sz="4" w:space="0" w:color="auto"/>
              <w:bottom w:val="single" w:sz="4" w:space="0" w:color="auto"/>
              <w:right w:val="single" w:sz="4" w:space="0" w:color="auto"/>
            </w:tcBorders>
            <w:vAlign w:val="center"/>
          </w:tcPr>
          <w:p w:rsidR="004916A6" w:rsidRPr="004916A6" w:rsidRDefault="00736AE9" w:rsidP="004916A6">
            <w:pPr>
              <w:rPr>
                <w:b w:val="0"/>
                <w:color w:val="000000"/>
                <w:lang w:val="sq-AL"/>
              </w:rPr>
            </w:pPr>
            <w:r>
              <w:rPr>
                <w:b w:val="0"/>
                <w:color w:val="000000"/>
                <w:lang w:val="sq-AL"/>
              </w:rPr>
              <w:t>2</w:t>
            </w:r>
          </w:p>
        </w:tc>
        <w:tc>
          <w:tcPr>
            <w:tcW w:w="7209" w:type="dxa"/>
            <w:tcBorders>
              <w:top w:val="single" w:sz="4" w:space="0" w:color="auto"/>
              <w:left w:val="single" w:sz="4" w:space="0" w:color="auto"/>
              <w:bottom w:val="single" w:sz="4" w:space="0" w:color="auto"/>
              <w:right w:val="single" w:sz="4" w:space="0" w:color="auto"/>
            </w:tcBorders>
          </w:tcPr>
          <w:p w:rsidR="00736AE9" w:rsidRDefault="00736AE9" w:rsidP="004916A6">
            <w:pPr>
              <w:rPr>
                <w:b w:val="0"/>
                <w:color w:val="000000"/>
                <w:lang w:val="sq-AL"/>
              </w:rPr>
            </w:pPr>
            <w:r>
              <w:rPr>
                <w:b w:val="0"/>
                <w:color w:val="000000"/>
                <w:lang w:val="sq-AL"/>
              </w:rPr>
              <w:t>The main factors that have</w:t>
            </w:r>
            <w:r w:rsidR="00B40523">
              <w:rPr>
                <w:b w:val="0"/>
                <w:color w:val="000000"/>
                <w:lang w:val="sq-AL"/>
              </w:rPr>
              <w:t xml:space="preserve"> an impact in the decisionmaking of research marketing</w:t>
            </w:r>
          </w:p>
          <w:p w:rsidR="00B40523" w:rsidRPr="004916A6" w:rsidRDefault="00B40523" w:rsidP="004916A6">
            <w:pPr>
              <w:rPr>
                <w:b w:val="0"/>
                <w:color w:val="000000"/>
                <w:lang w:val="sq-AL"/>
              </w:rPr>
            </w:pPr>
            <w:r>
              <w:rPr>
                <w:b w:val="0"/>
                <w:color w:val="000000"/>
                <w:lang w:val="sq-AL"/>
              </w:rPr>
              <w:t>The appliance of Research Marketing and ethics in RM.</w:t>
            </w:r>
          </w:p>
        </w:tc>
      </w:tr>
      <w:tr w:rsidR="004916A6" w:rsidRPr="001633D9" w:rsidTr="004916A6">
        <w:trPr>
          <w:trHeight w:val="1124"/>
        </w:trPr>
        <w:tc>
          <w:tcPr>
            <w:tcW w:w="2520" w:type="dxa"/>
            <w:tcBorders>
              <w:top w:val="single" w:sz="4" w:space="0" w:color="auto"/>
              <w:left w:val="single" w:sz="4" w:space="0" w:color="auto"/>
              <w:bottom w:val="single" w:sz="4" w:space="0" w:color="auto"/>
              <w:right w:val="single" w:sz="4" w:space="0" w:color="auto"/>
            </w:tcBorders>
            <w:vAlign w:val="center"/>
          </w:tcPr>
          <w:p w:rsidR="004916A6" w:rsidRPr="004916A6" w:rsidRDefault="00736AE9" w:rsidP="004916A6">
            <w:pPr>
              <w:rPr>
                <w:b w:val="0"/>
                <w:color w:val="000000"/>
                <w:lang w:val="sq-AL"/>
              </w:rPr>
            </w:pPr>
            <w:r>
              <w:rPr>
                <w:b w:val="0"/>
                <w:color w:val="000000"/>
                <w:lang w:val="sq-AL"/>
              </w:rPr>
              <w:t>3</w:t>
            </w:r>
          </w:p>
        </w:tc>
        <w:tc>
          <w:tcPr>
            <w:tcW w:w="7209" w:type="dxa"/>
            <w:tcBorders>
              <w:top w:val="single" w:sz="4" w:space="0" w:color="auto"/>
              <w:left w:val="single" w:sz="4" w:space="0" w:color="auto"/>
              <w:bottom w:val="single" w:sz="4" w:space="0" w:color="auto"/>
              <w:right w:val="single" w:sz="4" w:space="0" w:color="auto"/>
            </w:tcBorders>
          </w:tcPr>
          <w:p w:rsidR="00B40523" w:rsidRDefault="00B40523" w:rsidP="004916A6">
            <w:pPr>
              <w:rPr>
                <w:b w:val="0"/>
                <w:color w:val="000000"/>
                <w:lang w:val="sq-AL"/>
              </w:rPr>
            </w:pPr>
            <w:r>
              <w:rPr>
                <w:b w:val="0"/>
                <w:color w:val="000000"/>
                <w:lang w:val="sq-AL"/>
              </w:rPr>
              <w:t>Process analysis of research marketing</w:t>
            </w:r>
          </w:p>
          <w:p w:rsidR="00B40523" w:rsidRPr="004916A6" w:rsidRDefault="00B40523" w:rsidP="004916A6">
            <w:pPr>
              <w:rPr>
                <w:b w:val="0"/>
                <w:color w:val="000000"/>
                <w:lang w:val="sq-AL"/>
              </w:rPr>
            </w:pPr>
            <w:r>
              <w:rPr>
                <w:b w:val="0"/>
                <w:color w:val="000000"/>
                <w:lang w:val="sq-AL"/>
              </w:rPr>
              <w:t>International research marketing process</w:t>
            </w:r>
          </w:p>
        </w:tc>
      </w:tr>
      <w:tr w:rsidR="004916A6" w:rsidRPr="001633D9" w:rsidTr="004916A6">
        <w:trPr>
          <w:trHeight w:val="1124"/>
        </w:trPr>
        <w:tc>
          <w:tcPr>
            <w:tcW w:w="2520" w:type="dxa"/>
            <w:tcBorders>
              <w:top w:val="single" w:sz="4" w:space="0" w:color="auto"/>
              <w:left w:val="single" w:sz="4" w:space="0" w:color="auto"/>
              <w:bottom w:val="single" w:sz="4" w:space="0" w:color="auto"/>
              <w:right w:val="single" w:sz="4" w:space="0" w:color="auto"/>
            </w:tcBorders>
            <w:vAlign w:val="center"/>
          </w:tcPr>
          <w:p w:rsidR="004916A6" w:rsidRPr="004916A6" w:rsidRDefault="00736AE9" w:rsidP="004916A6">
            <w:pPr>
              <w:rPr>
                <w:b w:val="0"/>
                <w:color w:val="000000"/>
                <w:lang w:val="sq-AL"/>
              </w:rPr>
            </w:pPr>
            <w:r>
              <w:rPr>
                <w:b w:val="0"/>
                <w:color w:val="000000"/>
                <w:lang w:val="sq-AL"/>
              </w:rPr>
              <w:t>4</w:t>
            </w:r>
            <w:r w:rsidR="004916A6" w:rsidRPr="004916A6">
              <w:rPr>
                <w:b w:val="0"/>
                <w:color w:val="000000"/>
                <w:lang w:val="sq-AL"/>
              </w:rPr>
              <w:t xml:space="preserve"> </w:t>
            </w:r>
          </w:p>
        </w:tc>
        <w:tc>
          <w:tcPr>
            <w:tcW w:w="7209" w:type="dxa"/>
            <w:tcBorders>
              <w:top w:val="single" w:sz="4" w:space="0" w:color="auto"/>
              <w:left w:val="single" w:sz="4" w:space="0" w:color="auto"/>
              <w:bottom w:val="single" w:sz="4" w:space="0" w:color="auto"/>
              <w:right w:val="single" w:sz="4" w:space="0" w:color="auto"/>
            </w:tcBorders>
          </w:tcPr>
          <w:p w:rsidR="004916A6" w:rsidRDefault="004916A6" w:rsidP="00B40523">
            <w:pPr>
              <w:rPr>
                <w:b w:val="0"/>
                <w:color w:val="000000"/>
                <w:lang w:val="sq-AL"/>
              </w:rPr>
            </w:pPr>
            <w:r w:rsidRPr="004916A6">
              <w:rPr>
                <w:b w:val="0"/>
                <w:color w:val="000000"/>
                <w:lang w:val="sq-AL"/>
              </w:rPr>
              <w:t xml:space="preserve"> </w:t>
            </w:r>
          </w:p>
          <w:p w:rsidR="00B40523" w:rsidRDefault="00B40523" w:rsidP="004916A6">
            <w:pPr>
              <w:rPr>
                <w:b w:val="0"/>
                <w:color w:val="000000"/>
                <w:lang w:val="sq-AL"/>
              </w:rPr>
            </w:pPr>
            <w:r>
              <w:rPr>
                <w:b w:val="0"/>
                <w:color w:val="000000"/>
                <w:lang w:val="sq-AL"/>
              </w:rPr>
              <w:t>Types of researching</w:t>
            </w:r>
          </w:p>
          <w:p w:rsidR="00B40523" w:rsidRDefault="00B40523" w:rsidP="004916A6">
            <w:pPr>
              <w:rPr>
                <w:b w:val="0"/>
                <w:color w:val="000000"/>
                <w:lang w:val="sq-AL"/>
              </w:rPr>
            </w:pPr>
            <w:r>
              <w:rPr>
                <w:b w:val="0"/>
                <w:color w:val="000000"/>
                <w:lang w:val="sq-AL"/>
              </w:rPr>
              <w:t>The methods for collecting data</w:t>
            </w:r>
          </w:p>
          <w:p w:rsidR="00B40523" w:rsidRDefault="00B40523" w:rsidP="004916A6">
            <w:pPr>
              <w:rPr>
                <w:b w:val="0"/>
                <w:color w:val="000000"/>
                <w:lang w:val="sq-AL"/>
              </w:rPr>
            </w:pPr>
            <w:r>
              <w:rPr>
                <w:b w:val="0"/>
                <w:color w:val="000000"/>
                <w:lang w:val="sq-AL"/>
              </w:rPr>
              <w:t>Qualitative, quantitative methods</w:t>
            </w:r>
          </w:p>
          <w:p w:rsidR="00B40523" w:rsidRPr="004916A6" w:rsidRDefault="00B40523" w:rsidP="004916A6">
            <w:pPr>
              <w:rPr>
                <w:b w:val="0"/>
                <w:color w:val="000000"/>
                <w:lang w:val="sq-AL"/>
              </w:rPr>
            </w:pPr>
            <w:r>
              <w:rPr>
                <w:b w:val="0"/>
                <w:color w:val="000000"/>
                <w:lang w:val="sq-AL"/>
              </w:rPr>
              <w:lastRenderedPageBreak/>
              <w:t>Deskreview</w:t>
            </w:r>
          </w:p>
        </w:tc>
      </w:tr>
      <w:tr w:rsidR="004916A6" w:rsidRPr="001633D9" w:rsidTr="004916A6">
        <w:trPr>
          <w:trHeight w:val="1124"/>
        </w:trPr>
        <w:tc>
          <w:tcPr>
            <w:tcW w:w="2520" w:type="dxa"/>
            <w:tcBorders>
              <w:top w:val="single" w:sz="4" w:space="0" w:color="auto"/>
              <w:left w:val="single" w:sz="4" w:space="0" w:color="auto"/>
              <w:bottom w:val="single" w:sz="4" w:space="0" w:color="auto"/>
              <w:right w:val="single" w:sz="4" w:space="0" w:color="auto"/>
            </w:tcBorders>
            <w:vAlign w:val="center"/>
          </w:tcPr>
          <w:p w:rsidR="004916A6" w:rsidRPr="004916A6" w:rsidRDefault="00736AE9" w:rsidP="005148B8">
            <w:pPr>
              <w:rPr>
                <w:b w:val="0"/>
                <w:color w:val="000000"/>
                <w:lang w:val="sq-AL"/>
              </w:rPr>
            </w:pPr>
            <w:r>
              <w:rPr>
                <w:b w:val="0"/>
                <w:color w:val="000000"/>
                <w:lang w:val="sq-AL"/>
              </w:rPr>
              <w:lastRenderedPageBreak/>
              <w:t>5</w:t>
            </w:r>
          </w:p>
        </w:tc>
        <w:tc>
          <w:tcPr>
            <w:tcW w:w="7209" w:type="dxa"/>
            <w:tcBorders>
              <w:top w:val="single" w:sz="4" w:space="0" w:color="auto"/>
              <w:left w:val="single" w:sz="4" w:space="0" w:color="auto"/>
              <w:bottom w:val="single" w:sz="4" w:space="0" w:color="auto"/>
              <w:right w:val="single" w:sz="4" w:space="0" w:color="auto"/>
            </w:tcBorders>
          </w:tcPr>
          <w:p w:rsidR="00B40523" w:rsidRPr="004916A6" w:rsidRDefault="00B40523" w:rsidP="004916A6">
            <w:pPr>
              <w:rPr>
                <w:b w:val="0"/>
                <w:color w:val="000000"/>
                <w:lang w:val="sq-AL"/>
              </w:rPr>
            </w:pPr>
            <w:r>
              <w:rPr>
                <w:b w:val="0"/>
                <w:color w:val="000000"/>
                <w:lang w:val="sq-AL"/>
              </w:rPr>
              <w:t>Deskreview/ collecting existing data/ interview</w:t>
            </w:r>
          </w:p>
        </w:tc>
      </w:tr>
      <w:tr w:rsidR="004916A6" w:rsidRPr="001633D9" w:rsidTr="004916A6">
        <w:trPr>
          <w:trHeight w:val="1124"/>
        </w:trPr>
        <w:tc>
          <w:tcPr>
            <w:tcW w:w="2520" w:type="dxa"/>
            <w:tcBorders>
              <w:top w:val="single" w:sz="4" w:space="0" w:color="auto"/>
              <w:left w:val="single" w:sz="4" w:space="0" w:color="auto"/>
              <w:bottom w:val="single" w:sz="4" w:space="0" w:color="auto"/>
              <w:right w:val="single" w:sz="4" w:space="0" w:color="auto"/>
            </w:tcBorders>
            <w:vAlign w:val="center"/>
          </w:tcPr>
          <w:p w:rsidR="004916A6" w:rsidRPr="004916A6" w:rsidRDefault="00736AE9" w:rsidP="004916A6">
            <w:pPr>
              <w:rPr>
                <w:b w:val="0"/>
                <w:color w:val="000000"/>
                <w:lang w:val="sq-AL"/>
              </w:rPr>
            </w:pPr>
            <w:r>
              <w:rPr>
                <w:b w:val="0"/>
                <w:color w:val="000000"/>
                <w:lang w:val="sq-AL"/>
              </w:rPr>
              <w:t>6</w:t>
            </w:r>
          </w:p>
          <w:p w:rsidR="004916A6" w:rsidRPr="004916A6" w:rsidRDefault="004916A6" w:rsidP="004916A6">
            <w:pPr>
              <w:rPr>
                <w:b w:val="0"/>
                <w:color w:val="000000"/>
                <w:lang w:val="sq-AL"/>
              </w:rPr>
            </w:pPr>
          </w:p>
        </w:tc>
        <w:tc>
          <w:tcPr>
            <w:tcW w:w="7209" w:type="dxa"/>
            <w:tcBorders>
              <w:top w:val="single" w:sz="4" w:space="0" w:color="auto"/>
              <w:left w:val="single" w:sz="4" w:space="0" w:color="auto"/>
              <w:bottom w:val="single" w:sz="4" w:space="0" w:color="auto"/>
              <w:right w:val="single" w:sz="4" w:space="0" w:color="auto"/>
            </w:tcBorders>
          </w:tcPr>
          <w:p w:rsidR="00B40523" w:rsidRPr="004916A6" w:rsidRDefault="00B40523" w:rsidP="004916A6">
            <w:pPr>
              <w:rPr>
                <w:b w:val="0"/>
                <w:color w:val="000000"/>
                <w:lang w:val="sq-AL"/>
              </w:rPr>
            </w:pPr>
            <w:r>
              <w:rPr>
                <w:b w:val="0"/>
                <w:color w:val="000000"/>
                <w:lang w:val="sq-AL"/>
              </w:rPr>
              <w:t>Defining samples, creating surveys</w:t>
            </w:r>
          </w:p>
        </w:tc>
      </w:tr>
      <w:tr w:rsidR="004916A6" w:rsidRPr="001633D9" w:rsidTr="004916A6">
        <w:trPr>
          <w:trHeight w:val="1124"/>
        </w:trPr>
        <w:tc>
          <w:tcPr>
            <w:tcW w:w="2520" w:type="dxa"/>
            <w:tcBorders>
              <w:top w:val="single" w:sz="4" w:space="0" w:color="auto"/>
              <w:left w:val="single" w:sz="4" w:space="0" w:color="auto"/>
              <w:bottom w:val="single" w:sz="4" w:space="0" w:color="auto"/>
              <w:right w:val="single" w:sz="4" w:space="0" w:color="auto"/>
            </w:tcBorders>
            <w:vAlign w:val="center"/>
          </w:tcPr>
          <w:p w:rsidR="004916A6" w:rsidRPr="004916A6" w:rsidRDefault="00736AE9" w:rsidP="004916A6">
            <w:pPr>
              <w:rPr>
                <w:b w:val="0"/>
                <w:color w:val="000000"/>
                <w:lang w:val="sq-AL"/>
              </w:rPr>
            </w:pPr>
            <w:r>
              <w:rPr>
                <w:b w:val="0"/>
                <w:color w:val="000000"/>
                <w:lang w:val="sq-AL"/>
              </w:rPr>
              <w:t>7</w:t>
            </w:r>
          </w:p>
        </w:tc>
        <w:tc>
          <w:tcPr>
            <w:tcW w:w="7209" w:type="dxa"/>
            <w:tcBorders>
              <w:top w:val="single" w:sz="4" w:space="0" w:color="auto"/>
              <w:left w:val="single" w:sz="4" w:space="0" w:color="auto"/>
              <w:bottom w:val="single" w:sz="4" w:space="0" w:color="auto"/>
              <w:right w:val="single" w:sz="4" w:space="0" w:color="auto"/>
            </w:tcBorders>
          </w:tcPr>
          <w:p w:rsidR="00B40523" w:rsidRPr="004916A6" w:rsidRDefault="00B40523" w:rsidP="004916A6">
            <w:pPr>
              <w:rPr>
                <w:b w:val="0"/>
                <w:color w:val="000000"/>
                <w:lang w:val="sq-AL"/>
              </w:rPr>
            </w:pPr>
            <w:r>
              <w:rPr>
                <w:b w:val="0"/>
                <w:color w:val="000000"/>
                <w:lang w:val="sq-AL"/>
              </w:rPr>
              <w:t>Focus grups, surveys and questionaries</w:t>
            </w:r>
          </w:p>
        </w:tc>
      </w:tr>
      <w:tr w:rsidR="004916A6" w:rsidRPr="001633D9" w:rsidTr="004916A6">
        <w:trPr>
          <w:trHeight w:val="1124"/>
        </w:trPr>
        <w:tc>
          <w:tcPr>
            <w:tcW w:w="2520" w:type="dxa"/>
            <w:tcBorders>
              <w:top w:val="single" w:sz="4" w:space="0" w:color="auto"/>
              <w:left w:val="single" w:sz="4" w:space="0" w:color="auto"/>
              <w:bottom w:val="single" w:sz="4" w:space="0" w:color="auto"/>
              <w:right w:val="single" w:sz="4" w:space="0" w:color="auto"/>
            </w:tcBorders>
            <w:vAlign w:val="center"/>
          </w:tcPr>
          <w:p w:rsidR="004916A6" w:rsidRPr="004916A6" w:rsidRDefault="00736AE9" w:rsidP="004916A6">
            <w:pPr>
              <w:rPr>
                <w:b w:val="0"/>
                <w:color w:val="000000"/>
                <w:lang w:val="sq-AL"/>
              </w:rPr>
            </w:pPr>
            <w:r>
              <w:rPr>
                <w:b w:val="0"/>
                <w:color w:val="000000"/>
                <w:lang w:val="sq-AL"/>
              </w:rPr>
              <w:t>8</w:t>
            </w:r>
            <w:r w:rsidR="004916A6" w:rsidRPr="004916A6">
              <w:rPr>
                <w:b w:val="0"/>
                <w:color w:val="000000"/>
                <w:lang w:val="sq-AL"/>
              </w:rPr>
              <w:t xml:space="preserve"> </w:t>
            </w:r>
          </w:p>
        </w:tc>
        <w:tc>
          <w:tcPr>
            <w:tcW w:w="7209" w:type="dxa"/>
            <w:tcBorders>
              <w:top w:val="single" w:sz="4" w:space="0" w:color="auto"/>
              <w:left w:val="single" w:sz="4" w:space="0" w:color="auto"/>
              <w:bottom w:val="single" w:sz="4" w:space="0" w:color="auto"/>
              <w:right w:val="single" w:sz="4" w:space="0" w:color="auto"/>
            </w:tcBorders>
          </w:tcPr>
          <w:p w:rsidR="004916A6" w:rsidRDefault="004916A6" w:rsidP="004916A6">
            <w:pPr>
              <w:rPr>
                <w:b w:val="0"/>
                <w:color w:val="000000"/>
                <w:lang w:val="sq-AL"/>
              </w:rPr>
            </w:pPr>
          </w:p>
          <w:p w:rsidR="00B40523" w:rsidRDefault="00B40523" w:rsidP="004916A6">
            <w:pPr>
              <w:rPr>
                <w:b w:val="0"/>
                <w:color w:val="000000"/>
                <w:lang w:val="sq-AL"/>
              </w:rPr>
            </w:pPr>
            <w:r>
              <w:rPr>
                <w:b w:val="0"/>
                <w:color w:val="000000"/>
                <w:lang w:val="sq-AL"/>
              </w:rPr>
              <w:t>Supervising methods</w:t>
            </w:r>
          </w:p>
          <w:p w:rsidR="00B40523" w:rsidRPr="004916A6" w:rsidRDefault="00B40523" w:rsidP="004916A6">
            <w:pPr>
              <w:rPr>
                <w:b w:val="0"/>
                <w:color w:val="000000"/>
                <w:lang w:val="sq-AL"/>
              </w:rPr>
            </w:pPr>
            <w:r>
              <w:rPr>
                <w:b w:val="0"/>
                <w:color w:val="000000"/>
                <w:lang w:val="sq-AL"/>
              </w:rPr>
              <w:t>Methods of analysing</w:t>
            </w:r>
          </w:p>
        </w:tc>
      </w:tr>
      <w:tr w:rsidR="004916A6" w:rsidRPr="001633D9" w:rsidTr="004916A6">
        <w:trPr>
          <w:trHeight w:val="1124"/>
        </w:trPr>
        <w:tc>
          <w:tcPr>
            <w:tcW w:w="2520" w:type="dxa"/>
            <w:tcBorders>
              <w:top w:val="single" w:sz="4" w:space="0" w:color="auto"/>
              <w:left w:val="single" w:sz="4" w:space="0" w:color="auto"/>
              <w:bottom w:val="single" w:sz="4" w:space="0" w:color="auto"/>
              <w:right w:val="single" w:sz="4" w:space="0" w:color="auto"/>
            </w:tcBorders>
            <w:vAlign w:val="center"/>
          </w:tcPr>
          <w:p w:rsidR="004916A6" w:rsidRPr="004916A6" w:rsidRDefault="00736AE9" w:rsidP="004916A6">
            <w:pPr>
              <w:rPr>
                <w:b w:val="0"/>
                <w:color w:val="000000"/>
                <w:lang w:val="sq-AL"/>
              </w:rPr>
            </w:pPr>
            <w:r>
              <w:rPr>
                <w:b w:val="0"/>
                <w:color w:val="000000"/>
                <w:lang w:val="sq-AL"/>
              </w:rPr>
              <w:t>9</w:t>
            </w:r>
          </w:p>
          <w:p w:rsidR="004916A6" w:rsidRPr="004916A6" w:rsidRDefault="004916A6" w:rsidP="005148B8">
            <w:pPr>
              <w:rPr>
                <w:b w:val="0"/>
                <w:color w:val="000000"/>
                <w:lang w:val="sq-AL"/>
              </w:rPr>
            </w:pPr>
          </w:p>
        </w:tc>
        <w:tc>
          <w:tcPr>
            <w:tcW w:w="7209" w:type="dxa"/>
            <w:tcBorders>
              <w:top w:val="single" w:sz="4" w:space="0" w:color="auto"/>
              <w:left w:val="single" w:sz="4" w:space="0" w:color="auto"/>
              <w:bottom w:val="single" w:sz="4" w:space="0" w:color="auto"/>
              <w:right w:val="single" w:sz="4" w:space="0" w:color="auto"/>
            </w:tcBorders>
          </w:tcPr>
          <w:p w:rsidR="00B40523" w:rsidRPr="004916A6" w:rsidRDefault="00B40523" w:rsidP="004916A6">
            <w:pPr>
              <w:rPr>
                <w:b w:val="0"/>
                <w:color w:val="000000"/>
                <w:lang w:val="sq-AL"/>
              </w:rPr>
            </w:pPr>
            <w:r>
              <w:rPr>
                <w:b w:val="0"/>
                <w:color w:val="000000"/>
                <w:lang w:val="sq-AL"/>
              </w:rPr>
              <w:t>The factors that have an impact in the methods of surveying</w:t>
            </w:r>
          </w:p>
        </w:tc>
      </w:tr>
      <w:tr w:rsidR="004916A6" w:rsidRPr="001633D9" w:rsidTr="004916A6">
        <w:trPr>
          <w:trHeight w:val="1124"/>
        </w:trPr>
        <w:tc>
          <w:tcPr>
            <w:tcW w:w="2520" w:type="dxa"/>
            <w:tcBorders>
              <w:top w:val="single" w:sz="4" w:space="0" w:color="auto"/>
              <w:left w:val="single" w:sz="4" w:space="0" w:color="auto"/>
              <w:bottom w:val="single" w:sz="4" w:space="0" w:color="auto"/>
              <w:right w:val="single" w:sz="4" w:space="0" w:color="auto"/>
            </w:tcBorders>
            <w:vAlign w:val="center"/>
          </w:tcPr>
          <w:p w:rsidR="004916A6" w:rsidRPr="004916A6" w:rsidRDefault="00736AE9" w:rsidP="004916A6">
            <w:pPr>
              <w:rPr>
                <w:b w:val="0"/>
                <w:color w:val="000000"/>
                <w:lang w:val="sq-AL"/>
              </w:rPr>
            </w:pPr>
            <w:r>
              <w:rPr>
                <w:b w:val="0"/>
                <w:color w:val="000000"/>
                <w:lang w:val="sq-AL"/>
              </w:rPr>
              <w:t>10</w:t>
            </w:r>
          </w:p>
        </w:tc>
        <w:tc>
          <w:tcPr>
            <w:tcW w:w="7209" w:type="dxa"/>
            <w:tcBorders>
              <w:top w:val="single" w:sz="4" w:space="0" w:color="auto"/>
              <w:left w:val="single" w:sz="4" w:space="0" w:color="auto"/>
              <w:bottom w:val="single" w:sz="4" w:space="0" w:color="auto"/>
              <w:right w:val="single" w:sz="4" w:space="0" w:color="auto"/>
            </w:tcBorders>
          </w:tcPr>
          <w:p w:rsidR="004916A6" w:rsidRDefault="004916A6" w:rsidP="004916A6">
            <w:pPr>
              <w:rPr>
                <w:b w:val="0"/>
                <w:color w:val="000000"/>
                <w:lang w:val="sq-AL"/>
              </w:rPr>
            </w:pPr>
          </w:p>
          <w:p w:rsidR="00B40523" w:rsidRPr="004916A6" w:rsidRDefault="00B40523" w:rsidP="004916A6">
            <w:pPr>
              <w:rPr>
                <w:b w:val="0"/>
                <w:color w:val="000000"/>
                <w:lang w:val="sq-AL"/>
              </w:rPr>
            </w:pPr>
            <w:r>
              <w:rPr>
                <w:b w:val="0"/>
                <w:color w:val="000000"/>
                <w:lang w:val="sq-AL"/>
              </w:rPr>
              <w:t>Experimental research</w:t>
            </w:r>
          </w:p>
        </w:tc>
      </w:tr>
      <w:tr w:rsidR="004916A6" w:rsidRPr="001633D9" w:rsidTr="004916A6">
        <w:trPr>
          <w:trHeight w:val="1124"/>
        </w:trPr>
        <w:tc>
          <w:tcPr>
            <w:tcW w:w="2520" w:type="dxa"/>
            <w:tcBorders>
              <w:top w:val="single" w:sz="4" w:space="0" w:color="auto"/>
              <w:left w:val="single" w:sz="4" w:space="0" w:color="auto"/>
              <w:bottom w:val="single" w:sz="4" w:space="0" w:color="auto"/>
              <w:right w:val="single" w:sz="4" w:space="0" w:color="auto"/>
            </w:tcBorders>
            <w:vAlign w:val="center"/>
          </w:tcPr>
          <w:p w:rsidR="004916A6" w:rsidRPr="004916A6" w:rsidRDefault="00736AE9" w:rsidP="004916A6">
            <w:pPr>
              <w:rPr>
                <w:b w:val="0"/>
                <w:color w:val="000000"/>
                <w:lang w:val="sq-AL"/>
              </w:rPr>
            </w:pPr>
            <w:r>
              <w:rPr>
                <w:b w:val="0"/>
                <w:color w:val="000000"/>
                <w:lang w:val="sq-AL"/>
              </w:rPr>
              <w:t>11</w:t>
            </w:r>
          </w:p>
        </w:tc>
        <w:tc>
          <w:tcPr>
            <w:tcW w:w="7209" w:type="dxa"/>
            <w:tcBorders>
              <w:top w:val="single" w:sz="4" w:space="0" w:color="auto"/>
              <w:left w:val="single" w:sz="4" w:space="0" w:color="auto"/>
              <w:bottom w:val="single" w:sz="4" w:space="0" w:color="auto"/>
              <w:right w:val="single" w:sz="4" w:space="0" w:color="auto"/>
            </w:tcBorders>
          </w:tcPr>
          <w:p w:rsidR="005148B8" w:rsidRPr="004916A6" w:rsidRDefault="005148B8" w:rsidP="004916A6">
            <w:pPr>
              <w:rPr>
                <w:b w:val="0"/>
                <w:color w:val="000000"/>
                <w:lang w:val="sq-AL"/>
              </w:rPr>
            </w:pPr>
            <w:r>
              <w:rPr>
                <w:b w:val="0"/>
                <w:color w:val="000000"/>
                <w:lang w:val="sq-AL"/>
              </w:rPr>
              <w:t>Processing data</w:t>
            </w:r>
          </w:p>
        </w:tc>
      </w:tr>
      <w:tr w:rsidR="004916A6" w:rsidRPr="001633D9" w:rsidTr="004916A6">
        <w:trPr>
          <w:trHeight w:val="1124"/>
        </w:trPr>
        <w:tc>
          <w:tcPr>
            <w:tcW w:w="2520" w:type="dxa"/>
            <w:tcBorders>
              <w:top w:val="single" w:sz="4" w:space="0" w:color="auto"/>
              <w:left w:val="single" w:sz="4" w:space="0" w:color="auto"/>
              <w:bottom w:val="single" w:sz="4" w:space="0" w:color="auto"/>
              <w:right w:val="single" w:sz="4" w:space="0" w:color="auto"/>
            </w:tcBorders>
            <w:vAlign w:val="center"/>
          </w:tcPr>
          <w:p w:rsidR="004916A6" w:rsidRPr="004916A6" w:rsidRDefault="00736AE9" w:rsidP="004916A6">
            <w:pPr>
              <w:rPr>
                <w:b w:val="0"/>
                <w:color w:val="000000"/>
                <w:lang w:val="sq-AL"/>
              </w:rPr>
            </w:pPr>
            <w:r>
              <w:rPr>
                <w:b w:val="0"/>
                <w:color w:val="000000"/>
                <w:lang w:val="sq-AL"/>
              </w:rPr>
              <w:t>12</w:t>
            </w:r>
          </w:p>
          <w:p w:rsidR="004916A6" w:rsidRPr="004916A6" w:rsidRDefault="004916A6" w:rsidP="004916A6">
            <w:pPr>
              <w:rPr>
                <w:b w:val="0"/>
                <w:color w:val="000000"/>
                <w:lang w:val="sq-AL"/>
              </w:rPr>
            </w:pPr>
          </w:p>
        </w:tc>
        <w:tc>
          <w:tcPr>
            <w:tcW w:w="7209" w:type="dxa"/>
            <w:tcBorders>
              <w:top w:val="single" w:sz="4" w:space="0" w:color="auto"/>
              <w:left w:val="single" w:sz="4" w:space="0" w:color="auto"/>
              <w:bottom w:val="single" w:sz="4" w:space="0" w:color="auto"/>
              <w:right w:val="single" w:sz="4" w:space="0" w:color="auto"/>
            </w:tcBorders>
          </w:tcPr>
          <w:p w:rsidR="005148B8" w:rsidRPr="004916A6" w:rsidRDefault="005148B8" w:rsidP="004916A6">
            <w:pPr>
              <w:rPr>
                <w:b w:val="0"/>
                <w:color w:val="000000"/>
                <w:lang w:val="sq-AL"/>
              </w:rPr>
            </w:pPr>
            <w:r>
              <w:rPr>
                <w:b w:val="0"/>
                <w:color w:val="000000"/>
                <w:lang w:val="sq-AL"/>
              </w:rPr>
              <w:t>Small case studies presentations, the results of quantitative analysis.</w:t>
            </w:r>
          </w:p>
        </w:tc>
      </w:tr>
      <w:tr w:rsidR="004916A6" w:rsidRPr="001633D9" w:rsidTr="004916A6">
        <w:trPr>
          <w:trHeight w:val="1124"/>
        </w:trPr>
        <w:tc>
          <w:tcPr>
            <w:tcW w:w="2520" w:type="dxa"/>
            <w:tcBorders>
              <w:top w:val="single" w:sz="4" w:space="0" w:color="auto"/>
              <w:left w:val="single" w:sz="4" w:space="0" w:color="auto"/>
              <w:bottom w:val="single" w:sz="4" w:space="0" w:color="auto"/>
              <w:right w:val="single" w:sz="4" w:space="0" w:color="auto"/>
            </w:tcBorders>
            <w:vAlign w:val="center"/>
          </w:tcPr>
          <w:p w:rsidR="004916A6" w:rsidRPr="004916A6" w:rsidRDefault="00736AE9" w:rsidP="005148B8">
            <w:pPr>
              <w:rPr>
                <w:b w:val="0"/>
                <w:color w:val="000000"/>
                <w:lang w:val="sq-AL"/>
              </w:rPr>
            </w:pPr>
            <w:r>
              <w:rPr>
                <w:b w:val="0"/>
                <w:color w:val="000000"/>
                <w:lang w:val="sq-AL"/>
              </w:rPr>
              <w:t>13</w:t>
            </w:r>
          </w:p>
        </w:tc>
        <w:tc>
          <w:tcPr>
            <w:tcW w:w="7209" w:type="dxa"/>
            <w:tcBorders>
              <w:top w:val="single" w:sz="4" w:space="0" w:color="auto"/>
              <w:left w:val="single" w:sz="4" w:space="0" w:color="auto"/>
              <w:bottom w:val="single" w:sz="4" w:space="0" w:color="auto"/>
              <w:right w:val="single" w:sz="4" w:space="0" w:color="auto"/>
            </w:tcBorders>
          </w:tcPr>
          <w:p w:rsidR="005148B8" w:rsidRPr="004916A6" w:rsidRDefault="005148B8" w:rsidP="004916A6">
            <w:pPr>
              <w:rPr>
                <w:b w:val="0"/>
                <w:color w:val="000000"/>
                <w:lang w:val="sq-AL"/>
              </w:rPr>
            </w:pPr>
            <w:r>
              <w:rPr>
                <w:b w:val="0"/>
                <w:color w:val="000000"/>
                <w:lang w:val="sq-AL"/>
              </w:rPr>
              <w:t>Quantitative analysis of data quality</w:t>
            </w:r>
          </w:p>
        </w:tc>
      </w:tr>
      <w:tr w:rsidR="004916A6" w:rsidRPr="001633D9" w:rsidTr="004916A6">
        <w:trPr>
          <w:trHeight w:val="1124"/>
        </w:trPr>
        <w:tc>
          <w:tcPr>
            <w:tcW w:w="2520" w:type="dxa"/>
            <w:tcBorders>
              <w:top w:val="single" w:sz="4" w:space="0" w:color="auto"/>
              <w:left w:val="single" w:sz="4" w:space="0" w:color="auto"/>
              <w:bottom w:val="single" w:sz="4" w:space="0" w:color="auto"/>
              <w:right w:val="single" w:sz="4" w:space="0" w:color="auto"/>
            </w:tcBorders>
            <w:vAlign w:val="center"/>
          </w:tcPr>
          <w:p w:rsidR="004916A6" w:rsidRPr="004916A6" w:rsidRDefault="00736AE9" w:rsidP="004916A6">
            <w:pPr>
              <w:rPr>
                <w:b w:val="0"/>
                <w:color w:val="000000"/>
                <w:lang w:val="sq-AL"/>
              </w:rPr>
            </w:pPr>
            <w:r>
              <w:rPr>
                <w:b w:val="0"/>
                <w:color w:val="000000"/>
                <w:lang w:val="sq-AL"/>
              </w:rPr>
              <w:lastRenderedPageBreak/>
              <w:t>14</w:t>
            </w:r>
            <w:r w:rsidR="004916A6" w:rsidRPr="004916A6">
              <w:rPr>
                <w:b w:val="0"/>
                <w:color w:val="000000"/>
                <w:lang w:val="sq-AL"/>
              </w:rPr>
              <w:t xml:space="preserve"> </w:t>
            </w:r>
          </w:p>
        </w:tc>
        <w:tc>
          <w:tcPr>
            <w:tcW w:w="7209" w:type="dxa"/>
            <w:tcBorders>
              <w:top w:val="single" w:sz="4" w:space="0" w:color="auto"/>
              <w:left w:val="single" w:sz="4" w:space="0" w:color="auto"/>
              <w:bottom w:val="single" w:sz="4" w:space="0" w:color="auto"/>
              <w:right w:val="single" w:sz="4" w:space="0" w:color="auto"/>
            </w:tcBorders>
          </w:tcPr>
          <w:p w:rsidR="005148B8" w:rsidRPr="004916A6" w:rsidRDefault="005148B8" w:rsidP="004916A6">
            <w:pPr>
              <w:rPr>
                <w:b w:val="0"/>
                <w:color w:val="000000"/>
                <w:lang w:val="sq-AL"/>
              </w:rPr>
            </w:pPr>
            <w:r>
              <w:rPr>
                <w:b w:val="0"/>
                <w:color w:val="000000"/>
                <w:lang w:val="sq-AL"/>
              </w:rPr>
              <w:t>Distribution research, promotion</w:t>
            </w:r>
          </w:p>
        </w:tc>
      </w:tr>
      <w:tr w:rsidR="004916A6" w:rsidRPr="001633D9" w:rsidTr="004916A6">
        <w:trPr>
          <w:trHeight w:val="1124"/>
        </w:trPr>
        <w:tc>
          <w:tcPr>
            <w:tcW w:w="2520" w:type="dxa"/>
            <w:tcBorders>
              <w:top w:val="single" w:sz="4" w:space="0" w:color="auto"/>
              <w:left w:val="single" w:sz="4" w:space="0" w:color="auto"/>
              <w:bottom w:val="single" w:sz="4" w:space="0" w:color="auto"/>
              <w:right w:val="single" w:sz="4" w:space="0" w:color="auto"/>
            </w:tcBorders>
            <w:vAlign w:val="center"/>
          </w:tcPr>
          <w:p w:rsidR="004916A6" w:rsidRPr="004916A6" w:rsidRDefault="00736AE9" w:rsidP="004916A6">
            <w:pPr>
              <w:rPr>
                <w:b w:val="0"/>
                <w:color w:val="000000"/>
                <w:lang w:val="sq-AL"/>
              </w:rPr>
            </w:pPr>
            <w:r>
              <w:rPr>
                <w:b w:val="0"/>
                <w:color w:val="000000"/>
                <w:lang w:val="sq-AL"/>
              </w:rPr>
              <w:t>15</w:t>
            </w:r>
          </w:p>
        </w:tc>
        <w:tc>
          <w:tcPr>
            <w:tcW w:w="7209" w:type="dxa"/>
            <w:tcBorders>
              <w:top w:val="single" w:sz="4" w:space="0" w:color="auto"/>
              <w:left w:val="single" w:sz="4" w:space="0" w:color="auto"/>
              <w:bottom w:val="single" w:sz="4" w:space="0" w:color="auto"/>
              <w:right w:val="single" w:sz="4" w:space="0" w:color="auto"/>
            </w:tcBorders>
          </w:tcPr>
          <w:p w:rsidR="005148B8" w:rsidRPr="004916A6" w:rsidRDefault="005148B8" w:rsidP="004916A6">
            <w:pPr>
              <w:rPr>
                <w:b w:val="0"/>
                <w:color w:val="000000"/>
                <w:lang w:val="sq-AL"/>
              </w:rPr>
            </w:pPr>
            <w:r>
              <w:rPr>
                <w:b w:val="0"/>
                <w:color w:val="000000"/>
                <w:lang w:val="sq-AL"/>
              </w:rPr>
              <w:t>Presenting the research projects, (final exam)</w:t>
            </w:r>
          </w:p>
        </w:tc>
      </w:tr>
    </w:tbl>
    <w:p w:rsidR="00FD343D" w:rsidRPr="00A1365F" w:rsidRDefault="00FD343D" w:rsidP="00073D74">
      <w:pPr>
        <w:rPr>
          <w:b w:val="0"/>
          <w:lang w:val="en-GB"/>
        </w:rPr>
      </w:pPr>
    </w:p>
    <w:p w:rsidR="004E18C3" w:rsidRPr="00A1365F" w:rsidRDefault="004E18C3" w:rsidP="00073D74">
      <w:pPr>
        <w:rPr>
          <w:b w:val="0"/>
          <w:lang w:val="en-G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7020"/>
      </w:tblGrid>
      <w:tr w:rsidR="00FD343D" w:rsidRPr="00A1365F" w:rsidTr="00EC6704">
        <w:tc>
          <w:tcPr>
            <w:tcW w:w="2538" w:type="dxa"/>
            <w:hideMark/>
          </w:tcPr>
          <w:p w:rsidR="00FD343D" w:rsidRPr="00CC4BA6" w:rsidRDefault="00FD343D" w:rsidP="00EC6704">
            <w:pPr>
              <w:rPr>
                <w:lang w:val="sq-AL"/>
              </w:rPr>
            </w:pPr>
            <w:r w:rsidRPr="00CC4BA6">
              <w:t xml:space="preserve">The name of the subject </w:t>
            </w:r>
          </w:p>
        </w:tc>
        <w:tc>
          <w:tcPr>
            <w:tcW w:w="7020" w:type="dxa"/>
            <w:hideMark/>
          </w:tcPr>
          <w:p w:rsidR="00FD343D" w:rsidRPr="00CC4BA6" w:rsidRDefault="00FD343D" w:rsidP="00EC6704">
            <w:pPr>
              <w:rPr>
                <w:i/>
                <w:lang w:val="sq-AL"/>
              </w:rPr>
            </w:pPr>
            <w:r w:rsidRPr="00CC4BA6">
              <w:t>Internship</w:t>
            </w:r>
            <w:r w:rsidRPr="00CC4BA6">
              <w:rPr>
                <w:lang w:val="sq-AL"/>
              </w:rPr>
              <w:t xml:space="preserve"> </w:t>
            </w:r>
          </w:p>
        </w:tc>
      </w:tr>
      <w:tr w:rsidR="00FD343D" w:rsidRPr="00A1365F" w:rsidTr="00EC6704">
        <w:tc>
          <w:tcPr>
            <w:tcW w:w="2538" w:type="dxa"/>
            <w:hideMark/>
          </w:tcPr>
          <w:p w:rsidR="00FD343D" w:rsidRPr="00A1365F" w:rsidRDefault="00FD343D" w:rsidP="00EC6704">
            <w:pPr>
              <w:rPr>
                <w:b w:val="0"/>
                <w:lang w:val="sq-AL"/>
              </w:rPr>
            </w:pPr>
            <w:r w:rsidRPr="00A1365F">
              <w:rPr>
                <w:b w:val="0"/>
              </w:rPr>
              <w:t>The aim of the subject:</w:t>
            </w:r>
          </w:p>
        </w:tc>
        <w:tc>
          <w:tcPr>
            <w:tcW w:w="7020" w:type="dxa"/>
            <w:hideMark/>
          </w:tcPr>
          <w:p w:rsidR="00FD343D" w:rsidRPr="00A1365F" w:rsidRDefault="00FD343D" w:rsidP="00CC4BA6">
            <w:pPr>
              <w:rPr>
                <w:b w:val="0"/>
                <w:lang w:val="sq-AL"/>
              </w:rPr>
            </w:pPr>
            <w:r w:rsidRPr="00A1365F">
              <w:rPr>
                <w:b w:val="0"/>
              </w:rPr>
              <w:t>The purpose of this course is to enable students to work effectively in various institutions</w:t>
            </w:r>
            <w:r w:rsidR="00CC4BA6">
              <w:rPr>
                <w:b w:val="0"/>
              </w:rPr>
              <w:t>/SMEs where they</w:t>
            </w:r>
            <w:r w:rsidRPr="00A1365F">
              <w:rPr>
                <w:b w:val="0"/>
              </w:rPr>
              <w:t xml:space="preserve"> will attend a </w:t>
            </w:r>
            <w:r w:rsidR="00CC4BA6">
              <w:rPr>
                <w:b w:val="0"/>
              </w:rPr>
              <w:t>150 hours of internship</w:t>
            </w:r>
            <w:r w:rsidRPr="00A1365F">
              <w:rPr>
                <w:b w:val="0"/>
              </w:rPr>
              <w:t>. The student gains knowledge and practical skills to work in various businesses and other institutions.</w:t>
            </w:r>
          </w:p>
        </w:tc>
      </w:tr>
      <w:tr w:rsidR="00FD343D" w:rsidRPr="00A1365F" w:rsidTr="00EC6704">
        <w:tc>
          <w:tcPr>
            <w:tcW w:w="2538" w:type="dxa"/>
          </w:tcPr>
          <w:p w:rsidR="00FD343D" w:rsidRPr="00A1365F" w:rsidRDefault="00CC4BA6" w:rsidP="00EC6704">
            <w:pPr>
              <w:rPr>
                <w:b w:val="0"/>
                <w:lang w:val="sq-AL"/>
              </w:rPr>
            </w:pPr>
            <w:r>
              <w:rPr>
                <w:b w:val="0"/>
                <w:lang w:val="sq-AL"/>
              </w:rPr>
              <w:t>Course decsription</w:t>
            </w:r>
          </w:p>
        </w:tc>
        <w:tc>
          <w:tcPr>
            <w:tcW w:w="7020" w:type="dxa"/>
            <w:hideMark/>
          </w:tcPr>
          <w:p w:rsidR="00FD343D" w:rsidRPr="00A1365F" w:rsidRDefault="00FD343D" w:rsidP="00EC6704">
            <w:pPr>
              <w:rPr>
                <w:b w:val="0"/>
                <w:lang w:val="sq-AL"/>
              </w:rPr>
            </w:pPr>
            <w:r w:rsidRPr="00A1365F">
              <w:rPr>
                <w:b w:val="0"/>
              </w:rPr>
              <w:t>Practical work in various businesses, the Chamber of Commerce of Kosovo, Kosovo Business Alliance, the U.S. Chamber of Commerce. German Chamber of Commerce in various scientific institutes, government institutions, banks and financial institutions, etc..</w:t>
            </w:r>
            <w:r w:rsidR="00CC4BA6">
              <w:rPr>
                <w:b w:val="0"/>
              </w:rPr>
              <w:t xml:space="preserve"> Hotels, restaurants and travel agencies are among listed partners as well.</w:t>
            </w:r>
          </w:p>
        </w:tc>
      </w:tr>
      <w:tr w:rsidR="00FD343D" w:rsidRPr="00A1365F" w:rsidTr="00EC6704">
        <w:tc>
          <w:tcPr>
            <w:tcW w:w="2538" w:type="dxa"/>
          </w:tcPr>
          <w:p w:rsidR="00FD343D" w:rsidRPr="00A1365F" w:rsidRDefault="00FD343D" w:rsidP="00EC6704">
            <w:pPr>
              <w:rPr>
                <w:b w:val="0"/>
              </w:rPr>
            </w:pPr>
            <w:r w:rsidRPr="00A1365F">
              <w:rPr>
                <w:b w:val="0"/>
              </w:rPr>
              <w:t>Expected results of the learning:</w:t>
            </w:r>
          </w:p>
          <w:p w:rsidR="00FD343D" w:rsidRPr="00A1365F" w:rsidRDefault="00FD343D" w:rsidP="00EC6704">
            <w:pPr>
              <w:rPr>
                <w:b w:val="0"/>
              </w:rPr>
            </w:pPr>
          </w:p>
          <w:p w:rsidR="00FD343D" w:rsidRPr="00A1365F" w:rsidRDefault="00FD343D" w:rsidP="00EC6704">
            <w:pPr>
              <w:rPr>
                <w:b w:val="0"/>
              </w:rPr>
            </w:pPr>
            <w:r w:rsidRPr="00A1365F">
              <w:rPr>
                <w:b w:val="0"/>
              </w:rPr>
              <w:t xml:space="preserve">(a) knowledge; </w:t>
            </w:r>
          </w:p>
          <w:p w:rsidR="00FD343D" w:rsidRPr="00A1365F" w:rsidRDefault="00FD343D" w:rsidP="00EC6704">
            <w:pPr>
              <w:rPr>
                <w:b w:val="0"/>
              </w:rPr>
            </w:pPr>
            <w:r w:rsidRPr="00A1365F">
              <w:rPr>
                <w:b w:val="0"/>
              </w:rPr>
              <w:t xml:space="preserve">(b) skills </w:t>
            </w:r>
          </w:p>
          <w:p w:rsidR="00FD343D" w:rsidRPr="00A1365F" w:rsidRDefault="00FD343D" w:rsidP="00EC6704">
            <w:pPr>
              <w:rPr>
                <w:b w:val="0"/>
                <w:lang w:val="sq-AL"/>
              </w:rPr>
            </w:pPr>
            <w:r w:rsidRPr="00A1365F">
              <w:rPr>
                <w:b w:val="0"/>
              </w:rPr>
              <w:t>(c) competencies:</w:t>
            </w:r>
          </w:p>
        </w:tc>
        <w:tc>
          <w:tcPr>
            <w:tcW w:w="7020" w:type="dxa"/>
            <w:hideMark/>
          </w:tcPr>
          <w:p w:rsidR="00FD343D" w:rsidRPr="00A1365F" w:rsidRDefault="00FD343D" w:rsidP="00EC6704">
            <w:pPr>
              <w:rPr>
                <w:b w:val="0"/>
              </w:rPr>
            </w:pPr>
            <w:r w:rsidRPr="00A1365F">
              <w:rPr>
                <w:b w:val="0"/>
              </w:rPr>
              <w:t>Upon completion of this course students will gain:</w:t>
            </w:r>
          </w:p>
          <w:p w:rsidR="00FD343D" w:rsidRPr="00A1365F" w:rsidRDefault="00FD343D" w:rsidP="00EC6704">
            <w:pPr>
              <w:rPr>
                <w:b w:val="0"/>
              </w:rPr>
            </w:pPr>
            <w:r w:rsidRPr="00A1365F">
              <w:rPr>
                <w:b w:val="0"/>
              </w:rPr>
              <w:t>Knowledge</w:t>
            </w:r>
          </w:p>
          <w:p w:rsidR="00FD343D" w:rsidRPr="00A1365F" w:rsidRDefault="00FD343D" w:rsidP="00EC6704">
            <w:pPr>
              <w:rPr>
                <w:b w:val="0"/>
              </w:rPr>
            </w:pPr>
            <w:r w:rsidRPr="00A1365F">
              <w:rPr>
                <w:b w:val="0"/>
              </w:rPr>
              <w:t>For practical professional work in different business organizations, business development, marketing, trade, practical demonstration of theoretical knowledge acquired in business management,</w:t>
            </w:r>
          </w:p>
          <w:p w:rsidR="00FD343D" w:rsidRPr="00A1365F" w:rsidRDefault="00FD343D" w:rsidP="00EC6704">
            <w:pPr>
              <w:rPr>
                <w:b w:val="0"/>
              </w:rPr>
            </w:pPr>
            <w:r w:rsidRPr="00A1365F">
              <w:rPr>
                <w:b w:val="0"/>
              </w:rPr>
              <w:t>Ability:</w:t>
            </w:r>
          </w:p>
          <w:p w:rsidR="00FD343D" w:rsidRPr="00A1365F" w:rsidRDefault="00FD343D" w:rsidP="00EC6704">
            <w:pPr>
              <w:rPr>
                <w:b w:val="0"/>
              </w:rPr>
            </w:pPr>
            <w:r w:rsidRPr="00A1365F">
              <w:rPr>
                <w:b w:val="0"/>
              </w:rPr>
              <w:t>Ability and skills to work in enterprises, to develop financial reports in circulation of goods, accounting jobs, etc..</w:t>
            </w:r>
          </w:p>
          <w:p w:rsidR="00FD343D" w:rsidRPr="00A1365F" w:rsidRDefault="00FD343D" w:rsidP="00EC6704">
            <w:pPr>
              <w:rPr>
                <w:b w:val="0"/>
              </w:rPr>
            </w:pPr>
            <w:r w:rsidRPr="00A1365F">
              <w:rPr>
                <w:b w:val="0"/>
              </w:rPr>
              <w:lastRenderedPageBreak/>
              <w:t>Competence:</w:t>
            </w:r>
          </w:p>
          <w:p w:rsidR="00FD343D" w:rsidRPr="00A1365F" w:rsidRDefault="00FD343D" w:rsidP="00EC6704">
            <w:pPr>
              <w:rPr>
                <w:b w:val="0"/>
                <w:kern w:val="36"/>
              </w:rPr>
            </w:pPr>
            <w:r w:rsidRPr="00A1365F">
              <w:rPr>
                <w:b w:val="0"/>
              </w:rPr>
              <w:t>In management firms, and institutions, to manage certain groups of employees, organization and management of office, etc..</w:t>
            </w:r>
          </w:p>
        </w:tc>
      </w:tr>
      <w:tr w:rsidR="00FD343D" w:rsidRPr="00A1365F" w:rsidTr="00EC6704">
        <w:tc>
          <w:tcPr>
            <w:tcW w:w="2538" w:type="dxa"/>
          </w:tcPr>
          <w:p w:rsidR="00FD343D" w:rsidRPr="00A1365F" w:rsidRDefault="00FD343D" w:rsidP="00EC6704">
            <w:pPr>
              <w:rPr>
                <w:b w:val="0"/>
                <w:lang w:val="sq-AL"/>
              </w:rPr>
            </w:pPr>
            <w:r w:rsidRPr="00A1365F">
              <w:rPr>
                <w:b w:val="0"/>
              </w:rPr>
              <w:lastRenderedPageBreak/>
              <w:t>Evaluation method (criteria to pass exam)</w:t>
            </w:r>
          </w:p>
        </w:tc>
        <w:tc>
          <w:tcPr>
            <w:tcW w:w="7020" w:type="dxa"/>
            <w:hideMark/>
          </w:tcPr>
          <w:p w:rsidR="00CC4BA6" w:rsidRDefault="00FD343D" w:rsidP="00CC4BA6">
            <w:pPr>
              <w:rPr>
                <w:b w:val="0"/>
              </w:rPr>
            </w:pPr>
            <w:r w:rsidRPr="00A1365F">
              <w:rPr>
                <w:b w:val="0"/>
              </w:rPr>
              <w:t>Condition to pass the course is the15</w:t>
            </w:r>
            <w:r w:rsidR="00CC4BA6">
              <w:rPr>
                <w:b w:val="0"/>
              </w:rPr>
              <w:t xml:space="preserve">0 hours of </w:t>
            </w:r>
            <w:r w:rsidRPr="00A1365F">
              <w:rPr>
                <w:b w:val="0"/>
              </w:rPr>
              <w:t>internship</w:t>
            </w:r>
            <w:r w:rsidR="00CC4BA6">
              <w:rPr>
                <w:b w:val="0"/>
              </w:rPr>
              <w:t xml:space="preserve"> followed by positive evaluation of both superviser within institution/company where internship has been conducted and from lecturer who will evaluate students achievement at the end of the course. </w:t>
            </w:r>
          </w:p>
          <w:p w:rsidR="00FD343D" w:rsidRPr="00A1365F" w:rsidRDefault="00FD343D" w:rsidP="00CC4BA6">
            <w:pPr>
              <w:rPr>
                <w:b w:val="0"/>
                <w:kern w:val="36"/>
                <w:lang w:val="sq-AL"/>
              </w:rPr>
            </w:pPr>
            <w:r w:rsidRPr="00A1365F">
              <w:rPr>
                <w:b w:val="0"/>
              </w:rPr>
              <w:t xml:space="preserve"> The student is obligated to provide the internship report signed by his supervisor in the organization or business where the internship has been completed. Supervisor of the student who has completed the internship, will mark the final report of the practical benefits that the student has received during the internship based on factual data. According to the report brought by the supervisor of the student, the teacher evaluates the student with a grade.</w:t>
            </w:r>
            <w:r w:rsidR="00CC4BA6">
              <w:rPr>
                <w:b w:val="0"/>
              </w:rPr>
              <w:t xml:space="preserve"> Written or oral test may take place as well, in the case that lecturer is not convinced with the knowledge, skills and competencies that student gained during internship.</w:t>
            </w:r>
          </w:p>
        </w:tc>
      </w:tr>
    </w:tbl>
    <w:p w:rsidR="005D52C1" w:rsidRPr="00A1365F" w:rsidRDefault="005D52C1" w:rsidP="00073D74">
      <w:pPr>
        <w:rPr>
          <w:b w:val="0"/>
          <w:lang w:val="en-GB"/>
        </w:rPr>
      </w:pPr>
    </w:p>
    <w:p w:rsidR="00FD343D" w:rsidRPr="00A1365F" w:rsidRDefault="00FD343D" w:rsidP="00073D74">
      <w:pPr>
        <w:rPr>
          <w:b w:val="0"/>
          <w:lang w:val="en-GB"/>
        </w:rPr>
      </w:pPr>
      <w:r w:rsidRPr="00A1365F">
        <w:rPr>
          <w:b w:val="0"/>
          <w:lang w:val="en-GB"/>
        </w:rPr>
        <w:t>ENGLISH ii</w:t>
      </w:r>
      <w:r w:rsidR="00CC4BA6">
        <w:rPr>
          <w:b w:val="0"/>
          <w:lang w:val="en-GB"/>
        </w:rPr>
        <w:t xml:space="preserve"> – please see sillabi in the previous semester</w:t>
      </w:r>
    </w:p>
    <w:p w:rsidR="00FD343D" w:rsidRPr="00A1365F" w:rsidRDefault="00FD343D" w:rsidP="00073D74">
      <w:pPr>
        <w:rPr>
          <w:b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7218"/>
      </w:tblGrid>
      <w:tr w:rsidR="00FD343D" w:rsidRPr="00A1365F" w:rsidTr="00EC6704">
        <w:tc>
          <w:tcPr>
            <w:tcW w:w="2358" w:type="dxa"/>
          </w:tcPr>
          <w:p w:rsidR="00FD343D" w:rsidRPr="00CC4BA6" w:rsidRDefault="006F7E8D" w:rsidP="00EC6704">
            <w:pPr>
              <w:rPr>
                <w:lang w:val="en-GB"/>
              </w:rPr>
            </w:pPr>
            <w:r w:rsidRPr="00CC4BA6">
              <w:rPr>
                <w:lang w:val="en-GB"/>
              </w:rPr>
              <w:t>S</w:t>
            </w:r>
            <w:r w:rsidR="00FD343D" w:rsidRPr="00CC4BA6">
              <w:rPr>
                <w:lang w:val="en-GB"/>
              </w:rPr>
              <w:t>ubject</w:t>
            </w:r>
            <w:r w:rsidRPr="00CC4BA6">
              <w:rPr>
                <w:lang w:val="en-GB"/>
              </w:rPr>
              <w:t xml:space="preserve"> name</w:t>
            </w:r>
          </w:p>
        </w:tc>
        <w:tc>
          <w:tcPr>
            <w:tcW w:w="7218" w:type="dxa"/>
          </w:tcPr>
          <w:p w:rsidR="00FD343D" w:rsidRPr="00CC4BA6" w:rsidRDefault="00FD343D" w:rsidP="00EC6704">
            <w:pPr>
              <w:rPr>
                <w:i/>
                <w:lang w:val="en-GB"/>
              </w:rPr>
            </w:pPr>
            <w:r w:rsidRPr="00CC4BA6">
              <w:rPr>
                <w:lang w:val="en-GB"/>
              </w:rPr>
              <w:t xml:space="preserve">Natural Resources Management  </w:t>
            </w:r>
          </w:p>
        </w:tc>
      </w:tr>
      <w:tr w:rsidR="00FD343D" w:rsidRPr="00A1365F" w:rsidTr="00EC6704">
        <w:trPr>
          <w:trHeight w:val="242"/>
        </w:trPr>
        <w:tc>
          <w:tcPr>
            <w:tcW w:w="2358" w:type="dxa"/>
          </w:tcPr>
          <w:p w:rsidR="00FD343D" w:rsidRPr="00A1365F" w:rsidRDefault="00FD343D" w:rsidP="00EC6704">
            <w:pPr>
              <w:rPr>
                <w:b w:val="0"/>
                <w:lang w:val="en-GB"/>
              </w:rPr>
            </w:pPr>
            <w:r w:rsidRPr="00A1365F">
              <w:rPr>
                <w:b w:val="0"/>
                <w:lang w:val="en-GB"/>
              </w:rPr>
              <w:t>Subject description</w:t>
            </w:r>
          </w:p>
        </w:tc>
        <w:tc>
          <w:tcPr>
            <w:tcW w:w="7218" w:type="dxa"/>
          </w:tcPr>
          <w:p w:rsidR="00FD343D" w:rsidRPr="00A1365F" w:rsidRDefault="00FD343D" w:rsidP="00EC6704">
            <w:pPr>
              <w:rPr>
                <w:b w:val="0"/>
                <w:lang w:val="en-GB"/>
              </w:rPr>
            </w:pPr>
            <w:r w:rsidRPr="00A1365F">
              <w:rPr>
                <w:b w:val="0"/>
                <w:lang w:val="en-GB"/>
              </w:rPr>
              <w:t>This course will provide a basic introduction to the field of natural resource management. Natural resources include both renewable resources, such as, land, forests, water, and wildlife, and non-renewable resources, such as, oil, metals and minerals. This course requires an integrated view of the field in the sound management of natural resources, which requires an understanding of the interactions between natural and social processes.</w:t>
            </w:r>
          </w:p>
        </w:tc>
      </w:tr>
      <w:tr w:rsidR="00FD343D" w:rsidRPr="00A1365F" w:rsidTr="00EC6704">
        <w:tc>
          <w:tcPr>
            <w:tcW w:w="2358" w:type="dxa"/>
          </w:tcPr>
          <w:p w:rsidR="00FD343D" w:rsidRPr="00A1365F" w:rsidRDefault="00FD343D" w:rsidP="00EC6704">
            <w:pPr>
              <w:rPr>
                <w:b w:val="0"/>
                <w:lang w:val="en-GB"/>
              </w:rPr>
            </w:pPr>
            <w:r w:rsidRPr="00A1365F">
              <w:rPr>
                <w:b w:val="0"/>
                <w:lang w:val="en-GB"/>
              </w:rPr>
              <w:t xml:space="preserve">The aim of the subject, </w:t>
            </w:r>
            <w:r w:rsidRPr="00A1365F">
              <w:rPr>
                <w:b w:val="0"/>
                <w:lang w:val="en-GB"/>
              </w:rPr>
              <w:lastRenderedPageBreak/>
              <w:t>expected results of the learning</w:t>
            </w:r>
          </w:p>
        </w:tc>
        <w:tc>
          <w:tcPr>
            <w:tcW w:w="7218" w:type="dxa"/>
          </w:tcPr>
          <w:p w:rsidR="00FD343D" w:rsidRPr="00A1365F" w:rsidRDefault="00FD343D" w:rsidP="00EC6704">
            <w:pPr>
              <w:rPr>
                <w:b w:val="0"/>
                <w:lang w:val="en-GB"/>
              </w:rPr>
            </w:pPr>
            <w:r w:rsidRPr="00A1365F">
              <w:rPr>
                <w:b w:val="0"/>
                <w:lang w:val="en-GB"/>
              </w:rPr>
              <w:lastRenderedPageBreak/>
              <w:t xml:space="preserve">This course refers to the management of natural resources, such as, soil, </w:t>
            </w:r>
            <w:r w:rsidRPr="00A1365F">
              <w:rPr>
                <w:b w:val="0"/>
                <w:lang w:val="en-GB"/>
              </w:rPr>
              <w:lastRenderedPageBreak/>
              <w:t>water, air, and biodiversity with special focus on how it affects the sustainable management of natural resources on the quality of life of generations in the present and future of humanit</w:t>
            </w:r>
          </w:p>
          <w:p w:rsidR="00FD343D" w:rsidRPr="00A1365F" w:rsidRDefault="00FD343D" w:rsidP="00EC6704">
            <w:pPr>
              <w:rPr>
                <w:b w:val="0"/>
                <w:lang w:val="en-GB"/>
              </w:rPr>
            </w:pPr>
            <w:r w:rsidRPr="00A1365F">
              <w:rPr>
                <w:b w:val="0"/>
                <w:lang w:val="en-GB"/>
              </w:rPr>
              <w:t>Knowledge:</w:t>
            </w:r>
          </w:p>
          <w:p w:rsidR="00FD343D" w:rsidRPr="00A1365F" w:rsidRDefault="00FD343D" w:rsidP="00EC6704">
            <w:pPr>
              <w:rPr>
                <w:b w:val="0"/>
                <w:lang w:val="en-GB"/>
              </w:rPr>
            </w:pPr>
            <w:r w:rsidRPr="00A1365F">
              <w:rPr>
                <w:b w:val="0"/>
                <w:lang w:val="en-GB"/>
              </w:rPr>
              <w:t>Demonstrating the knowledge of natural resource management</w:t>
            </w:r>
          </w:p>
          <w:p w:rsidR="00FD343D" w:rsidRPr="00A1365F" w:rsidRDefault="00FD343D" w:rsidP="00EC6704">
            <w:pPr>
              <w:rPr>
                <w:b w:val="0"/>
                <w:lang w:val="en-GB"/>
              </w:rPr>
            </w:pPr>
            <w:r w:rsidRPr="00A1365F">
              <w:rPr>
                <w:b w:val="0"/>
                <w:lang w:val="en-GB"/>
              </w:rPr>
              <w:t>Demonstrating the knowledge of integrated ecological aspects of cultural, political, and social, including the usage of natural resources, use and management.</w:t>
            </w:r>
          </w:p>
          <w:p w:rsidR="00FD343D" w:rsidRPr="00A1365F" w:rsidRDefault="00FD343D" w:rsidP="00EC6704">
            <w:pPr>
              <w:rPr>
                <w:b w:val="0"/>
                <w:lang w:val="en-GB"/>
              </w:rPr>
            </w:pPr>
            <w:r w:rsidRPr="00A1365F">
              <w:rPr>
                <w:b w:val="0"/>
                <w:lang w:val="en-GB"/>
              </w:rPr>
              <w:t>Demonstrating the basic knowledge of the concepts and functions of the Earth system.</w:t>
            </w:r>
          </w:p>
          <w:p w:rsidR="00FD343D" w:rsidRPr="00A1365F" w:rsidRDefault="00FD343D" w:rsidP="00EC6704">
            <w:pPr>
              <w:rPr>
                <w:b w:val="0"/>
                <w:lang w:val="en-GB"/>
              </w:rPr>
            </w:pPr>
            <w:r w:rsidRPr="00A1365F">
              <w:rPr>
                <w:b w:val="0"/>
                <w:lang w:val="en-GB"/>
              </w:rPr>
              <w:t>Abilities and Skills:</w:t>
            </w:r>
          </w:p>
          <w:p w:rsidR="00FD343D" w:rsidRPr="00A1365F" w:rsidRDefault="00FD343D" w:rsidP="00EC6704">
            <w:pPr>
              <w:rPr>
                <w:b w:val="0"/>
                <w:lang w:val="en-GB"/>
              </w:rPr>
            </w:pPr>
            <w:r w:rsidRPr="00A1365F">
              <w:rPr>
                <w:b w:val="0"/>
                <w:lang w:val="en-GB"/>
              </w:rPr>
              <w:t>Applying the interdisciplinary knowledge, skills, understanding and problem solving, identifying the main problems of the management of natural resources on affecting the  development</w:t>
            </w:r>
          </w:p>
          <w:p w:rsidR="00FD343D" w:rsidRPr="00A1365F" w:rsidRDefault="00FD343D" w:rsidP="00EC6704">
            <w:pPr>
              <w:rPr>
                <w:b w:val="0"/>
                <w:lang w:val="en-GB"/>
              </w:rPr>
            </w:pPr>
            <w:r w:rsidRPr="00A1365F">
              <w:rPr>
                <w:b w:val="0"/>
                <w:lang w:val="en-GB"/>
              </w:rPr>
              <w:t>Formulating research questions about the relationship between natural resources and sustainable development</w:t>
            </w:r>
          </w:p>
          <w:p w:rsidR="00FD343D" w:rsidRPr="00A1365F" w:rsidRDefault="00FD343D" w:rsidP="00EC6704">
            <w:pPr>
              <w:rPr>
                <w:b w:val="0"/>
                <w:lang w:val="en-GB"/>
              </w:rPr>
            </w:pPr>
            <w:r w:rsidRPr="00A1365F">
              <w:rPr>
                <w:b w:val="0"/>
                <w:lang w:val="en-GB"/>
              </w:rPr>
              <w:t>Defending and discussing the results and conclusions of the debates in different groups.</w:t>
            </w:r>
          </w:p>
          <w:p w:rsidR="00FD343D" w:rsidRPr="00A1365F" w:rsidRDefault="00FD343D" w:rsidP="00EC6704">
            <w:pPr>
              <w:rPr>
                <w:b w:val="0"/>
                <w:lang w:val="en-GB"/>
              </w:rPr>
            </w:pPr>
            <w:r w:rsidRPr="00A1365F">
              <w:rPr>
                <w:b w:val="0"/>
                <w:lang w:val="en-GB"/>
              </w:rPr>
              <w:t>Competencies/Capacities:</w:t>
            </w:r>
          </w:p>
          <w:p w:rsidR="00FD343D" w:rsidRPr="00A1365F" w:rsidRDefault="00FD343D" w:rsidP="00EC6704">
            <w:pPr>
              <w:rPr>
                <w:b w:val="0"/>
                <w:lang w:val="en-GB"/>
              </w:rPr>
            </w:pPr>
            <w:r w:rsidRPr="00A1365F">
              <w:rPr>
                <w:b w:val="0"/>
                <w:lang w:val="en-GB"/>
              </w:rPr>
              <w:t>Demonstrating the ability to evaluate the scope of the exploitation of natural resources, while taking into consideration the social and scientific aspect.</w:t>
            </w:r>
          </w:p>
          <w:p w:rsidR="00FD343D" w:rsidRPr="00A1365F" w:rsidRDefault="00FD343D" w:rsidP="00EC6704">
            <w:pPr>
              <w:rPr>
                <w:b w:val="0"/>
                <w:lang w:val="en-GB"/>
              </w:rPr>
            </w:pPr>
            <w:r w:rsidRPr="00A1365F">
              <w:rPr>
                <w:b w:val="0"/>
                <w:lang w:val="en-GB"/>
              </w:rPr>
              <w:t>Demonstrating the ability and responsibility to identify the needs for further knowledge in this area.</w:t>
            </w:r>
          </w:p>
        </w:tc>
      </w:tr>
      <w:tr w:rsidR="00FD343D" w:rsidRPr="00A1365F" w:rsidTr="00EC6704">
        <w:tc>
          <w:tcPr>
            <w:tcW w:w="2358" w:type="dxa"/>
          </w:tcPr>
          <w:p w:rsidR="00FD343D" w:rsidRPr="00A1365F" w:rsidRDefault="00CA4CE3" w:rsidP="00EC6704">
            <w:pPr>
              <w:rPr>
                <w:b w:val="0"/>
                <w:lang w:val="en-GB"/>
              </w:rPr>
            </w:pPr>
            <w:r w:rsidRPr="00A1365F">
              <w:rPr>
                <w:b w:val="0"/>
              </w:rPr>
              <w:lastRenderedPageBreak/>
              <w:t>Teaching / learning methodology</w:t>
            </w:r>
          </w:p>
        </w:tc>
        <w:tc>
          <w:tcPr>
            <w:tcW w:w="7218" w:type="dxa"/>
          </w:tcPr>
          <w:p w:rsidR="00FD343D" w:rsidRPr="00A1365F" w:rsidRDefault="00FD343D" w:rsidP="00EC6704">
            <w:pPr>
              <w:rPr>
                <w:b w:val="0"/>
                <w:lang w:val="en-GB"/>
              </w:rPr>
            </w:pPr>
            <w:r w:rsidRPr="00A1365F">
              <w:rPr>
                <w:b w:val="0"/>
                <w:lang w:val="en-GB"/>
              </w:rPr>
              <w:t xml:space="preserve">Explanation and concretization of the theoretical concepts taught on the study and analysis of practical examples. Interactive lectures through the involvement of students in debates, group activities, case studies and </w:t>
            </w:r>
            <w:r w:rsidRPr="00A1365F">
              <w:rPr>
                <w:b w:val="0"/>
                <w:lang w:val="en-GB"/>
              </w:rPr>
              <w:lastRenderedPageBreak/>
              <w:t>debates, research, presentation of seminar papers, development of critical thinking of students, and field visits.</w:t>
            </w:r>
          </w:p>
        </w:tc>
      </w:tr>
      <w:tr w:rsidR="00FD343D" w:rsidRPr="00A1365F" w:rsidTr="00EC6704">
        <w:tc>
          <w:tcPr>
            <w:tcW w:w="2358" w:type="dxa"/>
          </w:tcPr>
          <w:p w:rsidR="00FD343D" w:rsidRPr="00A1365F" w:rsidRDefault="00FD343D" w:rsidP="00EC6704">
            <w:pPr>
              <w:rPr>
                <w:b w:val="0"/>
                <w:lang w:val="en-GB"/>
              </w:rPr>
            </w:pPr>
            <w:r w:rsidRPr="00A1365F">
              <w:rPr>
                <w:b w:val="0"/>
                <w:lang w:val="en-GB"/>
              </w:rPr>
              <w:lastRenderedPageBreak/>
              <w:t>Evaluation method (criteria to pass exam)</w:t>
            </w:r>
          </w:p>
        </w:tc>
        <w:tc>
          <w:tcPr>
            <w:tcW w:w="7218" w:type="dxa"/>
          </w:tcPr>
          <w:p w:rsidR="00FD343D" w:rsidRPr="00A1365F" w:rsidRDefault="00FD343D" w:rsidP="00EC6704">
            <w:pPr>
              <w:rPr>
                <w:b w:val="0"/>
                <w:lang w:val="en-GB"/>
              </w:rPr>
            </w:pPr>
            <w:r w:rsidRPr="00A1365F">
              <w:rPr>
                <w:b w:val="0"/>
                <w:lang w:val="en-GB"/>
              </w:rPr>
              <w:t>In one semester two exams (tests) will be held, whereas, when approaching the end of the semester, than the students will face with the final exam. The exams are held in a combined type where the questions will be in the form of open and closed types of essays.</w:t>
            </w:r>
          </w:p>
          <w:p w:rsidR="00FD343D" w:rsidRPr="00A1365F" w:rsidRDefault="00FD343D" w:rsidP="00EC6704">
            <w:pPr>
              <w:rPr>
                <w:b w:val="0"/>
                <w:lang w:val="en-GB"/>
              </w:rPr>
            </w:pPr>
            <w:r w:rsidRPr="00A1365F">
              <w:rPr>
                <w:b w:val="0"/>
                <w:lang w:val="en-GB"/>
              </w:rPr>
              <w:t>As an evaluation method the maximum of points will be 10</w:t>
            </w:r>
            <w:r w:rsidR="001F32D6">
              <w:rPr>
                <w:b w:val="0"/>
                <w:lang w:val="en-GB"/>
              </w:rPr>
              <w:t>0</w:t>
            </w:r>
          </w:p>
        </w:tc>
      </w:tr>
      <w:tr w:rsidR="00FD343D" w:rsidRPr="00A1365F" w:rsidTr="00EC6704">
        <w:tc>
          <w:tcPr>
            <w:tcW w:w="2358" w:type="dxa"/>
          </w:tcPr>
          <w:p w:rsidR="00FD343D" w:rsidRPr="00A1365F" w:rsidRDefault="00FD343D" w:rsidP="00EC6704">
            <w:pPr>
              <w:rPr>
                <w:b w:val="0"/>
                <w:lang w:val="en-GB"/>
              </w:rPr>
            </w:pPr>
            <w:r w:rsidRPr="00A1365F">
              <w:rPr>
                <w:b w:val="0"/>
                <w:lang w:val="en-GB"/>
              </w:rPr>
              <w:t>The teaching/learning tools/ IT</w:t>
            </w:r>
          </w:p>
        </w:tc>
        <w:tc>
          <w:tcPr>
            <w:tcW w:w="7218" w:type="dxa"/>
          </w:tcPr>
          <w:p w:rsidR="00FD343D" w:rsidRPr="00A1365F" w:rsidRDefault="00FD343D" w:rsidP="00EC6704">
            <w:pPr>
              <w:rPr>
                <w:b w:val="0"/>
                <w:lang w:val="en-GB"/>
              </w:rPr>
            </w:pPr>
            <w:r w:rsidRPr="00A1365F">
              <w:rPr>
                <w:b w:val="0"/>
                <w:lang w:val="en-GB"/>
              </w:rPr>
              <w:t>The white board, power point presentation, computer Microsoft Office,etc.</w:t>
            </w:r>
          </w:p>
        </w:tc>
      </w:tr>
      <w:tr w:rsidR="00FD343D" w:rsidRPr="00A1365F" w:rsidTr="00EC6704">
        <w:tc>
          <w:tcPr>
            <w:tcW w:w="2358" w:type="dxa"/>
          </w:tcPr>
          <w:p w:rsidR="00FD343D" w:rsidRPr="00A1365F" w:rsidRDefault="004E18C3" w:rsidP="00EC6704">
            <w:pPr>
              <w:rPr>
                <w:b w:val="0"/>
                <w:lang w:val="en-GB"/>
              </w:rPr>
            </w:pPr>
            <w:r w:rsidRPr="00A1365F">
              <w:rPr>
                <w:b w:val="0"/>
                <w:lang w:val="en-GB"/>
              </w:rPr>
              <w:t>Theory vs. practice</w:t>
            </w:r>
          </w:p>
        </w:tc>
        <w:tc>
          <w:tcPr>
            <w:tcW w:w="7218" w:type="dxa"/>
          </w:tcPr>
          <w:p w:rsidR="00FD343D" w:rsidRPr="00A1365F" w:rsidRDefault="001F32D6" w:rsidP="00EC6704">
            <w:pPr>
              <w:rPr>
                <w:b w:val="0"/>
                <w:lang w:val="en-GB"/>
              </w:rPr>
            </w:pPr>
            <w:r>
              <w:rPr>
                <w:b w:val="0"/>
                <w:lang w:val="en-GB"/>
              </w:rPr>
              <w:t>5</w:t>
            </w:r>
            <w:r w:rsidR="00FD343D" w:rsidRPr="00A1365F">
              <w:rPr>
                <w:b w:val="0"/>
                <w:lang w:val="en-GB"/>
              </w:rPr>
              <w:t>0% of the theoretical part</w:t>
            </w:r>
          </w:p>
          <w:p w:rsidR="00FD343D" w:rsidRPr="00A1365F" w:rsidRDefault="001F32D6" w:rsidP="00EC6704">
            <w:pPr>
              <w:rPr>
                <w:b w:val="0"/>
                <w:lang w:val="en-GB"/>
              </w:rPr>
            </w:pPr>
            <w:r>
              <w:rPr>
                <w:b w:val="0"/>
                <w:lang w:val="en-GB"/>
              </w:rPr>
              <w:t>5</w:t>
            </w:r>
            <w:r w:rsidR="00FD343D" w:rsidRPr="00A1365F">
              <w:rPr>
                <w:b w:val="0"/>
                <w:lang w:val="en-GB"/>
              </w:rPr>
              <w:t>0% of the practical work</w:t>
            </w:r>
          </w:p>
        </w:tc>
      </w:tr>
      <w:tr w:rsidR="00FD343D" w:rsidRPr="00A1365F" w:rsidTr="00EC6704">
        <w:tc>
          <w:tcPr>
            <w:tcW w:w="2358" w:type="dxa"/>
          </w:tcPr>
          <w:p w:rsidR="00FD343D" w:rsidRPr="00A1365F" w:rsidRDefault="00FD343D" w:rsidP="00EC6704">
            <w:pPr>
              <w:rPr>
                <w:b w:val="0"/>
                <w:lang w:val="en-GB"/>
              </w:rPr>
            </w:pPr>
            <w:r w:rsidRPr="00A1365F">
              <w:rPr>
                <w:b w:val="0"/>
                <w:lang w:val="en-GB"/>
              </w:rPr>
              <w:t>Literature</w:t>
            </w:r>
          </w:p>
        </w:tc>
        <w:tc>
          <w:tcPr>
            <w:tcW w:w="7218" w:type="dxa"/>
          </w:tcPr>
          <w:p w:rsidR="00FD343D" w:rsidRPr="00A1365F" w:rsidRDefault="00FD343D" w:rsidP="00EC6704">
            <w:pPr>
              <w:rPr>
                <w:rStyle w:val="a-size-medium"/>
                <w:rFonts w:ascii="Times New Roman" w:hAnsi="Times New Roman"/>
                <w:b w:val="0"/>
                <w:sz w:val="24"/>
                <w:szCs w:val="24"/>
              </w:rPr>
            </w:pPr>
            <w:r w:rsidRPr="00A1365F">
              <w:rPr>
                <w:rStyle w:val="a-size-large"/>
                <w:rFonts w:ascii="Times New Roman" w:hAnsi="Times New Roman"/>
                <w:b w:val="0"/>
                <w:sz w:val="24"/>
                <w:szCs w:val="24"/>
              </w:rPr>
              <w:t>Natural Resource and Environmental Economics</w:t>
            </w:r>
            <w:r w:rsidRPr="00A1365F">
              <w:rPr>
                <w:rStyle w:val="apple-converted-space"/>
                <w:rFonts w:ascii="Times New Roman" w:eastAsiaTheme="majorEastAsia" w:hAnsi="Times New Roman"/>
                <w:b w:val="0"/>
                <w:sz w:val="24"/>
                <w:szCs w:val="24"/>
              </w:rPr>
              <w:t> –</w:t>
            </w:r>
            <w:r w:rsidRPr="00A1365F">
              <w:rPr>
                <w:rStyle w:val="a-size-medium"/>
                <w:rFonts w:ascii="Times New Roman" w:hAnsi="Times New Roman"/>
                <w:b w:val="0"/>
                <w:sz w:val="24"/>
                <w:szCs w:val="24"/>
              </w:rPr>
              <w:t xml:space="preserve"> 21 Jul 2011</w:t>
            </w:r>
          </w:p>
          <w:p w:rsidR="00FD343D" w:rsidRPr="00A1365F" w:rsidRDefault="00FD343D" w:rsidP="00EC6704">
            <w:pPr>
              <w:rPr>
                <w:b w:val="0"/>
              </w:rPr>
            </w:pPr>
            <w:r w:rsidRPr="00A1365F">
              <w:rPr>
                <w:b w:val="0"/>
              </w:rPr>
              <w:t>by</w:t>
            </w:r>
            <w:r w:rsidRPr="00A1365F">
              <w:rPr>
                <w:rStyle w:val="apple-converted-space"/>
                <w:rFonts w:ascii="Times New Roman" w:eastAsiaTheme="majorEastAsia" w:hAnsi="Times New Roman"/>
                <w:b w:val="0"/>
                <w:sz w:val="24"/>
                <w:szCs w:val="24"/>
              </w:rPr>
              <w:t> </w:t>
            </w:r>
            <w:hyperlink r:id="rId24" w:history="1">
              <w:r w:rsidRPr="00A1365F">
                <w:rPr>
                  <w:rStyle w:val="Hyperlink"/>
                  <w:rFonts w:ascii="Times New Roman" w:eastAsiaTheme="majorEastAsia" w:hAnsi="Times New Roman"/>
                  <w:b w:val="0"/>
                  <w:color w:val="auto"/>
                  <w:sz w:val="24"/>
                  <w:szCs w:val="24"/>
                </w:rPr>
                <w:t>Dr Roger Perman</w:t>
              </w:r>
            </w:hyperlink>
            <w:r w:rsidRPr="00A1365F">
              <w:rPr>
                <w:rStyle w:val="apple-converted-space"/>
                <w:rFonts w:ascii="Times New Roman" w:eastAsiaTheme="majorEastAsia" w:hAnsi="Times New Roman"/>
                <w:b w:val="0"/>
                <w:sz w:val="24"/>
                <w:szCs w:val="24"/>
              </w:rPr>
              <w:t> </w:t>
            </w:r>
            <w:r w:rsidRPr="00A1365F">
              <w:rPr>
                <w:rStyle w:val="a-color-secondary"/>
                <w:rFonts w:ascii="Times New Roman" w:hAnsi="Times New Roman"/>
                <w:b w:val="0"/>
                <w:sz w:val="24"/>
                <w:szCs w:val="24"/>
              </w:rPr>
              <w:t>(Author),</w:t>
            </w:r>
            <w:r w:rsidRPr="00A1365F">
              <w:rPr>
                <w:rStyle w:val="apple-converted-space"/>
                <w:rFonts w:ascii="Times New Roman" w:eastAsiaTheme="majorEastAsia" w:hAnsi="Times New Roman"/>
                <w:b w:val="0"/>
                <w:sz w:val="24"/>
                <w:szCs w:val="24"/>
              </w:rPr>
              <w:t> </w:t>
            </w:r>
            <w:hyperlink r:id="rId25" w:history="1">
              <w:r w:rsidRPr="00A1365F">
                <w:rPr>
                  <w:rStyle w:val="Hyperlink"/>
                  <w:rFonts w:ascii="Times New Roman" w:eastAsiaTheme="majorEastAsia" w:hAnsi="Times New Roman"/>
                  <w:b w:val="0"/>
                  <w:color w:val="auto"/>
                  <w:sz w:val="24"/>
                  <w:szCs w:val="24"/>
                </w:rPr>
                <w:t>Dr Yue Ma</w:t>
              </w:r>
            </w:hyperlink>
            <w:r w:rsidRPr="00A1365F">
              <w:rPr>
                <w:rStyle w:val="apple-converted-space"/>
                <w:rFonts w:ascii="Times New Roman" w:eastAsiaTheme="majorEastAsia" w:hAnsi="Times New Roman"/>
                <w:b w:val="0"/>
                <w:sz w:val="24"/>
                <w:szCs w:val="24"/>
              </w:rPr>
              <w:t> </w:t>
            </w:r>
            <w:r w:rsidRPr="00A1365F">
              <w:rPr>
                <w:rStyle w:val="a-color-secondary"/>
                <w:rFonts w:ascii="Times New Roman" w:hAnsi="Times New Roman"/>
                <w:b w:val="0"/>
                <w:sz w:val="24"/>
                <w:szCs w:val="24"/>
              </w:rPr>
              <w:t>(Author),</w:t>
            </w:r>
            <w:r w:rsidRPr="00A1365F">
              <w:rPr>
                <w:rStyle w:val="apple-converted-space"/>
                <w:rFonts w:ascii="Times New Roman" w:eastAsiaTheme="majorEastAsia" w:hAnsi="Times New Roman"/>
                <w:b w:val="0"/>
                <w:sz w:val="24"/>
                <w:szCs w:val="24"/>
              </w:rPr>
              <w:t> </w:t>
            </w:r>
            <w:hyperlink r:id="rId26" w:history="1">
              <w:r w:rsidRPr="00A1365F">
                <w:rPr>
                  <w:rStyle w:val="Hyperlink"/>
                  <w:rFonts w:ascii="Times New Roman" w:eastAsiaTheme="majorEastAsia" w:hAnsi="Times New Roman"/>
                  <w:b w:val="0"/>
                  <w:color w:val="auto"/>
                  <w:sz w:val="24"/>
                  <w:szCs w:val="24"/>
                </w:rPr>
                <w:t>Dr Michael Common</w:t>
              </w:r>
            </w:hyperlink>
            <w:r w:rsidRPr="00A1365F">
              <w:rPr>
                <w:rStyle w:val="apple-converted-space"/>
                <w:rFonts w:ascii="Times New Roman" w:eastAsiaTheme="majorEastAsia" w:hAnsi="Times New Roman"/>
                <w:b w:val="0"/>
                <w:sz w:val="24"/>
                <w:szCs w:val="24"/>
              </w:rPr>
              <w:t> </w:t>
            </w:r>
            <w:r w:rsidRPr="00A1365F">
              <w:rPr>
                <w:rStyle w:val="a-color-secondary"/>
                <w:rFonts w:ascii="Times New Roman" w:hAnsi="Times New Roman"/>
                <w:b w:val="0"/>
                <w:sz w:val="24"/>
                <w:szCs w:val="24"/>
              </w:rPr>
              <w:t>(Author),</w:t>
            </w:r>
            <w:r w:rsidRPr="00A1365F">
              <w:rPr>
                <w:rStyle w:val="apple-converted-space"/>
                <w:rFonts w:ascii="Times New Roman" w:eastAsiaTheme="majorEastAsia" w:hAnsi="Times New Roman"/>
                <w:b w:val="0"/>
                <w:sz w:val="24"/>
                <w:szCs w:val="24"/>
              </w:rPr>
              <w:t> </w:t>
            </w:r>
            <w:hyperlink r:id="rId27" w:history="1">
              <w:r w:rsidRPr="00A1365F">
                <w:rPr>
                  <w:rStyle w:val="Hyperlink"/>
                  <w:rFonts w:ascii="Times New Roman" w:eastAsiaTheme="majorEastAsia" w:hAnsi="Times New Roman"/>
                  <w:b w:val="0"/>
                  <w:color w:val="auto"/>
                  <w:sz w:val="24"/>
                  <w:szCs w:val="24"/>
                </w:rPr>
                <w:t>Dr David Maddison</w:t>
              </w:r>
            </w:hyperlink>
            <w:r w:rsidRPr="00A1365F">
              <w:rPr>
                <w:rStyle w:val="apple-converted-space"/>
                <w:rFonts w:ascii="Times New Roman" w:eastAsiaTheme="majorEastAsia" w:hAnsi="Times New Roman"/>
                <w:b w:val="0"/>
                <w:sz w:val="24"/>
                <w:szCs w:val="24"/>
              </w:rPr>
              <w:t> </w:t>
            </w:r>
            <w:r w:rsidRPr="00A1365F">
              <w:rPr>
                <w:rStyle w:val="a-color-secondary"/>
                <w:rFonts w:ascii="Times New Roman" w:hAnsi="Times New Roman"/>
                <w:b w:val="0"/>
                <w:sz w:val="24"/>
                <w:szCs w:val="24"/>
              </w:rPr>
              <w:t>(Author),</w:t>
            </w:r>
            <w:r w:rsidRPr="00A1365F">
              <w:rPr>
                <w:rStyle w:val="apple-converted-space"/>
                <w:rFonts w:ascii="Times New Roman" w:eastAsiaTheme="majorEastAsia" w:hAnsi="Times New Roman"/>
                <w:b w:val="0"/>
                <w:sz w:val="24"/>
                <w:szCs w:val="24"/>
              </w:rPr>
              <w:t> </w:t>
            </w:r>
            <w:hyperlink r:id="rId28" w:history="1">
              <w:r w:rsidRPr="00A1365F">
                <w:rPr>
                  <w:rStyle w:val="Hyperlink"/>
                  <w:rFonts w:ascii="Times New Roman" w:eastAsiaTheme="majorEastAsia" w:hAnsi="Times New Roman"/>
                  <w:b w:val="0"/>
                  <w:color w:val="auto"/>
                  <w:sz w:val="24"/>
                  <w:szCs w:val="24"/>
                </w:rPr>
                <w:t>Dr James Mcgilvray</w:t>
              </w:r>
            </w:hyperlink>
            <w:r w:rsidRPr="00A1365F">
              <w:rPr>
                <w:rStyle w:val="apple-converted-space"/>
                <w:rFonts w:ascii="Times New Roman" w:eastAsiaTheme="majorEastAsia" w:hAnsi="Times New Roman"/>
                <w:b w:val="0"/>
                <w:sz w:val="24"/>
                <w:szCs w:val="24"/>
              </w:rPr>
              <w:t> </w:t>
            </w:r>
            <w:r w:rsidRPr="00A1365F">
              <w:rPr>
                <w:rStyle w:val="a-color-secondary"/>
                <w:rFonts w:ascii="Times New Roman" w:hAnsi="Times New Roman"/>
                <w:b w:val="0"/>
                <w:sz w:val="24"/>
                <w:szCs w:val="24"/>
              </w:rPr>
              <w:t>(Author)</w:t>
            </w:r>
          </w:p>
        </w:tc>
      </w:tr>
      <w:tr w:rsidR="005148B8" w:rsidRPr="00B41A0A" w:rsidTr="005148B8">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b w:val="0"/>
                <w:lang w:val="en-GB"/>
              </w:rPr>
            </w:pPr>
            <w:r>
              <w:rPr>
                <w:b w:val="0"/>
                <w:lang w:val="en-GB"/>
              </w:rPr>
              <w:t>Week</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rFonts w:ascii="Times New Roman" w:hAnsi="Times New Roman"/>
                <w:b w:val="0"/>
                <w:sz w:val="24"/>
                <w:szCs w:val="24"/>
              </w:rPr>
            </w:pPr>
            <w:r>
              <w:rPr>
                <w:rFonts w:ascii="Times New Roman" w:hAnsi="Times New Roman"/>
                <w:b w:val="0"/>
                <w:sz w:val="24"/>
                <w:szCs w:val="24"/>
              </w:rPr>
              <w:t>Lectures</w:t>
            </w:r>
          </w:p>
        </w:tc>
      </w:tr>
      <w:tr w:rsidR="005148B8" w:rsidRPr="00B41A0A" w:rsidTr="005148B8">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b w:val="0"/>
                <w:lang w:val="en-GB"/>
              </w:rPr>
            </w:pPr>
            <w:r w:rsidRPr="005148B8">
              <w:rPr>
                <w:b w:val="0"/>
                <w:lang w:val="en-GB"/>
              </w:rPr>
              <w:t xml:space="preserve"> </w:t>
            </w:r>
            <w:r>
              <w:rPr>
                <w:b w:val="0"/>
                <w:lang w:val="en-GB"/>
              </w:rPr>
              <w:t>1</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rFonts w:ascii="Times New Roman" w:hAnsi="Times New Roman"/>
                <w:b w:val="0"/>
                <w:sz w:val="24"/>
                <w:szCs w:val="24"/>
              </w:rPr>
            </w:pPr>
            <w:r>
              <w:rPr>
                <w:rFonts w:ascii="Times New Roman" w:hAnsi="Times New Roman"/>
                <w:b w:val="0"/>
                <w:sz w:val="24"/>
                <w:szCs w:val="24"/>
              </w:rPr>
              <w:t>Introduction with the syllabus</w:t>
            </w:r>
          </w:p>
        </w:tc>
      </w:tr>
      <w:tr w:rsidR="005148B8" w:rsidRPr="00B41A0A" w:rsidTr="005148B8">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b w:val="0"/>
                <w:lang w:val="en-GB"/>
              </w:rPr>
            </w:pPr>
            <w:r w:rsidRPr="005148B8">
              <w:rPr>
                <w:b w:val="0"/>
                <w:lang w:val="en-GB"/>
              </w:rPr>
              <w:t xml:space="preserve"> </w:t>
            </w:r>
            <w:r>
              <w:rPr>
                <w:b w:val="0"/>
                <w:lang w:val="en-GB"/>
              </w:rPr>
              <w:t>2</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rFonts w:ascii="Times New Roman" w:hAnsi="Times New Roman"/>
                <w:b w:val="0"/>
                <w:sz w:val="24"/>
                <w:szCs w:val="24"/>
              </w:rPr>
            </w:pPr>
            <w:r>
              <w:rPr>
                <w:rFonts w:ascii="Times New Roman" w:hAnsi="Times New Roman"/>
                <w:b w:val="0"/>
                <w:sz w:val="24"/>
                <w:szCs w:val="24"/>
              </w:rPr>
              <w:t>Introduction to the management of human resources</w:t>
            </w:r>
          </w:p>
        </w:tc>
      </w:tr>
      <w:tr w:rsidR="005148B8" w:rsidRPr="00B41A0A" w:rsidTr="005148B8">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b w:val="0"/>
                <w:lang w:val="en-GB"/>
              </w:rPr>
            </w:pPr>
            <w:r>
              <w:rPr>
                <w:b w:val="0"/>
                <w:lang w:val="en-GB"/>
              </w:rPr>
              <w:t>3</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rFonts w:ascii="Times New Roman" w:hAnsi="Times New Roman"/>
                <w:b w:val="0"/>
                <w:sz w:val="24"/>
                <w:szCs w:val="24"/>
              </w:rPr>
            </w:pPr>
            <w:r>
              <w:rPr>
                <w:rFonts w:ascii="Times New Roman" w:hAnsi="Times New Roman"/>
                <w:b w:val="0"/>
                <w:sz w:val="24"/>
                <w:szCs w:val="24"/>
              </w:rPr>
              <w:t>Managing woods</w:t>
            </w:r>
          </w:p>
        </w:tc>
      </w:tr>
      <w:tr w:rsidR="005148B8" w:rsidRPr="00B41A0A" w:rsidTr="005148B8">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b w:val="0"/>
                <w:lang w:val="en-GB"/>
              </w:rPr>
            </w:pPr>
            <w:r>
              <w:rPr>
                <w:b w:val="0"/>
                <w:lang w:val="en-GB"/>
              </w:rPr>
              <w:t>4</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rFonts w:ascii="Times New Roman" w:hAnsi="Times New Roman"/>
                <w:b w:val="0"/>
                <w:sz w:val="24"/>
                <w:szCs w:val="24"/>
              </w:rPr>
            </w:pPr>
            <w:r>
              <w:rPr>
                <w:rFonts w:ascii="Times New Roman" w:hAnsi="Times New Roman"/>
                <w:b w:val="0"/>
                <w:sz w:val="24"/>
                <w:szCs w:val="24"/>
              </w:rPr>
              <w:t>Managing agro-culture</w:t>
            </w:r>
          </w:p>
        </w:tc>
      </w:tr>
      <w:tr w:rsidR="005148B8" w:rsidRPr="00B41A0A" w:rsidTr="005148B8">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b w:val="0"/>
                <w:lang w:val="en-GB"/>
              </w:rPr>
            </w:pPr>
            <w:r>
              <w:rPr>
                <w:b w:val="0"/>
                <w:lang w:val="en-GB"/>
              </w:rPr>
              <w:t>5</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rFonts w:ascii="Times New Roman" w:hAnsi="Times New Roman"/>
                <w:b w:val="0"/>
                <w:sz w:val="24"/>
                <w:szCs w:val="24"/>
              </w:rPr>
            </w:pPr>
            <w:r w:rsidRPr="005148B8">
              <w:rPr>
                <w:rFonts w:ascii="Times New Roman" w:hAnsi="Times New Roman"/>
                <w:b w:val="0"/>
                <w:sz w:val="24"/>
                <w:szCs w:val="24"/>
              </w:rPr>
              <w:t>M</w:t>
            </w:r>
            <w:r>
              <w:rPr>
                <w:rFonts w:ascii="Times New Roman" w:hAnsi="Times New Roman"/>
                <w:b w:val="0"/>
                <w:sz w:val="24"/>
                <w:szCs w:val="24"/>
              </w:rPr>
              <w:t>anaging biodiversity</w:t>
            </w:r>
          </w:p>
        </w:tc>
      </w:tr>
      <w:tr w:rsidR="005148B8" w:rsidRPr="00B41A0A" w:rsidTr="005148B8">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b w:val="0"/>
                <w:lang w:val="en-GB"/>
              </w:rPr>
            </w:pPr>
            <w:r>
              <w:rPr>
                <w:b w:val="0"/>
                <w:lang w:val="en-GB"/>
              </w:rPr>
              <w:t>6</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rFonts w:ascii="Times New Roman" w:hAnsi="Times New Roman"/>
                <w:b w:val="0"/>
                <w:sz w:val="24"/>
                <w:szCs w:val="24"/>
              </w:rPr>
            </w:pPr>
            <w:r>
              <w:rPr>
                <w:rFonts w:ascii="Times New Roman" w:hAnsi="Times New Roman"/>
                <w:b w:val="0"/>
                <w:sz w:val="24"/>
                <w:szCs w:val="24"/>
              </w:rPr>
              <w:t>Managnig water resources</w:t>
            </w:r>
            <w:r w:rsidRPr="005148B8">
              <w:rPr>
                <w:rFonts w:ascii="Times New Roman" w:hAnsi="Times New Roman"/>
                <w:b w:val="0"/>
                <w:sz w:val="24"/>
                <w:szCs w:val="24"/>
              </w:rPr>
              <w:t xml:space="preserve"> </w:t>
            </w:r>
          </w:p>
        </w:tc>
      </w:tr>
      <w:tr w:rsidR="005148B8" w:rsidRPr="00B41A0A" w:rsidTr="005148B8">
        <w:trPr>
          <w:trHeight w:val="548"/>
        </w:trPr>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b w:val="0"/>
                <w:lang w:val="en-GB"/>
              </w:rPr>
            </w:pPr>
            <w:r>
              <w:rPr>
                <w:b w:val="0"/>
                <w:lang w:val="en-GB"/>
              </w:rPr>
              <w:t>7</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rFonts w:ascii="Times New Roman" w:hAnsi="Times New Roman"/>
                <w:b w:val="0"/>
                <w:sz w:val="24"/>
                <w:szCs w:val="24"/>
              </w:rPr>
            </w:pPr>
            <w:r>
              <w:rPr>
                <w:rFonts w:ascii="Times New Roman" w:hAnsi="Times New Roman"/>
                <w:b w:val="0"/>
                <w:sz w:val="24"/>
                <w:szCs w:val="24"/>
              </w:rPr>
              <w:t>Managing electricity</w:t>
            </w:r>
            <w:r w:rsidRPr="005148B8">
              <w:rPr>
                <w:rFonts w:ascii="Times New Roman" w:hAnsi="Times New Roman"/>
                <w:b w:val="0"/>
                <w:sz w:val="24"/>
                <w:szCs w:val="24"/>
              </w:rPr>
              <w:t xml:space="preserve"> </w:t>
            </w:r>
          </w:p>
        </w:tc>
      </w:tr>
      <w:tr w:rsidR="005148B8" w:rsidRPr="00B41A0A" w:rsidTr="005148B8">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b w:val="0"/>
                <w:lang w:val="en-GB"/>
              </w:rPr>
            </w:pPr>
            <w:r>
              <w:rPr>
                <w:b w:val="0"/>
                <w:lang w:val="en-GB"/>
              </w:rPr>
              <w:lastRenderedPageBreak/>
              <w:t>8</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rFonts w:ascii="Times New Roman" w:hAnsi="Times New Roman"/>
                <w:b w:val="0"/>
                <w:sz w:val="24"/>
                <w:szCs w:val="24"/>
              </w:rPr>
            </w:pPr>
            <w:r>
              <w:rPr>
                <w:rFonts w:ascii="Times New Roman" w:hAnsi="Times New Roman"/>
                <w:b w:val="0"/>
                <w:sz w:val="24"/>
                <w:szCs w:val="24"/>
              </w:rPr>
              <w:t>Managing mineral resources</w:t>
            </w:r>
          </w:p>
        </w:tc>
      </w:tr>
      <w:tr w:rsidR="005148B8" w:rsidRPr="00B41A0A" w:rsidTr="005148B8">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b w:val="0"/>
                <w:lang w:val="en-GB"/>
              </w:rPr>
            </w:pPr>
            <w:r>
              <w:rPr>
                <w:b w:val="0"/>
                <w:lang w:val="en-GB"/>
              </w:rPr>
              <w:t>9</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rFonts w:ascii="Times New Roman" w:hAnsi="Times New Roman"/>
                <w:b w:val="0"/>
                <w:sz w:val="24"/>
                <w:szCs w:val="24"/>
              </w:rPr>
            </w:pPr>
            <w:r>
              <w:rPr>
                <w:rFonts w:ascii="Times New Roman" w:hAnsi="Times New Roman"/>
                <w:b w:val="0"/>
                <w:sz w:val="24"/>
                <w:szCs w:val="24"/>
              </w:rPr>
              <w:t>Managing trash.</w:t>
            </w:r>
            <w:r w:rsidRPr="005148B8">
              <w:rPr>
                <w:rFonts w:ascii="Times New Roman" w:hAnsi="Times New Roman"/>
                <w:b w:val="0"/>
                <w:sz w:val="24"/>
                <w:szCs w:val="24"/>
              </w:rPr>
              <w:t xml:space="preserve"> </w:t>
            </w:r>
          </w:p>
        </w:tc>
      </w:tr>
      <w:tr w:rsidR="005148B8" w:rsidRPr="00B41A0A" w:rsidTr="005148B8">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b w:val="0"/>
                <w:lang w:val="en-GB"/>
              </w:rPr>
            </w:pPr>
            <w:r>
              <w:rPr>
                <w:b w:val="0"/>
                <w:lang w:val="en-GB"/>
              </w:rPr>
              <w:t>10</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rFonts w:ascii="Times New Roman" w:hAnsi="Times New Roman"/>
                <w:b w:val="0"/>
                <w:sz w:val="24"/>
                <w:szCs w:val="24"/>
              </w:rPr>
            </w:pPr>
            <w:r>
              <w:rPr>
                <w:rFonts w:ascii="Times New Roman" w:hAnsi="Times New Roman"/>
                <w:b w:val="0"/>
                <w:sz w:val="24"/>
                <w:szCs w:val="24"/>
              </w:rPr>
              <w:t>Stable development of natural resources</w:t>
            </w:r>
          </w:p>
        </w:tc>
      </w:tr>
      <w:tr w:rsidR="005148B8" w:rsidRPr="00B41A0A" w:rsidTr="005148B8">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b w:val="0"/>
                <w:lang w:val="en-GB"/>
              </w:rPr>
            </w:pPr>
            <w:r>
              <w:rPr>
                <w:b w:val="0"/>
                <w:lang w:val="en-GB"/>
              </w:rPr>
              <w:t>11</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rFonts w:ascii="Times New Roman" w:hAnsi="Times New Roman"/>
                <w:b w:val="0"/>
                <w:sz w:val="24"/>
                <w:szCs w:val="24"/>
              </w:rPr>
            </w:pPr>
            <w:r>
              <w:rPr>
                <w:rFonts w:ascii="Times New Roman" w:hAnsi="Times New Roman"/>
                <w:b w:val="0"/>
                <w:sz w:val="24"/>
                <w:szCs w:val="24"/>
              </w:rPr>
              <w:t>The policies of managing natural resources</w:t>
            </w:r>
          </w:p>
        </w:tc>
      </w:tr>
      <w:tr w:rsidR="005148B8" w:rsidRPr="00B41A0A" w:rsidTr="005148B8">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b w:val="0"/>
                <w:lang w:val="en-GB"/>
              </w:rPr>
            </w:pPr>
            <w:r>
              <w:rPr>
                <w:b w:val="0"/>
                <w:lang w:val="en-GB"/>
              </w:rPr>
              <w:t>12</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rFonts w:ascii="Times New Roman" w:hAnsi="Times New Roman"/>
                <w:b w:val="0"/>
                <w:sz w:val="24"/>
                <w:szCs w:val="24"/>
              </w:rPr>
            </w:pPr>
            <w:r>
              <w:rPr>
                <w:rFonts w:ascii="Times New Roman" w:hAnsi="Times New Roman"/>
                <w:b w:val="0"/>
                <w:sz w:val="24"/>
                <w:szCs w:val="24"/>
              </w:rPr>
              <w:t>The impact of anthropogenic factor in the managing of natural resources</w:t>
            </w:r>
          </w:p>
        </w:tc>
      </w:tr>
      <w:tr w:rsidR="005148B8" w:rsidRPr="00B41A0A" w:rsidTr="005148B8">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b w:val="0"/>
                <w:lang w:val="en-GB"/>
              </w:rPr>
            </w:pPr>
            <w:r>
              <w:rPr>
                <w:b w:val="0"/>
                <w:lang w:val="en-GB"/>
              </w:rPr>
              <w:t>13</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rFonts w:ascii="Times New Roman" w:hAnsi="Times New Roman"/>
                <w:b w:val="0"/>
                <w:sz w:val="24"/>
                <w:szCs w:val="24"/>
              </w:rPr>
            </w:pPr>
            <w:r>
              <w:rPr>
                <w:rFonts w:ascii="Times New Roman" w:hAnsi="Times New Roman"/>
                <w:b w:val="0"/>
                <w:sz w:val="24"/>
                <w:szCs w:val="24"/>
              </w:rPr>
              <w:t>National parks and their importace</w:t>
            </w:r>
          </w:p>
        </w:tc>
      </w:tr>
      <w:tr w:rsidR="005148B8" w:rsidRPr="00B41A0A" w:rsidTr="005148B8">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b w:val="0"/>
                <w:lang w:val="en-GB"/>
              </w:rPr>
            </w:pPr>
            <w:r>
              <w:rPr>
                <w:b w:val="0"/>
                <w:lang w:val="en-GB"/>
              </w:rPr>
              <w:t>14</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rFonts w:ascii="Times New Roman" w:hAnsi="Times New Roman"/>
                <w:b w:val="0"/>
                <w:sz w:val="24"/>
                <w:szCs w:val="24"/>
              </w:rPr>
            </w:pPr>
            <w:r>
              <w:rPr>
                <w:rFonts w:ascii="Times New Roman" w:hAnsi="Times New Roman"/>
                <w:b w:val="0"/>
                <w:sz w:val="24"/>
                <w:szCs w:val="24"/>
              </w:rPr>
              <w:t>The presentation of the scientific research projects</w:t>
            </w:r>
          </w:p>
        </w:tc>
      </w:tr>
      <w:tr w:rsidR="005148B8" w:rsidRPr="00B41A0A" w:rsidTr="005148B8">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b w:val="0"/>
                <w:lang w:val="en-GB"/>
              </w:rPr>
            </w:pPr>
            <w:r>
              <w:rPr>
                <w:b w:val="0"/>
                <w:lang w:val="en-GB"/>
              </w:rPr>
              <w:t>15</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5148B8" w:rsidRPr="005148B8" w:rsidRDefault="005148B8" w:rsidP="005148B8">
            <w:pPr>
              <w:rPr>
                <w:rFonts w:ascii="Times New Roman" w:hAnsi="Times New Roman"/>
                <w:b w:val="0"/>
                <w:sz w:val="24"/>
                <w:szCs w:val="24"/>
              </w:rPr>
            </w:pPr>
            <w:r>
              <w:rPr>
                <w:rFonts w:ascii="Times New Roman" w:hAnsi="Times New Roman"/>
                <w:b w:val="0"/>
                <w:sz w:val="24"/>
                <w:szCs w:val="24"/>
              </w:rPr>
              <w:t>Presentation of the seminar papers</w:t>
            </w:r>
          </w:p>
        </w:tc>
      </w:tr>
    </w:tbl>
    <w:p w:rsidR="00FD343D" w:rsidRPr="00A1365F" w:rsidRDefault="00FD343D" w:rsidP="00073D74">
      <w:pPr>
        <w:rPr>
          <w:b w:val="0"/>
          <w:lang w:val="en-GB"/>
        </w:rPr>
      </w:pPr>
    </w:p>
    <w:p w:rsidR="005D52C1" w:rsidRPr="00A1365F" w:rsidRDefault="005D52C1" w:rsidP="00073D74">
      <w:pPr>
        <w:rPr>
          <w:b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7218"/>
      </w:tblGrid>
      <w:tr w:rsidR="005D52C1" w:rsidRPr="00A1365F" w:rsidTr="008D65A5">
        <w:tc>
          <w:tcPr>
            <w:tcW w:w="2358" w:type="dxa"/>
          </w:tcPr>
          <w:p w:rsidR="005D52C1" w:rsidRPr="001F32D6" w:rsidRDefault="004E18C3" w:rsidP="00073D74">
            <w:pPr>
              <w:rPr>
                <w:lang w:val="en-GB"/>
              </w:rPr>
            </w:pPr>
            <w:r w:rsidRPr="001F32D6">
              <w:rPr>
                <w:lang w:val="en-GB"/>
              </w:rPr>
              <w:t>Subject name</w:t>
            </w:r>
          </w:p>
        </w:tc>
        <w:tc>
          <w:tcPr>
            <w:tcW w:w="7218" w:type="dxa"/>
          </w:tcPr>
          <w:p w:rsidR="005D52C1" w:rsidRPr="001F32D6" w:rsidRDefault="005D52C1" w:rsidP="00073D74">
            <w:pPr>
              <w:rPr>
                <w:i/>
                <w:lang w:val="en-GB"/>
              </w:rPr>
            </w:pPr>
            <w:r w:rsidRPr="001F32D6">
              <w:rPr>
                <w:lang w:val="en-GB"/>
              </w:rPr>
              <w:t xml:space="preserve">Statistics   </w:t>
            </w:r>
          </w:p>
        </w:tc>
      </w:tr>
      <w:tr w:rsidR="005D52C1" w:rsidRPr="00A1365F" w:rsidTr="008D65A5">
        <w:trPr>
          <w:trHeight w:val="242"/>
        </w:trPr>
        <w:tc>
          <w:tcPr>
            <w:tcW w:w="2358" w:type="dxa"/>
          </w:tcPr>
          <w:p w:rsidR="005D52C1" w:rsidRPr="00A1365F" w:rsidRDefault="005D52C1" w:rsidP="00073D74">
            <w:pPr>
              <w:rPr>
                <w:b w:val="0"/>
                <w:lang w:val="en-GB"/>
              </w:rPr>
            </w:pPr>
            <w:r w:rsidRPr="00A1365F">
              <w:rPr>
                <w:b w:val="0"/>
                <w:lang w:val="en-GB"/>
              </w:rPr>
              <w:t>Subject description</w:t>
            </w:r>
          </w:p>
        </w:tc>
        <w:tc>
          <w:tcPr>
            <w:tcW w:w="7218" w:type="dxa"/>
          </w:tcPr>
          <w:p w:rsidR="005D52C1" w:rsidRPr="00A1365F" w:rsidRDefault="005D52C1" w:rsidP="00073D74">
            <w:pPr>
              <w:rPr>
                <w:b w:val="0"/>
                <w:lang w:val="en-GB"/>
              </w:rPr>
            </w:pPr>
            <w:r w:rsidRPr="00A1365F">
              <w:rPr>
                <w:rStyle w:val="Strong"/>
                <w:rFonts w:ascii="Times New Roman" w:hAnsi="Times New Roman"/>
                <w:sz w:val="24"/>
                <w:szCs w:val="24"/>
              </w:rPr>
              <w:t xml:space="preserve">The course is designed to help students </w:t>
            </w:r>
            <w:r w:rsidR="001F32D6">
              <w:rPr>
                <w:rStyle w:val="Strong"/>
                <w:rFonts w:ascii="Times New Roman" w:hAnsi="Times New Roman"/>
                <w:sz w:val="24"/>
                <w:szCs w:val="24"/>
              </w:rPr>
              <w:t xml:space="preserve">understand the role of statistics and applye in practice its basic components/functions.  At the end of the course student is expected to know </w:t>
            </w:r>
            <w:r w:rsidRPr="00A1365F">
              <w:rPr>
                <w:rStyle w:val="Strong"/>
                <w:rFonts w:ascii="Times New Roman" w:hAnsi="Times New Roman"/>
                <w:sz w:val="24"/>
                <w:szCs w:val="24"/>
              </w:rPr>
              <w:t xml:space="preserve">what </w:t>
            </w:r>
            <w:r w:rsidR="001F32D6">
              <w:rPr>
                <w:rStyle w:val="Strong"/>
                <w:rFonts w:ascii="Times New Roman" w:hAnsi="Times New Roman"/>
                <w:sz w:val="24"/>
                <w:szCs w:val="24"/>
              </w:rPr>
              <w:t>statistics is</w:t>
            </w:r>
            <w:r w:rsidRPr="00A1365F">
              <w:rPr>
                <w:rStyle w:val="Strong"/>
                <w:rFonts w:ascii="Times New Roman" w:hAnsi="Times New Roman"/>
                <w:sz w:val="24"/>
                <w:szCs w:val="24"/>
              </w:rPr>
              <w:t xml:space="preserve">, how and when to apply statistical techniques to managerial situations and how to interpret results. </w:t>
            </w:r>
          </w:p>
          <w:p w:rsidR="005D52C1" w:rsidRPr="00A1365F" w:rsidRDefault="005D52C1" w:rsidP="001F32D6">
            <w:pPr>
              <w:rPr>
                <w:b w:val="0"/>
                <w:lang w:val="en-GB"/>
              </w:rPr>
            </w:pPr>
            <w:r w:rsidRPr="00A1365F">
              <w:rPr>
                <w:rStyle w:val="Strong"/>
                <w:rFonts w:ascii="Times New Roman" w:eastAsiaTheme="majorEastAsia" w:hAnsi="Times New Roman"/>
                <w:iCs/>
                <w:sz w:val="24"/>
                <w:szCs w:val="24"/>
              </w:rPr>
              <w:t>The course also introduces the use of the computers and software tools in statistical analysis. Students will learn how to describe and analyze data using statistical software (Excel).</w:t>
            </w:r>
          </w:p>
        </w:tc>
      </w:tr>
      <w:tr w:rsidR="005D52C1" w:rsidRPr="00A1365F" w:rsidTr="008D65A5">
        <w:tc>
          <w:tcPr>
            <w:tcW w:w="2358" w:type="dxa"/>
          </w:tcPr>
          <w:p w:rsidR="005D52C1" w:rsidRPr="00A1365F" w:rsidRDefault="005D52C1" w:rsidP="00073D74">
            <w:pPr>
              <w:rPr>
                <w:b w:val="0"/>
                <w:lang w:val="en-GB"/>
              </w:rPr>
            </w:pPr>
            <w:r w:rsidRPr="00A1365F">
              <w:rPr>
                <w:b w:val="0"/>
                <w:lang w:val="en-GB"/>
              </w:rPr>
              <w:t>The aim of the subject, expected results of the learning</w:t>
            </w:r>
          </w:p>
        </w:tc>
        <w:tc>
          <w:tcPr>
            <w:tcW w:w="7218" w:type="dxa"/>
          </w:tcPr>
          <w:p w:rsidR="005D52C1" w:rsidRPr="00A1365F" w:rsidRDefault="005D52C1" w:rsidP="00073D74">
            <w:pPr>
              <w:rPr>
                <w:b w:val="0"/>
                <w:lang w:val="en-GB"/>
              </w:rPr>
            </w:pPr>
            <w:r w:rsidRPr="00A1365F">
              <w:rPr>
                <w:b w:val="0"/>
                <w:lang w:val="en-GB"/>
              </w:rPr>
              <w:t>Familiarize student with the</w:t>
            </w:r>
            <w:r w:rsidRPr="00A1365F">
              <w:rPr>
                <w:rStyle w:val="hps"/>
                <w:rFonts w:ascii="Times New Roman" w:eastAsia="MS Mincho" w:hAnsi="Times New Roman"/>
                <w:b w:val="0"/>
                <w:sz w:val="24"/>
                <w:szCs w:val="24"/>
              </w:rPr>
              <w:t xml:space="preserve"> knowledge</w:t>
            </w:r>
            <w:r w:rsidRPr="00A1365F">
              <w:rPr>
                <w:b w:val="0"/>
                <w:lang w:val="en-GB"/>
              </w:rPr>
              <w:t xml:space="preserve"> </w:t>
            </w:r>
            <w:r w:rsidRPr="00A1365F">
              <w:rPr>
                <w:rStyle w:val="hps"/>
                <w:rFonts w:ascii="Times New Roman" w:eastAsia="MS Mincho" w:hAnsi="Times New Roman"/>
                <w:b w:val="0"/>
                <w:sz w:val="24"/>
                <w:szCs w:val="24"/>
              </w:rPr>
              <w:t>in the field of</w:t>
            </w:r>
            <w:r w:rsidRPr="00A1365F">
              <w:rPr>
                <w:b w:val="0"/>
                <w:lang w:val="en-GB"/>
              </w:rPr>
              <w:t xml:space="preserve"> </w:t>
            </w:r>
            <w:r w:rsidRPr="00A1365F">
              <w:rPr>
                <w:rStyle w:val="hps"/>
                <w:rFonts w:ascii="Times New Roman" w:eastAsia="MS Mincho" w:hAnsi="Times New Roman"/>
                <w:b w:val="0"/>
                <w:sz w:val="24"/>
                <w:szCs w:val="24"/>
              </w:rPr>
              <w:t>Statistics</w:t>
            </w:r>
            <w:r w:rsidRPr="00A1365F">
              <w:rPr>
                <w:b w:val="0"/>
                <w:lang w:val="en-GB"/>
              </w:rPr>
              <w:t>.</w:t>
            </w:r>
          </w:p>
          <w:p w:rsidR="005D52C1" w:rsidRPr="00A1365F" w:rsidRDefault="005D52C1" w:rsidP="00073D74">
            <w:pPr>
              <w:rPr>
                <w:b w:val="0"/>
                <w:lang w:val="en-GB"/>
              </w:rPr>
            </w:pPr>
            <w:r w:rsidRPr="00A1365F">
              <w:rPr>
                <w:b w:val="0"/>
                <w:lang w:val="en-GB"/>
              </w:rPr>
              <w:t>Knowledge:</w:t>
            </w:r>
          </w:p>
          <w:p w:rsidR="005D52C1" w:rsidRPr="00A1365F" w:rsidRDefault="005D52C1" w:rsidP="00073D74">
            <w:pPr>
              <w:rPr>
                <w:rStyle w:val="Strong"/>
                <w:rFonts w:ascii="Times New Roman" w:hAnsi="Times New Roman"/>
                <w:bCs/>
                <w:sz w:val="24"/>
                <w:szCs w:val="24"/>
              </w:rPr>
            </w:pPr>
            <w:r w:rsidRPr="00A1365F">
              <w:rPr>
                <w:rStyle w:val="Strong"/>
                <w:rFonts w:ascii="Times New Roman" w:hAnsi="Times New Roman"/>
                <w:sz w:val="24"/>
                <w:szCs w:val="24"/>
              </w:rPr>
              <w:t xml:space="preserve">Use ordinary and business statistics tools to make business and organizational decisions. </w:t>
            </w:r>
          </w:p>
          <w:p w:rsidR="005D52C1" w:rsidRPr="00A1365F" w:rsidRDefault="005D52C1" w:rsidP="00073D74">
            <w:pPr>
              <w:rPr>
                <w:rStyle w:val="Strong"/>
                <w:rFonts w:ascii="Times New Roman" w:hAnsi="Times New Roman"/>
                <w:bCs/>
                <w:sz w:val="24"/>
                <w:szCs w:val="24"/>
              </w:rPr>
            </w:pPr>
            <w:r w:rsidRPr="00A1365F">
              <w:rPr>
                <w:rStyle w:val="Strong"/>
                <w:rFonts w:ascii="Times New Roman" w:hAnsi="Times New Roman"/>
                <w:sz w:val="24"/>
                <w:szCs w:val="24"/>
              </w:rPr>
              <w:lastRenderedPageBreak/>
              <w:t xml:space="preserve">Understand fundamental probability formulas and be able to use them to assist in making good business decisions. </w:t>
            </w:r>
          </w:p>
          <w:p w:rsidR="005D52C1" w:rsidRPr="00A1365F" w:rsidRDefault="005D52C1" w:rsidP="00073D74">
            <w:pPr>
              <w:rPr>
                <w:rStyle w:val="Strong"/>
                <w:rFonts w:ascii="Times New Roman" w:hAnsi="Times New Roman"/>
                <w:bCs/>
                <w:sz w:val="24"/>
                <w:szCs w:val="24"/>
              </w:rPr>
            </w:pPr>
            <w:r w:rsidRPr="00A1365F">
              <w:rPr>
                <w:rStyle w:val="Strong"/>
                <w:rFonts w:ascii="Times New Roman" w:hAnsi="Times New Roman"/>
                <w:sz w:val="24"/>
                <w:szCs w:val="24"/>
              </w:rPr>
              <w:t xml:space="preserve">Be familiar with the process of hypothesis testing and the creation of confidence intervals. </w:t>
            </w:r>
          </w:p>
          <w:p w:rsidR="005D52C1" w:rsidRPr="00A1365F" w:rsidRDefault="005D52C1" w:rsidP="00073D74">
            <w:pPr>
              <w:rPr>
                <w:b w:val="0"/>
                <w:lang w:val="en-GB"/>
              </w:rPr>
            </w:pPr>
            <w:r w:rsidRPr="00A1365F">
              <w:rPr>
                <w:rStyle w:val="Strong"/>
                <w:rFonts w:ascii="Times New Roman" w:hAnsi="Times New Roman"/>
                <w:sz w:val="24"/>
                <w:szCs w:val="24"/>
              </w:rPr>
              <w:t>Have the ability to interpret the results from hypothesis testing and make inferences.</w:t>
            </w:r>
          </w:p>
        </w:tc>
      </w:tr>
      <w:tr w:rsidR="005D52C1" w:rsidRPr="00A1365F" w:rsidTr="008D65A5">
        <w:tc>
          <w:tcPr>
            <w:tcW w:w="2358" w:type="dxa"/>
          </w:tcPr>
          <w:p w:rsidR="005D52C1" w:rsidRPr="00A1365F" w:rsidRDefault="00CA4CE3" w:rsidP="00073D74">
            <w:pPr>
              <w:rPr>
                <w:b w:val="0"/>
                <w:lang w:val="en-GB"/>
              </w:rPr>
            </w:pPr>
            <w:r w:rsidRPr="00A1365F">
              <w:rPr>
                <w:b w:val="0"/>
              </w:rPr>
              <w:lastRenderedPageBreak/>
              <w:t>Teaching / learning methodology</w:t>
            </w:r>
          </w:p>
        </w:tc>
        <w:tc>
          <w:tcPr>
            <w:tcW w:w="7218" w:type="dxa"/>
          </w:tcPr>
          <w:p w:rsidR="005D52C1" w:rsidRPr="00A1365F" w:rsidRDefault="005D52C1" w:rsidP="001F32D6">
            <w:pPr>
              <w:rPr>
                <w:b w:val="0"/>
                <w:lang w:val="en-GB"/>
              </w:rPr>
            </w:pPr>
            <w:r w:rsidRPr="00A1365F">
              <w:rPr>
                <w:b w:val="0"/>
                <w:lang w:val="en-GB"/>
              </w:rPr>
              <w:t xml:space="preserve">Explanation and concretization of the theoretical concepts taught on the study and analysis of practical examples. Interactive lectures through the involvement of students in </w:t>
            </w:r>
            <w:r w:rsidR="001F32D6">
              <w:rPr>
                <w:b w:val="0"/>
                <w:lang w:val="en-GB"/>
              </w:rPr>
              <w:t xml:space="preserve">excercising and solving problems. </w:t>
            </w:r>
          </w:p>
        </w:tc>
      </w:tr>
      <w:tr w:rsidR="005D52C1" w:rsidRPr="00A1365F" w:rsidTr="008D65A5">
        <w:tc>
          <w:tcPr>
            <w:tcW w:w="2358" w:type="dxa"/>
          </w:tcPr>
          <w:p w:rsidR="005D52C1" w:rsidRPr="00A1365F" w:rsidRDefault="005D52C1" w:rsidP="00073D74">
            <w:pPr>
              <w:rPr>
                <w:b w:val="0"/>
                <w:lang w:val="en-GB"/>
              </w:rPr>
            </w:pPr>
            <w:r w:rsidRPr="00A1365F">
              <w:rPr>
                <w:b w:val="0"/>
                <w:lang w:val="en-GB"/>
              </w:rPr>
              <w:t>Evaluation method (criteria to pass exam)</w:t>
            </w:r>
          </w:p>
        </w:tc>
        <w:tc>
          <w:tcPr>
            <w:tcW w:w="7218" w:type="dxa"/>
          </w:tcPr>
          <w:p w:rsidR="005D52C1" w:rsidRPr="00A1365F" w:rsidRDefault="001F32D6" w:rsidP="00073D74">
            <w:pPr>
              <w:rPr>
                <w:b w:val="0"/>
                <w:lang w:val="en-GB"/>
              </w:rPr>
            </w:pPr>
            <w:r>
              <w:rPr>
                <w:b w:val="0"/>
                <w:lang w:val="en-GB"/>
              </w:rPr>
              <w:t>Student must solve at least 60 per cent of the problems in two written exams and in final exam.</w:t>
            </w:r>
          </w:p>
        </w:tc>
      </w:tr>
      <w:tr w:rsidR="005D52C1" w:rsidRPr="00A1365F" w:rsidTr="008D65A5">
        <w:tc>
          <w:tcPr>
            <w:tcW w:w="2358" w:type="dxa"/>
          </w:tcPr>
          <w:p w:rsidR="005D52C1" w:rsidRPr="00A1365F" w:rsidRDefault="005D52C1" w:rsidP="00073D74">
            <w:pPr>
              <w:rPr>
                <w:b w:val="0"/>
                <w:lang w:val="en-GB"/>
              </w:rPr>
            </w:pPr>
            <w:r w:rsidRPr="00A1365F">
              <w:rPr>
                <w:b w:val="0"/>
                <w:lang w:val="en-GB"/>
              </w:rPr>
              <w:t>The teaching/learning tools/ IT</w:t>
            </w:r>
          </w:p>
        </w:tc>
        <w:tc>
          <w:tcPr>
            <w:tcW w:w="7218" w:type="dxa"/>
          </w:tcPr>
          <w:p w:rsidR="005D52C1" w:rsidRPr="00A1365F" w:rsidRDefault="005D52C1" w:rsidP="00073D74">
            <w:pPr>
              <w:rPr>
                <w:b w:val="0"/>
                <w:lang w:val="en-GB"/>
              </w:rPr>
            </w:pPr>
            <w:r w:rsidRPr="00A1365F">
              <w:rPr>
                <w:b w:val="0"/>
                <w:lang w:val="en-GB"/>
              </w:rPr>
              <w:t>The white board, power point presentation, computer Microsoft Office,etc.</w:t>
            </w:r>
          </w:p>
        </w:tc>
      </w:tr>
      <w:tr w:rsidR="005D52C1" w:rsidRPr="00A1365F" w:rsidTr="008D65A5">
        <w:tc>
          <w:tcPr>
            <w:tcW w:w="2358" w:type="dxa"/>
          </w:tcPr>
          <w:p w:rsidR="005D52C1" w:rsidRPr="00A1365F" w:rsidRDefault="004E18C3" w:rsidP="00073D74">
            <w:pPr>
              <w:rPr>
                <w:b w:val="0"/>
                <w:lang w:val="en-GB"/>
              </w:rPr>
            </w:pPr>
            <w:r w:rsidRPr="00A1365F">
              <w:rPr>
                <w:b w:val="0"/>
                <w:lang w:val="en-GB"/>
              </w:rPr>
              <w:t>Theory vs. practice</w:t>
            </w:r>
          </w:p>
        </w:tc>
        <w:tc>
          <w:tcPr>
            <w:tcW w:w="7218" w:type="dxa"/>
          </w:tcPr>
          <w:p w:rsidR="005D52C1" w:rsidRPr="00A1365F" w:rsidRDefault="001F32D6" w:rsidP="00073D74">
            <w:pPr>
              <w:rPr>
                <w:b w:val="0"/>
                <w:lang w:val="en-GB"/>
              </w:rPr>
            </w:pPr>
            <w:r>
              <w:rPr>
                <w:b w:val="0"/>
                <w:lang w:val="en-GB"/>
              </w:rPr>
              <w:t>50:50 per cent</w:t>
            </w:r>
          </w:p>
        </w:tc>
      </w:tr>
      <w:tr w:rsidR="005D52C1" w:rsidRPr="00A1365F" w:rsidTr="008D65A5">
        <w:tc>
          <w:tcPr>
            <w:tcW w:w="2358" w:type="dxa"/>
          </w:tcPr>
          <w:p w:rsidR="005D52C1" w:rsidRPr="00A1365F" w:rsidRDefault="005D52C1" w:rsidP="00073D74">
            <w:pPr>
              <w:rPr>
                <w:b w:val="0"/>
                <w:lang w:val="en-GB"/>
              </w:rPr>
            </w:pPr>
            <w:r w:rsidRPr="00A1365F">
              <w:rPr>
                <w:b w:val="0"/>
                <w:lang w:val="en-GB"/>
              </w:rPr>
              <w:t>Literature</w:t>
            </w:r>
          </w:p>
        </w:tc>
        <w:tc>
          <w:tcPr>
            <w:tcW w:w="7218" w:type="dxa"/>
          </w:tcPr>
          <w:p w:rsidR="005D52C1" w:rsidRPr="00A1365F" w:rsidRDefault="005D52C1" w:rsidP="00073D74">
            <w:pPr>
              <w:rPr>
                <w:b w:val="0"/>
              </w:rPr>
            </w:pPr>
            <w:r w:rsidRPr="00A1365F">
              <w:rPr>
                <w:b w:val="0"/>
              </w:rPr>
              <w:t>M. Bruçi  “Statistika” Prishtinë, 2015</w:t>
            </w:r>
          </w:p>
          <w:p w:rsidR="005D52C1" w:rsidRPr="00A1365F" w:rsidRDefault="005D52C1" w:rsidP="00073D74">
            <w:pPr>
              <w:rPr>
                <w:b w:val="0"/>
              </w:rPr>
            </w:pPr>
          </w:p>
        </w:tc>
      </w:tr>
    </w:tbl>
    <w:tbl>
      <w:tblPr>
        <w:tblpPr w:leftFromText="180" w:rightFromText="180" w:vertAnchor="text" w:horzAnchor="margin" w:tblpY="4"/>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6840"/>
      </w:tblGrid>
      <w:tr w:rsidR="005148B8" w:rsidRPr="001633D9" w:rsidTr="005148B8">
        <w:tc>
          <w:tcPr>
            <w:tcW w:w="2448" w:type="dxa"/>
            <w:tcBorders>
              <w:top w:val="single" w:sz="4" w:space="0" w:color="000000"/>
              <w:left w:val="single" w:sz="4" w:space="0" w:color="000000"/>
              <w:bottom w:val="single" w:sz="4" w:space="0" w:color="000000"/>
              <w:right w:val="single" w:sz="4" w:space="0" w:color="000000"/>
            </w:tcBorders>
            <w:shd w:val="clear" w:color="auto" w:fill="B8CCE4"/>
            <w:hideMark/>
          </w:tcPr>
          <w:p w:rsidR="005148B8" w:rsidRPr="001633D9" w:rsidRDefault="005148B8" w:rsidP="005148B8">
            <w:pPr>
              <w:rPr>
                <w:rFonts w:ascii="Times New Roman" w:hAnsi="Times New Roman"/>
              </w:rPr>
            </w:pPr>
            <w:r w:rsidRPr="001633D9">
              <w:rPr>
                <w:rFonts w:ascii="Times New Roman" w:hAnsi="Times New Roman"/>
              </w:rPr>
              <w:t>Week</w:t>
            </w:r>
          </w:p>
        </w:tc>
        <w:tc>
          <w:tcPr>
            <w:tcW w:w="6840" w:type="dxa"/>
            <w:tcBorders>
              <w:top w:val="single" w:sz="4" w:space="0" w:color="000000"/>
              <w:left w:val="single" w:sz="4" w:space="0" w:color="000000"/>
              <w:bottom w:val="single" w:sz="4" w:space="0" w:color="000000"/>
              <w:right w:val="single" w:sz="4" w:space="0" w:color="000000"/>
            </w:tcBorders>
            <w:shd w:val="clear" w:color="auto" w:fill="B8CCE4"/>
            <w:hideMark/>
          </w:tcPr>
          <w:p w:rsidR="005148B8" w:rsidRPr="001633D9" w:rsidRDefault="005148B8" w:rsidP="005148B8">
            <w:pPr>
              <w:rPr>
                <w:rFonts w:ascii="Times New Roman" w:hAnsi="Times New Roman"/>
              </w:rPr>
            </w:pPr>
            <w:r w:rsidRPr="001633D9">
              <w:rPr>
                <w:rFonts w:ascii="Times New Roman" w:hAnsi="Times New Roman"/>
              </w:rPr>
              <w:t>Description of lectures</w:t>
            </w:r>
          </w:p>
        </w:tc>
      </w:tr>
      <w:tr w:rsidR="005148B8" w:rsidRPr="001633D9" w:rsidTr="005148B8">
        <w:tc>
          <w:tcPr>
            <w:tcW w:w="2448" w:type="dxa"/>
            <w:tcBorders>
              <w:top w:val="single" w:sz="4" w:space="0" w:color="000000"/>
              <w:left w:val="single" w:sz="4" w:space="0" w:color="000000"/>
              <w:bottom w:val="single" w:sz="4" w:space="0" w:color="000000"/>
              <w:right w:val="single" w:sz="4" w:space="0" w:color="000000"/>
            </w:tcBorders>
            <w:hideMark/>
          </w:tcPr>
          <w:p w:rsidR="005148B8" w:rsidRPr="001633D9" w:rsidRDefault="005148B8" w:rsidP="005148B8">
            <w:pPr>
              <w:rPr>
                <w:rFonts w:ascii="Times New Roman" w:hAnsi="Times New Roman"/>
              </w:rPr>
            </w:pPr>
            <w:r w:rsidRPr="001633D9">
              <w:rPr>
                <w:rFonts w:ascii="Times New Roman" w:hAnsi="Times New Roman"/>
                <w:i/>
              </w:rPr>
              <w:t>1</w:t>
            </w:r>
            <w:r w:rsidRPr="001633D9">
              <w:rPr>
                <w:rFonts w:ascii="Times New Roman" w:hAnsi="Times New Roman"/>
                <w:i/>
                <w:vertAlign w:val="superscript"/>
              </w:rPr>
              <w:t>st</w:t>
            </w:r>
            <w:r w:rsidRPr="001633D9">
              <w:rPr>
                <w:rFonts w:ascii="Times New Roman" w:hAnsi="Times New Roman"/>
                <w:i/>
              </w:rPr>
              <w:t xml:space="preserve"> week</w:t>
            </w:r>
          </w:p>
        </w:tc>
        <w:tc>
          <w:tcPr>
            <w:tcW w:w="6840" w:type="dxa"/>
            <w:tcBorders>
              <w:top w:val="single" w:sz="4" w:space="0" w:color="000000"/>
              <w:left w:val="single" w:sz="4" w:space="0" w:color="000000"/>
              <w:bottom w:val="single" w:sz="4" w:space="0" w:color="000000"/>
              <w:right w:val="single" w:sz="4" w:space="0" w:color="000000"/>
            </w:tcBorders>
            <w:hideMark/>
          </w:tcPr>
          <w:p w:rsidR="005148B8" w:rsidRPr="001633D9" w:rsidRDefault="005148B8" w:rsidP="005148B8">
            <w:pPr>
              <w:autoSpaceDE w:val="0"/>
              <w:autoSpaceDN w:val="0"/>
              <w:adjustRightInd w:val="0"/>
              <w:jc w:val="both"/>
              <w:rPr>
                <w:rFonts w:ascii="Times New Roman" w:hAnsi="Times New Roman"/>
              </w:rPr>
            </w:pPr>
            <w:r w:rsidRPr="001633D9">
              <w:rPr>
                <w:rFonts w:ascii="Times New Roman" w:hAnsi="Times New Roman"/>
                <w:bCs w:val="0"/>
              </w:rPr>
              <w:t>Introduction to Statistics. The role of Statistics in Life. The language of Statistics</w:t>
            </w:r>
          </w:p>
        </w:tc>
      </w:tr>
      <w:tr w:rsidR="005148B8" w:rsidRPr="001633D9" w:rsidTr="005148B8">
        <w:tc>
          <w:tcPr>
            <w:tcW w:w="2448" w:type="dxa"/>
            <w:tcBorders>
              <w:top w:val="single" w:sz="4" w:space="0" w:color="000000"/>
              <w:left w:val="single" w:sz="4" w:space="0" w:color="000000"/>
              <w:bottom w:val="single" w:sz="4" w:space="0" w:color="000000"/>
              <w:right w:val="single" w:sz="4" w:space="0" w:color="000000"/>
            </w:tcBorders>
            <w:hideMark/>
          </w:tcPr>
          <w:p w:rsidR="005148B8" w:rsidRPr="001633D9" w:rsidRDefault="005148B8" w:rsidP="005148B8">
            <w:pPr>
              <w:rPr>
                <w:rFonts w:ascii="Times New Roman" w:hAnsi="Times New Roman"/>
              </w:rPr>
            </w:pPr>
            <w:r w:rsidRPr="001633D9">
              <w:rPr>
                <w:rFonts w:ascii="Times New Roman" w:hAnsi="Times New Roman"/>
                <w:i/>
              </w:rPr>
              <w:t>2</w:t>
            </w:r>
            <w:r w:rsidRPr="001633D9">
              <w:rPr>
                <w:rFonts w:ascii="Times New Roman" w:hAnsi="Times New Roman"/>
                <w:i/>
                <w:vertAlign w:val="superscript"/>
              </w:rPr>
              <w:t>nd</w:t>
            </w:r>
            <w:r w:rsidRPr="001633D9">
              <w:rPr>
                <w:rFonts w:ascii="Times New Roman" w:hAnsi="Times New Roman"/>
                <w:i/>
              </w:rPr>
              <w:t xml:space="preserve"> week</w:t>
            </w:r>
          </w:p>
        </w:tc>
        <w:tc>
          <w:tcPr>
            <w:tcW w:w="6840" w:type="dxa"/>
            <w:tcBorders>
              <w:top w:val="single" w:sz="4" w:space="0" w:color="000000"/>
              <w:left w:val="single" w:sz="4" w:space="0" w:color="000000"/>
              <w:bottom w:val="single" w:sz="4" w:space="0" w:color="000000"/>
              <w:right w:val="single" w:sz="4" w:space="0" w:color="000000"/>
            </w:tcBorders>
            <w:hideMark/>
          </w:tcPr>
          <w:p w:rsidR="005148B8" w:rsidRPr="001633D9" w:rsidRDefault="005148B8" w:rsidP="005148B8">
            <w:pPr>
              <w:autoSpaceDE w:val="0"/>
              <w:autoSpaceDN w:val="0"/>
              <w:adjustRightInd w:val="0"/>
              <w:jc w:val="both"/>
              <w:rPr>
                <w:rFonts w:ascii="Times New Roman" w:hAnsi="Times New Roman"/>
              </w:rPr>
            </w:pPr>
            <w:r w:rsidRPr="001633D9">
              <w:rPr>
                <w:rFonts w:ascii="Times New Roman" w:hAnsi="Times New Roman"/>
              </w:rPr>
              <w:t>Graphical and Numerical Description of Data. Frequency, Histograms (Excel, Minitab)</w:t>
            </w:r>
          </w:p>
        </w:tc>
      </w:tr>
      <w:tr w:rsidR="005148B8" w:rsidRPr="001633D9" w:rsidTr="005148B8">
        <w:tc>
          <w:tcPr>
            <w:tcW w:w="2448" w:type="dxa"/>
            <w:tcBorders>
              <w:top w:val="single" w:sz="4" w:space="0" w:color="000000"/>
              <w:left w:val="single" w:sz="4" w:space="0" w:color="000000"/>
              <w:bottom w:val="single" w:sz="4" w:space="0" w:color="000000"/>
              <w:right w:val="single" w:sz="4" w:space="0" w:color="000000"/>
            </w:tcBorders>
            <w:shd w:val="clear" w:color="auto" w:fill="auto"/>
            <w:hideMark/>
          </w:tcPr>
          <w:p w:rsidR="005148B8" w:rsidRPr="001633D9" w:rsidRDefault="005148B8" w:rsidP="005148B8">
            <w:pPr>
              <w:rPr>
                <w:rFonts w:ascii="Times New Roman" w:hAnsi="Times New Roman"/>
              </w:rPr>
            </w:pPr>
            <w:r w:rsidRPr="001633D9">
              <w:rPr>
                <w:rFonts w:ascii="Times New Roman" w:hAnsi="Times New Roman"/>
                <w:i/>
              </w:rPr>
              <w:t>3</w:t>
            </w:r>
            <w:r w:rsidRPr="001633D9">
              <w:rPr>
                <w:rFonts w:ascii="Times New Roman" w:hAnsi="Times New Roman"/>
                <w:i/>
                <w:vertAlign w:val="superscript"/>
              </w:rPr>
              <w:t>rd</w:t>
            </w:r>
            <w:r w:rsidRPr="001633D9">
              <w:rPr>
                <w:rFonts w:ascii="Times New Roman" w:hAnsi="Times New Roman"/>
                <w:i/>
              </w:rPr>
              <w:t xml:space="preserve"> week</w:t>
            </w:r>
          </w:p>
        </w:tc>
        <w:tc>
          <w:tcPr>
            <w:tcW w:w="6840" w:type="dxa"/>
            <w:tcBorders>
              <w:top w:val="single" w:sz="4" w:space="0" w:color="000000"/>
              <w:left w:val="single" w:sz="4" w:space="0" w:color="000000"/>
              <w:bottom w:val="single" w:sz="4" w:space="0" w:color="000000"/>
              <w:right w:val="single" w:sz="4" w:space="0" w:color="000000"/>
            </w:tcBorders>
            <w:shd w:val="clear" w:color="auto" w:fill="auto"/>
            <w:hideMark/>
          </w:tcPr>
          <w:p w:rsidR="005148B8" w:rsidRPr="001633D9" w:rsidRDefault="005148B8" w:rsidP="005148B8">
            <w:pPr>
              <w:autoSpaceDE w:val="0"/>
              <w:autoSpaceDN w:val="0"/>
              <w:adjustRightInd w:val="0"/>
              <w:rPr>
                <w:rFonts w:ascii="Times New Roman" w:hAnsi="Times New Roman"/>
              </w:rPr>
            </w:pPr>
            <w:r w:rsidRPr="001633D9">
              <w:rPr>
                <w:rFonts w:ascii="Times New Roman" w:hAnsi="Times New Roman"/>
              </w:rPr>
              <w:t>Nuerical Descriptors of Data. The arithmetic Mean, Mode, Median. Standard deviaton</w:t>
            </w:r>
          </w:p>
        </w:tc>
      </w:tr>
      <w:tr w:rsidR="005148B8" w:rsidRPr="001633D9" w:rsidTr="005148B8">
        <w:tc>
          <w:tcPr>
            <w:tcW w:w="2448" w:type="dxa"/>
            <w:tcBorders>
              <w:top w:val="single" w:sz="4" w:space="0" w:color="000000"/>
              <w:left w:val="single" w:sz="4" w:space="0" w:color="000000"/>
              <w:bottom w:val="single" w:sz="4" w:space="0" w:color="000000"/>
              <w:right w:val="single" w:sz="4" w:space="0" w:color="000000"/>
            </w:tcBorders>
            <w:shd w:val="clear" w:color="auto" w:fill="auto"/>
            <w:hideMark/>
          </w:tcPr>
          <w:p w:rsidR="005148B8" w:rsidRPr="001633D9" w:rsidRDefault="005148B8" w:rsidP="005148B8">
            <w:pPr>
              <w:rPr>
                <w:rFonts w:ascii="Times New Roman" w:hAnsi="Times New Roman"/>
              </w:rPr>
            </w:pPr>
            <w:r w:rsidRPr="001633D9">
              <w:rPr>
                <w:rFonts w:ascii="Times New Roman" w:hAnsi="Times New Roman"/>
                <w:i/>
              </w:rPr>
              <w:t>4</w:t>
            </w:r>
            <w:r w:rsidRPr="001633D9">
              <w:rPr>
                <w:rFonts w:ascii="Times New Roman" w:hAnsi="Times New Roman"/>
                <w:i/>
                <w:vertAlign w:val="superscript"/>
              </w:rPr>
              <w:t>th</w:t>
            </w:r>
            <w:r w:rsidRPr="001633D9">
              <w:rPr>
                <w:rFonts w:ascii="Times New Roman" w:hAnsi="Times New Roman"/>
                <w:i/>
              </w:rPr>
              <w:t xml:space="preserve"> week</w:t>
            </w:r>
          </w:p>
        </w:tc>
        <w:tc>
          <w:tcPr>
            <w:tcW w:w="6840" w:type="dxa"/>
            <w:tcBorders>
              <w:top w:val="single" w:sz="4" w:space="0" w:color="000000"/>
              <w:left w:val="single" w:sz="4" w:space="0" w:color="000000"/>
              <w:bottom w:val="single" w:sz="4" w:space="0" w:color="000000"/>
              <w:right w:val="single" w:sz="4" w:space="0" w:color="000000"/>
            </w:tcBorders>
            <w:shd w:val="clear" w:color="auto" w:fill="auto"/>
            <w:hideMark/>
          </w:tcPr>
          <w:p w:rsidR="005148B8" w:rsidRPr="001633D9" w:rsidRDefault="005148B8" w:rsidP="005148B8">
            <w:pPr>
              <w:autoSpaceDE w:val="0"/>
              <w:autoSpaceDN w:val="0"/>
              <w:adjustRightInd w:val="0"/>
              <w:jc w:val="both"/>
              <w:rPr>
                <w:rFonts w:ascii="Times New Roman" w:hAnsi="Times New Roman"/>
              </w:rPr>
            </w:pPr>
            <w:r w:rsidRPr="001633D9">
              <w:rPr>
                <w:rFonts w:ascii="Times New Roman" w:hAnsi="Times New Roman"/>
              </w:rPr>
              <w:t>Analyzing Bivariate Data. Interpolation and Extrapolation</w:t>
            </w:r>
          </w:p>
        </w:tc>
      </w:tr>
      <w:tr w:rsidR="005148B8" w:rsidRPr="001633D9" w:rsidTr="005148B8">
        <w:tc>
          <w:tcPr>
            <w:tcW w:w="2448" w:type="dxa"/>
            <w:tcBorders>
              <w:top w:val="single" w:sz="4" w:space="0" w:color="000000"/>
              <w:left w:val="single" w:sz="4" w:space="0" w:color="000000"/>
              <w:bottom w:val="single" w:sz="4" w:space="0" w:color="000000"/>
              <w:right w:val="single" w:sz="4" w:space="0" w:color="000000"/>
            </w:tcBorders>
            <w:shd w:val="clear" w:color="auto" w:fill="auto"/>
            <w:hideMark/>
          </w:tcPr>
          <w:p w:rsidR="005148B8" w:rsidRPr="001633D9" w:rsidRDefault="005148B8" w:rsidP="005148B8">
            <w:pPr>
              <w:rPr>
                <w:rFonts w:ascii="Times New Roman" w:hAnsi="Times New Roman"/>
              </w:rPr>
            </w:pPr>
            <w:r w:rsidRPr="001633D9">
              <w:rPr>
                <w:rFonts w:ascii="Times New Roman" w:hAnsi="Times New Roman"/>
                <w:i/>
              </w:rPr>
              <w:lastRenderedPageBreak/>
              <w:t>5</w:t>
            </w:r>
            <w:r w:rsidRPr="001633D9">
              <w:rPr>
                <w:rFonts w:ascii="Times New Roman" w:hAnsi="Times New Roman"/>
                <w:i/>
                <w:vertAlign w:val="superscript"/>
              </w:rPr>
              <w:t>th</w:t>
            </w:r>
            <w:r w:rsidRPr="001633D9">
              <w:rPr>
                <w:rFonts w:ascii="Times New Roman" w:hAnsi="Times New Roman"/>
                <w:i/>
              </w:rPr>
              <w:t xml:space="preserve"> week</w:t>
            </w:r>
          </w:p>
        </w:tc>
        <w:tc>
          <w:tcPr>
            <w:tcW w:w="6840" w:type="dxa"/>
            <w:tcBorders>
              <w:top w:val="single" w:sz="4" w:space="0" w:color="000000"/>
              <w:left w:val="single" w:sz="4" w:space="0" w:color="000000"/>
              <w:bottom w:val="single" w:sz="4" w:space="0" w:color="000000"/>
              <w:right w:val="single" w:sz="4" w:space="0" w:color="000000"/>
            </w:tcBorders>
            <w:shd w:val="clear" w:color="auto" w:fill="auto"/>
            <w:hideMark/>
          </w:tcPr>
          <w:p w:rsidR="005148B8" w:rsidRPr="001633D9" w:rsidRDefault="005148B8" w:rsidP="005148B8">
            <w:pPr>
              <w:autoSpaceDE w:val="0"/>
              <w:autoSpaceDN w:val="0"/>
              <w:adjustRightInd w:val="0"/>
              <w:rPr>
                <w:rFonts w:ascii="Times New Roman" w:hAnsi="Times New Roman"/>
              </w:rPr>
            </w:pPr>
            <w:r w:rsidRPr="001633D9">
              <w:rPr>
                <w:rFonts w:ascii="Times New Roman" w:hAnsi="Times New Roman"/>
              </w:rPr>
              <w:t>Probability. The language of Probability.</w:t>
            </w:r>
          </w:p>
          <w:p w:rsidR="005148B8" w:rsidRPr="001633D9" w:rsidRDefault="005148B8" w:rsidP="005148B8">
            <w:pPr>
              <w:autoSpaceDE w:val="0"/>
              <w:autoSpaceDN w:val="0"/>
              <w:adjustRightInd w:val="0"/>
              <w:rPr>
                <w:rFonts w:ascii="Times New Roman" w:hAnsi="Times New Roman"/>
              </w:rPr>
            </w:pPr>
            <w:r w:rsidRPr="001633D9">
              <w:rPr>
                <w:rFonts w:ascii="Times New Roman" w:hAnsi="Times New Roman"/>
              </w:rPr>
              <w:t>Permutations and Combinations</w:t>
            </w:r>
          </w:p>
          <w:p w:rsidR="005148B8" w:rsidRPr="001633D9" w:rsidRDefault="005148B8" w:rsidP="005148B8">
            <w:pPr>
              <w:autoSpaceDE w:val="0"/>
              <w:autoSpaceDN w:val="0"/>
              <w:adjustRightInd w:val="0"/>
              <w:rPr>
                <w:rFonts w:ascii="Times New Roman" w:hAnsi="Times New Roman"/>
              </w:rPr>
            </w:pPr>
            <w:r w:rsidRPr="001633D9">
              <w:rPr>
                <w:rFonts w:ascii="Times New Roman" w:hAnsi="Times New Roman"/>
              </w:rPr>
              <w:t>Sample Spaces and Events Bayes’ Formula</w:t>
            </w:r>
          </w:p>
        </w:tc>
      </w:tr>
      <w:tr w:rsidR="005148B8" w:rsidRPr="001633D9" w:rsidTr="005148B8">
        <w:tc>
          <w:tcPr>
            <w:tcW w:w="2448" w:type="dxa"/>
            <w:tcBorders>
              <w:top w:val="single" w:sz="4" w:space="0" w:color="000000"/>
              <w:left w:val="single" w:sz="4" w:space="0" w:color="000000"/>
              <w:bottom w:val="single" w:sz="4" w:space="0" w:color="000000"/>
              <w:right w:val="single" w:sz="4" w:space="0" w:color="000000"/>
            </w:tcBorders>
            <w:shd w:val="clear" w:color="auto" w:fill="auto"/>
            <w:hideMark/>
          </w:tcPr>
          <w:p w:rsidR="005148B8" w:rsidRPr="001633D9" w:rsidRDefault="005148B8" w:rsidP="005148B8">
            <w:pPr>
              <w:rPr>
                <w:rFonts w:ascii="Times New Roman" w:hAnsi="Times New Roman"/>
              </w:rPr>
            </w:pPr>
            <w:r w:rsidRPr="001633D9">
              <w:rPr>
                <w:rFonts w:ascii="Times New Roman" w:hAnsi="Times New Roman"/>
                <w:i/>
              </w:rPr>
              <w:t>6</w:t>
            </w:r>
            <w:r w:rsidRPr="001633D9">
              <w:rPr>
                <w:rFonts w:ascii="Times New Roman" w:hAnsi="Times New Roman"/>
                <w:i/>
                <w:vertAlign w:val="superscript"/>
              </w:rPr>
              <w:t>th</w:t>
            </w:r>
            <w:r w:rsidRPr="001633D9">
              <w:rPr>
                <w:rFonts w:ascii="Times New Roman" w:hAnsi="Times New Roman"/>
                <w:i/>
              </w:rPr>
              <w:t xml:space="preserve"> week</w:t>
            </w:r>
          </w:p>
        </w:tc>
        <w:tc>
          <w:tcPr>
            <w:tcW w:w="6840" w:type="dxa"/>
            <w:tcBorders>
              <w:top w:val="single" w:sz="4" w:space="0" w:color="000000"/>
              <w:left w:val="single" w:sz="4" w:space="0" w:color="000000"/>
              <w:bottom w:val="single" w:sz="4" w:space="0" w:color="000000"/>
              <w:right w:val="single" w:sz="4" w:space="0" w:color="000000"/>
            </w:tcBorders>
            <w:shd w:val="clear" w:color="auto" w:fill="auto"/>
            <w:hideMark/>
          </w:tcPr>
          <w:p w:rsidR="005148B8" w:rsidRPr="001633D9" w:rsidRDefault="005148B8" w:rsidP="005148B8">
            <w:pPr>
              <w:autoSpaceDE w:val="0"/>
              <w:autoSpaceDN w:val="0"/>
              <w:adjustRightInd w:val="0"/>
              <w:rPr>
                <w:rFonts w:ascii="Times New Roman" w:hAnsi="Times New Roman"/>
              </w:rPr>
            </w:pPr>
            <w:r w:rsidRPr="001633D9">
              <w:rPr>
                <w:rFonts w:ascii="Times New Roman" w:hAnsi="Times New Roman"/>
              </w:rPr>
              <w:t>Discrete &amp; Continuous Bernoulli Distribution</w:t>
            </w:r>
          </w:p>
          <w:p w:rsidR="005148B8" w:rsidRPr="001633D9" w:rsidRDefault="005148B8" w:rsidP="005148B8">
            <w:pPr>
              <w:autoSpaceDE w:val="0"/>
              <w:autoSpaceDN w:val="0"/>
              <w:adjustRightInd w:val="0"/>
              <w:rPr>
                <w:rFonts w:ascii="Times New Roman" w:hAnsi="Times New Roman"/>
              </w:rPr>
            </w:pPr>
            <w:r w:rsidRPr="001633D9">
              <w:rPr>
                <w:rFonts w:ascii="Times New Roman" w:hAnsi="Times New Roman"/>
              </w:rPr>
              <w:t>Probability Distributions Exponential Distribution</w:t>
            </w:r>
          </w:p>
          <w:p w:rsidR="005148B8" w:rsidRPr="001633D9" w:rsidRDefault="005148B8" w:rsidP="005148B8">
            <w:pPr>
              <w:autoSpaceDE w:val="0"/>
              <w:autoSpaceDN w:val="0"/>
              <w:adjustRightInd w:val="0"/>
              <w:rPr>
                <w:rFonts w:ascii="Times New Roman" w:hAnsi="Times New Roman"/>
              </w:rPr>
            </w:pPr>
            <w:r w:rsidRPr="001633D9">
              <w:rPr>
                <w:rFonts w:ascii="Times New Roman" w:hAnsi="Times New Roman"/>
              </w:rPr>
              <w:t>Uniform Distribution Hypergeometric Distribution</w:t>
            </w:r>
          </w:p>
        </w:tc>
      </w:tr>
      <w:tr w:rsidR="005148B8" w:rsidRPr="001633D9" w:rsidTr="005148B8">
        <w:tc>
          <w:tcPr>
            <w:tcW w:w="2448" w:type="dxa"/>
            <w:tcBorders>
              <w:top w:val="single" w:sz="4" w:space="0" w:color="000000"/>
              <w:left w:val="single" w:sz="4" w:space="0" w:color="000000"/>
              <w:bottom w:val="single" w:sz="4" w:space="0" w:color="000000"/>
              <w:right w:val="single" w:sz="4" w:space="0" w:color="000000"/>
            </w:tcBorders>
            <w:shd w:val="clear" w:color="auto" w:fill="auto"/>
            <w:hideMark/>
          </w:tcPr>
          <w:p w:rsidR="005148B8" w:rsidRPr="001633D9" w:rsidRDefault="005148B8" w:rsidP="005148B8">
            <w:pPr>
              <w:rPr>
                <w:rFonts w:ascii="Times New Roman" w:hAnsi="Times New Roman"/>
              </w:rPr>
            </w:pPr>
            <w:r w:rsidRPr="001633D9">
              <w:rPr>
                <w:rFonts w:ascii="Times New Roman" w:hAnsi="Times New Roman"/>
                <w:i/>
              </w:rPr>
              <w:t>7</w:t>
            </w:r>
            <w:r w:rsidRPr="001633D9">
              <w:rPr>
                <w:rFonts w:ascii="Times New Roman" w:hAnsi="Times New Roman"/>
                <w:i/>
                <w:vertAlign w:val="superscript"/>
              </w:rPr>
              <w:t>th</w:t>
            </w:r>
            <w:r w:rsidRPr="001633D9">
              <w:rPr>
                <w:rFonts w:ascii="Times New Roman" w:hAnsi="Times New Roman"/>
                <w:i/>
              </w:rPr>
              <w:t xml:space="preserve"> week</w:t>
            </w:r>
          </w:p>
        </w:tc>
        <w:tc>
          <w:tcPr>
            <w:tcW w:w="6840" w:type="dxa"/>
            <w:tcBorders>
              <w:top w:val="single" w:sz="4" w:space="0" w:color="000000"/>
              <w:left w:val="single" w:sz="4" w:space="0" w:color="000000"/>
              <w:bottom w:val="single" w:sz="4" w:space="0" w:color="000000"/>
              <w:right w:val="single" w:sz="4" w:space="0" w:color="000000"/>
            </w:tcBorders>
            <w:shd w:val="clear" w:color="auto" w:fill="auto"/>
            <w:hideMark/>
          </w:tcPr>
          <w:p w:rsidR="005148B8" w:rsidRPr="001633D9" w:rsidRDefault="005148B8" w:rsidP="005148B8">
            <w:pPr>
              <w:autoSpaceDE w:val="0"/>
              <w:autoSpaceDN w:val="0"/>
              <w:adjustRightInd w:val="0"/>
              <w:rPr>
                <w:rFonts w:ascii="Times New Roman" w:hAnsi="Times New Roman"/>
              </w:rPr>
            </w:pPr>
            <w:r w:rsidRPr="001633D9">
              <w:rPr>
                <w:rFonts w:ascii="Times New Roman" w:hAnsi="Times New Roman"/>
              </w:rPr>
              <w:t>Binomial Distribution</w:t>
            </w:r>
          </w:p>
          <w:p w:rsidR="005148B8" w:rsidRPr="001633D9" w:rsidRDefault="005148B8" w:rsidP="005148B8">
            <w:pPr>
              <w:autoSpaceDE w:val="0"/>
              <w:autoSpaceDN w:val="0"/>
              <w:adjustRightInd w:val="0"/>
              <w:rPr>
                <w:rFonts w:ascii="Times New Roman" w:hAnsi="Times New Roman"/>
              </w:rPr>
            </w:pPr>
            <w:r w:rsidRPr="001633D9">
              <w:rPr>
                <w:rFonts w:ascii="Times New Roman" w:hAnsi="Times New Roman"/>
              </w:rPr>
              <w:t>Normal Distribution</w:t>
            </w:r>
          </w:p>
          <w:p w:rsidR="005148B8" w:rsidRPr="001633D9" w:rsidRDefault="005148B8" w:rsidP="005148B8">
            <w:pPr>
              <w:autoSpaceDE w:val="0"/>
              <w:autoSpaceDN w:val="0"/>
              <w:adjustRightInd w:val="0"/>
              <w:rPr>
                <w:rFonts w:ascii="Times New Roman" w:hAnsi="Times New Roman"/>
              </w:rPr>
            </w:pPr>
            <w:r w:rsidRPr="001633D9">
              <w:rPr>
                <w:rFonts w:ascii="Times New Roman" w:hAnsi="Times New Roman"/>
              </w:rPr>
              <w:t>Poisson</w:t>
            </w:r>
          </w:p>
        </w:tc>
      </w:tr>
      <w:tr w:rsidR="005148B8" w:rsidRPr="001633D9" w:rsidTr="005148B8">
        <w:tc>
          <w:tcPr>
            <w:tcW w:w="2448" w:type="dxa"/>
            <w:tcBorders>
              <w:top w:val="single" w:sz="4" w:space="0" w:color="000000"/>
              <w:left w:val="single" w:sz="4" w:space="0" w:color="000000"/>
              <w:bottom w:val="single" w:sz="4" w:space="0" w:color="000000"/>
              <w:right w:val="single" w:sz="4" w:space="0" w:color="000000"/>
            </w:tcBorders>
            <w:shd w:val="clear" w:color="auto" w:fill="auto"/>
            <w:hideMark/>
          </w:tcPr>
          <w:p w:rsidR="005148B8" w:rsidRPr="001633D9" w:rsidRDefault="005148B8" w:rsidP="005148B8">
            <w:pPr>
              <w:rPr>
                <w:rFonts w:ascii="Times New Roman" w:hAnsi="Times New Roman"/>
              </w:rPr>
            </w:pPr>
            <w:r w:rsidRPr="001633D9">
              <w:rPr>
                <w:rFonts w:ascii="Times New Roman" w:hAnsi="Times New Roman"/>
                <w:i/>
              </w:rPr>
              <w:t>8</w:t>
            </w:r>
            <w:r w:rsidRPr="001633D9">
              <w:rPr>
                <w:rFonts w:ascii="Times New Roman" w:hAnsi="Times New Roman"/>
                <w:i/>
                <w:vertAlign w:val="superscript"/>
              </w:rPr>
              <w:t>th</w:t>
            </w:r>
            <w:r w:rsidRPr="001633D9">
              <w:rPr>
                <w:rFonts w:ascii="Times New Roman" w:hAnsi="Times New Roman"/>
                <w:i/>
              </w:rPr>
              <w:t xml:space="preserve"> week</w:t>
            </w:r>
          </w:p>
        </w:tc>
        <w:tc>
          <w:tcPr>
            <w:tcW w:w="6840" w:type="dxa"/>
            <w:tcBorders>
              <w:top w:val="single" w:sz="4" w:space="0" w:color="000000"/>
              <w:left w:val="single" w:sz="4" w:space="0" w:color="000000"/>
              <w:bottom w:val="single" w:sz="4" w:space="0" w:color="000000"/>
              <w:right w:val="single" w:sz="4" w:space="0" w:color="000000"/>
            </w:tcBorders>
            <w:shd w:val="clear" w:color="auto" w:fill="auto"/>
            <w:hideMark/>
          </w:tcPr>
          <w:p w:rsidR="005148B8" w:rsidRPr="001633D9" w:rsidRDefault="005148B8" w:rsidP="005148B8">
            <w:pPr>
              <w:autoSpaceDE w:val="0"/>
              <w:autoSpaceDN w:val="0"/>
              <w:adjustRightInd w:val="0"/>
              <w:jc w:val="both"/>
              <w:rPr>
                <w:rFonts w:ascii="Times New Roman" w:hAnsi="Times New Roman"/>
              </w:rPr>
            </w:pPr>
            <w:r w:rsidRPr="001633D9">
              <w:rPr>
                <w:rFonts w:ascii="Times New Roman" w:hAnsi="Times New Roman"/>
                <w:bCs w:val="0"/>
              </w:rPr>
              <w:t>Sampling methods and the Central Limit Theorem</w:t>
            </w:r>
          </w:p>
        </w:tc>
      </w:tr>
      <w:tr w:rsidR="005148B8" w:rsidRPr="001633D9" w:rsidTr="005148B8">
        <w:tc>
          <w:tcPr>
            <w:tcW w:w="2448" w:type="dxa"/>
            <w:tcBorders>
              <w:top w:val="single" w:sz="4" w:space="0" w:color="000000"/>
              <w:left w:val="single" w:sz="4" w:space="0" w:color="000000"/>
              <w:bottom w:val="single" w:sz="4" w:space="0" w:color="000000"/>
              <w:right w:val="single" w:sz="4" w:space="0" w:color="000000"/>
            </w:tcBorders>
            <w:shd w:val="clear" w:color="auto" w:fill="auto"/>
            <w:hideMark/>
          </w:tcPr>
          <w:p w:rsidR="005148B8" w:rsidRPr="001633D9" w:rsidRDefault="005148B8" w:rsidP="005148B8">
            <w:pPr>
              <w:rPr>
                <w:rFonts w:ascii="Times New Roman" w:hAnsi="Times New Roman"/>
              </w:rPr>
            </w:pPr>
            <w:r w:rsidRPr="001633D9">
              <w:rPr>
                <w:rFonts w:ascii="Times New Roman" w:hAnsi="Times New Roman"/>
                <w:i/>
              </w:rPr>
              <w:t>9</w:t>
            </w:r>
            <w:r w:rsidRPr="001633D9">
              <w:rPr>
                <w:rFonts w:ascii="Times New Roman" w:hAnsi="Times New Roman"/>
                <w:i/>
                <w:vertAlign w:val="superscript"/>
              </w:rPr>
              <w:t>th</w:t>
            </w:r>
            <w:r w:rsidRPr="001633D9">
              <w:rPr>
                <w:rFonts w:ascii="Times New Roman" w:hAnsi="Times New Roman"/>
                <w:i/>
              </w:rPr>
              <w:t xml:space="preserve"> week</w:t>
            </w:r>
          </w:p>
        </w:tc>
        <w:tc>
          <w:tcPr>
            <w:tcW w:w="6840" w:type="dxa"/>
            <w:tcBorders>
              <w:top w:val="single" w:sz="4" w:space="0" w:color="000000"/>
              <w:left w:val="single" w:sz="4" w:space="0" w:color="000000"/>
              <w:bottom w:val="single" w:sz="4" w:space="0" w:color="000000"/>
              <w:right w:val="single" w:sz="4" w:space="0" w:color="000000"/>
            </w:tcBorders>
            <w:shd w:val="clear" w:color="auto" w:fill="auto"/>
            <w:hideMark/>
          </w:tcPr>
          <w:p w:rsidR="005148B8" w:rsidRPr="001633D9" w:rsidRDefault="005148B8" w:rsidP="005148B8">
            <w:pPr>
              <w:autoSpaceDE w:val="0"/>
              <w:autoSpaceDN w:val="0"/>
              <w:adjustRightInd w:val="0"/>
              <w:jc w:val="both"/>
              <w:rPr>
                <w:rFonts w:ascii="Times New Roman" w:hAnsi="Times New Roman"/>
              </w:rPr>
            </w:pPr>
            <w:r w:rsidRPr="001633D9">
              <w:rPr>
                <w:rFonts w:ascii="Times New Roman" w:hAnsi="Times New Roman"/>
                <w:bCs w:val="0"/>
              </w:rPr>
              <w:t>Estimation and Confidence Intervals</w:t>
            </w:r>
          </w:p>
        </w:tc>
      </w:tr>
      <w:tr w:rsidR="005148B8" w:rsidRPr="001633D9" w:rsidTr="005148B8">
        <w:tc>
          <w:tcPr>
            <w:tcW w:w="2448" w:type="dxa"/>
            <w:tcBorders>
              <w:top w:val="single" w:sz="4" w:space="0" w:color="000000"/>
              <w:left w:val="single" w:sz="4" w:space="0" w:color="000000"/>
              <w:bottom w:val="single" w:sz="4" w:space="0" w:color="000000"/>
              <w:right w:val="single" w:sz="4" w:space="0" w:color="000000"/>
            </w:tcBorders>
            <w:shd w:val="clear" w:color="auto" w:fill="auto"/>
            <w:hideMark/>
          </w:tcPr>
          <w:p w:rsidR="005148B8" w:rsidRPr="001633D9" w:rsidRDefault="005148B8" w:rsidP="005148B8">
            <w:pPr>
              <w:rPr>
                <w:rFonts w:ascii="Times New Roman" w:hAnsi="Times New Roman"/>
              </w:rPr>
            </w:pPr>
            <w:r w:rsidRPr="001633D9">
              <w:rPr>
                <w:rFonts w:ascii="Times New Roman" w:hAnsi="Times New Roman"/>
                <w:i/>
              </w:rPr>
              <w:t>10</w:t>
            </w:r>
            <w:r w:rsidRPr="001633D9">
              <w:rPr>
                <w:rFonts w:ascii="Times New Roman" w:hAnsi="Times New Roman"/>
                <w:i/>
                <w:vertAlign w:val="superscript"/>
              </w:rPr>
              <w:t>th</w:t>
            </w:r>
            <w:r w:rsidRPr="001633D9">
              <w:rPr>
                <w:rFonts w:ascii="Times New Roman" w:hAnsi="Times New Roman"/>
                <w:i/>
              </w:rPr>
              <w:t xml:space="preserve"> week</w:t>
            </w:r>
          </w:p>
        </w:tc>
        <w:tc>
          <w:tcPr>
            <w:tcW w:w="6840" w:type="dxa"/>
            <w:tcBorders>
              <w:top w:val="single" w:sz="4" w:space="0" w:color="000000"/>
              <w:left w:val="single" w:sz="4" w:space="0" w:color="000000"/>
              <w:bottom w:val="single" w:sz="4" w:space="0" w:color="000000"/>
              <w:right w:val="single" w:sz="4" w:space="0" w:color="000000"/>
            </w:tcBorders>
            <w:shd w:val="clear" w:color="auto" w:fill="auto"/>
            <w:hideMark/>
          </w:tcPr>
          <w:p w:rsidR="005148B8" w:rsidRPr="001633D9" w:rsidRDefault="005148B8" w:rsidP="005148B8">
            <w:pPr>
              <w:autoSpaceDE w:val="0"/>
              <w:autoSpaceDN w:val="0"/>
              <w:adjustRightInd w:val="0"/>
              <w:rPr>
                <w:rFonts w:ascii="Times New Roman" w:hAnsi="Times New Roman"/>
              </w:rPr>
            </w:pPr>
            <w:r w:rsidRPr="001633D9">
              <w:rPr>
                <w:rFonts w:ascii="Times New Roman" w:hAnsi="Times New Roman"/>
                <w:bCs w:val="0"/>
              </w:rPr>
              <w:t>One-Sample Tests of Hypothesis. ANOVA (</w:t>
            </w:r>
            <w:r w:rsidRPr="001633D9">
              <w:rPr>
                <w:rFonts w:ascii="Times New Roman" w:hAnsi="Times New Roman"/>
                <w:bCs w:val="0"/>
                <w:color w:val="000000"/>
              </w:rPr>
              <w:t xml:space="preserve"> Analysis of variance)</w:t>
            </w:r>
          </w:p>
        </w:tc>
      </w:tr>
      <w:tr w:rsidR="005148B8" w:rsidRPr="001633D9" w:rsidTr="005148B8">
        <w:tc>
          <w:tcPr>
            <w:tcW w:w="2448" w:type="dxa"/>
            <w:tcBorders>
              <w:top w:val="single" w:sz="4" w:space="0" w:color="000000"/>
              <w:left w:val="single" w:sz="4" w:space="0" w:color="000000"/>
              <w:bottom w:val="single" w:sz="4" w:space="0" w:color="000000"/>
              <w:right w:val="single" w:sz="4" w:space="0" w:color="000000"/>
            </w:tcBorders>
            <w:shd w:val="clear" w:color="auto" w:fill="auto"/>
            <w:hideMark/>
          </w:tcPr>
          <w:p w:rsidR="005148B8" w:rsidRPr="001633D9" w:rsidRDefault="005148B8" w:rsidP="005148B8">
            <w:pPr>
              <w:rPr>
                <w:rFonts w:ascii="Times New Roman" w:hAnsi="Times New Roman"/>
              </w:rPr>
            </w:pPr>
            <w:r w:rsidRPr="001633D9">
              <w:rPr>
                <w:rFonts w:ascii="Times New Roman" w:hAnsi="Times New Roman"/>
                <w:i/>
              </w:rPr>
              <w:t>11</w:t>
            </w:r>
            <w:r w:rsidRPr="001633D9">
              <w:rPr>
                <w:rFonts w:ascii="Times New Roman" w:hAnsi="Times New Roman"/>
                <w:i/>
                <w:vertAlign w:val="superscript"/>
              </w:rPr>
              <w:t>th</w:t>
            </w:r>
            <w:r w:rsidRPr="001633D9">
              <w:rPr>
                <w:rFonts w:ascii="Times New Roman" w:hAnsi="Times New Roman"/>
                <w:i/>
              </w:rPr>
              <w:t xml:space="preserve"> week</w:t>
            </w:r>
          </w:p>
        </w:tc>
        <w:tc>
          <w:tcPr>
            <w:tcW w:w="6840" w:type="dxa"/>
            <w:tcBorders>
              <w:top w:val="single" w:sz="4" w:space="0" w:color="000000"/>
              <w:left w:val="single" w:sz="4" w:space="0" w:color="000000"/>
              <w:bottom w:val="single" w:sz="4" w:space="0" w:color="000000"/>
              <w:right w:val="single" w:sz="4" w:space="0" w:color="000000"/>
            </w:tcBorders>
            <w:shd w:val="clear" w:color="auto" w:fill="auto"/>
            <w:hideMark/>
          </w:tcPr>
          <w:p w:rsidR="005148B8" w:rsidRPr="001633D9" w:rsidRDefault="005148B8" w:rsidP="005148B8">
            <w:pPr>
              <w:autoSpaceDE w:val="0"/>
              <w:autoSpaceDN w:val="0"/>
              <w:adjustRightInd w:val="0"/>
              <w:jc w:val="both"/>
              <w:rPr>
                <w:rFonts w:ascii="Times New Roman" w:hAnsi="Times New Roman"/>
              </w:rPr>
            </w:pPr>
            <w:r w:rsidRPr="001633D9">
              <w:rPr>
                <w:rFonts w:ascii="Times New Roman" w:hAnsi="Times New Roman"/>
                <w:bCs w:val="0"/>
              </w:rPr>
              <w:t>Two-Sample Tests of Hypothesis</w:t>
            </w:r>
          </w:p>
        </w:tc>
      </w:tr>
      <w:tr w:rsidR="005148B8" w:rsidRPr="001633D9" w:rsidTr="005148B8">
        <w:tc>
          <w:tcPr>
            <w:tcW w:w="2448" w:type="dxa"/>
            <w:tcBorders>
              <w:top w:val="single" w:sz="4" w:space="0" w:color="000000"/>
              <w:left w:val="single" w:sz="4" w:space="0" w:color="000000"/>
              <w:bottom w:val="single" w:sz="4" w:space="0" w:color="000000"/>
              <w:right w:val="single" w:sz="4" w:space="0" w:color="000000"/>
            </w:tcBorders>
            <w:shd w:val="clear" w:color="auto" w:fill="auto"/>
            <w:hideMark/>
          </w:tcPr>
          <w:p w:rsidR="005148B8" w:rsidRPr="001633D9" w:rsidRDefault="005148B8" w:rsidP="005148B8">
            <w:pPr>
              <w:rPr>
                <w:rFonts w:ascii="Times New Roman" w:hAnsi="Times New Roman"/>
              </w:rPr>
            </w:pPr>
            <w:r w:rsidRPr="001633D9">
              <w:rPr>
                <w:rFonts w:ascii="Times New Roman" w:hAnsi="Times New Roman"/>
                <w:i/>
              </w:rPr>
              <w:t>12</w:t>
            </w:r>
            <w:r w:rsidRPr="001633D9">
              <w:rPr>
                <w:rFonts w:ascii="Times New Roman" w:hAnsi="Times New Roman"/>
                <w:i/>
                <w:vertAlign w:val="superscript"/>
              </w:rPr>
              <w:t>th</w:t>
            </w:r>
            <w:r w:rsidRPr="001633D9">
              <w:rPr>
                <w:rFonts w:ascii="Times New Roman" w:hAnsi="Times New Roman"/>
                <w:i/>
              </w:rPr>
              <w:t xml:space="preserve"> week</w:t>
            </w:r>
          </w:p>
        </w:tc>
        <w:tc>
          <w:tcPr>
            <w:tcW w:w="6840" w:type="dxa"/>
            <w:tcBorders>
              <w:top w:val="single" w:sz="4" w:space="0" w:color="000000"/>
              <w:left w:val="single" w:sz="4" w:space="0" w:color="000000"/>
              <w:bottom w:val="single" w:sz="4" w:space="0" w:color="000000"/>
              <w:right w:val="single" w:sz="4" w:space="0" w:color="000000"/>
            </w:tcBorders>
            <w:shd w:val="clear" w:color="auto" w:fill="auto"/>
            <w:hideMark/>
          </w:tcPr>
          <w:p w:rsidR="005148B8" w:rsidRPr="001633D9" w:rsidRDefault="005148B8" w:rsidP="005148B8">
            <w:pPr>
              <w:autoSpaceDE w:val="0"/>
              <w:autoSpaceDN w:val="0"/>
              <w:adjustRightInd w:val="0"/>
              <w:rPr>
                <w:rFonts w:ascii="Times New Roman" w:hAnsi="Times New Roman"/>
              </w:rPr>
            </w:pPr>
            <w:r w:rsidRPr="001633D9">
              <w:rPr>
                <w:rFonts w:ascii="Times New Roman" w:hAnsi="Times New Roman"/>
              </w:rPr>
              <w:t>Quality Control</w:t>
            </w:r>
          </w:p>
        </w:tc>
      </w:tr>
      <w:tr w:rsidR="005148B8" w:rsidRPr="001633D9" w:rsidTr="005148B8">
        <w:tc>
          <w:tcPr>
            <w:tcW w:w="2448" w:type="dxa"/>
            <w:tcBorders>
              <w:top w:val="single" w:sz="4" w:space="0" w:color="000000"/>
              <w:left w:val="single" w:sz="4" w:space="0" w:color="000000"/>
              <w:bottom w:val="single" w:sz="4" w:space="0" w:color="000000"/>
              <w:right w:val="single" w:sz="4" w:space="0" w:color="000000"/>
            </w:tcBorders>
            <w:shd w:val="clear" w:color="auto" w:fill="auto"/>
            <w:hideMark/>
          </w:tcPr>
          <w:p w:rsidR="005148B8" w:rsidRPr="001633D9" w:rsidRDefault="005148B8" w:rsidP="005148B8">
            <w:pPr>
              <w:rPr>
                <w:rFonts w:ascii="Times New Roman" w:hAnsi="Times New Roman"/>
              </w:rPr>
            </w:pPr>
            <w:r w:rsidRPr="001633D9">
              <w:rPr>
                <w:rFonts w:ascii="Times New Roman" w:hAnsi="Times New Roman"/>
                <w:i/>
              </w:rPr>
              <w:t>13</w:t>
            </w:r>
            <w:r w:rsidRPr="001633D9">
              <w:rPr>
                <w:rFonts w:ascii="Times New Roman" w:hAnsi="Times New Roman"/>
                <w:i/>
                <w:vertAlign w:val="superscript"/>
              </w:rPr>
              <w:t>th</w:t>
            </w:r>
            <w:r w:rsidRPr="001633D9">
              <w:rPr>
                <w:rFonts w:ascii="Times New Roman" w:hAnsi="Times New Roman"/>
                <w:i/>
              </w:rPr>
              <w:t xml:space="preserve"> week</w:t>
            </w:r>
          </w:p>
        </w:tc>
        <w:tc>
          <w:tcPr>
            <w:tcW w:w="6840" w:type="dxa"/>
            <w:tcBorders>
              <w:top w:val="single" w:sz="4" w:space="0" w:color="000000"/>
              <w:left w:val="single" w:sz="4" w:space="0" w:color="000000"/>
              <w:bottom w:val="single" w:sz="4" w:space="0" w:color="000000"/>
              <w:right w:val="single" w:sz="4" w:space="0" w:color="000000"/>
            </w:tcBorders>
            <w:shd w:val="clear" w:color="auto" w:fill="auto"/>
            <w:hideMark/>
          </w:tcPr>
          <w:p w:rsidR="005148B8" w:rsidRPr="001633D9" w:rsidRDefault="005148B8" w:rsidP="005148B8">
            <w:pPr>
              <w:autoSpaceDE w:val="0"/>
              <w:autoSpaceDN w:val="0"/>
              <w:adjustRightInd w:val="0"/>
              <w:rPr>
                <w:rFonts w:ascii="Times New Roman" w:hAnsi="Times New Roman"/>
              </w:rPr>
            </w:pPr>
            <w:r w:rsidRPr="001633D9">
              <w:rPr>
                <w:rFonts w:ascii="Times New Roman" w:hAnsi="Times New Roman"/>
              </w:rPr>
              <w:t>X bar and R charts</w:t>
            </w:r>
          </w:p>
        </w:tc>
      </w:tr>
      <w:tr w:rsidR="005148B8" w:rsidRPr="001633D9" w:rsidTr="005148B8">
        <w:tc>
          <w:tcPr>
            <w:tcW w:w="2448" w:type="dxa"/>
            <w:tcBorders>
              <w:top w:val="single" w:sz="4" w:space="0" w:color="000000"/>
              <w:left w:val="single" w:sz="4" w:space="0" w:color="000000"/>
              <w:bottom w:val="single" w:sz="4" w:space="0" w:color="000000"/>
              <w:right w:val="single" w:sz="4" w:space="0" w:color="000000"/>
            </w:tcBorders>
            <w:shd w:val="clear" w:color="auto" w:fill="auto"/>
            <w:hideMark/>
          </w:tcPr>
          <w:p w:rsidR="005148B8" w:rsidRPr="001633D9" w:rsidRDefault="005148B8" w:rsidP="005148B8">
            <w:pPr>
              <w:rPr>
                <w:rFonts w:ascii="Times New Roman" w:hAnsi="Times New Roman"/>
              </w:rPr>
            </w:pPr>
            <w:r w:rsidRPr="001633D9">
              <w:rPr>
                <w:rFonts w:ascii="Times New Roman" w:hAnsi="Times New Roman"/>
                <w:i/>
              </w:rPr>
              <w:t>14</w:t>
            </w:r>
            <w:r w:rsidRPr="001633D9">
              <w:rPr>
                <w:rFonts w:ascii="Times New Roman" w:hAnsi="Times New Roman"/>
                <w:i/>
                <w:vertAlign w:val="superscript"/>
              </w:rPr>
              <w:t>th</w:t>
            </w:r>
            <w:r w:rsidRPr="001633D9">
              <w:rPr>
                <w:rFonts w:ascii="Times New Roman" w:hAnsi="Times New Roman"/>
                <w:i/>
              </w:rPr>
              <w:t xml:space="preserve"> week</w:t>
            </w:r>
          </w:p>
        </w:tc>
        <w:tc>
          <w:tcPr>
            <w:tcW w:w="6840" w:type="dxa"/>
            <w:tcBorders>
              <w:top w:val="single" w:sz="4" w:space="0" w:color="000000"/>
              <w:left w:val="single" w:sz="4" w:space="0" w:color="000000"/>
              <w:bottom w:val="single" w:sz="4" w:space="0" w:color="000000"/>
              <w:right w:val="single" w:sz="4" w:space="0" w:color="000000"/>
            </w:tcBorders>
            <w:shd w:val="clear" w:color="auto" w:fill="auto"/>
            <w:hideMark/>
          </w:tcPr>
          <w:p w:rsidR="005148B8" w:rsidRPr="001633D9" w:rsidRDefault="005148B8" w:rsidP="005148B8">
            <w:pPr>
              <w:autoSpaceDE w:val="0"/>
              <w:autoSpaceDN w:val="0"/>
              <w:adjustRightInd w:val="0"/>
              <w:rPr>
                <w:rFonts w:ascii="Times New Roman" w:hAnsi="Times New Roman"/>
              </w:rPr>
            </w:pPr>
            <w:r w:rsidRPr="001633D9">
              <w:rPr>
                <w:rFonts w:ascii="Times New Roman" w:hAnsi="Times New Roman"/>
              </w:rPr>
              <w:t>p charts</w:t>
            </w:r>
          </w:p>
          <w:p w:rsidR="005148B8" w:rsidRPr="001633D9" w:rsidRDefault="005148B8" w:rsidP="005148B8">
            <w:pPr>
              <w:autoSpaceDE w:val="0"/>
              <w:autoSpaceDN w:val="0"/>
              <w:adjustRightInd w:val="0"/>
              <w:rPr>
                <w:rFonts w:ascii="Times New Roman" w:hAnsi="Times New Roman"/>
              </w:rPr>
            </w:pPr>
            <w:r w:rsidRPr="001633D9">
              <w:rPr>
                <w:rFonts w:ascii="Times New Roman" w:hAnsi="Times New Roman"/>
              </w:rPr>
              <w:t>c charts</w:t>
            </w:r>
          </w:p>
          <w:p w:rsidR="005148B8" w:rsidRPr="001633D9" w:rsidRDefault="005148B8" w:rsidP="005148B8">
            <w:pPr>
              <w:autoSpaceDE w:val="0"/>
              <w:autoSpaceDN w:val="0"/>
              <w:adjustRightInd w:val="0"/>
              <w:rPr>
                <w:rFonts w:ascii="Times New Roman" w:hAnsi="Times New Roman"/>
              </w:rPr>
            </w:pPr>
            <w:r w:rsidRPr="001633D9">
              <w:rPr>
                <w:rFonts w:ascii="Times New Roman" w:hAnsi="Times New Roman"/>
              </w:rPr>
              <w:t>Acceptance Sampling</w:t>
            </w:r>
          </w:p>
        </w:tc>
      </w:tr>
      <w:tr w:rsidR="005148B8" w:rsidRPr="001633D9" w:rsidTr="005148B8">
        <w:tc>
          <w:tcPr>
            <w:tcW w:w="2448" w:type="dxa"/>
            <w:tcBorders>
              <w:top w:val="single" w:sz="4" w:space="0" w:color="000000"/>
              <w:left w:val="single" w:sz="4" w:space="0" w:color="000000"/>
              <w:bottom w:val="single" w:sz="4" w:space="0" w:color="000000"/>
              <w:right w:val="single" w:sz="4" w:space="0" w:color="000000"/>
            </w:tcBorders>
            <w:shd w:val="clear" w:color="auto" w:fill="auto"/>
            <w:hideMark/>
          </w:tcPr>
          <w:p w:rsidR="005148B8" w:rsidRPr="001633D9" w:rsidRDefault="005148B8" w:rsidP="005148B8">
            <w:pPr>
              <w:rPr>
                <w:rFonts w:ascii="Times New Roman" w:hAnsi="Times New Roman"/>
              </w:rPr>
            </w:pPr>
            <w:r w:rsidRPr="001633D9">
              <w:rPr>
                <w:rFonts w:ascii="Times New Roman" w:hAnsi="Times New Roman"/>
                <w:i/>
              </w:rPr>
              <w:t>15</w:t>
            </w:r>
            <w:r w:rsidRPr="001633D9">
              <w:rPr>
                <w:rFonts w:ascii="Times New Roman" w:hAnsi="Times New Roman"/>
                <w:i/>
                <w:vertAlign w:val="superscript"/>
              </w:rPr>
              <w:t>th</w:t>
            </w:r>
            <w:r w:rsidRPr="001633D9">
              <w:rPr>
                <w:rFonts w:ascii="Times New Roman" w:hAnsi="Times New Roman"/>
                <w:i/>
              </w:rPr>
              <w:t xml:space="preserve"> week</w:t>
            </w:r>
          </w:p>
        </w:tc>
        <w:tc>
          <w:tcPr>
            <w:tcW w:w="6840" w:type="dxa"/>
            <w:tcBorders>
              <w:top w:val="single" w:sz="4" w:space="0" w:color="000000"/>
              <w:left w:val="single" w:sz="4" w:space="0" w:color="000000"/>
              <w:bottom w:val="single" w:sz="4" w:space="0" w:color="000000"/>
              <w:right w:val="single" w:sz="4" w:space="0" w:color="000000"/>
            </w:tcBorders>
            <w:shd w:val="clear" w:color="auto" w:fill="auto"/>
            <w:hideMark/>
          </w:tcPr>
          <w:p w:rsidR="005148B8" w:rsidRPr="001633D9" w:rsidRDefault="005148B8" w:rsidP="005148B8">
            <w:pPr>
              <w:autoSpaceDE w:val="0"/>
              <w:autoSpaceDN w:val="0"/>
              <w:adjustRightInd w:val="0"/>
              <w:rPr>
                <w:rFonts w:ascii="Times New Roman" w:hAnsi="Times New Roman"/>
              </w:rPr>
            </w:pPr>
            <w:r w:rsidRPr="001633D9">
              <w:rPr>
                <w:rFonts w:ascii="Times New Roman" w:hAnsi="Times New Roman"/>
                <w:bCs w:val="0"/>
              </w:rPr>
              <w:t>Linear Regression and Correlation</w:t>
            </w:r>
          </w:p>
        </w:tc>
      </w:tr>
    </w:tbl>
    <w:p w:rsidR="005D52C1" w:rsidRDefault="005D52C1" w:rsidP="00073D74">
      <w:pPr>
        <w:rPr>
          <w:b w:val="0"/>
          <w:lang w:val="en-GB"/>
        </w:rPr>
      </w:pPr>
    </w:p>
    <w:p w:rsidR="00643E30" w:rsidRPr="00A1365F" w:rsidRDefault="00643E30" w:rsidP="00073D74">
      <w:pPr>
        <w:rPr>
          <w:b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7573"/>
      </w:tblGrid>
      <w:tr w:rsidR="00B35771" w:rsidRPr="00A1365F" w:rsidTr="00C74966">
        <w:tc>
          <w:tcPr>
            <w:tcW w:w="2003" w:type="dxa"/>
          </w:tcPr>
          <w:p w:rsidR="00B35771" w:rsidRPr="00A1365F" w:rsidRDefault="00B35771" w:rsidP="00C74966">
            <w:pPr>
              <w:rPr>
                <w:b w:val="0"/>
              </w:rPr>
            </w:pPr>
            <w:r w:rsidRPr="00A1365F">
              <w:rPr>
                <w:b w:val="0"/>
                <w:lang w:val="sq-AL"/>
              </w:rPr>
              <w:t>Course name:</w:t>
            </w:r>
          </w:p>
        </w:tc>
        <w:tc>
          <w:tcPr>
            <w:tcW w:w="7573" w:type="dxa"/>
          </w:tcPr>
          <w:p w:rsidR="00B35771" w:rsidRPr="00A1365F" w:rsidRDefault="00B35771" w:rsidP="00C74966">
            <w:pPr>
              <w:rPr>
                <w:b w:val="0"/>
              </w:rPr>
            </w:pPr>
            <w:r w:rsidRPr="00A1365F">
              <w:rPr>
                <w:b w:val="0"/>
              </w:rPr>
              <w:t>MANAGEMENT INFORMATION SYSTEMS (MIS)</w:t>
            </w:r>
          </w:p>
        </w:tc>
      </w:tr>
      <w:tr w:rsidR="00B35771" w:rsidRPr="00A1365F" w:rsidTr="00C74966">
        <w:tc>
          <w:tcPr>
            <w:tcW w:w="2003" w:type="dxa"/>
          </w:tcPr>
          <w:p w:rsidR="00B35771" w:rsidRPr="00A1365F" w:rsidRDefault="00B35771" w:rsidP="00C74966">
            <w:pPr>
              <w:rPr>
                <w:b w:val="0"/>
              </w:rPr>
            </w:pPr>
            <w:r w:rsidRPr="00A1365F">
              <w:rPr>
                <w:b w:val="0"/>
              </w:rPr>
              <w:lastRenderedPageBreak/>
              <w:t>Subject description</w:t>
            </w:r>
          </w:p>
        </w:tc>
        <w:tc>
          <w:tcPr>
            <w:tcW w:w="7573" w:type="dxa"/>
          </w:tcPr>
          <w:p w:rsidR="00B35771" w:rsidRPr="00A1365F" w:rsidRDefault="00B35771" w:rsidP="00C74966">
            <w:pPr>
              <w:rPr>
                <w:b w:val="0"/>
                <w:i/>
              </w:rPr>
            </w:pPr>
            <w:r w:rsidRPr="00A1365F">
              <w:rPr>
                <w:b w:val="0"/>
              </w:rPr>
              <w:t xml:space="preserve">Types of customs information systems, the advantages and their disadvantages; demostration on how to use the latest technology and information systems. Part of the subject will focus on work processes and procedures of the information system in customs and freightforwarding. etc. </w:t>
            </w:r>
          </w:p>
        </w:tc>
      </w:tr>
      <w:tr w:rsidR="00B35771" w:rsidRPr="00A1365F" w:rsidTr="00C74966">
        <w:tc>
          <w:tcPr>
            <w:tcW w:w="2003" w:type="dxa"/>
          </w:tcPr>
          <w:p w:rsidR="00B35771" w:rsidRPr="00A1365F" w:rsidRDefault="00B35771" w:rsidP="00C74966">
            <w:pPr>
              <w:rPr>
                <w:b w:val="0"/>
              </w:rPr>
            </w:pPr>
            <w:r w:rsidRPr="00A1365F">
              <w:rPr>
                <w:b w:val="0"/>
              </w:rPr>
              <w:t>The aim of the subject:</w:t>
            </w:r>
          </w:p>
        </w:tc>
        <w:tc>
          <w:tcPr>
            <w:tcW w:w="7573" w:type="dxa"/>
          </w:tcPr>
          <w:p w:rsidR="00B35771" w:rsidRPr="00A1365F" w:rsidRDefault="00B35771" w:rsidP="00C74966">
            <w:pPr>
              <w:rPr>
                <w:b w:val="0"/>
                <w:i/>
              </w:rPr>
            </w:pPr>
            <w:r w:rsidRPr="00A1365F">
              <w:rPr>
                <w:b w:val="0"/>
              </w:rPr>
              <w:t xml:space="preserve">The aim of this subject is to inform the students regarding the MIS in general and about customs informative systems, and to prepare them enough to make a successful plan, to develop and manage various information systems including ones in customs. </w:t>
            </w:r>
          </w:p>
        </w:tc>
      </w:tr>
      <w:tr w:rsidR="00B35771" w:rsidRPr="00A1365F" w:rsidTr="00C74966">
        <w:tc>
          <w:tcPr>
            <w:tcW w:w="2003" w:type="dxa"/>
          </w:tcPr>
          <w:p w:rsidR="00B35771" w:rsidRPr="00A1365F" w:rsidRDefault="00B35771" w:rsidP="00C74966">
            <w:pPr>
              <w:rPr>
                <w:b w:val="0"/>
              </w:rPr>
            </w:pPr>
            <w:r w:rsidRPr="00A1365F">
              <w:rPr>
                <w:b w:val="0"/>
              </w:rPr>
              <w:t>Expected results of the learning:</w:t>
            </w:r>
          </w:p>
          <w:p w:rsidR="00B35771" w:rsidRPr="00A1365F" w:rsidRDefault="00B35771" w:rsidP="00C74966">
            <w:pPr>
              <w:rPr>
                <w:b w:val="0"/>
              </w:rPr>
            </w:pPr>
          </w:p>
          <w:p w:rsidR="00B35771" w:rsidRPr="00A1365F" w:rsidRDefault="00B35771" w:rsidP="00C74966">
            <w:pPr>
              <w:rPr>
                <w:b w:val="0"/>
              </w:rPr>
            </w:pPr>
            <w:r w:rsidRPr="00A1365F">
              <w:rPr>
                <w:b w:val="0"/>
              </w:rPr>
              <w:t xml:space="preserve">(a) knowledge; </w:t>
            </w:r>
          </w:p>
          <w:p w:rsidR="00B35771" w:rsidRPr="00A1365F" w:rsidRDefault="00B35771" w:rsidP="00C74966">
            <w:pPr>
              <w:rPr>
                <w:b w:val="0"/>
              </w:rPr>
            </w:pPr>
            <w:r w:rsidRPr="00A1365F">
              <w:rPr>
                <w:b w:val="0"/>
              </w:rPr>
              <w:t xml:space="preserve">(b) skills </w:t>
            </w:r>
          </w:p>
          <w:p w:rsidR="00B35771" w:rsidRPr="00A1365F" w:rsidRDefault="00B35771" w:rsidP="00C74966">
            <w:pPr>
              <w:rPr>
                <w:b w:val="0"/>
              </w:rPr>
            </w:pPr>
            <w:r w:rsidRPr="00A1365F">
              <w:rPr>
                <w:b w:val="0"/>
              </w:rPr>
              <w:t>(c) competencies:</w:t>
            </w:r>
          </w:p>
        </w:tc>
        <w:tc>
          <w:tcPr>
            <w:tcW w:w="7573" w:type="dxa"/>
          </w:tcPr>
          <w:p w:rsidR="00B35771" w:rsidRPr="00A1365F" w:rsidRDefault="00B35771" w:rsidP="00C74966">
            <w:pPr>
              <w:rPr>
                <w:b w:val="0"/>
              </w:rPr>
            </w:pPr>
            <w:r w:rsidRPr="00A1365F">
              <w:rPr>
                <w:b w:val="0"/>
              </w:rPr>
              <w:t>Knowledge that will students gain include :</w:t>
            </w:r>
          </w:p>
          <w:p w:rsidR="00B35771" w:rsidRPr="00A1365F" w:rsidRDefault="00B35771" w:rsidP="00C74966">
            <w:pPr>
              <w:rPr>
                <w:b w:val="0"/>
              </w:rPr>
            </w:pPr>
            <w:r w:rsidRPr="00A1365F">
              <w:rPr>
                <w:b w:val="0"/>
              </w:rPr>
              <w:t>To understand terminology and key terms and concepts used in the field of information systems ;</w:t>
            </w:r>
          </w:p>
          <w:p w:rsidR="00B35771" w:rsidRPr="00A1365F" w:rsidRDefault="00B35771" w:rsidP="00C74966">
            <w:pPr>
              <w:rPr>
                <w:b w:val="0"/>
              </w:rPr>
            </w:pPr>
            <w:r w:rsidRPr="00A1365F">
              <w:rPr>
                <w:b w:val="0"/>
              </w:rPr>
              <w:t xml:space="preserve">to comprehend advanced concepts of information systems and </w:t>
            </w:r>
          </w:p>
          <w:p w:rsidR="00B35771" w:rsidRPr="00A1365F" w:rsidRDefault="00B35771" w:rsidP="00C74966">
            <w:pPr>
              <w:rPr>
                <w:b w:val="0"/>
              </w:rPr>
            </w:pPr>
            <w:r w:rsidRPr="00A1365F">
              <w:rPr>
                <w:b w:val="0"/>
              </w:rPr>
              <w:t>to list/ describe hardware, software, internet, networks, email systems, databases, systems analysis and design, as well as future challenges of information systems.</w:t>
            </w:r>
          </w:p>
          <w:p w:rsidR="00B35771" w:rsidRPr="00A1365F" w:rsidRDefault="00B35771" w:rsidP="00C74966">
            <w:pPr>
              <w:rPr>
                <w:b w:val="0"/>
              </w:rPr>
            </w:pPr>
            <w:r w:rsidRPr="00A1365F">
              <w:rPr>
                <w:b w:val="0"/>
              </w:rPr>
              <w:t>To indtroduce modeling business processes and automated work processes that contribute to the improvement of customs clearance procedure .</w:t>
            </w:r>
          </w:p>
          <w:p w:rsidR="00B35771" w:rsidRPr="00A1365F" w:rsidRDefault="00B35771" w:rsidP="00C74966">
            <w:pPr>
              <w:rPr>
                <w:b w:val="0"/>
              </w:rPr>
            </w:pPr>
            <w:r w:rsidRPr="00A1365F">
              <w:rPr>
                <w:b w:val="0"/>
              </w:rPr>
              <w:t>To understand problems encountered during the implementation of international information systems, including economic and cultural differences .</w:t>
            </w:r>
          </w:p>
          <w:p w:rsidR="00B35771" w:rsidRPr="00A1365F" w:rsidRDefault="00B35771" w:rsidP="00C74966">
            <w:pPr>
              <w:rPr>
                <w:b w:val="0"/>
              </w:rPr>
            </w:pPr>
            <w:r w:rsidRPr="00A1365F">
              <w:rPr>
                <w:b w:val="0"/>
              </w:rPr>
              <w:t xml:space="preserve">To be aware of the key social and ethical issues involved in the development and use of information technology. </w:t>
            </w:r>
          </w:p>
          <w:p w:rsidR="00B35771" w:rsidRPr="00A1365F" w:rsidRDefault="00B35771" w:rsidP="00C74966">
            <w:pPr>
              <w:rPr>
                <w:b w:val="0"/>
              </w:rPr>
            </w:pPr>
            <w:r w:rsidRPr="00A1365F">
              <w:rPr>
                <w:b w:val="0"/>
              </w:rPr>
              <w:t>Abilities and skills that students is expected to gain :</w:t>
            </w:r>
          </w:p>
          <w:p w:rsidR="00B35771" w:rsidRPr="00A1365F" w:rsidRDefault="00B35771" w:rsidP="00C74966">
            <w:pPr>
              <w:rPr>
                <w:b w:val="0"/>
              </w:rPr>
            </w:pPr>
            <w:r w:rsidRPr="00A1365F">
              <w:rPr>
                <w:b w:val="0"/>
              </w:rPr>
              <w:t xml:space="preserve">To analyse, recommend </w:t>
            </w:r>
            <w:r w:rsidRPr="00A1365F">
              <w:rPr>
                <w:b w:val="0"/>
                <w:highlight w:val="yellow"/>
              </w:rPr>
              <w:t>hardwares, softuares</w:t>
            </w:r>
            <w:r w:rsidRPr="00A1365F">
              <w:rPr>
                <w:b w:val="0"/>
              </w:rPr>
              <w:t>, information networks, databasis, needed the work processes;</w:t>
            </w:r>
          </w:p>
          <w:p w:rsidR="00B35771" w:rsidRPr="00A1365F" w:rsidRDefault="00B35771" w:rsidP="00C74966">
            <w:pPr>
              <w:rPr>
                <w:b w:val="0"/>
              </w:rPr>
            </w:pPr>
            <w:r w:rsidRPr="00A1365F">
              <w:rPr>
                <w:b w:val="0"/>
              </w:rPr>
              <w:t>to identify and implement the various MIS and work processes within a business /organization ;</w:t>
            </w:r>
          </w:p>
          <w:p w:rsidR="00B35771" w:rsidRPr="00A1365F" w:rsidRDefault="00B35771" w:rsidP="00C74966">
            <w:pPr>
              <w:rPr>
                <w:b w:val="0"/>
              </w:rPr>
            </w:pPr>
            <w:r w:rsidRPr="00A1365F">
              <w:rPr>
                <w:b w:val="0"/>
              </w:rPr>
              <w:lastRenderedPageBreak/>
              <w:t>to identify processes and procedures that occur during the clearance of goods .</w:t>
            </w:r>
          </w:p>
          <w:p w:rsidR="00B35771" w:rsidRPr="00A1365F" w:rsidRDefault="00B35771" w:rsidP="00C74966">
            <w:pPr>
              <w:rPr>
                <w:b w:val="0"/>
              </w:rPr>
            </w:pPr>
            <w:r w:rsidRPr="00A1365F">
              <w:rPr>
                <w:b w:val="0"/>
              </w:rPr>
              <w:t>to argue against or in favor of the controversial use of information technology .</w:t>
            </w:r>
          </w:p>
          <w:p w:rsidR="00B35771" w:rsidRPr="00A1365F" w:rsidRDefault="00B35771" w:rsidP="00C74966">
            <w:pPr>
              <w:rPr>
                <w:b w:val="0"/>
              </w:rPr>
            </w:pPr>
            <w:r w:rsidRPr="00A1365F">
              <w:rPr>
                <w:b w:val="0"/>
              </w:rPr>
              <w:t>Expected Competencies :</w:t>
            </w:r>
          </w:p>
          <w:p w:rsidR="00B35771" w:rsidRPr="00A1365F" w:rsidRDefault="00B35771" w:rsidP="00C74966">
            <w:pPr>
              <w:rPr>
                <w:b w:val="0"/>
              </w:rPr>
            </w:pPr>
            <w:r w:rsidRPr="00A1365F">
              <w:rPr>
                <w:b w:val="0"/>
              </w:rPr>
              <w:t>1. to identify and suggest appropriate responses to various managerial issues arising from the development, implementation and use of information systems.</w:t>
            </w:r>
          </w:p>
          <w:p w:rsidR="00B35771" w:rsidRPr="00A1365F" w:rsidRDefault="00B35771" w:rsidP="00C74966">
            <w:pPr>
              <w:rPr>
                <w:b w:val="0"/>
              </w:rPr>
            </w:pPr>
            <w:r w:rsidRPr="00A1365F">
              <w:rPr>
                <w:b w:val="0"/>
              </w:rPr>
              <w:t>2. to sinthetize work processes and their automation opportunities through information systems;</w:t>
            </w:r>
          </w:p>
        </w:tc>
      </w:tr>
      <w:tr w:rsidR="00B35771" w:rsidRPr="00A1365F" w:rsidTr="00C74966">
        <w:tc>
          <w:tcPr>
            <w:tcW w:w="2003" w:type="dxa"/>
          </w:tcPr>
          <w:p w:rsidR="00B35771" w:rsidRPr="00A1365F" w:rsidRDefault="00B35771" w:rsidP="00C74966">
            <w:pPr>
              <w:rPr>
                <w:b w:val="0"/>
              </w:rPr>
            </w:pPr>
            <w:r w:rsidRPr="00A1365F">
              <w:rPr>
                <w:b w:val="0"/>
                <w:lang w:val="sq-AL"/>
              </w:rPr>
              <w:lastRenderedPageBreak/>
              <w:t>Teaching / learning methodology</w:t>
            </w:r>
          </w:p>
        </w:tc>
        <w:tc>
          <w:tcPr>
            <w:tcW w:w="7573" w:type="dxa"/>
          </w:tcPr>
          <w:p w:rsidR="00B35771" w:rsidRPr="00A1365F" w:rsidRDefault="00B35771" w:rsidP="00C74966">
            <w:pPr>
              <w:rPr>
                <w:b w:val="0"/>
              </w:rPr>
            </w:pPr>
            <w:r w:rsidRPr="00A1365F">
              <w:rPr>
                <w:b w:val="0"/>
              </w:rPr>
              <w:t>Group work, work demostration with the computer and informative systems, feedback for the home works, involvement in different small projects regarding the identification and modelin particular processes , etc.</w:t>
            </w:r>
          </w:p>
          <w:p w:rsidR="00B35771" w:rsidRPr="00A1365F" w:rsidRDefault="00B35771" w:rsidP="00C74966">
            <w:pPr>
              <w:rPr>
                <w:b w:val="0"/>
                <w:i/>
              </w:rPr>
            </w:pPr>
            <w:r w:rsidRPr="00A1365F">
              <w:rPr>
                <w:b w:val="0"/>
              </w:rPr>
              <w:t>Through the lectures 50 % of the time is interactive.</w:t>
            </w:r>
          </w:p>
        </w:tc>
      </w:tr>
      <w:tr w:rsidR="00B35771" w:rsidRPr="00A1365F" w:rsidTr="00C74966">
        <w:tc>
          <w:tcPr>
            <w:tcW w:w="2003" w:type="dxa"/>
          </w:tcPr>
          <w:p w:rsidR="00B35771" w:rsidRPr="00A1365F" w:rsidRDefault="00B35771" w:rsidP="00C74966">
            <w:pPr>
              <w:rPr>
                <w:b w:val="0"/>
              </w:rPr>
            </w:pPr>
            <w:r w:rsidRPr="00A1365F">
              <w:rPr>
                <w:b w:val="0"/>
              </w:rPr>
              <w:t>Evaluation method (criteria to pass exam)</w:t>
            </w:r>
          </w:p>
        </w:tc>
        <w:tc>
          <w:tcPr>
            <w:tcW w:w="7573" w:type="dxa"/>
          </w:tcPr>
          <w:p w:rsidR="00B35771" w:rsidRPr="00A1365F" w:rsidRDefault="00B35771" w:rsidP="00C74966">
            <w:pPr>
              <w:rPr>
                <w:b w:val="0"/>
              </w:rPr>
            </w:pPr>
            <w:r w:rsidRPr="00A1365F">
              <w:rPr>
                <w:b w:val="0"/>
              </w:rPr>
              <w:t>Usually after each test, the students must have a task and/or assignment or a project, or they have to be fully engaged in the discussions and the quizes that will be organised in class.</w:t>
            </w:r>
          </w:p>
          <w:p w:rsidR="00B35771" w:rsidRPr="00A1365F" w:rsidRDefault="00B35771" w:rsidP="00C74966">
            <w:pPr>
              <w:rPr>
                <w:b w:val="0"/>
              </w:rPr>
            </w:pPr>
            <w:r w:rsidRPr="00A1365F">
              <w:rPr>
                <w:b w:val="0"/>
              </w:rPr>
              <w:t>Pre-tests and the final exam are passed in the moment when the student has succesfully reached fifty percent of the correct answers</w:t>
            </w:r>
          </w:p>
        </w:tc>
      </w:tr>
      <w:tr w:rsidR="00B35771" w:rsidRPr="00A1365F" w:rsidTr="00C74966">
        <w:tc>
          <w:tcPr>
            <w:tcW w:w="2003" w:type="dxa"/>
          </w:tcPr>
          <w:p w:rsidR="00B35771" w:rsidRPr="00A1365F" w:rsidRDefault="00B35771" w:rsidP="00C74966">
            <w:pPr>
              <w:rPr>
                <w:b w:val="0"/>
              </w:rPr>
            </w:pPr>
            <w:r w:rsidRPr="00A1365F">
              <w:rPr>
                <w:b w:val="0"/>
              </w:rPr>
              <w:t>Concretization means</w:t>
            </w:r>
          </w:p>
        </w:tc>
        <w:tc>
          <w:tcPr>
            <w:tcW w:w="7573" w:type="dxa"/>
          </w:tcPr>
          <w:p w:rsidR="00B35771" w:rsidRPr="00A1365F" w:rsidRDefault="00B35771" w:rsidP="00C74966">
            <w:pPr>
              <w:rPr>
                <w:b w:val="0"/>
              </w:rPr>
            </w:pPr>
            <w:r w:rsidRPr="00A1365F">
              <w:rPr>
                <w:b w:val="0"/>
              </w:rPr>
              <w:t>Programmes and platforms of the information systems; The white board, power point presentation, computer Microsoft Office,Projector, etc.</w:t>
            </w:r>
          </w:p>
        </w:tc>
      </w:tr>
      <w:tr w:rsidR="00B35771" w:rsidRPr="00A1365F" w:rsidTr="00C74966">
        <w:tc>
          <w:tcPr>
            <w:tcW w:w="2003" w:type="dxa"/>
          </w:tcPr>
          <w:p w:rsidR="00B35771" w:rsidRPr="00A1365F" w:rsidRDefault="00B35771" w:rsidP="00C74966">
            <w:pPr>
              <w:rPr>
                <w:b w:val="0"/>
              </w:rPr>
            </w:pPr>
            <w:r w:rsidRPr="00A1365F">
              <w:rPr>
                <w:b w:val="0"/>
                <w:lang w:val="en-GB"/>
              </w:rPr>
              <w:t>Theory vs. Practice</w:t>
            </w:r>
            <w:r>
              <w:rPr>
                <w:b w:val="0"/>
                <w:lang w:val="en-GB"/>
              </w:rPr>
              <w:t xml:space="preserve"> ratio</w:t>
            </w:r>
          </w:p>
        </w:tc>
        <w:tc>
          <w:tcPr>
            <w:tcW w:w="7573" w:type="dxa"/>
          </w:tcPr>
          <w:p w:rsidR="00B35771" w:rsidRPr="00A1365F" w:rsidRDefault="00B35771" w:rsidP="00C74966">
            <w:pPr>
              <w:rPr>
                <w:b w:val="0"/>
              </w:rPr>
            </w:pPr>
            <w:r w:rsidRPr="00A1365F">
              <w:rPr>
                <w:b w:val="0"/>
              </w:rPr>
              <w:t>The ratio is fifty percent of theory and fifty percent of practical work.</w:t>
            </w:r>
          </w:p>
        </w:tc>
      </w:tr>
      <w:tr w:rsidR="00B35771" w:rsidRPr="00A1365F" w:rsidTr="00C74966">
        <w:tc>
          <w:tcPr>
            <w:tcW w:w="2003" w:type="dxa"/>
          </w:tcPr>
          <w:p w:rsidR="00B35771" w:rsidRPr="00A1365F" w:rsidRDefault="00B35771" w:rsidP="00C74966">
            <w:pPr>
              <w:rPr>
                <w:b w:val="0"/>
              </w:rPr>
            </w:pPr>
            <w:r w:rsidRPr="00A1365F">
              <w:rPr>
                <w:b w:val="0"/>
              </w:rPr>
              <w:t>Literature</w:t>
            </w:r>
          </w:p>
        </w:tc>
        <w:tc>
          <w:tcPr>
            <w:tcW w:w="7573" w:type="dxa"/>
          </w:tcPr>
          <w:p w:rsidR="00B35771" w:rsidRPr="00A1365F" w:rsidRDefault="00B35771" w:rsidP="00C74966">
            <w:pPr>
              <w:rPr>
                <w:b w:val="0"/>
              </w:rPr>
            </w:pPr>
            <w:r w:rsidRPr="00A1365F">
              <w:rPr>
                <w:b w:val="0"/>
              </w:rPr>
              <w:t>Managing database systems  – Authorized lectures 2014;</w:t>
            </w:r>
          </w:p>
          <w:p w:rsidR="00B35771" w:rsidRPr="00A1365F" w:rsidRDefault="00B35771" w:rsidP="00C74966">
            <w:pPr>
              <w:rPr>
                <w:b w:val="0"/>
              </w:rPr>
            </w:pPr>
            <w:r w:rsidRPr="00A1365F">
              <w:rPr>
                <w:b w:val="0"/>
              </w:rPr>
              <w:t>Processing Unique Customs Electronic Documents  – Authorized lectures, 2013 - 2015;</w:t>
            </w:r>
          </w:p>
          <w:p w:rsidR="00B35771" w:rsidRPr="00A1365F" w:rsidRDefault="00B35771" w:rsidP="00C74966">
            <w:pPr>
              <w:rPr>
                <w:b w:val="0"/>
              </w:rPr>
            </w:pPr>
            <w:r w:rsidRPr="00A1365F">
              <w:rPr>
                <w:b w:val="0"/>
              </w:rPr>
              <w:t>Introduction to Information Systems, Rainer, K. dhe Cegielski, C. (2011);</w:t>
            </w:r>
          </w:p>
        </w:tc>
      </w:tr>
      <w:tr w:rsidR="00B35771" w:rsidRPr="00A1365F" w:rsidTr="00C74966">
        <w:tc>
          <w:tcPr>
            <w:tcW w:w="2003" w:type="dxa"/>
          </w:tcPr>
          <w:p w:rsidR="00B35771" w:rsidRPr="00A1365F" w:rsidRDefault="00B35771" w:rsidP="00C74966">
            <w:pPr>
              <w:rPr>
                <w:b w:val="0"/>
              </w:rPr>
            </w:pPr>
            <w:r w:rsidRPr="00A1365F">
              <w:rPr>
                <w:b w:val="0"/>
              </w:rPr>
              <w:t xml:space="preserve">Additional </w:t>
            </w:r>
            <w:r w:rsidRPr="00A1365F">
              <w:rPr>
                <w:b w:val="0"/>
              </w:rPr>
              <w:lastRenderedPageBreak/>
              <w:t>literature</w:t>
            </w:r>
          </w:p>
        </w:tc>
        <w:tc>
          <w:tcPr>
            <w:tcW w:w="7573" w:type="dxa"/>
          </w:tcPr>
          <w:p w:rsidR="00B35771" w:rsidRPr="00A1365F" w:rsidRDefault="00B35771" w:rsidP="00C74966">
            <w:pPr>
              <w:rPr>
                <w:b w:val="0"/>
              </w:rPr>
            </w:pPr>
            <w:r w:rsidRPr="00A1365F">
              <w:rPr>
                <w:b w:val="0"/>
              </w:rPr>
              <w:lastRenderedPageBreak/>
              <w:t xml:space="preserve">Laudon K. C. &amp; Laudon J. P., Essentials of Management Information Systems, 8th </w:t>
            </w:r>
            <w:r w:rsidRPr="00A1365F">
              <w:rPr>
                <w:b w:val="0"/>
              </w:rPr>
              <w:lastRenderedPageBreak/>
              <w:t>edition, Pearson, (2008);</w:t>
            </w:r>
          </w:p>
          <w:p w:rsidR="00B35771" w:rsidRPr="00A1365F" w:rsidRDefault="00B35771" w:rsidP="00C74966">
            <w:pPr>
              <w:rPr>
                <w:b w:val="0"/>
              </w:rPr>
            </w:pPr>
            <w:r w:rsidRPr="00A1365F">
              <w:rPr>
                <w:b w:val="0"/>
              </w:rPr>
              <w:t>O’Brien J. A. and Marakas G. M., Introduction to Information Systems, 14th edition, (2008)</w:t>
            </w:r>
          </w:p>
        </w:tc>
      </w:tr>
      <w:tr w:rsidR="005148B8" w:rsidRPr="001633D9" w:rsidTr="005148B8">
        <w:tc>
          <w:tcPr>
            <w:tcW w:w="2003" w:type="dxa"/>
            <w:tcBorders>
              <w:top w:val="single" w:sz="4" w:space="0" w:color="auto"/>
              <w:left w:val="single" w:sz="4" w:space="0" w:color="auto"/>
              <w:bottom w:val="single" w:sz="4" w:space="0" w:color="auto"/>
              <w:right w:val="single" w:sz="4" w:space="0" w:color="auto"/>
            </w:tcBorders>
            <w:shd w:val="clear" w:color="auto" w:fill="BFBFBF"/>
          </w:tcPr>
          <w:p w:rsidR="005148B8" w:rsidRPr="005148B8" w:rsidRDefault="005148B8" w:rsidP="005148B8">
            <w:pPr>
              <w:rPr>
                <w:b w:val="0"/>
              </w:rPr>
            </w:pPr>
            <w:r w:rsidRPr="005148B8">
              <w:rPr>
                <w:b w:val="0"/>
              </w:rPr>
              <w:lastRenderedPageBreak/>
              <w:t>Weeks</w:t>
            </w:r>
          </w:p>
        </w:tc>
        <w:tc>
          <w:tcPr>
            <w:tcW w:w="7573" w:type="dxa"/>
            <w:tcBorders>
              <w:top w:val="single" w:sz="4" w:space="0" w:color="auto"/>
              <w:left w:val="single" w:sz="4" w:space="0" w:color="auto"/>
              <w:bottom w:val="single" w:sz="4" w:space="0" w:color="auto"/>
              <w:right w:val="single" w:sz="4" w:space="0" w:color="auto"/>
            </w:tcBorders>
            <w:shd w:val="clear" w:color="auto" w:fill="BFBFBF"/>
          </w:tcPr>
          <w:p w:rsidR="005148B8" w:rsidRPr="005148B8" w:rsidRDefault="005148B8" w:rsidP="005148B8">
            <w:pPr>
              <w:rPr>
                <w:b w:val="0"/>
              </w:rPr>
            </w:pPr>
            <w:r w:rsidRPr="005148B8">
              <w:rPr>
                <w:b w:val="0"/>
              </w:rPr>
              <w:t>Lecture to be held</w:t>
            </w:r>
          </w:p>
        </w:tc>
      </w:tr>
      <w:tr w:rsidR="005148B8" w:rsidRPr="001633D9" w:rsidTr="005148B8">
        <w:tc>
          <w:tcPr>
            <w:tcW w:w="200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Week I</w:t>
            </w:r>
          </w:p>
        </w:tc>
        <w:tc>
          <w:tcPr>
            <w:tcW w:w="757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Introduction to Information Systems: Concepts of Information, Information Systems and their importance; Information Systems and connection with other disciplines, the business information system;</w:t>
            </w:r>
          </w:p>
        </w:tc>
      </w:tr>
      <w:tr w:rsidR="005148B8" w:rsidRPr="001633D9" w:rsidTr="005148B8">
        <w:tc>
          <w:tcPr>
            <w:tcW w:w="200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Week II</w:t>
            </w:r>
          </w:p>
        </w:tc>
        <w:tc>
          <w:tcPr>
            <w:tcW w:w="757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Infrastructure Information Systems: Computer system, facilities for processing and storing information; Telecommunications, Internet and wireless technology (wireless);</w:t>
            </w:r>
          </w:p>
        </w:tc>
      </w:tr>
      <w:tr w:rsidR="005148B8" w:rsidRPr="001633D9" w:rsidTr="005148B8">
        <w:tc>
          <w:tcPr>
            <w:tcW w:w="200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Week III</w:t>
            </w:r>
          </w:p>
        </w:tc>
        <w:tc>
          <w:tcPr>
            <w:tcW w:w="757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The concept of Software as part of the system: the concept of software, communications hardware and software; Overview of application software for information management, importance of software in business;</w:t>
            </w:r>
          </w:p>
        </w:tc>
      </w:tr>
      <w:tr w:rsidR="005148B8" w:rsidRPr="001633D9" w:rsidTr="005148B8">
        <w:tc>
          <w:tcPr>
            <w:tcW w:w="200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Week IV</w:t>
            </w:r>
          </w:p>
        </w:tc>
        <w:tc>
          <w:tcPr>
            <w:tcW w:w="757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Information Systems and Databases: Concepts database; Modeling the database; data management; Processing of data; data storage (data warehouse concepts); Integrity of Data Visualisation of data and extraction of knowledge (concepts of data mining);</w:t>
            </w:r>
          </w:p>
        </w:tc>
      </w:tr>
      <w:tr w:rsidR="005148B8" w:rsidRPr="001633D9" w:rsidTr="005148B8">
        <w:tc>
          <w:tcPr>
            <w:tcW w:w="200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Week V</w:t>
            </w:r>
          </w:p>
        </w:tc>
        <w:tc>
          <w:tcPr>
            <w:tcW w:w="757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Information systems and business; Types of information systems; Competitive strategy through information systems; The role and importance of information systems in the organization, management of information resources, mining);</w:t>
            </w:r>
          </w:p>
        </w:tc>
      </w:tr>
      <w:tr w:rsidR="005148B8" w:rsidRPr="001633D9" w:rsidTr="005148B8">
        <w:tc>
          <w:tcPr>
            <w:tcW w:w="200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Week VI</w:t>
            </w:r>
          </w:p>
        </w:tc>
        <w:tc>
          <w:tcPr>
            <w:tcW w:w="757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 xml:space="preserve">    Transaction processing systems and FIRST EXAM</w:t>
            </w:r>
          </w:p>
        </w:tc>
      </w:tr>
      <w:tr w:rsidR="005148B8" w:rsidRPr="001633D9" w:rsidTr="005148B8">
        <w:tc>
          <w:tcPr>
            <w:tcW w:w="200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Week VII</w:t>
            </w:r>
          </w:p>
        </w:tc>
        <w:tc>
          <w:tcPr>
            <w:tcW w:w="757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Electronic business (e-business): Introduction to electronic commerce; Necessary technical infrastructure for electronic business; Achieving operational excellence and customer intimacy; Markets and digital goods; Risks of electronic business;</w:t>
            </w:r>
          </w:p>
        </w:tc>
      </w:tr>
      <w:tr w:rsidR="005148B8" w:rsidRPr="001633D9" w:rsidTr="005148B8">
        <w:tc>
          <w:tcPr>
            <w:tcW w:w="200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Week VIII</w:t>
            </w:r>
          </w:p>
        </w:tc>
        <w:tc>
          <w:tcPr>
            <w:tcW w:w="757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 xml:space="preserve">Information systems, management and decision making, problem solving and decision making; Business intelligence; Multidimensional analysis of data; </w:t>
            </w:r>
            <w:r w:rsidRPr="005148B8">
              <w:rPr>
                <w:b w:val="0"/>
              </w:rPr>
              <w:lastRenderedPageBreak/>
              <w:t>Intelligent systems and tools; Technologies for the visualization of information; Intelligent Systems;</w:t>
            </w:r>
          </w:p>
        </w:tc>
      </w:tr>
      <w:tr w:rsidR="005148B8" w:rsidRPr="001633D9" w:rsidTr="005148B8">
        <w:tc>
          <w:tcPr>
            <w:tcW w:w="200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lastRenderedPageBreak/>
              <w:t>Week IX</w:t>
            </w:r>
          </w:p>
        </w:tc>
        <w:tc>
          <w:tcPr>
            <w:tcW w:w="757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Information Systems: Ethics, Privacy and Security: Ethics in electronic business; Threats to information systems; The protection of sources of information; Security aspects;</w:t>
            </w:r>
          </w:p>
        </w:tc>
      </w:tr>
      <w:tr w:rsidR="005148B8" w:rsidRPr="001633D9" w:rsidTr="005148B8">
        <w:tc>
          <w:tcPr>
            <w:tcW w:w="200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Week X</w:t>
            </w:r>
          </w:p>
        </w:tc>
        <w:tc>
          <w:tcPr>
            <w:tcW w:w="757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Planning and design of information systems: Planning an information system; Defining requirements; Project Management; Management of global systems; Aspects of the design of an information system;</w:t>
            </w:r>
          </w:p>
        </w:tc>
      </w:tr>
      <w:tr w:rsidR="005148B8" w:rsidRPr="001633D9" w:rsidTr="005148B8">
        <w:tc>
          <w:tcPr>
            <w:tcW w:w="200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Week XI</w:t>
            </w:r>
          </w:p>
        </w:tc>
        <w:tc>
          <w:tcPr>
            <w:tcW w:w="757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Customs Information Systems and SECOND EXAM</w:t>
            </w:r>
          </w:p>
        </w:tc>
      </w:tr>
      <w:tr w:rsidR="005148B8" w:rsidRPr="001633D9" w:rsidTr="005148B8">
        <w:tc>
          <w:tcPr>
            <w:tcW w:w="200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Week XII</w:t>
            </w:r>
          </w:p>
        </w:tc>
        <w:tc>
          <w:tcPr>
            <w:tcW w:w="757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Planning of purchases and maintenance of information systems and networks Enterprise: Strategy purchasing information systems; Alternative methods and tools for systems development; The choice of applications and manufacturers; The life cycle of information systems development; Maintenance of information systems;</w:t>
            </w:r>
          </w:p>
        </w:tc>
      </w:tr>
      <w:tr w:rsidR="005148B8" w:rsidRPr="001633D9" w:rsidTr="005148B8">
        <w:tc>
          <w:tcPr>
            <w:tcW w:w="200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Week XIII</w:t>
            </w:r>
          </w:p>
        </w:tc>
        <w:tc>
          <w:tcPr>
            <w:tcW w:w="757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The main applications of the system in the digital era (some models): The system for processing transactions; enterprise resource planning; relationship management system and enterprise communications Renga; geographic information system (GIS) Multimedia Information Systems: Sharing the electronic data;</w:t>
            </w:r>
          </w:p>
        </w:tc>
      </w:tr>
      <w:tr w:rsidR="005148B8" w:rsidRPr="001633D9" w:rsidTr="005148B8">
        <w:tc>
          <w:tcPr>
            <w:tcW w:w="200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Week XIV</w:t>
            </w:r>
          </w:p>
        </w:tc>
        <w:tc>
          <w:tcPr>
            <w:tcW w:w="757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Presentation of work / seminars and evaluation.</w:t>
            </w:r>
          </w:p>
        </w:tc>
      </w:tr>
      <w:tr w:rsidR="005148B8" w:rsidRPr="001633D9" w:rsidTr="005148B8">
        <w:tc>
          <w:tcPr>
            <w:tcW w:w="200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Week XV</w:t>
            </w:r>
          </w:p>
        </w:tc>
        <w:tc>
          <w:tcPr>
            <w:tcW w:w="7573" w:type="dxa"/>
            <w:tcBorders>
              <w:top w:val="single" w:sz="4" w:space="0" w:color="auto"/>
              <w:left w:val="single" w:sz="4" w:space="0" w:color="auto"/>
              <w:bottom w:val="single" w:sz="4" w:space="0" w:color="auto"/>
              <w:right w:val="single" w:sz="4" w:space="0" w:color="auto"/>
            </w:tcBorders>
          </w:tcPr>
          <w:p w:rsidR="005148B8" w:rsidRPr="005148B8" w:rsidRDefault="005148B8" w:rsidP="005148B8">
            <w:pPr>
              <w:rPr>
                <w:b w:val="0"/>
              </w:rPr>
            </w:pPr>
            <w:r w:rsidRPr="005148B8">
              <w:rPr>
                <w:b w:val="0"/>
              </w:rPr>
              <w:t>Digital economy : E-Business and E-Government</w:t>
            </w:r>
          </w:p>
        </w:tc>
      </w:tr>
    </w:tbl>
    <w:p w:rsidR="00FD343D" w:rsidRDefault="00FD343D" w:rsidP="00073D74">
      <w:pPr>
        <w:rPr>
          <w:b w:val="0"/>
          <w:lang w:val="en-GB"/>
        </w:rPr>
      </w:pPr>
    </w:p>
    <w:p w:rsidR="005148B8" w:rsidRDefault="005148B8" w:rsidP="00073D74">
      <w:pPr>
        <w:rPr>
          <w:b w:val="0"/>
          <w:lang w:val="en-GB"/>
        </w:rPr>
      </w:pPr>
    </w:p>
    <w:p w:rsidR="005148B8" w:rsidRDefault="005148B8" w:rsidP="00073D74">
      <w:pPr>
        <w:rPr>
          <w:b w:val="0"/>
          <w:lang w:val="en-GB"/>
        </w:rPr>
      </w:pPr>
    </w:p>
    <w:p w:rsidR="005148B8" w:rsidRDefault="005148B8" w:rsidP="00073D74">
      <w:pPr>
        <w:rPr>
          <w:b w:val="0"/>
          <w:lang w:val="en-GB"/>
        </w:rPr>
      </w:pPr>
    </w:p>
    <w:p w:rsidR="005148B8" w:rsidRDefault="005148B8" w:rsidP="00073D74">
      <w:pPr>
        <w:rPr>
          <w:b w:val="0"/>
          <w:lang w:val="en-GB"/>
        </w:rPr>
      </w:pPr>
    </w:p>
    <w:p w:rsidR="005D52C1" w:rsidRPr="00A1365F" w:rsidRDefault="005D52C1" w:rsidP="00073D74">
      <w:pPr>
        <w:rPr>
          <w:b w:val="0"/>
          <w:lang w:val="en-GB"/>
        </w:rPr>
      </w:pPr>
      <w:r w:rsidRPr="00A1365F">
        <w:rPr>
          <w:b w:val="0"/>
          <w:lang w:val="en-GB"/>
        </w:rPr>
        <w:lastRenderedPageBreak/>
        <w:t>Fifth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7218"/>
      </w:tblGrid>
      <w:tr w:rsidR="005D52C1" w:rsidRPr="00A1365F" w:rsidTr="008D65A5">
        <w:tc>
          <w:tcPr>
            <w:tcW w:w="2358" w:type="dxa"/>
          </w:tcPr>
          <w:p w:rsidR="005D52C1" w:rsidRPr="001F32D6" w:rsidRDefault="004E18C3" w:rsidP="00073D74">
            <w:pPr>
              <w:rPr>
                <w:lang w:val="en-GB"/>
              </w:rPr>
            </w:pPr>
            <w:r w:rsidRPr="001F32D6">
              <w:rPr>
                <w:lang w:val="en-GB"/>
              </w:rPr>
              <w:t>Subject name</w:t>
            </w:r>
          </w:p>
        </w:tc>
        <w:tc>
          <w:tcPr>
            <w:tcW w:w="7218" w:type="dxa"/>
          </w:tcPr>
          <w:p w:rsidR="005D52C1" w:rsidRPr="001F32D6" w:rsidRDefault="004B3B6D" w:rsidP="00073D74">
            <w:pPr>
              <w:rPr>
                <w:i/>
                <w:lang w:val="en-GB"/>
              </w:rPr>
            </w:pPr>
            <w:r w:rsidRPr="001F32D6">
              <w:rPr>
                <w:lang w:val="en-GB"/>
              </w:rPr>
              <w:t xml:space="preserve">Protection of </w:t>
            </w:r>
            <w:r w:rsidR="005D52C1" w:rsidRPr="001F32D6">
              <w:rPr>
                <w:lang w:val="en-GB"/>
              </w:rPr>
              <w:t xml:space="preserve"> Cultural Heritage   </w:t>
            </w:r>
          </w:p>
        </w:tc>
      </w:tr>
      <w:tr w:rsidR="005D52C1" w:rsidRPr="00A1365F" w:rsidTr="008D65A5">
        <w:trPr>
          <w:trHeight w:val="242"/>
        </w:trPr>
        <w:tc>
          <w:tcPr>
            <w:tcW w:w="2358" w:type="dxa"/>
          </w:tcPr>
          <w:p w:rsidR="005D52C1" w:rsidRPr="00A1365F" w:rsidRDefault="005D52C1" w:rsidP="00073D74">
            <w:pPr>
              <w:rPr>
                <w:b w:val="0"/>
                <w:lang w:val="en-GB"/>
              </w:rPr>
            </w:pPr>
            <w:r w:rsidRPr="00A1365F">
              <w:rPr>
                <w:b w:val="0"/>
                <w:lang w:val="en-GB"/>
              </w:rPr>
              <w:t>Subject description</w:t>
            </w:r>
          </w:p>
        </w:tc>
        <w:tc>
          <w:tcPr>
            <w:tcW w:w="7218" w:type="dxa"/>
          </w:tcPr>
          <w:p w:rsidR="005D52C1" w:rsidRPr="00A1365F" w:rsidRDefault="005D52C1" w:rsidP="001F32D6">
            <w:pPr>
              <w:rPr>
                <w:b w:val="0"/>
                <w:lang w:val="en-GB"/>
              </w:rPr>
            </w:pPr>
            <w:r w:rsidRPr="00A1365F">
              <w:rPr>
                <w:b w:val="0"/>
                <w:lang w:val="en-GB"/>
              </w:rPr>
              <w:t xml:space="preserve">Study of Cultural Heritage and Protection of Cultural Heritage aims to introduce students to the early civilization of peoples and contemporary cultural development and cultural heritage. </w:t>
            </w:r>
            <w:r w:rsidR="001F32D6">
              <w:rPr>
                <w:b w:val="0"/>
                <w:lang w:val="en-GB"/>
              </w:rPr>
              <w:t>Throughout the course student will be taught how to conserve/protect various types of  heritage in Kosovo</w:t>
            </w:r>
            <w:r w:rsidR="00A90998">
              <w:rPr>
                <w:b w:val="0"/>
                <w:lang w:val="en-GB"/>
              </w:rPr>
              <w:t>. They will be also taught about cultural heritage sites and sites protected by UNESCO world wide along side with the legal instrument and mecha nisms set up to save heritage.</w:t>
            </w:r>
          </w:p>
        </w:tc>
      </w:tr>
      <w:tr w:rsidR="005D52C1" w:rsidRPr="00A1365F" w:rsidTr="008D65A5">
        <w:tc>
          <w:tcPr>
            <w:tcW w:w="2358" w:type="dxa"/>
          </w:tcPr>
          <w:p w:rsidR="005D52C1" w:rsidRPr="00A1365F" w:rsidRDefault="005D52C1" w:rsidP="00073D74">
            <w:pPr>
              <w:rPr>
                <w:b w:val="0"/>
                <w:lang w:val="en-GB"/>
              </w:rPr>
            </w:pPr>
            <w:r w:rsidRPr="00A1365F">
              <w:rPr>
                <w:b w:val="0"/>
                <w:lang w:val="en-GB"/>
              </w:rPr>
              <w:t>The aim of the subject, expected results of the learning</w:t>
            </w:r>
          </w:p>
        </w:tc>
        <w:tc>
          <w:tcPr>
            <w:tcW w:w="7218" w:type="dxa"/>
          </w:tcPr>
          <w:p w:rsidR="005D52C1" w:rsidRPr="00A1365F" w:rsidRDefault="005D52C1" w:rsidP="00073D74">
            <w:pPr>
              <w:rPr>
                <w:b w:val="0"/>
                <w:lang w:val="en-GB"/>
              </w:rPr>
            </w:pPr>
            <w:r w:rsidRPr="00A1365F">
              <w:rPr>
                <w:b w:val="0"/>
                <w:lang w:val="en-GB"/>
              </w:rPr>
              <w:t xml:space="preserve">Familiarize students with the cultural heritage of national and world in different time periods, as well as ways to protect and ensure its. </w:t>
            </w:r>
          </w:p>
          <w:p w:rsidR="005D52C1" w:rsidRPr="00A1365F" w:rsidRDefault="005D52C1" w:rsidP="00073D74">
            <w:pPr>
              <w:rPr>
                <w:b w:val="0"/>
                <w:lang w:val="en-GB"/>
              </w:rPr>
            </w:pPr>
            <w:r w:rsidRPr="00A1365F">
              <w:rPr>
                <w:b w:val="0"/>
                <w:lang w:val="en-GB"/>
              </w:rPr>
              <w:t>Knowledge:</w:t>
            </w:r>
          </w:p>
          <w:p w:rsidR="005D52C1" w:rsidRPr="00A1365F" w:rsidRDefault="005D52C1" w:rsidP="00073D74">
            <w:pPr>
              <w:rPr>
                <w:b w:val="0"/>
                <w:lang w:val="en-GB"/>
              </w:rPr>
            </w:pPr>
            <w:r w:rsidRPr="00A1365F">
              <w:rPr>
                <w:b w:val="0"/>
                <w:lang w:val="en-GB"/>
              </w:rPr>
              <w:t>Knowledge understand the value of cultural heritage through the centuries</w:t>
            </w:r>
          </w:p>
          <w:p w:rsidR="005D52C1" w:rsidRPr="00A1365F" w:rsidRDefault="005D52C1" w:rsidP="00073D74">
            <w:pPr>
              <w:rPr>
                <w:b w:val="0"/>
                <w:lang w:val="en-GB"/>
              </w:rPr>
            </w:pPr>
            <w:r w:rsidRPr="00A1365F">
              <w:rPr>
                <w:b w:val="0"/>
                <w:lang w:val="en-GB"/>
              </w:rPr>
              <w:t>Knowledge to understand the role of cultural heritage protection in favour of tourism</w:t>
            </w:r>
          </w:p>
          <w:p w:rsidR="005D52C1" w:rsidRPr="00A1365F" w:rsidRDefault="005D52C1" w:rsidP="00073D74">
            <w:pPr>
              <w:rPr>
                <w:b w:val="0"/>
                <w:lang w:val="en-GB"/>
              </w:rPr>
            </w:pPr>
            <w:r w:rsidRPr="00A1365F">
              <w:rPr>
                <w:b w:val="0"/>
                <w:lang w:val="en-GB"/>
              </w:rPr>
              <w:t>Abilities and Skills:</w:t>
            </w:r>
          </w:p>
          <w:p w:rsidR="005D52C1" w:rsidRPr="00A1365F" w:rsidRDefault="005D52C1" w:rsidP="00073D74">
            <w:pPr>
              <w:rPr>
                <w:b w:val="0"/>
                <w:lang w:val="en-GB"/>
              </w:rPr>
            </w:pPr>
            <w:r w:rsidRPr="00A1365F">
              <w:rPr>
                <w:b w:val="0"/>
                <w:lang w:val="en-GB"/>
              </w:rPr>
              <w:t>Proficiency in the perception of cultural heritage.</w:t>
            </w:r>
          </w:p>
          <w:p w:rsidR="005D52C1" w:rsidRPr="00A1365F" w:rsidRDefault="005D52C1" w:rsidP="00073D74">
            <w:pPr>
              <w:rPr>
                <w:b w:val="0"/>
                <w:lang w:val="en-GB"/>
              </w:rPr>
            </w:pPr>
            <w:r w:rsidRPr="00A1365F">
              <w:rPr>
                <w:b w:val="0"/>
                <w:lang w:val="en-GB"/>
              </w:rPr>
              <w:t xml:space="preserve"> Ability to protect the cultural heritage</w:t>
            </w:r>
          </w:p>
          <w:p w:rsidR="005D52C1" w:rsidRPr="00A1365F" w:rsidRDefault="005D52C1" w:rsidP="00073D74">
            <w:pPr>
              <w:rPr>
                <w:b w:val="0"/>
                <w:lang w:val="en-GB"/>
              </w:rPr>
            </w:pPr>
            <w:r w:rsidRPr="00A1365F">
              <w:rPr>
                <w:b w:val="0"/>
                <w:lang w:val="en-GB"/>
              </w:rPr>
              <w:t>Skills in the use of relevant institutions in the protection of cultural heritage</w:t>
            </w:r>
          </w:p>
        </w:tc>
      </w:tr>
      <w:tr w:rsidR="005D52C1" w:rsidRPr="00A1365F" w:rsidTr="008D65A5">
        <w:tc>
          <w:tcPr>
            <w:tcW w:w="2358" w:type="dxa"/>
          </w:tcPr>
          <w:p w:rsidR="005D52C1" w:rsidRPr="00A1365F" w:rsidRDefault="00CA4CE3" w:rsidP="00073D74">
            <w:pPr>
              <w:rPr>
                <w:b w:val="0"/>
                <w:lang w:val="en-GB"/>
              </w:rPr>
            </w:pPr>
            <w:r w:rsidRPr="00A1365F">
              <w:rPr>
                <w:b w:val="0"/>
              </w:rPr>
              <w:t>Teaching / learning methodology</w:t>
            </w:r>
          </w:p>
        </w:tc>
        <w:tc>
          <w:tcPr>
            <w:tcW w:w="7218" w:type="dxa"/>
          </w:tcPr>
          <w:p w:rsidR="005D52C1" w:rsidRPr="00A1365F" w:rsidRDefault="005D52C1" w:rsidP="00073D74">
            <w:pPr>
              <w:rPr>
                <w:b w:val="0"/>
                <w:lang w:val="en-GB"/>
              </w:rPr>
            </w:pPr>
            <w:r w:rsidRPr="00A1365F">
              <w:rPr>
                <w:b w:val="0"/>
                <w:lang w:val="en-GB"/>
              </w:rPr>
              <w:t>Explanation and concretization of the theoretical concepts taught on the study and analysis of practical examples. Interactive lectures through the involvement of students in debates, group activities, case studies and debates, research, presentation of seminar papers, development of critical thinking of students, and field visits.</w:t>
            </w:r>
          </w:p>
        </w:tc>
      </w:tr>
      <w:tr w:rsidR="005D52C1" w:rsidRPr="00A1365F" w:rsidTr="008D65A5">
        <w:tc>
          <w:tcPr>
            <w:tcW w:w="2358" w:type="dxa"/>
          </w:tcPr>
          <w:p w:rsidR="005D52C1" w:rsidRPr="00A1365F" w:rsidRDefault="005D52C1" w:rsidP="00073D74">
            <w:pPr>
              <w:rPr>
                <w:b w:val="0"/>
                <w:lang w:val="en-GB"/>
              </w:rPr>
            </w:pPr>
            <w:r w:rsidRPr="00A1365F">
              <w:rPr>
                <w:b w:val="0"/>
                <w:lang w:val="en-GB"/>
              </w:rPr>
              <w:t xml:space="preserve">Evaluation method </w:t>
            </w:r>
            <w:r w:rsidRPr="00A1365F">
              <w:rPr>
                <w:b w:val="0"/>
                <w:lang w:val="en-GB"/>
              </w:rPr>
              <w:lastRenderedPageBreak/>
              <w:t>(criteria to pass exam)</w:t>
            </w:r>
          </w:p>
        </w:tc>
        <w:tc>
          <w:tcPr>
            <w:tcW w:w="7218" w:type="dxa"/>
          </w:tcPr>
          <w:p w:rsidR="005D52C1" w:rsidRPr="00A1365F" w:rsidRDefault="005D52C1" w:rsidP="00073D74">
            <w:pPr>
              <w:rPr>
                <w:b w:val="0"/>
                <w:lang w:val="en-GB"/>
              </w:rPr>
            </w:pPr>
            <w:r w:rsidRPr="00A1365F">
              <w:rPr>
                <w:b w:val="0"/>
                <w:lang w:val="en-GB"/>
              </w:rPr>
              <w:lastRenderedPageBreak/>
              <w:t>Please refer to the College Regulation for the students assessment</w:t>
            </w:r>
          </w:p>
        </w:tc>
      </w:tr>
      <w:tr w:rsidR="005D52C1" w:rsidRPr="00A1365F" w:rsidTr="008D65A5">
        <w:tc>
          <w:tcPr>
            <w:tcW w:w="2358" w:type="dxa"/>
          </w:tcPr>
          <w:p w:rsidR="005D52C1" w:rsidRPr="00A1365F" w:rsidRDefault="005D52C1" w:rsidP="00073D74">
            <w:pPr>
              <w:rPr>
                <w:b w:val="0"/>
                <w:lang w:val="en-GB"/>
              </w:rPr>
            </w:pPr>
            <w:r w:rsidRPr="00A1365F">
              <w:rPr>
                <w:b w:val="0"/>
                <w:lang w:val="en-GB"/>
              </w:rPr>
              <w:lastRenderedPageBreak/>
              <w:t>The teaching/learning tools/ IT</w:t>
            </w:r>
          </w:p>
        </w:tc>
        <w:tc>
          <w:tcPr>
            <w:tcW w:w="7218" w:type="dxa"/>
          </w:tcPr>
          <w:p w:rsidR="005D52C1" w:rsidRPr="00A1365F" w:rsidRDefault="005D52C1" w:rsidP="00073D74">
            <w:pPr>
              <w:rPr>
                <w:b w:val="0"/>
                <w:lang w:val="en-GB"/>
              </w:rPr>
            </w:pPr>
            <w:r w:rsidRPr="00A1365F">
              <w:rPr>
                <w:b w:val="0"/>
                <w:lang w:val="en-GB"/>
              </w:rPr>
              <w:t>The white board, power point presentation, computer Microsoft Office,etc.</w:t>
            </w:r>
          </w:p>
        </w:tc>
      </w:tr>
      <w:tr w:rsidR="005D52C1" w:rsidRPr="00A1365F" w:rsidTr="008D65A5">
        <w:tc>
          <w:tcPr>
            <w:tcW w:w="2358" w:type="dxa"/>
          </w:tcPr>
          <w:p w:rsidR="005D52C1" w:rsidRPr="00A1365F" w:rsidRDefault="004E18C3" w:rsidP="00073D74">
            <w:pPr>
              <w:rPr>
                <w:b w:val="0"/>
                <w:lang w:val="en-GB"/>
              </w:rPr>
            </w:pPr>
            <w:r w:rsidRPr="00A1365F">
              <w:rPr>
                <w:b w:val="0"/>
                <w:lang w:val="en-GB"/>
              </w:rPr>
              <w:t>Theory vs. practice</w:t>
            </w:r>
          </w:p>
        </w:tc>
        <w:tc>
          <w:tcPr>
            <w:tcW w:w="7218" w:type="dxa"/>
          </w:tcPr>
          <w:p w:rsidR="005D52C1" w:rsidRPr="00A1365F" w:rsidRDefault="005D52C1" w:rsidP="00073D74">
            <w:pPr>
              <w:rPr>
                <w:b w:val="0"/>
                <w:lang w:val="en-GB"/>
              </w:rPr>
            </w:pPr>
            <w:r w:rsidRPr="00A1365F">
              <w:rPr>
                <w:b w:val="0"/>
                <w:lang w:val="en-GB"/>
              </w:rPr>
              <w:t>70% of the theoretical part</w:t>
            </w:r>
          </w:p>
          <w:p w:rsidR="005D52C1" w:rsidRPr="00A1365F" w:rsidRDefault="005D52C1" w:rsidP="00073D74">
            <w:pPr>
              <w:rPr>
                <w:b w:val="0"/>
                <w:lang w:val="en-GB"/>
              </w:rPr>
            </w:pPr>
            <w:r w:rsidRPr="00A1365F">
              <w:rPr>
                <w:b w:val="0"/>
                <w:lang w:val="en-GB"/>
              </w:rPr>
              <w:t>30% of the practical work</w:t>
            </w:r>
          </w:p>
        </w:tc>
      </w:tr>
      <w:tr w:rsidR="005D52C1" w:rsidRPr="00A1365F" w:rsidTr="008D65A5">
        <w:tc>
          <w:tcPr>
            <w:tcW w:w="2358" w:type="dxa"/>
          </w:tcPr>
          <w:p w:rsidR="005D52C1" w:rsidRPr="00A1365F" w:rsidRDefault="005D52C1" w:rsidP="00073D74">
            <w:pPr>
              <w:rPr>
                <w:b w:val="0"/>
                <w:lang w:val="en-GB"/>
              </w:rPr>
            </w:pPr>
            <w:r w:rsidRPr="00A1365F">
              <w:rPr>
                <w:b w:val="0"/>
                <w:lang w:val="en-GB"/>
              </w:rPr>
              <w:t>Literature</w:t>
            </w:r>
          </w:p>
        </w:tc>
        <w:tc>
          <w:tcPr>
            <w:tcW w:w="7218" w:type="dxa"/>
          </w:tcPr>
          <w:p w:rsidR="005D52C1" w:rsidRPr="00A1365F" w:rsidRDefault="005D52C1" w:rsidP="00073D74">
            <w:pPr>
              <w:rPr>
                <w:b w:val="0"/>
              </w:rPr>
            </w:pPr>
            <w:r w:rsidRPr="00A1365F">
              <w:rPr>
                <w:b w:val="0"/>
              </w:rPr>
              <w:t>Prof.Dr.Zana Frasheri-Lito ,Histori e Qytetrimit Botëror,Tiranë 2013,Gërmime dhe studime arkeologjike në Kosovë- 2000-2012,Prishtinë 2014, Ligji për Trashëgimi,Prishtinë 2006;  Sadik Bejko,Qytetrime të Mëdha,Tiranë 2006.</w:t>
            </w:r>
          </w:p>
        </w:tc>
      </w:tr>
      <w:tr w:rsidR="005148B8" w:rsidRPr="001633D9" w:rsidTr="005148B8">
        <w:tc>
          <w:tcPr>
            <w:tcW w:w="2358" w:type="dxa"/>
            <w:shd w:val="clear" w:color="auto" w:fill="BFBFBF"/>
          </w:tcPr>
          <w:p w:rsidR="005148B8" w:rsidRDefault="005148B8" w:rsidP="005148B8">
            <w:pPr>
              <w:spacing w:after="0" w:line="240" w:lineRule="auto"/>
              <w:rPr>
                <w:rFonts w:ascii="Times New Roman" w:eastAsia="Calibri" w:hAnsi="Times New Roman"/>
                <w:b w:val="0"/>
                <w:color w:val="000000" w:themeColor="text1"/>
                <w:lang w:val="en-GB"/>
              </w:rPr>
            </w:pPr>
            <w:r>
              <w:rPr>
                <w:rFonts w:ascii="Times New Roman" w:eastAsia="Calibri" w:hAnsi="Times New Roman"/>
                <w:b w:val="0"/>
                <w:color w:val="000000" w:themeColor="text1"/>
                <w:lang w:val="en-GB"/>
              </w:rPr>
              <w:t>Week</w:t>
            </w:r>
          </w:p>
          <w:p w:rsidR="005148B8" w:rsidRDefault="005148B8" w:rsidP="005148B8">
            <w:pPr>
              <w:spacing w:after="0" w:line="240" w:lineRule="auto"/>
              <w:rPr>
                <w:rFonts w:ascii="Times New Roman" w:eastAsia="Calibri" w:hAnsi="Times New Roman"/>
                <w:b w:val="0"/>
                <w:color w:val="000000" w:themeColor="text1"/>
                <w:lang w:val="en-GB"/>
              </w:rPr>
            </w:pPr>
          </w:p>
          <w:p w:rsidR="005148B8" w:rsidRDefault="005148B8" w:rsidP="005148B8">
            <w:pPr>
              <w:spacing w:after="0" w:line="240" w:lineRule="auto"/>
              <w:rPr>
                <w:rFonts w:ascii="Times New Roman" w:eastAsia="Calibri" w:hAnsi="Times New Roman"/>
                <w:b w:val="0"/>
                <w:color w:val="000000" w:themeColor="text1"/>
                <w:lang w:val="en-GB"/>
              </w:rPr>
            </w:pPr>
          </w:p>
          <w:p w:rsidR="005148B8" w:rsidRDefault="005148B8" w:rsidP="005148B8">
            <w:pPr>
              <w:spacing w:after="0" w:line="240" w:lineRule="auto"/>
              <w:rPr>
                <w:rFonts w:ascii="Times New Roman" w:eastAsia="Calibri" w:hAnsi="Times New Roman"/>
                <w:b w:val="0"/>
                <w:color w:val="000000" w:themeColor="text1"/>
                <w:lang w:val="en-GB"/>
              </w:rPr>
            </w:pPr>
          </w:p>
          <w:p w:rsidR="005148B8" w:rsidRPr="001633D9" w:rsidRDefault="005148B8" w:rsidP="005148B8">
            <w:pPr>
              <w:spacing w:after="0" w:line="240" w:lineRule="auto"/>
              <w:rPr>
                <w:rFonts w:ascii="Times New Roman" w:eastAsia="Calibri" w:hAnsi="Times New Roman"/>
                <w:b w:val="0"/>
                <w:color w:val="000000" w:themeColor="text1"/>
                <w:lang w:val="en-GB"/>
              </w:rPr>
            </w:pPr>
          </w:p>
        </w:tc>
        <w:tc>
          <w:tcPr>
            <w:tcW w:w="7218" w:type="dxa"/>
            <w:shd w:val="clear" w:color="auto" w:fill="BFBFBF"/>
          </w:tcPr>
          <w:p w:rsidR="005148B8" w:rsidRDefault="005148B8" w:rsidP="005148B8">
            <w:pPr>
              <w:spacing w:after="0" w:line="240" w:lineRule="auto"/>
              <w:rPr>
                <w:rFonts w:ascii="Times New Roman" w:eastAsia="Calibri" w:hAnsi="Times New Roman"/>
                <w:b w:val="0"/>
                <w:color w:val="000000" w:themeColor="text1"/>
                <w:lang w:val="en-GB"/>
              </w:rPr>
            </w:pPr>
            <w:r>
              <w:rPr>
                <w:rFonts w:ascii="Times New Roman" w:eastAsia="Calibri" w:hAnsi="Times New Roman"/>
                <w:b w:val="0"/>
                <w:color w:val="000000" w:themeColor="text1"/>
                <w:lang w:val="en-GB"/>
              </w:rPr>
              <w:t>Lectures:</w:t>
            </w:r>
          </w:p>
          <w:p w:rsidR="009B4E91" w:rsidRDefault="009B4E91" w:rsidP="005148B8">
            <w:pPr>
              <w:spacing w:after="0" w:line="240" w:lineRule="auto"/>
              <w:rPr>
                <w:rFonts w:ascii="Times New Roman" w:eastAsia="Calibri" w:hAnsi="Times New Roman"/>
                <w:b w:val="0"/>
                <w:color w:val="000000" w:themeColor="text1"/>
                <w:lang w:val="en-GB"/>
              </w:rPr>
            </w:pPr>
          </w:p>
          <w:p w:rsidR="009B4E91" w:rsidRDefault="009B4E91" w:rsidP="005148B8">
            <w:pPr>
              <w:spacing w:after="0" w:line="240" w:lineRule="auto"/>
              <w:rPr>
                <w:rFonts w:ascii="Times New Roman" w:eastAsia="Calibri" w:hAnsi="Times New Roman"/>
                <w:b w:val="0"/>
                <w:color w:val="000000" w:themeColor="text1"/>
                <w:lang w:val="en-GB"/>
              </w:rPr>
            </w:pPr>
          </w:p>
          <w:p w:rsidR="009B4E91" w:rsidRDefault="009B4E91" w:rsidP="005148B8">
            <w:pPr>
              <w:spacing w:after="0" w:line="240" w:lineRule="auto"/>
              <w:rPr>
                <w:rFonts w:ascii="Times New Roman" w:eastAsia="Calibri" w:hAnsi="Times New Roman"/>
                <w:b w:val="0"/>
                <w:color w:val="000000" w:themeColor="text1"/>
                <w:lang w:val="en-GB"/>
              </w:rPr>
            </w:pPr>
          </w:p>
          <w:p w:rsidR="009B4E91" w:rsidRDefault="009B4E91" w:rsidP="005148B8">
            <w:pPr>
              <w:spacing w:after="0" w:line="240" w:lineRule="auto"/>
              <w:rPr>
                <w:rFonts w:ascii="Times New Roman" w:eastAsia="Calibri" w:hAnsi="Times New Roman"/>
                <w:b w:val="0"/>
                <w:color w:val="000000" w:themeColor="text1"/>
                <w:lang w:val="en-GB"/>
              </w:rPr>
            </w:pPr>
          </w:p>
          <w:p w:rsidR="009B4E91" w:rsidRDefault="009B4E91" w:rsidP="005148B8">
            <w:pPr>
              <w:spacing w:after="0" w:line="240" w:lineRule="auto"/>
              <w:rPr>
                <w:rFonts w:ascii="Times New Roman" w:eastAsia="Calibri" w:hAnsi="Times New Roman"/>
                <w:b w:val="0"/>
                <w:color w:val="000000" w:themeColor="text1"/>
                <w:lang w:val="en-GB"/>
              </w:rPr>
            </w:pPr>
          </w:p>
          <w:p w:rsidR="009B4E91" w:rsidRDefault="009B4E91" w:rsidP="005148B8">
            <w:pPr>
              <w:spacing w:after="0" w:line="240" w:lineRule="auto"/>
              <w:rPr>
                <w:rFonts w:ascii="Times New Roman" w:eastAsia="Calibri" w:hAnsi="Times New Roman"/>
                <w:b w:val="0"/>
                <w:color w:val="000000" w:themeColor="text1"/>
                <w:lang w:val="en-GB"/>
              </w:rPr>
            </w:pPr>
          </w:p>
          <w:p w:rsidR="009B4E91" w:rsidRDefault="009B4E91" w:rsidP="005148B8">
            <w:pPr>
              <w:spacing w:after="0" w:line="240" w:lineRule="auto"/>
              <w:rPr>
                <w:rFonts w:ascii="Times New Roman" w:eastAsia="Calibri" w:hAnsi="Times New Roman"/>
                <w:b w:val="0"/>
                <w:color w:val="000000" w:themeColor="text1"/>
                <w:lang w:val="en-GB"/>
              </w:rPr>
            </w:pPr>
          </w:p>
          <w:p w:rsidR="009B4E91" w:rsidRPr="001633D9" w:rsidRDefault="009B4E91" w:rsidP="005148B8">
            <w:pPr>
              <w:spacing w:after="0" w:line="240" w:lineRule="auto"/>
              <w:rPr>
                <w:rFonts w:ascii="Times New Roman" w:eastAsia="Calibri" w:hAnsi="Times New Roman"/>
                <w:b w:val="0"/>
                <w:color w:val="000000" w:themeColor="text1"/>
                <w:lang w:val="en-GB"/>
              </w:rPr>
            </w:pPr>
          </w:p>
        </w:tc>
      </w:tr>
    </w:tbl>
    <w:tbl>
      <w:tblPr>
        <w:tblpPr w:leftFromText="180" w:rightFromText="180" w:horzAnchor="margin" w:tblpY="845"/>
        <w:tblW w:w="95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98"/>
        <w:gridCol w:w="7508"/>
        <w:gridCol w:w="70"/>
      </w:tblGrid>
      <w:tr w:rsidR="005148B8" w:rsidRPr="001633D9" w:rsidTr="005148B8">
        <w:tc>
          <w:tcPr>
            <w:tcW w:w="199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5148B8" w:rsidRPr="001633D9" w:rsidRDefault="005148B8" w:rsidP="005148B8">
            <w:pPr>
              <w:spacing w:after="0" w:line="240" w:lineRule="auto"/>
              <w:jc w:val="center"/>
              <w:rPr>
                <w:rFonts w:ascii="Times New Roman" w:hAnsi="Times New Roman"/>
                <w:color w:val="000000" w:themeColor="text1"/>
              </w:rPr>
            </w:pPr>
            <w:r w:rsidRPr="001633D9">
              <w:rPr>
                <w:rFonts w:ascii="Times New Roman" w:hAnsi="Times New Roman"/>
                <w:b w:val="0"/>
                <w:bCs w:val="0"/>
                <w:color w:val="000000" w:themeColor="text1"/>
              </w:rPr>
              <w:lastRenderedPageBreak/>
              <w:t>Java</w:t>
            </w:r>
          </w:p>
        </w:tc>
        <w:tc>
          <w:tcPr>
            <w:tcW w:w="7578"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5148B8" w:rsidRPr="001633D9" w:rsidRDefault="005148B8" w:rsidP="005148B8">
            <w:pPr>
              <w:spacing w:after="0" w:line="240" w:lineRule="auto"/>
              <w:rPr>
                <w:rFonts w:ascii="Times New Roman" w:hAnsi="Times New Roman"/>
                <w:color w:val="000000" w:themeColor="text1"/>
              </w:rPr>
            </w:pPr>
            <w:r w:rsidRPr="001633D9">
              <w:rPr>
                <w:rFonts w:ascii="Times New Roman" w:hAnsi="Times New Roman"/>
                <w:b w:val="0"/>
                <w:bCs w:val="0"/>
                <w:color w:val="000000" w:themeColor="text1"/>
              </w:rPr>
              <w:t>Ligjërata që do të zhvillohet</w:t>
            </w:r>
          </w:p>
        </w:tc>
      </w:tr>
      <w:tr w:rsidR="005148B8" w:rsidRPr="001633D9" w:rsidTr="005148B8">
        <w:trPr>
          <w:gridAfter w:val="1"/>
          <w:wAfter w:w="70" w:type="dxa"/>
        </w:trPr>
        <w:tc>
          <w:tcPr>
            <w:tcW w:w="19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8B8" w:rsidRPr="001633D9" w:rsidRDefault="005148B8" w:rsidP="005148B8">
            <w:pPr>
              <w:spacing w:after="0" w:line="240" w:lineRule="auto"/>
              <w:rPr>
                <w:rFonts w:ascii="Times New Roman" w:hAnsi="Times New Roman"/>
                <w:color w:val="000000" w:themeColor="text1"/>
              </w:rPr>
            </w:pPr>
            <w:r>
              <w:rPr>
                <w:rFonts w:ascii="Times New Roman" w:hAnsi="Times New Roman"/>
                <w:b w:val="0"/>
                <w:bCs w:val="0"/>
                <w:color w:val="000000" w:themeColor="text1"/>
              </w:rPr>
              <w:t>1</w:t>
            </w:r>
          </w:p>
        </w:tc>
        <w:tc>
          <w:tcPr>
            <w:tcW w:w="7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8B8" w:rsidRDefault="005148B8" w:rsidP="005148B8">
            <w:pPr>
              <w:spacing w:after="0" w:line="240" w:lineRule="auto"/>
              <w:rPr>
                <w:rFonts w:ascii="Times New Roman" w:hAnsi="Times New Roman"/>
                <w:color w:val="000000" w:themeColor="text1"/>
              </w:rPr>
            </w:pPr>
            <w:r w:rsidRPr="001633D9">
              <w:rPr>
                <w:rFonts w:ascii="Times New Roman" w:hAnsi="Times New Roman"/>
                <w:color w:val="000000" w:themeColor="text1"/>
              </w:rPr>
              <w:t> </w:t>
            </w:r>
            <w:r w:rsidR="009B4E91">
              <w:rPr>
                <w:rFonts w:ascii="Times New Roman" w:hAnsi="Times New Roman"/>
                <w:color w:val="000000" w:themeColor="text1"/>
              </w:rPr>
              <w:t>Getting to know the students and the description of the subject</w:t>
            </w:r>
          </w:p>
          <w:p w:rsidR="009B4E91" w:rsidRPr="001633D9" w:rsidRDefault="009B4E91" w:rsidP="005148B8">
            <w:pPr>
              <w:spacing w:after="0" w:line="240" w:lineRule="auto"/>
              <w:rPr>
                <w:rFonts w:ascii="Times New Roman" w:hAnsi="Times New Roman"/>
                <w:color w:val="000000" w:themeColor="text1"/>
              </w:rPr>
            </w:pPr>
            <w:r>
              <w:rPr>
                <w:rFonts w:ascii="Times New Roman" w:hAnsi="Times New Roman"/>
                <w:color w:val="000000" w:themeColor="text1"/>
              </w:rPr>
              <w:t>Cultural heritage , a value to humanity, convents for the protection of cultural heritage</w:t>
            </w:r>
          </w:p>
        </w:tc>
      </w:tr>
      <w:tr w:rsidR="005148B8" w:rsidRPr="001633D9" w:rsidTr="005148B8">
        <w:trPr>
          <w:gridAfter w:val="1"/>
          <w:wAfter w:w="70" w:type="dxa"/>
        </w:trPr>
        <w:tc>
          <w:tcPr>
            <w:tcW w:w="19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8B8" w:rsidRPr="001633D9" w:rsidRDefault="005148B8" w:rsidP="005148B8">
            <w:pPr>
              <w:spacing w:after="0" w:line="240" w:lineRule="auto"/>
              <w:rPr>
                <w:rFonts w:ascii="Times New Roman" w:hAnsi="Times New Roman"/>
                <w:color w:val="000000" w:themeColor="text1"/>
              </w:rPr>
            </w:pPr>
            <w:r>
              <w:rPr>
                <w:rFonts w:ascii="Times New Roman" w:hAnsi="Times New Roman"/>
                <w:b w:val="0"/>
                <w:bCs w:val="0"/>
                <w:color w:val="000000" w:themeColor="text1"/>
              </w:rPr>
              <w:t>2</w:t>
            </w:r>
          </w:p>
        </w:tc>
        <w:tc>
          <w:tcPr>
            <w:tcW w:w="7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B4E91" w:rsidRPr="001633D9" w:rsidRDefault="009B4E91" w:rsidP="005148B8">
            <w:pPr>
              <w:spacing w:after="0" w:line="240" w:lineRule="auto"/>
              <w:jc w:val="both"/>
              <w:rPr>
                <w:rFonts w:ascii="Times New Roman" w:hAnsi="Times New Roman"/>
                <w:color w:val="000000" w:themeColor="text1"/>
              </w:rPr>
            </w:pPr>
            <w:r>
              <w:rPr>
                <w:rFonts w:ascii="Times New Roman" w:hAnsi="Times New Roman"/>
                <w:color w:val="000000" w:themeColor="text1"/>
              </w:rPr>
              <w:t>Cultural characteristics of primitive union, cultural remains as a heritage</w:t>
            </w:r>
          </w:p>
        </w:tc>
      </w:tr>
      <w:tr w:rsidR="005148B8" w:rsidRPr="001633D9" w:rsidTr="005148B8">
        <w:trPr>
          <w:gridAfter w:val="1"/>
          <w:wAfter w:w="70" w:type="dxa"/>
        </w:trPr>
        <w:tc>
          <w:tcPr>
            <w:tcW w:w="19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8B8" w:rsidRPr="001633D9" w:rsidRDefault="005148B8" w:rsidP="005148B8">
            <w:pPr>
              <w:spacing w:after="0" w:line="240" w:lineRule="auto"/>
              <w:rPr>
                <w:rFonts w:ascii="Times New Roman" w:hAnsi="Times New Roman"/>
                <w:color w:val="000000" w:themeColor="text1"/>
              </w:rPr>
            </w:pPr>
            <w:r>
              <w:rPr>
                <w:rFonts w:ascii="Times New Roman" w:hAnsi="Times New Roman"/>
                <w:b w:val="0"/>
                <w:bCs w:val="0"/>
                <w:color w:val="000000" w:themeColor="text1"/>
              </w:rPr>
              <w:t>3</w:t>
            </w:r>
          </w:p>
        </w:tc>
        <w:tc>
          <w:tcPr>
            <w:tcW w:w="7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B4E91" w:rsidRPr="001633D9" w:rsidRDefault="009B4E91" w:rsidP="005148B8">
            <w:pPr>
              <w:spacing w:after="0" w:line="240" w:lineRule="auto"/>
              <w:jc w:val="both"/>
              <w:rPr>
                <w:rFonts w:ascii="Times New Roman" w:hAnsi="Times New Roman"/>
                <w:color w:val="000000" w:themeColor="text1"/>
              </w:rPr>
            </w:pPr>
            <w:r>
              <w:rPr>
                <w:rFonts w:ascii="Times New Roman" w:hAnsi="Times New Roman"/>
                <w:color w:val="000000" w:themeColor="text1"/>
              </w:rPr>
              <w:t>Old eastern civilisation (Mesopotamia, India and China)</w:t>
            </w:r>
          </w:p>
        </w:tc>
      </w:tr>
      <w:tr w:rsidR="005148B8" w:rsidRPr="001633D9" w:rsidTr="005148B8">
        <w:trPr>
          <w:gridAfter w:val="1"/>
          <w:wAfter w:w="70" w:type="dxa"/>
        </w:trPr>
        <w:tc>
          <w:tcPr>
            <w:tcW w:w="19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8B8" w:rsidRPr="001633D9" w:rsidRDefault="005148B8" w:rsidP="005148B8">
            <w:pPr>
              <w:spacing w:after="0" w:line="240" w:lineRule="auto"/>
              <w:rPr>
                <w:rFonts w:ascii="Times New Roman" w:hAnsi="Times New Roman"/>
                <w:color w:val="000000" w:themeColor="text1"/>
              </w:rPr>
            </w:pPr>
            <w:r>
              <w:rPr>
                <w:rFonts w:ascii="Times New Roman" w:hAnsi="Times New Roman"/>
                <w:b w:val="0"/>
                <w:bCs w:val="0"/>
                <w:color w:val="000000" w:themeColor="text1"/>
              </w:rPr>
              <w:t>4</w:t>
            </w:r>
          </w:p>
        </w:tc>
        <w:tc>
          <w:tcPr>
            <w:tcW w:w="7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8B8" w:rsidRDefault="005148B8" w:rsidP="005148B8">
            <w:pPr>
              <w:spacing w:after="0" w:line="240" w:lineRule="auto"/>
              <w:jc w:val="both"/>
              <w:rPr>
                <w:rFonts w:ascii="Times New Roman" w:hAnsi="Times New Roman"/>
                <w:color w:val="000000" w:themeColor="text1"/>
              </w:rPr>
            </w:pPr>
            <w:r w:rsidRPr="001633D9">
              <w:rPr>
                <w:rFonts w:ascii="Times New Roman" w:hAnsi="Times New Roman"/>
                <w:color w:val="000000" w:themeColor="text1"/>
              </w:rPr>
              <w:t xml:space="preserve">Kultura e Egjeut-Kultura Kreto-Mikene </w:t>
            </w:r>
          </w:p>
          <w:p w:rsidR="009B4E91" w:rsidRPr="001633D9" w:rsidRDefault="009B4E91" w:rsidP="005148B8">
            <w:pPr>
              <w:spacing w:after="0" w:line="240" w:lineRule="auto"/>
              <w:jc w:val="both"/>
              <w:rPr>
                <w:rFonts w:ascii="Times New Roman" w:hAnsi="Times New Roman"/>
                <w:color w:val="000000" w:themeColor="text1"/>
              </w:rPr>
            </w:pPr>
            <w:r>
              <w:rPr>
                <w:rFonts w:ascii="Times New Roman" w:hAnsi="Times New Roman"/>
                <w:color w:val="000000" w:themeColor="text1"/>
              </w:rPr>
              <w:t>Aegean culture,</w:t>
            </w:r>
            <w:r>
              <w:t xml:space="preserve"> </w:t>
            </w:r>
            <w:r w:rsidRPr="009B4E91">
              <w:rPr>
                <w:rFonts w:ascii="Times New Roman" w:hAnsi="Times New Roman"/>
                <w:color w:val="000000" w:themeColor="text1"/>
              </w:rPr>
              <w:t>Kreton-Micenean</w:t>
            </w:r>
            <w:r>
              <w:rPr>
                <w:rFonts w:ascii="Times New Roman" w:hAnsi="Times New Roman"/>
                <w:color w:val="000000" w:themeColor="text1"/>
              </w:rPr>
              <w:t>, (presentation of the seminar papers)</w:t>
            </w:r>
          </w:p>
        </w:tc>
      </w:tr>
      <w:tr w:rsidR="005148B8" w:rsidRPr="001633D9" w:rsidTr="005148B8">
        <w:trPr>
          <w:gridAfter w:val="1"/>
          <w:wAfter w:w="70" w:type="dxa"/>
        </w:trPr>
        <w:tc>
          <w:tcPr>
            <w:tcW w:w="19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8B8" w:rsidRPr="001633D9" w:rsidRDefault="005148B8" w:rsidP="005148B8">
            <w:pPr>
              <w:spacing w:after="0" w:line="240" w:lineRule="auto"/>
              <w:rPr>
                <w:rFonts w:ascii="Times New Roman" w:hAnsi="Times New Roman"/>
                <w:color w:val="000000" w:themeColor="text1"/>
              </w:rPr>
            </w:pPr>
            <w:r>
              <w:rPr>
                <w:rFonts w:ascii="Times New Roman" w:hAnsi="Times New Roman"/>
                <w:b w:val="0"/>
                <w:bCs w:val="0"/>
                <w:color w:val="000000" w:themeColor="text1"/>
              </w:rPr>
              <w:t>5</w:t>
            </w:r>
          </w:p>
        </w:tc>
        <w:tc>
          <w:tcPr>
            <w:tcW w:w="7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8B8" w:rsidRDefault="009B4E91" w:rsidP="005148B8">
            <w:pPr>
              <w:spacing w:after="0" w:line="240" w:lineRule="auto"/>
              <w:jc w:val="both"/>
              <w:rPr>
                <w:rFonts w:ascii="Times New Roman" w:hAnsi="Times New Roman"/>
                <w:color w:val="000000" w:themeColor="text1"/>
              </w:rPr>
            </w:pPr>
            <w:r>
              <w:rPr>
                <w:rFonts w:ascii="Times New Roman" w:hAnsi="Times New Roman"/>
                <w:color w:val="000000" w:themeColor="text1"/>
              </w:rPr>
              <w:t xml:space="preserve">Qytetërimi Ilir dhe Iliria </w:t>
            </w:r>
          </w:p>
          <w:p w:rsidR="009B4E91" w:rsidRPr="001633D9" w:rsidRDefault="009B4E91" w:rsidP="005148B8">
            <w:pPr>
              <w:spacing w:after="0" w:line="240" w:lineRule="auto"/>
              <w:jc w:val="both"/>
              <w:rPr>
                <w:rFonts w:ascii="Times New Roman" w:hAnsi="Times New Roman"/>
                <w:color w:val="000000" w:themeColor="text1"/>
              </w:rPr>
            </w:pPr>
            <w:r>
              <w:rPr>
                <w:rFonts w:ascii="Times New Roman" w:hAnsi="Times New Roman"/>
                <w:color w:val="000000" w:themeColor="text1"/>
              </w:rPr>
              <w:t>Illyrian civilisation and Illyria (Presentation of the seminar papers)</w:t>
            </w:r>
          </w:p>
        </w:tc>
      </w:tr>
      <w:tr w:rsidR="005148B8" w:rsidRPr="001633D9" w:rsidTr="005148B8">
        <w:trPr>
          <w:gridAfter w:val="1"/>
          <w:wAfter w:w="70" w:type="dxa"/>
        </w:trPr>
        <w:tc>
          <w:tcPr>
            <w:tcW w:w="19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8B8" w:rsidRPr="001633D9" w:rsidRDefault="005148B8" w:rsidP="005148B8">
            <w:pPr>
              <w:spacing w:after="0" w:line="240" w:lineRule="auto"/>
              <w:rPr>
                <w:rFonts w:ascii="Times New Roman" w:hAnsi="Times New Roman"/>
                <w:color w:val="000000" w:themeColor="text1"/>
              </w:rPr>
            </w:pPr>
            <w:r>
              <w:rPr>
                <w:rFonts w:ascii="Times New Roman" w:hAnsi="Times New Roman"/>
                <w:b w:val="0"/>
                <w:bCs w:val="0"/>
                <w:color w:val="000000" w:themeColor="text1"/>
              </w:rPr>
              <w:t>6</w:t>
            </w:r>
          </w:p>
        </w:tc>
        <w:tc>
          <w:tcPr>
            <w:tcW w:w="7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8B8" w:rsidRPr="001633D9" w:rsidRDefault="009B4E91" w:rsidP="005148B8">
            <w:pPr>
              <w:spacing w:after="0" w:line="240" w:lineRule="auto"/>
              <w:rPr>
                <w:rFonts w:ascii="Times New Roman" w:hAnsi="Times New Roman"/>
                <w:color w:val="000000" w:themeColor="text1"/>
              </w:rPr>
            </w:pPr>
            <w:r>
              <w:rPr>
                <w:rFonts w:ascii="Times New Roman" w:hAnsi="Times New Roman"/>
                <w:b w:val="0"/>
                <w:bCs w:val="0"/>
                <w:color w:val="000000" w:themeColor="text1"/>
              </w:rPr>
              <w:t>PRE-TEST WEEK</w:t>
            </w:r>
          </w:p>
        </w:tc>
      </w:tr>
      <w:tr w:rsidR="005148B8" w:rsidRPr="001633D9" w:rsidTr="005148B8">
        <w:trPr>
          <w:gridAfter w:val="1"/>
          <w:wAfter w:w="70" w:type="dxa"/>
        </w:trPr>
        <w:tc>
          <w:tcPr>
            <w:tcW w:w="19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8B8" w:rsidRPr="001633D9" w:rsidRDefault="005148B8" w:rsidP="005148B8">
            <w:pPr>
              <w:spacing w:after="0" w:line="240" w:lineRule="auto"/>
              <w:rPr>
                <w:rFonts w:ascii="Times New Roman" w:hAnsi="Times New Roman"/>
                <w:color w:val="000000" w:themeColor="text1"/>
              </w:rPr>
            </w:pPr>
            <w:r>
              <w:rPr>
                <w:rFonts w:ascii="Times New Roman" w:hAnsi="Times New Roman"/>
                <w:b w:val="0"/>
                <w:bCs w:val="0"/>
                <w:color w:val="000000" w:themeColor="text1"/>
              </w:rPr>
              <w:t>7</w:t>
            </w:r>
          </w:p>
        </w:tc>
        <w:tc>
          <w:tcPr>
            <w:tcW w:w="7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B4E91" w:rsidRPr="001633D9" w:rsidRDefault="009B4E91" w:rsidP="005148B8">
            <w:pPr>
              <w:spacing w:after="0" w:line="240" w:lineRule="auto"/>
              <w:jc w:val="both"/>
              <w:rPr>
                <w:rFonts w:ascii="Times New Roman" w:hAnsi="Times New Roman"/>
                <w:color w:val="000000" w:themeColor="text1"/>
              </w:rPr>
            </w:pPr>
            <w:r>
              <w:rPr>
                <w:rFonts w:ascii="Times New Roman" w:hAnsi="Times New Roman"/>
                <w:color w:val="000000" w:themeColor="text1"/>
              </w:rPr>
              <w:t>Roman period (cultural heritage)</w:t>
            </w:r>
          </w:p>
        </w:tc>
      </w:tr>
      <w:tr w:rsidR="005148B8" w:rsidRPr="001633D9" w:rsidTr="005148B8">
        <w:trPr>
          <w:gridAfter w:val="1"/>
          <w:wAfter w:w="70" w:type="dxa"/>
        </w:trPr>
        <w:tc>
          <w:tcPr>
            <w:tcW w:w="19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8B8" w:rsidRPr="001633D9" w:rsidRDefault="005148B8" w:rsidP="005148B8">
            <w:pPr>
              <w:spacing w:after="0" w:line="240" w:lineRule="auto"/>
              <w:rPr>
                <w:rFonts w:ascii="Times New Roman" w:hAnsi="Times New Roman"/>
                <w:color w:val="000000" w:themeColor="text1"/>
              </w:rPr>
            </w:pPr>
            <w:r>
              <w:rPr>
                <w:rFonts w:ascii="Times New Roman" w:hAnsi="Times New Roman"/>
                <w:b w:val="0"/>
                <w:bCs w:val="0"/>
                <w:color w:val="000000" w:themeColor="text1"/>
              </w:rPr>
              <w:t>8</w:t>
            </w:r>
          </w:p>
        </w:tc>
        <w:tc>
          <w:tcPr>
            <w:tcW w:w="7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8B8" w:rsidRDefault="009B4E91" w:rsidP="005148B8">
            <w:pPr>
              <w:spacing w:after="0" w:line="240" w:lineRule="auto"/>
              <w:jc w:val="both"/>
              <w:rPr>
                <w:rFonts w:ascii="Times New Roman" w:hAnsi="Times New Roman"/>
                <w:color w:val="000000" w:themeColor="text1"/>
              </w:rPr>
            </w:pPr>
            <w:r>
              <w:rPr>
                <w:rFonts w:ascii="Times New Roman" w:hAnsi="Times New Roman"/>
                <w:color w:val="000000" w:themeColor="text1"/>
              </w:rPr>
              <w:t>Late antiquity – Dardanian Kingdom</w:t>
            </w:r>
          </w:p>
          <w:p w:rsidR="009B4E91" w:rsidRPr="001633D9" w:rsidRDefault="009B4E91" w:rsidP="005148B8">
            <w:pPr>
              <w:spacing w:after="0" w:line="240" w:lineRule="auto"/>
              <w:jc w:val="both"/>
              <w:rPr>
                <w:rFonts w:ascii="Times New Roman" w:hAnsi="Times New Roman"/>
                <w:color w:val="000000" w:themeColor="text1"/>
              </w:rPr>
            </w:pPr>
          </w:p>
        </w:tc>
      </w:tr>
      <w:tr w:rsidR="005148B8" w:rsidRPr="001633D9" w:rsidTr="005148B8">
        <w:trPr>
          <w:gridAfter w:val="1"/>
          <w:wAfter w:w="70" w:type="dxa"/>
        </w:trPr>
        <w:tc>
          <w:tcPr>
            <w:tcW w:w="19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8B8" w:rsidRPr="001633D9" w:rsidRDefault="005148B8" w:rsidP="005148B8">
            <w:pPr>
              <w:spacing w:after="0" w:line="240" w:lineRule="auto"/>
              <w:rPr>
                <w:rFonts w:ascii="Times New Roman" w:hAnsi="Times New Roman"/>
                <w:color w:val="000000" w:themeColor="text1"/>
              </w:rPr>
            </w:pPr>
            <w:r>
              <w:rPr>
                <w:rFonts w:ascii="Times New Roman" w:hAnsi="Times New Roman"/>
                <w:b w:val="0"/>
                <w:bCs w:val="0"/>
                <w:color w:val="000000" w:themeColor="text1"/>
              </w:rPr>
              <w:t>9</w:t>
            </w:r>
          </w:p>
        </w:tc>
        <w:tc>
          <w:tcPr>
            <w:tcW w:w="7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B4E91" w:rsidRPr="001633D9" w:rsidRDefault="009B4E91" w:rsidP="005148B8">
            <w:pPr>
              <w:spacing w:after="0" w:line="240" w:lineRule="auto"/>
              <w:jc w:val="both"/>
              <w:rPr>
                <w:rFonts w:ascii="Times New Roman" w:hAnsi="Times New Roman"/>
                <w:color w:val="000000" w:themeColor="text1"/>
              </w:rPr>
            </w:pPr>
            <w:r w:rsidRPr="009B4E91">
              <w:rPr>
                <w:rFonts w:ascii="Times New Roman" w:hAnsi="Times New Roman"/>
                <w:color w:val="000000" w:themeColor="text1"/>
              </w:rPr>
              <w:t>The spread of Christianity and Christian Paleo Period</w:t>
            </w:r>
          </w:p>
        </w:tc>
      </w:tr>
      <w:tr w:rsidR="005148B8" w:rsidRPr="001633D9" w:rsidTr="005148B8">
        <w:trPr>
          <w:gridAfter w:val="1"/>
          <w:wAfter w:w="70" w:type="dxa"/>
        </w:trPr>
        <w:tc>
          <w:tcPr>
            <w:tcW w:w="19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8B8" w:rsidRPr="001633D9" w:rsidRDefault="005148B8" w:rsidP="005148B8">
            <w:pPr>
              <w:spacing w:after="0" w:line="240" w:lineRule="auto"/>
              <w:rPr>
                <w:rFonts w:ascii="Times New Roman" w:hAnsi="Times New Roman"/>
                <w:color w:val="000000" w:themeColor="text1"/>
              </w:rPr>
            </w:pPr>
            <w:r>
              <w:rPr>
                <w:rFonts w:ascii="Times New Roman" w:hAnsi="Times New Roman"/>
                <w:b w:val="0"/>
                <w:bCs w:val="0"/>
                <w:color w:val="000000" w:themeColor="text1"/>
              </w:rPr>
              <w:t>10</w:t>
            </w:r>
          </w:p>
        </w:tc>
        <w:tc>
          <w:tcPr>
            <w:tcW w:w="7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8B8" w:rsidRPr="001633D9" w:rsidRDefault="009B4E91" w:rsidP="005148B8">
            <w:pPr>
              <w:spacing w:after="0" w:line="240" w:lineRule="auto"/>
              <w:jc w:val="both"/>
              <w:rPr>
                <w:rFonts w:ascii="Times New Roman" w:hAnsi="Times New Roman"/>
                <w:color w:val="000000" w:themeColor="text1"/>
              </w:rPr>
            </w:pPr>
            <w:r w:rsidRPr="009B4E91">
              <w:rPr>
                <w:rFonts w:ascii="Times New Roman" w:hAnsi="Times New Roman"/>
                <w:color w:val="000000" w:themeColor="text1"/>
              </w:rPr>
              <w:t>Byzantine civilization and Kosovo during the Byzantine period (the presentation of seminar papers)</w:t>
            </w:r>
          </w:p>
        </w:tc>
      </w:tr>
      <w:tr w:rsidR="005148B8" w:rsidRPr="001633D9" w:rsidTr="005148B8">
        <w:trPr>
          <w:gridAfter w:val="1"/>
          <w:wAfter w:w="70" w:type="dxa"/>
        </w:trPr>
        <w:tc>
          <w:tcPr>
            <w:tcW w:w="19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8B8" w:rsidRPr="001633D9" w:rsidRDefault="005148B8" w:rsidP="005148B8">
            <w:pPr>
              <w:spacing w:after="0" w:line="240" w:lineRule="auto"/>
              <w:rPr>
                <w:rFonts w:ascii="Times New Roman" w:hAnsi="Times New Roman"/>
                <w:color w:val="000000" w:themeColor="text1"/>
              </w:rPr>
            </w:pPr>
            <w:r>
              <w:rPr>
                <w:rFonts w:ascii="Times New Roman" w:hAnsi="Times New Roman"/>
                <w:b w:val="0"/>
                <w:bCs w:val="0"/>
                <w:color w:val="000000" w:themeColor="text1"/>
              </w:rPr>
              <w:t>11</w:t>
            </w:r>
          </w:p>
        </w:tc>
        <w:tc>
          <w:tcPr>
            <w:tcW w:w="7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8B8" w:rsidRPr="001633D9" w:rsidRDefault="009B4E91" w:rsidP="005148B8">
            <w:pPr>
              <w:spacing w:after="0" w:line="240" w:lineRule="auto"/>
              <w:jc w:val="both"/>
              <w:rPr>
                <w:rFonts w:ascii="Times New Roman" w:hAnsi="Times New Roman"/>
                <w:color w:val="000000" w:themeColor="text1"/>
              </w:rPr>
            </w:pPr>
            <w:r w:rsidRPr="009B4E91">
              <w:rPr>
                <w:rFonts w:ascii="Times New Roman" w:hAnsi="Times New Roman"/>
                <w:color w:val="000000" w:themeColor="text1"/>
              </w:rPr>
              <w:t>Kosovo during the Middle Ages, Cultural Heritage (</w:t>
            </w:r>
            <w:r>
              <w:rPr>
                <w:rFonts w:ascii="Times New Roman" w:hAnsi="Times New Roman"/>
                <w:color w:val="000000" w:themeColor="text1"/>
              </w:rPr>
              <w:t>presentation of seminar papeers</w:t>
            </w:r>
            <w:r w:rsidRPr="009B4E91">
              <w:rPr>
                <w:rFonts w:ascii="Times New Roman" w:hAnsi="Times New Roman"/>
                <w:color w:val="000000" w:themeColor="text1"/>
              </w:rPr>
              <w:t>)</w:t>
            </w:r>
          </w:p>
        </w:tc>
      </w:tr>
      <w:tr w:rsidR="005148B8" w:rsidRPr="001633D9" w:rsidTr="005148B8">
        <w:trPr>
          <w:gridAfter w:val="1"/>
          <w:wAfter w:w="70" w:type="dxa"/>
        </w:trPr>
        <w:tc>
          <w:tcPr>
            <w:tcW w:w="19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8B8" w:rsidRPr="001633D9" w:rsidRDefault="005148B8" w:rsidP="005148B8">
            <w:pPr>
              <w:spacing w:after="0" w:line="240" w:lineRule="auto"/>
              <w:rPr>
                <w:rFonts w:ascii="Times New Roman" w:hAnsi="Times New Roman"/>
                <w:color w:val="000000" w:themeColor="text1"/>
              </w:rPr>
            </w:pPr>
            <w:r>
              <w:rPr>
                <w:rFonts w:ascii="Times New Roman" w:hAnsi="Times New Roman"/>
                <w:b w:val="0"/>
                <w:bCs w:val="0"/>
                <w:color w:val="000000" w:themeColor="text1"/>
              </w:rPr>
              <w:t>12</w:t>
            </w:r>
          </w:p>
        </w:tc>
        <w:tc>
          <w:tcPr>
            <w:tcW w:w="7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8B8" w:rsidRPr="001633D9" w:rsidRDefault="009B4E91" w:rsidP="005148B8">
            <w:pPr>
              <w:spacing w:after="0" w:line="240" w:lineRule="auto"/>
              <w:rPr>
                <w:rFonts w:ascii="Times New Roman" w:hAnsi="Times New Roman"/>
                <w:color w:val="000000" w:themeColor="text1"/>
              </w:rPr>
            </w:pPr>
            <w:r>
              <w:rPr>
                <w:rFonts w:ascii="Times New Roman" w:hAnsi="Times New Roman"/>
                <w:b w:val="0"/>
                <w:bCs w:val="0"/>
                <w:color w:val="000000" w:themeColor="text1"/>
              </w:rPr>
              <w:t>PRE-TEST WEEK</w:t>
            </w:r>
          </w:p>
        </w:tc>
      </w:tr>
      <w:tr w:rsidR="005148B8" w:rsidRPr="001633D9" w:rsidTr="005148B8">
        <w:trPr>
          <w:gridAfter w:val="1"/>
          <w:wAfter w:w="70" w:type="dxa"/>
        </w:trPr>
        <w:tc>
          <w:tcPr>
            <w:tcW w:w="19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8B8" w:rsidRPr="001633D9" w:rsidRDefault="005148B8" w:rsidP="005148B8">
            <w:pPr>
              <w:spacing w:after="0" w:line="240" w:lineRule="auto"/>
              <w:rPr>
                <w:rFonts w:ascii="Times New Roman" w:hAnsi="Times New Roman"/>
                <w:color w:val="000000" w:themeColor="text1"/>
              </w:rPr>
            </w:pPr>
            <w:r>
              <w:rPr>
                <w:rFonts w:ascii="Times New Roman" w:hAnsi="Times New Roman"/>
                <w:b w:val="0"/>
                <w:bCs w:val="0"/>
                <w:color w:val="000000" w:themeColor="text1"/>
              </w:rPr>
              <w:t>13</w:t>
            </w:r>
          </w:p>
        </w:tc>
        <w:tc>
          <w:tcPr>
            <w:tcW w:w="7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8B8" w:rsidRPr="001633D9" w:rsidRDefault="009B4E91" w:rsidP="005148B8">
            <w:pPr>
              <w:spacing w:after="0" w:line="240" w:lineRule="auto"/>
              <w:rPr>
                <w:rFonts w:ascii="Times New Roman" w:hAnsi="Times New Roman"/>
                <w:color w:val="000000" w:themeColor="text1"/>
              </w:rPr>
            </w:pPr>
            <w:r w:rsidRPr="009B4E91">
              <w:rPr>
                <w:rFonts w:ascii="Times New Roman" w:hAnsi="Times New Roman"/>
                <w:color w:val="000000" w:themeColor="text1"/>
              </w:rPr>
              <w:t>Renaissance Humanism and Cultural -Trashëgimia in the Renaissance Period (presentation of working papers)</w:t>
            </w:r>
          </w:p>
        </w:tc>
      </w:tr>
      <w:tr w:rsidR="005148B8" w:rsidRPr="001633D9" w:rsidTr="005148B8">
        <w:trPr>
          <w:gridAfter w:val="1"/>
          <w:wAfter w:w="70" w:type="dxa"/>
        </w:trPr>
        <w:tc>
          <w:tcPr>
            <w:tcW w:w="19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8B8" w:rsidRPr="001633D9" w:rsidRDefault="005148B8" w:rsidP="005148B8">
            <w:pPr>
              <w:spacing w:after="0" w:line="240" w:lineRule="auto"/>
              <w:rPr>
                <w:rFonts w:ascii="Times New Roman" w:hAnsi="Times New Roman"/>
                <w:color w:val="000000" w:themeColor="text1"/>
              </w:rPr>
            </w:pPr>
            <w:r>
              <w:rPr>
                <w:rFonts w:ascii="Times New Roman" w:hAnsi="Times New Roman"/>
                <w:b w:val="0"/>
                <w:bCs w:val="0"/>
                <w:color w:val="000000" w:themeColor="text1"/>
              </w:rPr>
              <w:t>14</w:t>
            </w:r>
          </w:p>
        </w:tc>
        <w:tc>
          <w:tcPr>
            <w:tcW w:w="7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8B8" w:rsidRPr="001633D9" w:rsidRDefault="009B4E91" w:rsidP="005148B8">
            <w:pPr>
              <w:spacing w:after="0" w:line="240" w:lineRule="auto"/>
              <w:rPr>
                <w:rFonts w:ascii="Times New Roman" w:hAnsi="Times New Roman"/>
                <w:color w:val="000000" w:themeColor="text1"/>
              </w:rPr>
            </w:pPr>
            <w:r w:rsidRPr="009B4E91">
              <w:rPr>
                <w:rFonts w:ascii="Times New Roman" w:hAnsi="Times New Roman"/>
                <w:color w:val="000000" w:themeColor="text1"/>
              </w:rPr>
              <w:t>Cultural Heritage in Kosovo and its protection over the centuries</w:t>
            </w:r>
          </w:p>
        </w:tc>
      </w:tr>
      <w:tr w:rsidR="005148B8" w:rsidRPr="001633D9" w:rsidTr="005148B8">
        <w:trPr>
          <w:gridAfter w:val="1"/>
          <w:wAfter w:w="70" w:type="dxa"/>
        </w:trPr>
        <w:tc>
          <w:tcPr>
            <w:tcW w:w="19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8B8" w:rsidRPr="001633D9" w:rsidRDefault="005148B8" w:rsidP="005148B8">
            <w:pPr>
              <w:spacing w:after="0" w:line="240" w:lineRule="auto"/>
              <w:rPr>
                <w:rFonts w:ascii="Times New Roman" w:hAnsi="Times New Roman"/>
                <w:b w:val="0"/>
                <w:bCs w:val="0"/>
                <w:color w:val="000000" w:themeColor="text1"/>
              </w:rPr>
            </w:pPr>
            <w:r>
              <w:rPr>
                <w:rFonts w:ascii="Times New Roman" w:hAnsi="Times New Roman"/>
                <w:b w:val="0"/>
                <w:bCs w:val="0"/>
                <w:color w:val="000000" w:themeColor="text1"/>
              </w:rPr>
              <w:t>15</w:t>
            </w:r>
          </w:p>
        </w:tc>
        <w:tc>
          <w:tcPr>
            <w:tcW w:w="7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8B8" w:rsidRPr="001633D9" w:rsidRDefault="009B4E91" w:rsidP="005148B8">
            <w:pPr>
              <w:spacing w:after="0" w:line="240" w:lineRule="auto"/>
              <w:rPr>
                <w:rFonts w:ascii="Times New Roman" w:hAnsi="Times New Roman"/>
                <w:color w:val="000000" w:themeColor="text1"/>
              </w:rPr>
            </w:pPr>
            <w:r w:rsidRPr="009B4E91">
              <w:rPr>
                <w:rFonts w:ascii="Times New Roman" w:hAnsi="Times New Roman"/>
                <w:color w:val="000000" w:themeColor="text1"/>
              </w:rPr>
              <w:t>Presentation of work / seminars and evaluation.</w:t>
            </w:r>
          </w:p>
        </w:tc>
      </w:tr>
      <w:tr w:rsidR="005148B8" w:rsidRPr="001633D9" w:rsidTr="005148B8">
        <w:trPr>
          <w:gridAfter w:val="1"/>
          <w:wAfter w:w="70" w:type="dxa"/>
        </w:trPr>
        <w:tc>
          <w:tcPr>
            <w:tcW w:w="1998"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5148B8" w:rsidRPr="001633D9" w:rsidRDefault="005148B8" w:rsidP="005148B8">
            <w:pPr>
              <w:spacing w:after="0" w:line="240" w:lineRule="auto"/>
              <w:rPr>
                <w:rFonts w:ascii="Times New Roman" w:hAnsi="Times New Roman"/>
                <w:color w:val="000000" w:themeColor="text1"/>
              </w:rPr>
            </w:pPr>
          </w:p>
        </w:tc>
        <w:tc>
          <w:tcPr>
            <w:tcW w:w="7508" w:type="dxa"/>
            <w:tcBorders>
              <w:top w:val="nil"/>
              <w:left w:val="nil"/>
              <w:bottom w:val="nil"/>
              <w:right w:val="single" w:sz="8" w:space="0" w:color="auto"/>
            </w:tcBorders>
            <w:shd w:val="clear" w:color="auto" w:fill="auto"/>
            <w:tcMar>
              <w:top w:w="0" w:type="dxa"/>
              <w:left w:w="108" w:type="dxa"/>
              <w:bottom w:w="0" w:type="dxa"/>
              <w:right w:w="108" w:type="dxa"/>
            </w:tcMar>
            <w:hideMark/>
          </w:tcPr>
          <w:p w:rsidR="005148B8" w:rsidRPr="001633D9" w:rsidRDefault="005148B8" w:rsidP="005148B8">
            <w:pPr>
              <w:spacing w:after="0" w:line="240" w:lineRule="auto"/>
              <w:rPr>
                <w:rFonts w:ascii="Times New Roman" w:hAnsi="Times New Roman"/>
                <w:color w:val="000000" w:themeColor="text1"/>
              </w:rPr>
            </w:pPr>
          </w:p>
        </w:tc>
      </w:tr>
    </w:tbl>
    <w:p w:rsidR="004B3B6D" w:rsidRPr="00A1365F" w:rsidRDefault="005D52C1" w:rsidP="00073D74">
      <w:pPr>
        <w:rPr>
          <w:b w:val="0"/>
          <w:lang w:val="en-GB"/>
        </w:rPr>
      </w:pPr>
      <w:r w:rsidRPr="00A1365F">
        <w:rPr>
          <w:b w:val="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7218"/>
      </w:tblGrid>
      <w:tr w:rsidR="005D52C1" w:rsidRPr="00A1365F" w:rsidTr="008D65A5">
        <w:tc>
          <w:tcPr>
            <w:tcW w:w="2358" w:type="dxa"/>
          </w:tcPr>
          <w:p w:rsidR="005D52C1" w:rsidRPr="00A1365F" w:rsidRDefault="00CA4CE3" w:rsidP="00073D74">
            <w:pPr>
              <w:rPr>
                <w:b w:val="0"/>
                <w:lang w:val="en-GB"/>
              </w:rPr>
            </w:pPr>
            <w:r w:rsidRPr="00A1365F">
              <w:rPr>
                <w:b w:val="0"/>
                <w:lang w:val="en-GB"/>
              </w:rPr>
              <w:lastRenderedPageBreak/>
              <w:t>Subject name</w:t>
            </w:r>
          </w:p>
        </w:tc>
        <w:tc>
          <w:tcPr>
            <w:tcW w:w="7218" w:type="dxa"/>
          </w:tcPr>
          <w:p w:rsidR="005D52C1" w:rsidRPr="00A1365F" w:rsidRDefault="005D52C1" w:rsidP="00073D74">
            <w:pPr>
              <w:rPr>
                <w:b w:val="0"/>
                <w:i/>
                <w:lang w:val="en-GB"/>
              </w:rPr>
            </w:pPr>
            <w:r w:rsidRPr="00A1365F">
              <w:rPr>
                <w:b w:val="0"/>
                <w:lang w:val="en-GB"/>
              </w:rPr>
              <w:t xml:space="preserve">Academic Writing   </w:t>
            </w:r>
          </w:p>
        </w:tc>
      </w:tr>
      <w:tr w:rsidR="005D52C1" w:rsidRPr="00A1365F" w:rsidTr="008D65A5">
        <w:trPr>
          <w:trHeight w:val="242"/>
        </w:trPr>
        <w:tc>
          <w:tcPr>
            <w:tcW w:w="2358" w:type="dxa"/>
          </w:tcPr>
          <w:p w:rsidR="005D52C1" w:rsidRPr="00A1365F" w:rsidRDefault="005D52C1" w:rsidP="00073D74">
            <w:pPr>
              <w:rPr>
                <w:b w:val="0"/>
                <w:lang w:val="en-GB"/>
              </w:rPr>
            </w:pPr>
            <w:r w:rsidRPr="00A1365F">
              <w:rPr>
                <w:b w:val="0"/>
                <w:lang w:val="en-GB"/>
              </w:rPr>
              <w:t>Subject description</w:t>
            </w:r>
          </w:p>
        </w:tc>
        <w:tc>
          <w:tcPr>
            <w:tcW w:w="7218" w:type="dxa"/>
          </w:tcPr>
          <w:p w:rsidR="005D52C1" w:rsidRPr="00A1365F" w:rsidRDefault="005D52C1" w:rsidP="00073D74">
            <w:pPr>
              <w:rPr>
                <w:b w:val="0"/>
                <w:lang w:val="en-GB"/>
              </w:rPr>
            </w:pPr>
            <w:r w:rsidRPr="00A1365F">
              <w:rPr>
                <w:b w:val="0"/>
                <w:lang w:val="en-GB"/>
              </w:rPr>
              <w:t>General knowledge of academic writing, identification and categorization of all types of materials, both print and electronic writing essays and other official and unofficial papers, avoiding plagiarism, learning to think critically and professional evaluation.</w:t>
            </w:r>
          </w:p>
        </w:tc>
      </w:tr>
      <w:tr w:rsidR="005D52C1" w:rsidRPr="00A1365F" w:rsidTr="008D65A5">
        <w:tc>
          <w:tcPr>
            <w:tcW w:w="2358" w:type="dxa"/>
          </w:tcPr>
          <w:p w:rsidR="005D52C1" w:rsidRPr="00A1365F" w:rsidRDefault="005D52C1" w:rsidP="00073D74">
            <w:pPr>
              <w:rPr>
                <w:b w:val="0"/>
                <w:lang w:val="en-GB"/>
              </w:rPr>
            </w:pPr>
            <w:r w:rsidRPr="00A1365F">
              <w:rPr>
                <w:b w:val="0"/>
                <w:lang w:val="en-GB"/>
              </w:rPr>
              <w:t>The aim of the subject, expected results of the learning</w:t>
            </w:r>
          </w:p>
        </w:tc>
        <w:tc>
          <w:tcPr>
            <w:tcW w:w="7218" w:type="dxa"/>
          </w:tcPr>
          <w:p w:rsidR="005D52C1" w:rsidRPr="00A1365F" w:rsidRDefault="005D52C1" w:rsidP="00073D74">
            <w:pPr>
              <w:rPr>
                <w:b w:val="0"/>
                <w:lang w:val="en-GB"/>
              </w:rPr>
            </w:pPr>
            <w:r w:rsidRPr="00A1365F">
              <w:rPr>
                <w:b w:val="0"/>
                <w:lang w:val="en-GB"/>
              </w:rPr>
              <w:t>Academic writing course aims to increase the skills of each student as in speech and in writing, ie raising the level of student academic opinion. The course consists in raising the level of writing clearly, of thinking with a certain purpose, critical thinking and expression of knowledge in an academic manner. Students will have the opportunity to learn how to write academic tasks in this course.</w:t>
            </w:r>
          </w:p>
          <w:p w:rsidR="005D52C1" w:rsidRPr="00A1365F" w:rsidRDefault="005D52C1" w:rsidP="00073D74">
            <w:pPr>
              <w:rPr>
                <w:b w:val="0"/>
                <w:lang w:val="en-GB"/>
              </w:rPr>
            </w:pPr>
            <w:r w:rsidRPr="00A1365F">
              <w:rPr>
                <w:b w:val="0"/>
                <w:lang w:val="en-GB"/>
              </w:rPr>
              <w:t>Knowledge:</w:t>
            </w:r>
          </w:p>
          <w:p w:rsidR="005D52C1" w:rsidRPr="00A1365F" w:rsidRDefault="005D52C1" w:rsidP="00073D74">
            <w:pPr>
              <w:rPr>
                <w:b w:val="0"/>
                <w:lang w:val="en-GB"/>
              </w:rPr>
            </w:pPr>
            <w:r w:rsidRPr="00A1365F">
              <w:rPr>
                <w:b w:val="0"/>
                <w:lang w:val="en-GB"/>
              </w:rPr>
              <w:t>Learn to work on their diploma thesis</w:t>
            </w:r>
          </w:p>
          <w:p w:rsidR="005D52C1" w:rsidRPr="00A1365F" w:rsidRDefault="005D52C1" w:rsidP="00073D74">
            <w:pPr>
              <w:rPr>
                <w:b w:val="0"/>
                <w:lang w:val="en-GB"/>
              </w:rPr>
            </w:pPr>
            <w:r w:rsidRPr="00A1365F">
              <w:rPr>
                <w:b w:val="0"/>
                <w:lang w:val="en-GB"/>
              </w:rPr>
              <w:t>Learn to choose the topic</w:t>
            </w:r>
          </w:p>
          <w:p w:rsidR="005D52C1" w:rsidRPr="00A1365F" w:rsidRDefault="005D52C1" w:rsidP="00073D74">
            <w:pPr>
              <w:rPr>
                <w:b w:val="0"/>
                <w:lang w:val="en-GB"/>
              </w:rPr>
            </w:pPr>
            <w:r w:rsidRPr="00A1365F">
              <w:rPr>
                <w:b w:val="0"/>
                <w:lang w:val="en-GB"/>
              </w:rPr>
              <w:t>Learn explore the topic.</w:t>
            </w:r>
          </w:p>
          <w:p w:rsidR="005D52C1" w:rsidRPr="00A1365F" w:rsidRDefault="005D52C1" w:rsidP="00073D74">
            <w:pPr>
              <w:rPr>
                <w:b w:val="0"/>
                <w:lang w:val="en-GB"/>
              </w:rPr>
            </w:pPr>
            <w:r w:rsidRPr="00A1365F">
              <w:rPr>
                <w:b w:val="0"/>
                <w:lang w:val="en-GB"/>
              </w:rPr>
              <w:t>Abilities and Skills:</w:t>
            </w:r>
          </w:p>
          <w:p w:rsidR="005D52C1" w:rsidRPr="00A1365F" w:rsidRDefault="005D52C1" w:rsidP="00073D74">
            <w:pPr>
              <w:rPr>
                <w:b w:val="0"/>
                <w:lang w:val="en-GB"/>
              </w:rPr>
            </w:pPr>
            <w:r w:rsidRPr="00A1365F">
              <w:rPr>
                <w:b w:val="0"/>
                <w:lang w:val="en-GB"/>
              </w:rPr>
              <w:t>Ability to implement knowledge about research methods</w:t>
            </w:r>
          </w:p>
          <w:p w:rsidR="005D52C1" w:rsidRPr="00A1365F" w:rsidRDefault="005D52C1" w:rsidP="00073D74">
            <w:pPr>
              <w:rPr>
                <w:b w:val="0"/>
                <w:lang w:val="en-GB"/>
              </w:rPr>
            </w:pPr>
            <w:r w:rsidRPr="00A1365F">
              <w:rPr>
                <w:b w:val="0"/>
                <w:lang w:val="en-GB"/>
              </w:rPr>
              <w:t>Ability to implement the rules of the advanced academic writing.</w:t>
            </w:r>
          </w:p>
          <w:p w:rsidR="005D52C1" w:rsidRPr="00A1365F" w:rsidRDefault="005D52C1" w:rsidP="00073D74">
            <w:pPr>
              <w:rPr>
                <w:b w:val="0"/>
                <w:lang w:val="en-GB"/>
              </w:rPr>
            </w:pPr>
            <w:r w:rsidRPr="00A1365F">
              <w:rPr>
                <w:b w:val="0"/>
                <w:lang w:val="en-GB"/>
              </w:rPr>
              <w:t>Skills for taking initiatives and managing the process of writing academic, scientific research etc.</w:t>
            </w:r>
          </w:p>
          <w:p w:rsidR="005D52C1" w:rsidRPr="00A1365F" w:rsidRDefault="005D52C1" w:rsidP="00073D74">
            <w:pPr>
              <w:rPr>
                <w:b w:val="0"/>
                <w:lang w:val="en-GB"/>
              </w:rPr>
            </w:pPr>
            <w:r w:rsidRPr="00A1365F">
              <w:rPr>
                <w:b w:val="0"/>
                <w:lang w:val="en-GB"/>
              </w:rPr>
              <w:t>Competencies/Capacities:</w:t>
            </w:r>
          </w:p>
          <w:p w:rsidR="005D52C1" w:rsidRPr="00A1365F" w:rsidRDefault="005D52C1" w:rsidP="00073D74">
            <w:pPr>
              <w:rPr>
                <w:b w:val="0"/>
                <w:lang w:val="en-GB"/>
              </w:rPr>
            </w:pPr>
            <w:r w:rsidRPr="00A1365F">
              <w:rPr>
                <w:b w:val="0"/>
                <w:lang w:val="en-GB"/>
              </w:rPr>
              <w:t>Competence to write a research plan and Filing</w:t>
            </w:r>
          </w:p>
          <w:p w:rsidR="005D52C1" w:rsidRPr="00A1365F" w:rsidRDefault="005D52C1" w:rsidP="00073D74">
            <w:pPr>
              <w:rPr>
                <w:b w:val="0"/>
                <w:lang w:val="en-GB"/>
              </w:rPr>
            </w:pPr>
            <w:r w:rsidRPr="00A1365F">
              <w:rPr>
                <w:b w:val="0"/>
                <w:lang w:val="en-GB"/>
              </w:rPr>
              <w:t>Competence in the analysis of a scientific and academic work.</w:t>
            </w:r>
          </w:p>
          <w:p w:rsidR="005D52C1" w:rsidRPr="00A1365F" w:rsidRDefault="005D52C1" w:rsidP="00073D74">
            <w:pPr>
              <w:rPr>
                <w:b w:val="0"/>
                <w:lang w:val="en-GB"/>
              </w:rPr>
            </w:pPr>
            <w:r w:rsidRPr="00A1365F">
              <w:rPr>
                <w:b w:val="0"/>
                <w:lang w:val="en-GB"/>
              </w:rPr>
              <w:t>3. Competence in evaluating the ethics, plagiarism, quotations, etc</w:t>
            </w:r>
          </w:p>
        </w:tc>
      </w:tr>
      <w:tr w:rsidR="005D52C1" w:rsidRPr="00A1365F" w:rsidTr="008D65A5">
        <w:tc>
          <w:tcPr>
            <w:tcW w:w="2358" w:type="dxa"/>
          </w:tcPr>
          <w:p w:rsidR="005D52C1" w:rsidRPr="00A1365F" w:rsidRDefault="00CA4CE3" w:rsidP="00073D74">
            <w:pPr>
              <w:rPr>
                <w:b w:val="0"/>
                <w:lang w:val="en-GB"/>
              </w:rPr>
            </w:pPr>
            <w:r w:rsidRPr="00A1365F">
              <w:rPr>
                <w:b w:val="0"/>
              </w:rPr>
              <w:lastRenderedPageBreak/>
              <w:t>Teaching / learning methodology</w:t>
            </w:r>
          </w:p>
        </w:tc>
        <w:tc>
          <w:tcPr>
            <w:tcW w:w="7218" w:type="dxa"/>
          </w:tcPr>
          <w:p w:rsidR="005D52C1" w:rsidRPr="00A1365F" w:rsidRDefault="005D52C1" w:rsidP="00073D74">
            <w:pPr>
              <w:rPr>
                <w:b w:val="0"/>
                <w:lang w:val="en-GB"/>
              </w:rPr>
            </w:pPr>
            <w:r w:rsidRPr="00A1365F">
              <w:rPr>
                <w:b w:val="0"/>
                <w:lang w:val="en-GB"/>
              </w:rPr>
              <w:t>Problem-based learning, project work in groups,  student-centered active learning, based on sources learning, usage of the case study method, role-playing, classroom workshops, group presentations, the use the summaries of learning for students to record their educational experience.</w:t>
            </w:r>
          </w:p>
        </w:tc>
      </w:tr>
      <w:tr w:rsidR="005D52C1" w:rsidRPr="00A1365F" w:rsidTr="008D65A5">
        <w:tc>
          <w:tcPr>
            <w:tcW w:w="2358" w:type="dxa"/>
          </w:tcPr>
          <w:p w:rsidR="005D52C1" w:rsidRPr="00A1365F" w:rsidRDefault="005D52C1" w:rsidP="00073D74">
            <w:pPr>
              <w:rPr>
                <w:b w:val="0"/>
                <w:lang w:val="en-GB"/>
              </w:rPr>
            </w:pPr>
            <w:r w:rsidRPr="00A1365F">
              <w:rPr>
                <w:b w:val="0"/>
                <w:lang w:val="en-GB"/>
              </w:rPr>
              <w:t>Evaluation method (criteria to pass exam)</w:t>
            </w:r>
          </w:p>
        </w:tc>
        <w:tc>
          <w:tcPr>
            <w:tcW w:w="7218" w:type="dxa"/>
          </w:tcPr>
          <w:p w:rsidR="005D52C1" w:rsidRPr="00A1365F" w:rsidRDefault="005D52C1" w:rsidP="00073D74">
            <w:pPr>
              <w:rPr>
                <w:b w:val="0"/>
                <w:lang w:val="en-GB"/>
              </w:rPr>
            </w:pPr>
            <w:r w:rsidRPr="00A1365F">
              <w:rPr>
                <w:b w:val="0"/>
                <w:lang w:val="en-GB"/>
              </w:rPr>
              <w:t>Please refer to the College Regulation for the students assessment</w:t>
            </w:r>
          </w:p>
        </w:tc>
      </w:tr>
      <w:tr w:rsidR="005D52C1" w:rsidRPr="00A1365F" w:rsidTr="008D65A5">
        <w:tc>
          <w:tcPr>
            <w:tcW w:w="2358" w:type="dxa"/>
          </w:tcPr>
          <w:p w:rsidR="005D52C1" w:rsidRPr="00A1365F" w:rsidRDefault="005D52C1" w:rsidP="00073D74">
            <w:pPr>
              <w:rPr>
                <w:b w:val="0"/>
                <w:lang w:val="en-GB"/>
              </w:rPr>
            </w:pPr>
            <w:r w:rsidRPr="00A1365F">
              <w:rPr>
                <w:b w:val="0"/>
                <w:lang w:val="en-GB"/>
              </w:rPr>
              <w:t>The teaching/learning tools/ IT</w:t>
            </w:r>
          </w:p>
        </w:tc>
        <w:tc>
          <w:tcPr>
            <w:tcW w:w="7218" w:type="dxa"/>
          </w:tcPr>
          <w:p w:rsidR="005D52C1" w:rsidRPr="00A1365F" w:rsidRDefault="005D52C1" w:rsidP="00073D74">
            <w:pPr>
              <w:rPr>
                <w:b w:val="0"/>
                <w:lang w:val="en-GB"/>
              </w:rPr>
            </w:pPr>
            <w:r w:rsidRPr="00A1365F">
              <w:rPr>
                <w:b w:val="0"/>
                <w:lang w:val="en-GB"/>
              </w:rPr>
              <w:t>The white board, power point presentation, computer Microsoft Office,etc.</w:t>
            </w:r>
          </w:p>
        </w:tc>
      </w:tr>
      <w:tr w:rsidR="005D52C1" w:rsidRPr="00A1365F" w:rsidTr="008D65A5">
        <w:tc>
          <w:tcPr>
            <w:tcW w:w="2358" w:type="dxa"/>
          </w:tcPr>
          <w:p w:rsidR="005D52C1" w:rsidRPr="00A1365F" w:rsidRDefault="005D52C1" w:rsidP="00073D74">
            <w:pPr>
              <w:rPr>
                <w:b w:val="0"/>
                <w:lang w:val="en-GB"/>
              </w:rPr>
            </w:pPr>
            <w:r w:rsidRPr="00A1365F">
              <w:rPr>
                <w:b w:val="0"/>
                <w:lang w:val="en-GB"/>
              </w:rPr>
              <w:t>The distribution of the theoretical and practical part of the studies</w:t>
            </w:r>
          </w:p>
        </w:tc>
        <w:tc>
          <w:tcPr>
            <w:tcW w:w="7218" w:type="dxa"/>
          </w:tcPr>
          <w:p w:rsidR="005D52C1" w:rsidRPr="00A1365F" w:rsidRDefault="005D52C1" w:rsidP="00073D74">
            <w:pPr>
              <w:rPr>
                <w:b w:val="0"/>
                <w:lang w:val="en-GB"/>
              </w:rPr>
            </w:pPr>
            <w:r w:rsidRPr="00A1365F">
              <w:rPr>
                <w:b w:val="0"/>
                <w:lang w:val="en-GB"/>
              </w:rPr>
              <w:t>70% of the theoretical part</w:t>
            </w:r>
          </w:p>
          <w:p w:rsidR="005D52C1" w:rsidRPr="00A1365F" w:rsidRDefault="005D52C1" w:rsidP="00073D74">
            <w:pPr>
              <w:rPr>
                <w:b w:val="0"/>
                <w:lang w:val="en-GB"/>
              </w:rPr>
            </w:pPr>
            <w:r w:rsidRPr="00A1365F">
              <w:rPr>
                <w:b w:val="0"/>
                <w:lang w:val="en-GB"/>
              </w:rPr>
              <w:t>30% of the practical work</w:t>
            </w:r>
          </w:p>
        </w:tc>
      </w:tr>
      <w:tr w:rsidR="005D52C1" w:rsidRPr="00A1365F" w:rsidTr="008D65A5">
        <w:tc>
          <w:tcPr>
            <w:tcW w:w="2358" w:type="dxa"/>
          </w:tcPr>
          <w:p w:rsidR="005D52C1" w:rsidRPr="00A1365F" w:rsidRDefault="005D52C1" w:rsidP="00073D74">
            <w:pPr>
              <w:rPr>
                <w:b w:val="0"/>
                <w:lang w:val="en-GB"/>
              </w:rPr>
            </w:pPr>
            <w:r w:rsidRPr="00A1365F">
              <w:rPr>
                <w:b w:val="0"/>
                <w:lang w:val="en-GB"/>
              </w:rPr>
              <w:t>Literature</w:t>
            </w:r>
          </w:p>
        </w:tc>
        <w:tc>
          <w:tcPr>
            <w:tcW w:w="7218" w:type="dxa"/>
          </w:tcPr>
          <w:p w:rsidR="005D52C1" w:rsidRPr="00A1365F" w:rsidRDefault="005D52C1" w:rsidP="00073D74">
            <w:pPr>
              <w:rPr>
                <w:b w:val="0"/>
                <w:lang w:val="en-GB"/>
              </w:rPr>
            </w:pPr>
            <w:r w:rsidRPr="00A1365F">
              <w:rPr>
                <w:b w:val="0"/>
                <w:lang w:val="en-GB"/>
              </w:rPr>
              <w:t>Imer Mushkolaj, Shkrim Akademik (ligjërata të autorizuara, 2010, Prishtinë)</w:t>
            </w:r>
          </w:p>
          <w:p w:rsidR="005D52C1" w:rsidRPr="00A1365F" w:rsidRDefault="005D52C1" w:rsidP="00073D74">
            <w:pPr>
              <w:rPr>
                <w:b w:val="0"/>
              </w:rPr>
            </w:pPr>
            <w:r w:rsidRPr="00A1365F">
              <w:rPr>
                <w:b w:val="0"/>
              </w:rPr>
              <w:t>Elona Boce, Si të shkruajmë një punim kërkimor. (2005), QAD, Tiranë.</w:t>
            </w:r>
          </w:p>
        </w:tc>
      </w:tr>
      <w:tr w:rsidR="009B4E91" w:rsidRPr="001633D9" w:rsidTr="009B4E91">
        <w:tc>
          <w:tcPr>
            <w:tcW w:w="2358" w:type="dxa"/>
            <w:tcBorders>
              <w:top w:val="single" w:sz="4" w:space="0" w:color="auto"/>
              <w:left w:val="single" w:sz="4" w:space="0" w:color="auto"/>
              <w:bottom w:val="single" w:sz="4" w:space="0" w:color="auto"/>
              <w:right w:val="single" w:sz="4" w:space="0" w:color="auto"/>
            </w:tcBorders>
            <w:shd w:val="clear" w:color="auto" w:fill="BFBFBF"/>
          </w:tcPr>
          <w:p w:rsidR="009B4E91" w:rsidRPr="009B4E91" w:rsidRDefault="009B4E91" w:rsidP="009B4E91">
            <w:pPr>
              <w:rPr>
                <w:b w:val="0"/>
                <w:lang w:val="en-GB"/>
              </w:rPr>
            </w:pPr>
            <w:r w:rsidRPr="009B4E91">
              <w:rPr>
                <w:b w:val="0"/>
                <w:lang w:val="en-GB"/>
              </w:rPr>
              <w:t>Week</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9B4E91" w:rsidRPr="009B4E91" w:rsidRDefault="009B4E91" w:rsidP="009B4E91">
            <w:pPr>
              <w:rPr>
                <w:b w:val="0"/>
                <w:lang w:val="en-GB"/>
              </w:rPr>
            </w:pPr>
            <w:r w:rsidRPr="009B4E91">
              <w:rPr>
                <w:b w:val="0"/>
                <w:lang w:val="en-GB"/>
              </w:rPr>
              <w:t xml:space="preserve">Lecture units </w:t>
            </w:r>
          </w:p>
        </w:tc>
      </w:tr>
      <w:tr w:rsidR="009B4E91" w:rsidRPr="001633D9" w:rsidTr="009B4E91">
        <w:tc>
          <w:tcPr>
            <w:tcW w:w="2358" w:type="dxa"/>
            <w:tcBorders>
              <w:top w:val="single" w:sz="4" w:space="0" w:color="auto"/>
              <w:left w:val="single" w:sz="4" w:space="0" w:color="auto"/>
              <w:bottom w:val="single" w:sz="4" w:space="0" w:color="auto"/>
              <w:right w:val="single" w:sz="4" w:space="0" w:color="auto"/>
            </w:tcBorders>
          </w:tcPr>
          <w:p w:rsidR="009B4E91" w:rsidRPr="009B4E91" w:rsidRDefault="009B4E91" w:rsidP="009B4E91">
            <w:pPr>
              <w:rPr>
                <w:b w:val="0"/>
                <w:lang w:val="en-GB"/>
              </w:rPr>
            </w:pPr>
            <w:r w:rsidRPr="009B4E91">
              <w:rPr>
                <w:b w:val="0"/>
                <w:lang w:val="en-GB"/>
              </w:rPr>
              <w:t>I</w:t>
            </w:r>
          </w:p>
        </w:tc>
        <w:tc>
          <w:tcPr>
            <w:tcW w:w="7218" w:type="dxa"/>
            <w:tcBorders>
              <w:top w:val="single" w:sz="4" w:space="0" w:color="auto"/>
              <w:left w:val="single" w:sz="4" w:space="0" w:color="auto"/>
              <w:bottom w:val="single" w:sz="4" w:space="0" w:color="auto"/>
              <w:right w:val="single" w:sz="4" w:space="0" w:color="auto"/>
            </w:tcBorders>
          </w:tcPr>
          <w:p w:rsidR="009B4E91" w:rsidRPr="009B4E91" w:rsidRDefault="009B4E91" w:rsidP="009B4E91">
            <w:pPr>
              <w:rPr>
                <w:b w:val="0"/>
                <w:lang w:val="en-GB"/>
              </w:rPr>
            </w:pPr>
            <w:r w:rsidRPr="009B4E91">
              <w:rPr>
                <w:b w:val="0"/>
                <w:lang w:val="en-GB"/>
              </w:rPr>
              <w:t>The research paper: how does?</w:t>
            </w:r>
          </w:p>
        </w:tc>
      </w:tr>
      <w:tr w:rsidR="009B4E91" w:rsidRPr="001633D9" w:rsidTr="009B4E91">
        <w:tc>
          <w:tcPr>
            <w:tcW w:w="2358" w:type="dxa"/>
            <w:tcBorders>
              <w:top w:val="single" w:sz="4" w:space="0" w:color="auto"/>
              <w:left w:val="single" w:sz="4" w:space="0" w:color="auto"/>
              <w:bottom w:val="single" w:sz="4" w:space="0" w:color="auto"/>
              <w:right w:val="single" w:sz="4" w:space="0" w:color="auto"/>
            </w:tcBorders>
          </w:tcPr>
          <w:p w:rsidR="009B4E91" w:rsidRPr="009B4E91" w:rsidRDefault="009B4E91" w:rsidP="009B4E91">
            <w:pPr>
              <w:rPr>
                <w:b w:val="0"/>
                <w:lang w:val="en-GB"/>
              </w:rPr>
            </w:pPr>
            <w:r w:rsidRPr="009B4E91">
              <w:rPr>
                <w:b w:val="0"/>
                <w:lang w:val="en-GB"/>
              </w:rPr>
              <w:t>II</w:t>
            </w:r>
          </w:p>
        </w:tc>
        <w:tc>
          <w:tcPr>
            <w:tcW w:w="7218" w:type="dxa"/>
            <w:tcBorders>
              <w:top w:val="single" w:sz="4" w:space="0" w:color="auto"/>
              <w:left w:val="single" w:sz="4" w:space="0" w:color="auto"/>
              <w:bottom w:val="single" w:sz="4" w:space="0" w:color="auto"/>
              <w:right w:val="single" w:sz="4" w:space="0" w:color="auto"/>
            </w:tcBorders>
          </w:tcPr>
          <w:p w:rsidR="009B4E91" w:rsidRPr="009B4E91" w:rsidRDefault="009B4E91" w:rsidP="009B4E91">
            <w:pPr>
              <w:rPr>
                <w:b w:val="0"/>
                <w:lang w:val="en-GB"/>
              </w:rPr>
            </w:pPr>
            <w:r w:rsidRPr="009B4E91">
              <w:rPr>
                <w:b w:val="0"/>
                <w:lang w:val="en-GB"/>
              </w:rPr>
              <w:t>Choosing the research topic</w:t>
            </w:r>
          </w:p>
        </w:tc>
      </w:tr>
      <w:tr w:rsidR="009B4E91" w:rsidRPr="001633D9" w:rsidTr="009B4E91">
        <w:tc>
          <w:tcPr>
            <w:tcW w:w="2358" w:type="dxa"/>
            <w:tcBorders>
              <w:top w:val="single" w:sz="4" w:space="0" w:color="auto"/>
              <w:left w:val="single" w:sz="4" w:space="0" w:color="auto"/>
              <w:bottom w:val="single" w:sz="4" w:space="0" w:color="auto"/>
              <w:right w:val="single" w:sz="4" w:space="0" w:color="auto"/>
            </w:tcBorders>
          </w:tcPr>
          <w:p w:rsidR="009B4E91" w:rsidRPr="009B4E91" w:rsidRDefault="009B4E91" w:rsidP="009B4E91">
            <w:pPr>
              <w:rPr>
                <w:b w:val="0"/>
                <w:lang w:val="en-GB"/>
              </w:rPr>
            </w:pPr>
            <w:r w:rsidRPr="009B4E91">
              <w:rPr>
                <w:b w:val="0"/>
                <w:lang w:val="en-GB"/>
              </w:rPr>
              <w:t>III</w:t>
            </w:r>
          </w:p>
        </w:tc>
        <w:tc>
          <w:tcPr>
            <w:tcW w:w="7218" w:type="dxa"/>
            <w:tcBorders>
              <w:top w:val="single" w:sz="4" w:space="0" w:color="auto"/>
              <w:left w:val="single" w:sz="4" w:space="0" w:color="auto"/>
              <w:bottom w:val="single" w:sz="4" w:space="0" w:color="auto"/>
              <w:right w:val="single" w:sz="4" w:space="0" w:color="auto"/>
            </w:tcBorders>
          </w:tcPr>
          <w:p w:rsidR="009B4E91" w:rsidRPr="009B4E91" w:rsidRDefault="009B4E91" w:rsidP="009B4E91">
            <w:pPr>
              <w:rPr>
                <w:b w:val="0"/>
                <w:lang w:val="en-GB"/>
              </w:rPr>
            </w:pPr>
            <w:r w:rsidRPr="009B4E91">
              <w:rPr>
                <w:b w:val="0"/>
                <w:lang w:val="en-GB"/>
              </w:rPr>
              <w:t>General ideas for writing topic / Identify sources</w:t>
            </w:r>
          </w:p>
        </w:tc>
      </w:tr>
      <w:tr w:rsidR="009B4E91" w:rsidRPr="001633D9" w:rsidTr="009B4E91">
        <w:tc>
          <w:tcPr>
            <w:tcW w:w="2358" w:type="dxa"/>
            <w:tcBorders>
              <w:top w:val="single" w:sz="4" w:space="0" w:color="auto"/>
              <w:left w:val="single" w:sz="4" w:space="0" w:color="auto"/>
              <w:bottom w:val="single" w:sz="4" w:space="0" w:color="auto"/>
              <w:right w:val="single" w:sz="4" w:space="0" w:color="auto"/>
            </w:tcBorders>
          </w:tcPr>
          <w:p w:rsidR="009B4E91" w:rsidRPr="009B4E91" w:rsidRDefault="009B4E91" w:rsidP="009B4E91">
            <w:pPr>
              <w:rPr>
                <w:b w:val="0"/>
                <w:lang w:val="en-GB"/>
              </w:rPr>
            </w:pPr>
            <w:r w:rsidRPr="009B4E91">
              <w:rPr>
                <w:b w:val="0"/>
                <w:lang w:val="en-GB"/>
              </w:rPr>
              <w:t>IV</w:t>
            </w:r>
          </w:p>
        </w:tc>
        <w:tc>
          <w:tcPr>
            <w:tcW w:w="7218" w:type="dxa"/>
            <w:tcBorders>
              <w:top w:val="single" w:sz="4" w:space="0" w:color="auto"/>
              <w:left w:val="single" w:sz="4" w:space="0" w:color="auto"/>
              <w:bottom w:val="single" w:sz="4" w:space="0" w:color="auto"/>
              <w:right w:val="single" w:sz="4" w:space="0" w:color="auto"/>
            </w:tcBorders>
          </w:tcPr>
          <w:p w:rsidR="009B4E91" w:rsidRPr="009B4E91" w:rsidRDefault="009B4E91" w:rsidP="009B4E91">
            <w:pPr>
              <w:rPr>
                <w:b w:val="0"/>
                <w:lang w:val="en-GB"/>
              </w:rPr>
            </w:pPr>
            <w:r w:rsidRPr="009B4E91">
              <w:rPr>
                <w:b w:val="0"/>
                <w:lang w:val="en-GB"/>
              </w:rPr>
              <w:t>Basic research, choosing the material</w:t>
            </w:r>
          </w:p>
        </w:tc>
      </w:tr>
      <w:tr w:rsidR="009B4E91" w:rsidRPr="001633D9" w:rsidTr="009B4E91">
        <w:tc>
          <w:tcPr>
            <w:tcW w:w="2358" w:type="dxa"/>
            <w:tcBorders>
              <w:top w:val="single" w:sz="4" w:space="0" w:color="auto"/>
              <w:left w:val="single" w:sz="4" w:space="0" w:color="auto"/>
              <w:bottom w:val="single" w:sz="4" w:space="0" w:color="auto"/>
              <w:right w:val="single" w:sz="4" w:space="0" w:color="auto"/>
            </w:tcBorders>
          </w:tcPr>
          <w:p w:rsidR="009B4E91" w:rsidRPr="009B4E91" w:rsidRDefault="009B4E91" w:rsidP="009B4E91">
            <w:pPr>
              <w:rPr>
                <w:b w:val="0"/>
                <w:lang w:val="en-GB"/>
              </w:rPr>
            </w:pPr>
            <w:r w:rsidRPr="009B4E91">
              <w:rPr>
                <w:b w:val="0"/>
                <w:lang w:val="en-GB"/>
              </w:rPr>
              <w:t>V</w:t>
            </w:r>
          </w:p>
        </w:tc>
        <w:tc>
          <w:tcPr>
            <w:tcW w:w="7218" w:type="dxa"/>
            <w:tcBorders>
              <w:top w:val="single" w:sz="4" w:space="0" w:color="auto"/>
              <w:left w:val="single" w:sz="4" w:space="0" w:color="auto"/>
              <w:bottom w:val="single" w:sz="4" w:space="0" w:color="auto"/>
              <w:right w:val="single" w:sz="4" w:space="0" w:color="auto"/>
            </w:tcBorders>
          </w:tcPr>
          <w:p w:rsidR="009B4E91" w:rsidRPr="009B4E91" w:rsidRDefault="009B4E91" w:rsidP="009B4E91">
            <w:pPr>
              <w:rPr>
                <w:b w:val="0"/>
                <w:lang w:val="en-GB"/>
              </w:rPr>
            </w:pPr>
            <w:r w:rsidRPr="009B4E91">
              <w:rPr>
                <w:b w:val="0"/>
                <w:lang w:val="en-GB"/>
              </w:rPr>
              <w:t>Research Methods</w:t>
            </w:r>
          </w:p>
        </w:tc>
      </w:tr>
      <w:tr w:rsidR="009B4E91" w:rsidRPr="001633D9" w:rsidTr="009B4E91">
        <w:tc>
          <w:tcPr>
            <w:tcW w:w="2358" w:type="dxa"/>
            <w:tcBorders>
              <w:top w:val="single" w:sz="4" w:space="0" w:color="auto"/>
              <w:left w:val="single" w:sz="4" w:space="0" w:color="auto"/>
              <w:bottom w:val="single" w:sz="4" w:space="0" w:color="auto"/>
              <w:right w:val="single" w:sz="4" w:space="0" w:color="auto"/>
            </w:tcBorders>
          </w:tcPr>
          <w:p w:rsidR="009B4E91" w:rsidRPr="009B4E91" w:rsidRDefault="009B4E91" w:rsidP="009B4E91">
            <w:pPr>
              <w:rPr>
                <w:b w:val="0"/>
                <w:lang w:val="en-GB"/>
              </w:rPr>
            </w:pPr>
            <w:r w:rsidRPr="009B4E91">
              <w:rPr>
                <w:b w:val="0"/>
                <w:lang w:val="en-GB"/>
              </w:rPr>
              <w:t>VI</w:t>
            </w:r>
          </w:p>
        </w:tc>
        <w:tc>
          <w:tcPr>
            <w:tcW w:w="7218" w:type="dxa"/>
            <w:tcBorders>
              <w:top w:val="single" w:sz="4" w:space="0" w:color="auto"/>
              <w:left w:val="single" w:sz="4" w:space="0" w:color="auto"/>
              <w:bottom w:val="single" w:sz="4" w:space="0" w:color="auto"/>
              <w:right w:val="single" w:sz="4" w:space="0" w:color="auto"/>
            </w:tcBorders>
          </w:tcPr>
          <w:p w:rsidR="009B4E91" w:rsidRPr="009B4E91" w:rsidRDefault="009B4E91" w:rsidP="009B4E91">
            <w:pPr>
              <w:rPr>
                <w:b w:val="0"/>
                <w:lang w:val="en-GB"/>
              </w:rPr>
            </w:pPr>
            <w:r w:rsidRPr="009B4E91">
              <w:rPr>
                <w:b w:val="0"/>
                <w:lang w:val="en-GB"/>
              </w:rPr>
              <w:t>The colloquia</w:t>
            </w:r>
          </w:p>
        </w:tc>
      </w:tr>
      <w:tr w:rsidR="009B4E91" w:rsidRPr="001633D9" w:rsidTr="009B4E91">
        <w:tc>
          <w:tcPr>
            <w:tcW w:w="2358" w:type="dxa"/>
            <w:tcBorders>
              <w:top w:val="single" w:sz="4" w:space="0" w:color="auto"/>
              <w:left w:val="single" w:sz="4" w:space="0" w:color="auto"/>
              <w:bottom w:val="single" w:sz="4" w:space="0" w:color="auto"/>
              <w:right w:val="single" w:sz="4" w:space="0" w:color="auto"/>
            </w:tcBorders>
          </w:tcPr>
          <w:p w:rsidR="009B4E91" w:rsidRPr="009B4E91" w:rsidRDefault="009B4E91" w:rsidP="009B4E91">
            <w:pPr>
              <w:rPr>
                <w:b w:val="0"/>
                <w:lang w:val="en-GB"/>
              </w:rPr>
            </w:pPr>
            <w:r w:rsidRPr="009B4E91">
              <w:rPr>
                <w:b w:val="0"/>
                <w:lang w:val="en-GB"/>
              </w:rPr>
              <w:t>VII</w:t>
            </w:r>
          </w:p>
        </w:tc>
        <w:tc>
          <w:tcPr>
            <w:tcW w:w="7218" w:type="dxa"/>
            <w:tcBorders>
              <w:top w:val="single" w:sz="4" w:space="0" w:color="auto"/>
              <w:left w:val="single" w:sz="4" w:space="0" w:color="auto"/>
              <w:bottom w:val="single" w:sz="4" w:space="0" w:color="auto"/>
              <w:right w:val="single" w:sz="4" w:space="0" w:color="auto"/>
            </w:tcBorders>
          </w:tcPr>
          <w:p w:rsidR="009B4E91" w:rsidRPr="009B4E91" w:rsidRDefault="009B4E91" w:rsidP="009B4E91">
            <w:pPr>
              <w:rPr>
                <w:b w:val="0"/>
                <w:lang w:val="en-GB"/>
              </w:rPr>
            </w:pPr>
            <w:r w:rsidRPr="009B4E91">
              <w:rPr>
                <w:b w:val="0"/>
                <w:lang w:val="en-GB"/>
              </w:rPr>
              <w:t>Plan preparation and filing</w:t>
            </w:r>
          </w:p>
        </w:tc>
      </w:tr>
      <w:tr w:rsidR="009B4E91" w:rsidRPr="001633D9" w:rsidTr="009B4E91">
        <w:tc>
          <w:tcPr>
            <w:tcW w:w="2358" w:type="dxa"/>
            <w:tcBorders>
              <w:top w:val="single" w:sz="4" w:space="0" w:color="auto"/>
              <w:left w:val="single" w:sz="4" w:space="0" w:color="auto"/>
              <w:bottom w:val="single" w:sz="4" w:space="0" w:color="auto"/>
              <w:right w:val="single" w:sz="4" w:space="0" w:color="auto"/>
            </w:tcBorders>
          </w:tcPr>
          <w:p w:rsidR="009B4E91" w:rsidRPr="009B4E91" w:rsidRDefault="009B4E91" w:rsidP="009B4E91">
            <w:pPr>
              <w:rPr>
                <w:b w:val="0"/>
                <w:lang w:val="en-GB"/>
              </w:rPr>
            </w:pPr>
            <w:r w:rsidRPr="009B4E91">
              <w:rPr>
                <w:b w:val="0"/>
                <w:lang w:val="en-GB"/>
              </w:rPr>
              <w:t>VIII</w:t>
            </w:r>
          </w:p>
        </w:tc>
        <w:tc>
          <w:tcPr>
            <w:tcW w:w="7218" w:type="dxa"/>
            <w:tcBorders>
              <w:top w:val="single" w:sz="4" w:space="0" w:color="auto"/>
              <w:left w:val="single" w:sz="4" w:space="0" w:color="auto"/>
              <w:bottom w:val="single" w:sz="4" w:space="0" w:color="auto"/>
              <w:right w:val="single" w:sz="4" w:space="0" w:color="auto"/>
            </w:tcBorders>
          </w:tcPr>
          <w:p w:rsidR="009B4E91" w:rsidRPr="009B4E91" w:rsidRDefault="009B4E91" w:rsidP="009B4E91">
            <w:pPr>
              <w:rPr>
                <w:b w:val="0"/>
                <w:lang w:val="en-GB"/>
              </w:rPr>
            </w:pPr>
            <w:r w:rsidRPr="009B4E91">
              <w:rPr>
                <w:b w:val="0"/>
                <w:lang w:val="en-GB"/>
              </w:rPr>
              <w:t>Basic research, choosing the material</w:t>
            </w:r>
          </w:p>
        </w:tc>
      </w:tr>
      <w:tr w:rsidR="009B4E91" w:rsidRPr="001633D9" w:rsidTr="009B4E91">
        <w:tc>
          <w:tcPr>
            <w:tcW w:w="2358" w:type="dxa"/>
            <w:tcBorders>
              <w:top w:val="single" w:sz="4" w:space="0" w:color="auto"/>
              <w:left w:val="single" w:sz="4" w:space="0" w:color="auto"/>
              <w:bottom w:val="single" w:sz="4" w:space="0" w:color="auto"/>
              <w:right w:val="single" w:sz="4" w:space="0" w:color="auto"/>
            </w:tcBorders>
          </w:tcPr>
          <w:p w:rsidR="009B4E91" w:rsidRPr="009B4E91" w:rsidRDefault="009B4E91" w:rsidP="009B4E91">
            <w:pPr>
              <w:rPr>
                <w:b w:val="0"/>
                <w:lang w:val="en-GB"/>
              </w:rPr>
            </w:pPr>
            <w:r w:rsidRPr="009B4E91">
              <w:rPr>
                <w:b w:val="0"/>
                <w:lang w:val="en-GB"/>
              </w:rPr>
              <w:lastRenderedPageBreak/>
              <w:t>IX</w:t>
            </w:r>
          </w:p>
        </w:tc>
        <w:tc>
          <w:tcPr>
            <w:tcW w:w="7218" w:type="dxa"/>
            <w:tcBorders>
              <w:top w:val="single" w:sz="4" w:space="0" w:color="auto"/>
              <w:left w:val="single" w:sz="4" w:space="0" w:color="auto"/>
              <w:bottom w:val="single" w:sz="4" w:space="0" w:color="auto"/>
              <w:right w:val="single" w:sz="4" w:space="0" w:color="auto"/>
            </w:tcBorders>
          </w:tcPr>
          <w:p w:rsidR="009B4E91" w:rsidRPr="009B4E91" w:rsidRDefault="009B4E91" w:rsidP="009B4E91">
            <w:pPr>
              <w:rPr>
                <w:b w:val="0"/>
                <w:lang w:val="en-GB"/>
              </w:rPr>
            </w:pPr>
            <w:r w:rsidRPr="009B4E91">
              <w:rPr>
                <w:b w:val="0"/>
                <w:lang w:val="en-GB"/>
              </w:rPr>
              <w:t>Draft paper</w:t>
            </w:r>
          </w:p>
        </w:tc>
      </w:tr>
      <w:tr w:rsidR="009B4E91" w:rsidRPr="001633D9" w:rsidTr="009B4E91">
        <w:tc>
          <w:tcPr>
            <w:tcW w:w="2358" w:type="dxa"/>
            <w:tcBorders>
              <w:top w:val="single" w:sz="4" w:space="0" w:color="auto"/>
              <w:left w:val="single" w:sz="4" w:space="0" w:color="auto"/>
              <w:bottom w:val="single" w:sz="4" w:space="0" w:color="auto"/>
              <w:right w:val="single" w:sz="4" w:space="0" w:color="auto"/>
            </w:tcBorders>
          </w:tcPr>
          <w:p w:rsidR="009B4E91" w:rsidRPr="009B4E91" w:rsidRDefault="009B4E91" w:rsidP="009B4E91">
            <w:pPr>
              <w:rPr>
                <w:b w:val="0"/>
                <w:lang w:val="en-GB"/>
              </w:rPr>
            </w:pPr>
            <w:r w:rsidRPr="009B4E91">
              <w:rPr>
                <w:b w:val="0"/>
                <w:lang w:val="en-GB"/>
              </w:rPr>
              <w:t>X</w:t>
            </w:r>
          </w:p>
        </w:tc>
        <w:tc>
          <w:tcPr>
            <w:tcW w:w="7218" w:type="dxa"/>
            <w:tcBorders>
              <w:top w:val="single" w:sz="4" w:space="0" w:color="auto"/>
              <w:left w:val="single" w:sz="4" w:space="0" w:color="auto"/>
              <w:bottom w:val="single" w:sz="4" w:space="0" w:color="auto"/>
              <w:right w:val="single" w:sz="4" w:space="0" w:color="auto"/>
            </w:tcBorders>
          </w:tcPr>
          <w:p w:rsidR="009B4E91" w:rsidRPr="009B4E91" w:rsidRDefault="009B4E91" w:rsidP="009B4E91">
            <w:pPr>
              <w:rPr>
                <w:b w:val="0"/>
                <w:lang w:val="en-GB"/>
              </w:rPr>
            </w:pPr>
            <w:r w:rsidRPr="009B4E91">
              <w:rPr>
                <w:b w:val="0"/>
                <w:lang w:val="en-GB"/>
              </w:rPr>
              <w:t>Ethics in writing - plagiarism, citation standards</w:t>
            </w:r>
          </w:p>
        </w:tc>
      </w:tr>
      <w:tr w:rsidR="009B4E91" w:rsidRPr="001633D9" w:rsidTr="009B4E91">
        <w:tc>
          <w:tcPr>
            <w:tcW w:w="2358" w:type="dxa"/>
            <w:tcBorders>
              <w:top w:val="single" w:sz="4" w:space="0" w:color="auto"/>
              <w:left w:val="single" w:sz="4" w:space="0" w:color="auto"/>
              <w:bottom w:val="single" w:sz="4" w:space="0" w:color="auto"/>
              <w:right w:val="single" w:sz="4" w:space="0" w:color="auto"/>
            </w:tcBorders>
          </w:tcPr>
          <w:p w:rsidR="009B4E91" w:rsidRPr="009B4E91" w:rsidRDefault="009B4E91" w:rsidP="009B4E91">
            <w:pPr>
              <w:rPr>
                <w:b w:val="0"/>
                <w:lang w:val="en-GB"/>
              </w:rPr>
            </w:pPr>
            <w:r w:rsidRPr="009B4E91">
              <w:rPr>
                <w:b w:val="0"/>
                <w:lang w:val="en-GB"/>
              </w:rPr>
              <w:t>XI</w:t>
            </w:r>
          </w:p>
        </w:tc>
        <w:tc>
          <w:tcPr>
            <w:tcW w:w="7218" w:type="dxa"/>
            <w:tcBorders>
              <w:top w:val="single" w:sz="4" w:space="0" w:color="auto"/>
              <w:left w:val="single" w:sz="4" w:space="0" w:color="auto"/>
              <w:bottom w:val="single" w:sz="4" w:space="0" w:color="auto"/>
              <w:right w:val="single" w:sz="4" w:space="0" w:color="auto"/>
            </w:tcBorders>
          </w:tcPr>
          <w:p w:rsidR="009B4E91" w:rsidRPr="009B4E91" w:rsidRDefault="009B4E91" w:rsidP="009B4E91">
            <w:pPr>
              <w:rPr>
                <w:b w:val="0"/>
                <w:lang w:val="en-GB"/>
              </w:rPr>
            </w:pPr>
            <w:r w:rsidRPr="009B4E91">
              <w:rPr>
                <w:b w:val="0"/>
                <w:lang w:val="en-GB"/>
              </w:rPr>
              <w:t>Time management and presentation techniques</w:t>
            </w:r>
          </w:p>
        </w:tc>
      </w:tr>
      <w:tr w:rsidR="009B4E91" w:rsidRPr="001633D9" w:rsidTr="009B4E91">
        <w:tc>
          <w:tcPr>
            <w:tcW w:w="2358" w:type="dxa"/>
            <w:tcBorders>
              <w:top w:val="single" w:sz="4" w:space="0" w:color="auto"/>
              <w:left w:val="single" w:sz="4" w:space="0" w:color="auto"/>
              <w:bottom w:val="single" w:sz="4" w:space="0" w:color="auto"/>
              <w:right w:val="single" w:sz="4" w:space="0" w:color="auto"/>
            </w:tcBorders>
          </w:tcPr>
          <w:p w:rsidR="009B4E91" w:rsidRPr="009B4E91" w:rsidRDefault="009B4E91" w:rsidP="009B4E91">
            <w:pPr>
              <w:rPr>
                <w:b w:val="0"/>
                <w:lang w:val="en-GB"/>
              </w:rPr>
            </w:pPr>
            <w:r w:rsidRPr="009B4E91">
              <w:rPr>
                <w:b w:val="0"/>
                <w:lang w:val="en-GB"/>
              </w:rPr>
              <w:t>XII</w:t>
            </w:r>
          </w:p>
        </w:tc>
        <w:tc>
          <w:tcPr>
            <w:tcW w:w="7218" w:type="dxa"/>
            <w:tcBorders>
              <w:top w:val="single" w:sz="4" w:space="0" w:color="auto"/>
              <w:left w:val="single" w:sz="4" w:space="0" w:color="auto"/>
              <w:bottom w:val="single" w:sz="4" w:space="0" w:color="auto"/>
              <w:right w:val="single" w:sz="4" w:space="0" w:color="auto"/>
            </w:tcBorders>
          </w:tcPr>
          <w:p w:rsidR="009B4E91" w:rsidRPr="009B4E91" w:rsidRDefault="009B4E91" w:rsidP="009B4E91">
            <w:pPr>
              <w:rPr>
                <w:b w:val="0"/>
                <w:lang w:val="en-GB"/>
              </w:rPr>
            </w:pPr>
            <w:r w:rsidRPr="009B4E91">
              <w:rPr>
                <w:b w:val="0"/>
                <w:lang w:val="en-GB"/>
              </w:rPr>
              <w:t>The final evaluation</w:t>
            </w:r>
          </w:p>
        </w:tc>
      </w:tr>
      <w:tr w:rsidR="009B4E91" w:rsidRPr="001633D9" w:rsidTr="009B4E91">
        <w:tc>
          <w:tcPr>
            <w:tcW w:w="2358" w:type="dxa"/>
            <w:tcBorders>
              <w:top w:val="single" w:sz="4" w:space="0" w:color="auto"/>
              <w:left w:val="single" w:sz="4" w:space="0" w:color="auto"/>
              <w:bottom w:val="single" w:sz="4" w:space="0" w:color="auto"/>
              <w:right w:val="single" w:sz="4" w:space="0" w:color="auto"/>
            </w:tcBorders>
          </w:tcPr>
          <w:p w:rsidR="009B4E91" w:rsidRPr="009B4E91" w:rsidRDefault="009B4E91" w:rsidP="009B4E91">
            <w:pPr>
              <w:rPr>
                <w:b w:val="0"/>
                <w:lang w:val="en-GB"/>
              </w:rPr>
            </w:pPr>
            <w:r w:rsidRPr="009B4E91">
              <w:rPr>
                <w:b w:val="0"/>
                <w:lang w:val="en-GB"/>
              </w:rPr>
              <w:t>XIII</w:t>
            </w:r>
          </w:p>
        </w:tc>
        <w:tc>
          <w:tcPr>
            <w:tcW w:w="7218" w:type="dxa"/>
            <w:tcBorders>
              <w:top w:val="single" w:sz="4" w:space="0" w:color="auto"/>
              <w:left w:val="single" w:sz="4" w:space="0" w:color="auto"/>
              <w:bottom w:val="single" w:sz="4" w:space="0" w:color="auto"/>
              <w:right w:val="single" w:sz="4" w:space="0" w:color="auto"/>
            </w:tcBorders>
          </w:tcPr>
          <w:p w:rsidR="009B4E91" w:rsidRPr="009B4E91" w:rsidRDefault="009B4E91" w:rsidP="009B4E91">
            <w:pPr>
              <w:rPr>
                <w:b w:val="0"/>
                <w:lang w:val="en-GB"/>
              </w:rPr>
            </w:pPr>
            <w:r w:rsidRPr="009B4E91">
              <w:rPr>
                <w:b w:val="0"/>
                <w:lang w:val="en-GB"/>
              </w:rPr>
              <w:t>The colloquia</w:t>
            </w:r>
          </w:p>
        </w:tc>
      </w:tr>
    </w:tbl>
    <w:p w:rsidR="005D52C1" w:rsidRPr="00A1365F" w:rsidRDefault="005D52C1" w:rsidP="00073D74">
      <w:pPr>
        <w:rPr>
          <w:b w:val="0"/>
          <w:lang w:val="en-GB"/>
        </w:rPr>
      </w:pPr>
    </w:p>
    <w:p w:rsidR="005D52C1" w:rsidRPr="00A1365F" w:rsidRDefault="005D52C1" w:rsidP="00073D74">
      <w:pPr>
        <w:rPr>
          <w:b w:val="0"/>
          <w:lang w:val="en-GB"/>
        </w:rPr>
      </w:pPr>
      <w:r w:rsidRPr="00A1365F">
        <w:rPr>
          <w:b w:val="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7218"/>
      </w:tblGrid>
      <w:tr w:rsidR="005D52C1" w:rsidRPr="00A1365F" w:rsidTr="008D65A5">
        <w:tc>
          <w:tcPr>
            <w:tcW w:w="2358" w:type="dxa"/>
          </w:tcPr>
          <w:p w:rsidR="005D52C1" w:rsidRPr="00A1365F" w:rsidRDefault="00C4560B" w:rsidP="00073D74">
            <w:pPr>
              <w:rPr>
                <w:b w:val="0"/>
                <w:lang w:val="en-GB"/>
              </w:rPr>
            </w:pPr>
            <w:r w:rsidRPr="00A1365F">
              <w:rPr>
                <w:b w:val="0"/>
                <w:lang w:val="en-GB"/>
              </w:rPr>
              <w:lastRenderedPageBreak/>
              <w:t xml:space="preserve">Subject name </w:t>
            </w:r>
          </w:p>
        </w:tc>
        <w:tc>
          <w:tcPr>
            <w:tcW w:w="7218" w:type="dxa"/>
          </w:tcPr>
          <w:p w:rsidR="005D52C1" w:rsidRPr="00A1365F" w:rsidRDefault="005D52C1" w:rsidP="00073D74">
            <w:pPr>
              <w:rPr>
                <w:b w:val="0"/>
                <w:i/>
                <w:lang w:val="en-GB"/>
              </w:rPr>
            </w:pPr>
            <w:r w:rsidRPr="00A1365F">
              <w:rPr>
                <w:b w:val="0"/>
                <w:lang w:val="en-GB"/>
              </w:rPr>
              <w:t xml:space="preserve">International Tourism </w:t>
            </w:r>
          </w:p>
        </w:tc>
      </w:tr>
      <w:tr w:rsidR="005D52C1" w:rsidRPr="00A1365F" w:rsidTr="008D65A5">
        <w:trPr>
          <w:trHeight w:val="242"/>
        </w:trPr>
        <w:tc>
          <w:tcPr>
            <w:tcW w:w="2358" w:type="dxa"/>
          </w:tcPr>
          <w:p w:rsidR="005D52C1" w:rsidRPr="00A1365F" w:rsidRDefault="005D52C1" w:rsidP="00073D74">
            <w:pPr>
              <w:rPr>
                <w:b w:val="0"/>
                <w:lang w:val="en-GB"/>
              </w:rPr>
            </w:pPr>
            <w:r w:rsidRPr="00A1365F">
              <w:rPr>
                <w:b w:val="0"/>
                <w:lang w:val="en-GB"/>
              </w:rPr>
              <w:t>Subject description</w:t>
            </w:r>
          </w:p>
        </w:tc>
        <w:tc>
          <w:tcPr>
            <w:tcW w:w="7218" w:type="dxa"/>
          </w:tcPr>
          <w:p w:rsidR="005D52C1" w:rsidRPr="00A1365F" w:rsidRDefault="005D52C1" w:rsidP="00073D74">
            <w:pPr>
              <w:rPr>
                <w:b w:val="0"/>
                <w:lang w:val="en-GB"/>
              </w:rPr>
            </w:pPr>
            <w:r w:rsidRPr="00A1365F">
              <w:rPr>
                <w:b w:val="0"/>
                <w:lang w:val="en-GB"/>
              </w:rPr>
              <w:t>International Tourism is a basic course of the catering and tourism field. The student learns the course meaning, international tourism definitions, tourism development in historical stages, forms and types of international tourism, supply, demand, touristic consumption, of course the characteristics, connections, dynamics and basic natural effects. So, this is a basic study upon which other disciplines related to tourism are studied and developed.- Touristic Globalization</w:t>
            </w:r>
          </w:p>
        </w:tc>
      </w:tr>
      <w:tr w:rsidR="005D52C1" w:rsidRPr="00A1365F" w:rsidTr="008D65A5">
        <w:tc>
          <w:tcPr>
            <w:tcW w:w="2358" w:type="dxa"/>
          </w:tcPr>
          <w:p w:rsidR="005D52C1" w:rsidRPr="00A1365F" w:rsidRDefault="005D52C1" w:rsidP="00073D74">
            <w:pPr>
              <w:rPr>
                <w:b w:val="0"/>
                <w:lang w:val="en-GB"/>
              </w:rPr>
            </w:pPr>
            <w:r w:rsidRPr="00A1365F">
              <w:rPr>
                <w:b w:val="0"/>
                <w:lang w:val="en-GB"/>
              </w:rPr>
              <w:t>The aim of the subject, expected results of the learning</w:t>
            </w:r>
          </w:p>
        </w:tc>
        <w:tc>
          <w:tcPr>
            <w:tcW w:w="7218" w:type="dxa"/>
          </w:tcPr>
          <w:p w:rsidR="005D52C1" w:rsidRPr="00A1365F" w:rsidRDefault="005D52C1" w:rsidP="00073D74">
            <w:pPr>
              <w:rPr>
                <w:b w:val="0"/>
                <w:lang w:val="en-GB"/>
              </w:rPr>
            </w:pPr>
            <w:r w:rsidRPr="00A1365F">
              <w:rPr>
                <w:b w:val="0"/>
                <w:lang w:val="en-GB"/>
              </w:rPr>
              <w:t>International Tourism course, intends to train students on; properly interpreting and applying basic methodology principles, knowledge methods, general knowledge of the basic methodologies, special scientific methods of international tourism field. Moreover, the course objective is so that when students have passed this course, they can use, interpret and apply steps and the scientific search, scientific professional research, and publishing of the results in practice</w:t>
            </w:r>
          </w:p>
          <w:p w:rsidR="005D52C1" w:rsidRPr="00A1365F" w:rsidRDefault="005D52C1" w:rsidP="00073D74">
            <w:pPr>
              <w:rPr>
                <w:b w:val="0"/>
                <w:lang w:val="en-GB"/>
              </w:rPr>
            </w:pPr>
            <w:r w:rsidRPr="00A1365F">
              <w:rPr>
                <w:b w:val="0"/>
                <w:lang w:val="en-GB"/>
              </w:rPr>
              <w:t>Knowledge:</w:t>
            </w:r>
          </w:p>
          <w:p w:rsidR="005D52C1" w:rsidRPr="00A1365F" w:rsidRDefault="005D52C1" w:rsidP="00073D74">
            <w:pPr>
              <w:rPr>
                <w:b w:val="0"/>
                <w:lang w:val="en-GB"/>
              </w:rPr>
            </w:pPr>
            <w:r w:rsidRPr="00A1365F">
              <w:rPr>
                <w:b w:val="0"/>
                <w:lang w:val="en-GB"/>
              </w:rPr>
              <w:t xml:space="preserve">Demonstrates knowledge and understanding on the scientific international field that is built upon previous studies, including knowledge of perspective theories, practical, conceptual, critical comparative, and theoretical in scientific research field of international tourism according to relevant methodology. </w:t>
            </w:r>
          </w:p>
          <w:p w:rsidR="005D52C1" w:rsidRPr="00A1365F" w:rsidRDefault="005D52C1" w:rsidP="00073D74">
            <w:pPr>
              <w:rPr>
                <w:b w:val="0"/>
                <w:lang w:val="en-GB"/>
              </w:rPr>
            </w:pPr>
            <w:r w:rsidRPr="00A1365F">
              <w:rPr>
                <w:b w:val="0"/>
                <w:lang w:val="en-GB"/>
              </w:rPr>
              <w:t xml:space="preserve">To understand specific field of study and to be familiar with actual cases regarding scientific research and other knowledge sources. </w:t>
            </w:r>
          </w:p>
          <w:p w:rsidR="005D52C1" w:rsidRPr="00A1365F" w:rsidRDefault="005D52C1" w:rsidP="00073D74">
            <w:pPr>
              <w:rPr>
                <w:b w:val="0"/>
                <w:lang w:val="en-GB"/>
              </w:rPr>
            </w:pPr>
            <w:r w:rsidRPr="00A1365F">
              <w:rPr>
                <w:b w:val="0"/>
                <w:lang w:val="en-GB"/>
              </w:rPr>
              <w:t>To demonstrate knowledge and understanding of the theories and other methodologies</w:t>
            </w:r>
          </w:p>
          <w:p w:rsidR="005D52C1" w:rsidRPr="00A1365F" w:rsidRDefault="005D52C1" w:rsidP="00073D74">
            <w:pPr>
              <w:rPr>
                <w:b w:val="0"/>
                <w:lang w:val="en-GB"/>
              </w:rPr>
            </w:pPr>
            <w:r w:rsidRPr="00A1365F">
              <w:rPr>
                <w:b w:val="0"/>
                <w:lang w:val="en-GB"/>
              </w:rPr>
              <w:t>Abilities and Skills:</w:t>
            </w:r>
          </w:p>
          <w:p w:rsidR="005D52C1" w:rsidRPr="00A1365F" w:rsidRDefault="005D52C1" w:rsidP="00073D74">
            <w:pPr>
              <w:rPr>
                <w:b w:val="0"/>
                <w:lang w:val="en-GB"/>
              </w:rPr>
            </w:pPr>
            <w:r w:rsidRPr="00A1365F">
              <w:rPr>
                <w:b w:val="0"/>
                <w:lang w:val="en-GB"/>
              </w:rPr>
              <w:t xml:space="preserve">Manifests skills on evaluating techniques and methods during professional </w:t>
            </w:r>
            <w:r w:rsidRPr="00A1365F">
              <w:rPr>
                <w:b w:val="0"/>
                <w:lang w:val="en-GB"/>
              </w:rPr>
              <w:lastRenderedPageBreak/>
              <w:t>selection, </w:t>
            </w:r>
          </w:p>
          <w:p w:rsidR="005D52C1" w:rsidRPr="00A1365F" w:rsidRDefault="005D52C1" w:rsidP="00073D74">
            <w:pPr>
              <w:rPr>
                <w:b w:val="0"/>
                <w:lang w:val="en-GB"/>
              </w:rPr>
            </w:pPr>
            <w:r w:rsidRPr="00A1365F">
              <w:rPr>
                <w:b w:val="0"/>
                <w:lang w:val="en-GB"/>
              </w:rPr>
              <w:t>Manifests skills to follow theoretical development and touristic theory, and in a critical way to interpret findings and changes on the touristic market</w:t>
            </w:r>
          </w:p>
          <w:p w:rsidR="005D52C1" w:rsidRPr="00A1365F" w:rsidRDefault="005D52C1" w:rsidP="00073D74">
            <w:pPr>
              <w:rPr>
                <w:b w:val="0"/>
                <w:lang w:val="en-GB"/>
              </w:rPr>
            </w:pPr>
            <w:r w:rsidRPr="00A1365F">
              <w:rPr>
                <w:b w:val="0"/>
                <w:lang w:val="en-GB"/>
              </w:rPr>
              <w:t>Manifests skills to make a difference between different methods while doing managerial duties in leading positions of different subjects from the international tourism economy,  Competencies/Capacities:</w:t>
            </w:r>
          </w:p>
          <w:p w:rsidR="005D52C1" w:rsidRPr="00A1365F" w:rsidRDefault="005D52C1" w:rsidP="00073D74">
            <w:pPr>
              <w:rPr>
                <w:b w:val="0"/>
                <w:lang w:val="en-GB"/>
              </w:rPr>
            </w:pPr>
            <w:r w:rsidRPr="00A1365F">
              <w:rPr>
                <w:b w:val="0"/>
                <w:lang w:val="en-GB"/>
              </w:rPr>
              <w:t>Demonstrates competences in identifying, analyzing and problem solving</w:t>
            </w:r>
          </w:p>
          <w:p w:rsidR="005D52C1" w:rsidRPr="00A1365F" w:rsidRDefault="005D52C1" w:rsidP="00073D74">
            <w:pPr>
              <w:rPr>
                <w:b w:val="0"/>
                <w:lang w:val="en-GB"/>
              </w:rPr>
            </w:pPr>
            <w:r w:rsidRPr="00A1365F">
              <w:rPr>
                <w:b w:val="0"/>
                <w:lang w:val="en-GB"/>
              </w:rPr>
              <w:t xml:space="preserve">Gains skills for finding supportive arguments in the study field of international tourism </w:t>
            </w:r>
          </w:p>
          <w:p w:rsidR="005D52C1" w:rsidRPr="00A1365F" w:rsidRDefault="005D52C1" w:rsidP="00073D74">
            <w:pPr>
              <w:rPr>
                <w:b w:val="0"/>
                <w:lang w:val="en-GB"/>
              </w:rPr>
            </w:pPr>
            <w:r w:rsidRPr="00A1365F">
              <w:rPr>
                <w:b w:val="0"/>
                <w:lang w:val="en-GB"/>
              </w:rPr>
              <w:t xml:space="preserve">Competent in practicing autonomy and behavioral initiative, motivating workers.  </w:t>
            </w:r>
          </w:p>
          <w:p w:rsidR="005D52C1" w:rsidRPr="00A1365F" w:rsidRDefault="005D52C1" w:rsidP="00073D74">
            <w:pPr>
              <w:rPr>
                <w:b w:val="0"/>
                <w:lang w:val="en-GB"/>
              </w:rPr>
            </w:pPr>
            <w:r w:rsidRPr="00A1365F">
              <w:rPr>
                <w:b w:val="0"/>
                <w:lang w:val="en-GB"/>
              </w:rPr>
              <w:t xml:space="preserve">Competent for leading different sources in an organization.  </w:t>
            </w:r>
          </w:p>
        </w:tc>
      </w:tr>
      <w:tr w:rsidR="005D52C1" w:rsidRPr="00A1365F" w:rsidTr="008D65A5">
        <w:tc>
          <w:tcPr>
            <w:tcW w:w="2358" w:type="dxa"/>
          </w:tcPr>
          <w:p w:rsidR="005D52C1" w:rsidRPr="00A1365F" w:rsidRDefault="00CA4CE3" w:rsidP="00073D74">
            <w:pPr>
              <w:rPr>
                <w:b w:val="0"/>
                <w:lang w:val="en-GB"/>
              </w:rPr>
            </w:pPr>
            <w:r w:rsidRPr="00A1365F">
              <w:rPr>
                <w:b w:val="0"/>
              </w:rPr>
              <w:lastRenderedPageBreak/>
              <w:t>Teaching / learning methodology</w:t>
            </w:r>
          </w:p>
        </w:tc>
        <w:tc>
          <w:tcPr>
            <w:tcW w:w="7218" w:type="dxa"/>
          </w:tcPr>
          <w:p w:rsidR="005D52C1" w:rsidRPr="00A1365F" w:rsidRDefault="005D52C1" w:rsidP="00073D74">
            <w:pPr>
              <w:rPr>
                <w:b w:val="0"/>
                <w:lang w:val="en-GB"/>
              </w:rPr>
            </w:pPr>
            <w:r w:rsidRPr="00A1365F">
              <w:rPr>
                <w:b w:val="0"/>
                <w:spacing w:val="-2"/>
                <w:lang w:val="en-GB"/>
              </w:rPr>
              <w:t>T</w:t>
            </w:r>
            <w:r w:rsidRPr="00A1365F">
              <w:rPr>
                <w:b w:val="0"/>
                <w:lang w:val="en-GB"/>
              </w:rPr>
              <w:t xml:space="preserve">he </w:t>
            </w:r>
            <w:r w:rsidRPr="00A1365F">
              <w:rPr>
                <w:b w:val="0"/>
                <w:spacing w:val="2"/>
                <w:lang w:val="en-GB"/>
              </w:rPr>
              <w:t>c</w:t>
            </w:r>
            <w:r w:rsidRPr="00A1365F">
              <w:rPr>
                <w:b w:val="0"/>
                <w:spacing w:val="-1"/>
                <w:lang w:val="en-GB"/>
              </w:rPr>
              <w:t>o</w:t>
            </w:r>
            <w:r w:rsidRPr="00A1365F">
              <w:rPr>
                <w:b w:val="0"/>
                <w:lang w:val="en-GB"/>
              </w:rPr>
              <w:t>n</w:t>
            </w:r>
            <w:r w:rsidRPr="00A1365F">
              <w:rPr>
                <w:b w:val="0"/>
                <w:spacing w:val="1"/>
                <w:lang w:val="en-GB"/>
              </w:rPr>
              <w:t>c</w:t>
            </w:r>
            <w:r w:rsidRPr="00A1365F">
              <w:rPr>
                <w:b w:val="0"/>
                <w:spacing w:val="-2"/>
                <w:lang w:val="en-GB"/>
              </w:rPr>
              <w:t>r</w:t>
            </w:r>
            <w:r w:rsidRPr="00A1365F">
              <w:rPr>
                <w:b w:val="0"/>
                <w:lang w:val="en-GB"/>
              </w:rPr>
              <w:t>e</w:t>
            </w:r>
            <w:r w:rsidRPr="00A1365F">
              <w:rPr>
                <w:b w:val="0"/>
                <w:spacing w:val="2"/>
                <w:lang w:val="en-GB"/>
              </w:rPr>
              <w:t>t</w:t>
            </w:r>
            <w:r w:rsidRPr="00A1365F">
              <w:rPr>
                <w:b w:val="0"/>
                <w:lang w:val="en-GB"/>
              </w:rPr>
              <w:t>i</w:t>
            </w:r>
            <w:r w:rsidRPr="00A1365F">
              <w:rPr>
                <w:b w:val="0"/>
                <w:spacing w:val="-2"/>
                <w:lang w:val="en-GB"/>
              </w:rPr>
              <w:t>z</w:t>
            </w:r>
            <w:r w:rsidRPr="00A1365F">
              <w:rPr>
                <w:b w:val="0"/>
                <w:lang w:val="en-GB"/>
              </w:rPr>
              <w:t>a</w:t>
            </w:r>
            <w:r w:rsidRPr="00A1365F">
              <w:rPr>
                <w:b w:val="0"/>
                <w:spacing w:val="1"/>
                <w:lang w:val="en-GB"/>
              </w:rPr>
              <w:t>t</w:t>
            </w:r>
            <w:r w:rsidRPr="00A1365F">
              <w:rPr>
                <w:b w:val="0"/>
                <w:lang w:val="en-GB"/>
              </w:rPr>
              <w:t>i</w:t>
            </w:r>
            <w:r w:rsidRPr="00A1365F">
              <w:rPr>
                <w:b w:val="0"/>
                <w:spacing w:val="-2"/>
                <w:lang w:val="en-GB"/>
              </w:rPr>
              <w:t>o</w:t>
            </w:r>
            <w:r w:rsidRPr="00A1365F">
              <w:rPr>
                <w:b w:val="0"/>
                <w:lang w:val="en-GB"/>
              </w:rPr>
              <w:t xml:space="preserve">n </w:t>
            </w:r>
            <w:r w:rsidRPr="00A1365F">
              <w:rPr>
                <w:b w:val="0"/>
                <w:spacing w:val="-1"/>
                <w:lang w:val="en-GB"/>
              </w:rPr>
              <w:t>o</w:t>
            </w:r>
            <w:r w:rsidRPr="00A1365F">
              <w:rPr>
                <w:b w:val="0"/>
                <w:lang w:val="en-GB"/>
              </w:rPr>
              <w:t>f</w:t>
            </w:r>
            <w:r w:rsidRPr="00A1365F">
              <w:rPr>
                <w:b w:val="0"/>
                <w:spacing w:val="-2"/>
                <w:lang w:val="en-GB"/>
              </w:rPr>
              <w:t xml:space="preserve"> </w:t>
            </w:r>
            <w:r w:rsidRPr="00A1365F">
              <w:rPr>
                <w:b w:val="0"/>
                <w:spacing w:val="1"/>
                <w:lang w:val="en-GB"/>
              </w:rPr>
              <w:t>t</w:t>
            </w:r>
            <w:r w:rsidRPr="00A1365F">
              <w:rPr>
                <w:b w:val="0"/>
                <w:lang w:val="en-GB"/>
              </w:rPr>
              <w:t>he</w:t>
            </w:r>
            <w:r w:rsidRPr="00A1365F">
              <w:rPr>
                <w:b w:val="0"/>
                <w:spacing w:val="-1"/>
                <w:lang w:val="en-GB"/>
              </w:rPr>
              <w:t>o</w:t>
            </w:r>
            <w:r w:rsidRPr="00A1365F">
              <w:rPr>
                <w:b w:val="0"/>
                <w:spacing w:val="-2"/>
                <w:lang w:val="en-GB"/>
              </w:rPr>
              <w:t>r</w:t>
            </w:r>
            <w:r w:rsidRPr="00A1365F">
              <w:rPr>
                <w:b w:val="0"/>
                <w:lang w:val="en-GB"/>
              </w:rPr>
              <w:t>e</w:t>
            </w:r>
            <w:r w:rsidRPr="00A1365F">
              <w:rPr>
                <w:b w:val="0"/>
                <w:spacing w:val="2"/>
                <w:lang w:val="en-GB"/>
              </w:rPr>
              <w:t>t</w:t>
            </w:r>
            <w:r w:rsidRPr="00A1365F">
              <w:rPr>
                <w:b w:val="0"/>
                <w:lang w:val="en-GB"/>
              </w:rPr>
              <w:t>i</w:t>
            </w:r>
            <w:r w:rsidRPr="00A1365F">
              <w:rPr>
                <w:b w:val="0"/>
                <w:spacing w:val="1"/>
                <w:lang w:val="en-GB"/>
              </w:rPr>
              <w:t>c</w:t>
            </w:r>
            <w:r w:rsidRPr="00A1365F">
              <w:rPr>
                <w:b w:val="0"/>
                <w:lang w:val="en-GB"/>
              </w:rPr>
              <w:t>al</w:t>
            </w:r>
            <w:r w:rsidRPr="00A1365F">
              <w:rPr>
                <w:b w:val="0"/>
                <w:spacing w:val="-1"/>
                <w:lang w:val="en-GB"/>
              </w:rPr>
              <w:t xml:space="preserve"> </w:t>
            </w:r>
            <w:r w:rsidRPr="00A1365F">
              <w:rPr>
                <w:b w:val="0"/>
                <w:spacing w:val="2"/>
                <w:lang w:val="en-GB"/>
              </w:rPr>
              <w:t>c</w:t>
            </w:r>
            <w:r w:rsidRPr="00A1365F">
              <w:rPr>
                <w:b w:val="0"/>
                <w:spacing w:val="-1"/>
                <w:lang w:val="en-GB"/>
              </w:rPr>
              <w:t>o</w:t>
            </w:r>
            <w:r w:rsidRPr="00A1365F">
              <w:rPr>
                <w:b w:val="0"/>
                <w:lang w:val="en-GB"/>
              </w:rPr>
              <w:t>n</w:t>
            </w:r>
            <w:r w:rsidRPr="00A1365F">
              <w:rPr>
                <w:b w:val="0"/>
                <w:spacing w:val="1"/>
                <w:lang w:val="en-GB"/>
              </w:rPr>
              <w:t>c</w:t>
            </w:r>
            <w:r w:rsidRPr="00A1365F">
              <w:rPr>
                <w:b w:val="0"/>
                <w:lang w:val="en-GB"/>
              </w:rPr>
              <w:t>ep</w:t>
            </w:r>
            <w:r w:rsidRPr="00A1365F">
              <w:rPr>
                <w:b w:val="0"/>
                <w:spacing w:val="1"/>
                <w:lang w:val="en-GB"/>
              </w:rPr>
              <w:t>t</w:t>
            </w:r>
            <w:r w:rsidRPr="00A1365F">
              <w:rPr>
                <w:b w:val="0"/>
                <w:lang w:val="en-GB"/>
              </w:rPr>
              <w:t>s</w:t>
            </w:r>
            <w:r w:rsidRPr="00A1365F">
              <w:rPr>
                <w:b w:val="0"/>
                <w:spacing w:val="-1"/>
                <w:lang w:val="en-GB"/>
              </w:rPr>
              <w:t xml:space="preserve"> </w:t>
            </w:r>
            <w:r w:rsidRPr="00A1365F">
              <w:rPr>
                <w:b w:val="0"/>
                <w:lang w:val="en-GB"/>
              </w:rPr>
              <w:t>lea</w:t>
            </w:r>
            <w:r w:rsidRPr="00A1365F">
              <w:rPr>
                <w:b w:val="0"/>
                <w:spacing w:val="-2"/>
                <w:lang w:val="en-GB"/>
              </w:rPr>
              <w:t>r</w:t>
            </w:r>
            <w:r w:rsidRPr="00A1365F">
              <w:rPr>
                <w:b w:val="0"/>
                <w:lang w:val="en-GB"/>
              </w:rPr>
              <w:t xml:space="preserve">ned </w:t>
            </w:r>
            <w:r w:rsidRPr="00A1365F">
              <w:rPr>
                <w:b w:val="0"/>
                <w:spacing w:val="-1"/>
                <w:lang w:val="en-GB"/>
              </w:rPr>
              <w:t>i</w:t>
            </w:r>
            <w:r w:rsidRPr="00A1365F">
              <w:rPr>
                <w:b w:val="0"/>
                <w:lang w:val="en-GB"/>
              </w:rPr>
              <w:t xml:space="preserve">n </w:t>
            </w:r>
            <w:r w:rsidRPr="00A1365F">
              <w:rPr>
                <w:b w:val="0"/>
                <w:spacing w:val="1"/>
                <w:lang w:val="en-GB"/>
              </w:rPr>
              <w:t>t</w:t>
            </w:r>
            <w:r w:rsidRPr="00A1365F">
              <w:rPr>
                <w:b w:val="0"/>
                <w:lang w:val="en-GB"/>
              </w:rPr>
              <w:t>he</w:t>
            </w:r>
            <w:r w:rsidRPr="00A1365F">
              <w:rPr>
                <w:b w:val="0"/>
                <w:spacing w:val="5"/>
                <w:lang w:val="en-GB"/>
              </w:rPr>
              <w:t xml:space="preserve"> </w:t>
            </w:r>
            <w:r w:rsidRPr="00A1365F">
              <w:rPr>
                <w:b w:val="0"/>
                <w:spacing w:val="-1"/>
                <w:lang w:val="en-GB"/>
              </w:rPr>
              <w:t>s</w:t>
            </w:r>
            <w:r w:rsidRPr="00A1365F">
              <w:rPr>
                <w:b w:val="0"/>
                <w:spacing w:val="1"/>
                <w:lang w:val="en-GB"/>
              </w:rPr>
              <w:t>t</w:t>
            </w:r>
            <w:r w:rsidRPr="00A1365F">
              <w:rPr>
                <w:b w:val="0"/>
                <w:lang w:val="en-GB"/>
              </w:rPr>
              <w:t>u</w:t>
            </w:r>
            <w:r w:rsidRPr="00A1365F">
              <w:rPr>
                <w:b w:val="0"/>
                <w:spacing w:val="-1"/>
                <w:lang w:val="en-GB"/>
              </w:rPr>
              <w:t>d</w:t>
            </w:r>
            <w:r w:rsidRPr="00A1365F">
              <w:rPr>
                <w:b w:val="0"/>
                <w:lang w:val="en-GB"/>
              </w:rPr>
              <w:t>y and</w:t>
            </w:r>
            <w:r w:rsidRPr="00A1365F">
              <w:rPr>
                <w:b w:val="0"/>
                <w:spacing w:val="-1"/>
                <w:lang w:val="en-GB"/>
              </w:rPr>
              <w:t xml:space="preserve"> </w:t>
            </w:r>
            <w:r w:rsidRPr="00A1365F">
              <w:rPr>
                <w:b w:val="0"/>
                <w:lang w:val="en-GB"/>
              </w:rPr>
              <w:t>an</w:t>
            </w:r>
            <w:r w:rsidRPr="00A1365F">
              <w:rPr>
                <w:b w:val="0"/>
                <w:spacing w:val="-1"/>
                <w:lang w:val="en-GB"/>
              </w:rPr>
              <w:t>a</w:t>
            </w:r>
            <w:r w:rsidRPr="00A1365F">
              <w:rPr>
                <w:b w:val="0"/>
                <w:lang w:val="en-GB"/>
              </w:rPr>
              <w:t>ly</w:t>
            </w:r>
            <w:r w:rsidRPr="00A1365F">
              <w:rPr>
                <w:b w:val="0"/>
                <w:spacing w:val="-1"/>
                <w:lang w:val="en-GB"/>
              </w:rPr>
              <w:t>s</w:t>
            </w:r>
            <w:r w:rsidRPr="00A1365F">
              <w:rPr>
                <w:b w:val="0"/>
                <w:lang w:val="en-GB"/>
              </w:rPr>
              <w:t>is</w:t>
            </w:r>
            <w:r w:rsidRPr="00A1365F">
              <w:rPr>
                <w:b w:val="0"/>
                <w:spacing w:val="-1"/>
                <w:lang w:val="en-GB"/>
              </w:rPr>
              <w:t xml:space="preserve"> </w:t>
            </w:r>
            <w:r w:rsidRPr="00A1365F">
              <w:rPr>
                <w:b w:val="0"/>
                <w:spacing w:val="4"/>
                <w:lang w:val="en-GB"/>
              </w:rPr>
              <w:t>o</w:t>
            </w:r>
            <w:r w:rsidRPr="00A1365F">
              <w:rPr>
                <w:b w:val="0"/>
                <w:lang w:val="en-GB"/>
              </w:rPr>
              <w:t>f p</w:t>
            </w:r>
            <w:r w:rsidRPr="00A1365F">
              <w:rPr>
                <w:b w:val="0"/>
                <w:spacing w:val="-2"/>
                <w:lang w:val="en-GB"/>
              </w:rPr>
              <w:t>r</w:t>
            </w:r>
            <w:r w:rsidRPr="00A1365F">
              <w:rPr>
                <w:b w:val="0"/>
                <w:lang w:val="en-GB"/>
              </w:rPr>
              <w:t>a</w:t>
            </w:r>
            <w:r w:rsidRPr="00A1365F">
              <w:rPr>
                <w:b w:val="0"/>
                <w:spacing w:val="1"/>
                <w:lang w:val="en-GB"/>
              </w:rPr>
              <w:t>ct</w:t>
            </w:r>
            <w:r w:rsidRPr="00A1365F">
              <w:rPr>
                <w:b w:val="0"/>
                <w:lang w:val="en-GB"/>
              </w:rPr>
              <w:t>i</w:t>
            </w:r>
            <w:r w:rsidRPr="00A1365F">
              <w:rPr>
                <w:b w:val="0"/>
                <w:spacing w:val="1"/>
                <w:lang w:val="en-GB"/>
              </w:rPr>
              <w:t>c</w:t>
            </w:r>
            <w:r w:rsidRPr="00A1365F">
              <w:rPr>
                <w:b w:val="0"/>
                <w:lang w:val="en-GB"/>
              </w:rPr>
              <w:t>al</w:t>
            </w:r>
            <w:r w:rsidRPr="00A1365F">
              <w:rPr>
                <w:b w:val="0"/>
                <w:spacing w:val="-1"/>
                <w:lang w:val="en-GB"/>
              </w:rPr>
              <w:t xml:space="preserve"> </w:t>
            </w:r>
            <w:r w:rsidRPr="00A1365F">
              <w:rPr>
                <w:b w:val="0"/>
                <w:spacing w:val="1"/>
                <w:lang w:val="en-GB"/>
              </w:rPr>
              <w:t>e</w:t>
            </w:r>
            <w:r w:rsidRPr="00A1365F">
              <w:rPr>
                <w:b w:val="0"/>
                <w:lang w:val="en-GB"/>
              </w:rPr>
              <w:t>xa</w:t>
            </w:r>
            <w:r w:rsidRPr="00A1365F">
              <w:rPr>
                <w:b w:val="0"/>
                <w:spacing w:val="-1"/>
                <w:lang w:val="en-GB"/>
              </w:rPr>
              <w:t>m</w:t>
            </w:r>
            <w:r w:rsidRPr="00A1365F">
              <w:rPr>
                <w:b w:val="0"/>
                <w:lang w:val="en-GB"/>
              </w:rPr>
              <w:t>p</w:t>
            </w:r>
            <w:r w:rsidRPr="00A1365F">
              <w:rPr>
                <w:b w:val="0"/>
                <w:spacing w:val="-1"/>
                <w:lang w:val="en-GB"/>
              </w:rPr>
              <w:t>l</w:t>
            </w:r>
            <w:r w:rsidRPr="00A1365F">
              <w:rPr>
                <w:b w:val="0"/>
                <w:lang w:val="en-GB"/>
              </w:rPr>
              <w:t>es e</w:t>
            </w:r>
            <w:r w:rsidRPr="00A1365F">
              <w:rPr>
                <w:b w:val="0"/>
                <w:spacing w:val="1"/>
                <w:lang w:val="en-GB"/>
              </w:rPr>
              <w:t>t</w:t>
            </w:r>
            <w:r w:rsidRPr="00A1365F">
              <w:rPr>
                <w:b w:val="0"/>
                <w:spacing w:val="2"/>
                <w:lang w:val="en-GB"/>
              </w:rPr>
              <w:t>c</w:t>
            </w:r>
            <w:r w:rsidRPr="00A1365F">
              <w:rPr>
                <w:b w:val="0"/>
                <w:lang w:val="en-GB"/>
              </w:rPr>
              <w:t xml:space="preserve">. </w:t>
            </w:r>
            <w:r w:rsidRPr="00A1365F">
              <w:rPr>
                <w:b w:val="0"/>
                <w:spacing w:val="-1"/>
                <w:lang w:val="en-GB"/>
              </w:rPr>
              <w:t>Wo</w:t>
            </w:r>
            <w:r w:rsidRPr="00A1365F">
              <w:rPr>
                <w:b w:val="0"/>
                <w:spacing w:val="-2"/>
                <w:lang w:val="en-GB"/>
              </w:rPr>
              <w:t>r</w:t>
            </w:r>
            <w:r w:rsidRPr="00A1365F">
              <w:rPr>
                <w:b w:val="0"/>
                <w:lang w:val="en-GB"/>
              </w:rPr>
              <w:t xml:space="preserve">k </w:t>
            </w:r>
            <w:r w:rsidRPr="00A1365F">
              <w:rPr>
                <w:b w:val="0"/>
                <w:spacing w:val="-2"/>
                <w:lang w:val="en-GB"/>
              </w:rPr>
              <w:t>w</w:t>
            </w:r>
            <w:r w:rsidRPr="00A1365F">
              <w:rPr>
                <w:b w:val="0"/>
                <w:lang w:val="en-GB"/>
              </w:rPr>
              <w:t>i</w:t>
            </w:r>
            <w:r w:rsidRPr="00A1365F">
              <w:rPr>
                <w:b w:val="0"/>
                <w:spacing w:val="1"/>
                <w:lang w:val="en-GB"/>
              </w:rPr>
              <w:t>t</w:t>
            </w:r>
            <w:r w:rsidRPr="00A1365F">
              <w:rPr>
                <w:b w:val="0"/>
                <w:lang w:val="en-GB"/>
              </w:rPr>
              <w:t xml:space="preserve">h </w:t>
            </w:r>
            <w:r w:rsidRPr="00A1365F">
              <w:rPr>
                <w:b w:val="0"/>
                <w:spacing w:val="1"/>
                <w:lang w:val="en-GB"/>
              </w:rPr>
              <w:t>g</w:t>
            </w:r>
            <w:r w:rsidRPr="00A1365F">
              <w:rPr>
                <w:b w:val="0"/>
                <w:spacing w:val="-2"/>
                <w:lang w:val="en-GB"/>
              </w:rPr>
              <w:t>r</w:t>
            </w:r>
            <w:r w:rsidRPr="00A1365F">
              <w:rPr>
                <w:b w:val="0"/>
                <w:spacing w:val="-1"/>
                <w:lang w:val="en-GB"/>
              </w:rPr>
              <w:t>o</w:t>
            </w:r>
            <w:r w:rsidRPr="00A1365F">
              <w:rPr>
                <w:b w:val="0"/>
                <w:lang w:val="en-GB"/>
              </w:rPr>
              <w:t>u</w:t>
            </w:r>
            <w:r w:rsidRPr="00A1365F">
              <w:rPr>
                <w:b w:val="0"/>
                <w:spacing w:val="-1"/>
                <w:lang w:val="en-GB"/>
              </w:rPr>
              <w:t>ps</w:t>
            </w:r>
            <w:r w:rsidRPr="00A1365F">
              <w:rPr>
                <w:b w:val="0"/>
                <w:lang w:val="en-GB"/>
              </w:rPr>
              <w:t xml:space="preserve">, </w:t>
            </w:r>
            <w:r w:rsidRPr="00A1365F">
              <w:rPr>
                <w:b w:val="0"/>
                <w:spacing w:val="2"/>
                <w:lang w:val="en-GB"/>
              </w:rPr>
              <w:t>c</w:t>
            </w:r>
            <w:r w:rsidRPr="00A1365F">
              <w:rPr>
                <w:b w:val="0"/>
                <w:lang w:val="en-GB"/>
              </w:rPr>
              <w:t>a</w:t>
            </w:r>
            <w:r w:rsidRPr="00A1365F">
              <w:rPr>
                <w:b w:val="0"/>
                <w:spacing w:val="-1"/>
                <w:lang w:val="en-GB"/>
              </w:rPr>
              <w:t>s</w:t>
            </w:r>
            <w:r w:rsidRPr="00A1365F">
              <w:rPr>
                <w:b w:val="0"/>
                <w:lang w:val="en-GB"/>
              </w:rPr>
              <w:t>e</w:t>
            </w:r>
            <w:r w:rsidRPr="00A1365F">
              <w:rPr>
                <w:b w:val="0"/>
                <w:spacing w:val="1"/>
                <w:lang w:val="en-GB"/>
              </w:rPr>
              <w:t xml:space="preserve"> </w:t>
            </w:r>
            <w:r w:rsidRPr="00A1365F">
              <w:rPr>
                <w:b w:val="0"/>
                <w:spacing w:val="-1"/>
                <w:lang w:val="en-GB"/>
              </w:rPr>
              <w:t>s</w:t>
            </w:r>
            <w:r w:rsidRPr="00A1365F">
              <w:rPr>
                <w:b w:val="0"/>
                <w:spacing w:val="1"/>
                <w:lang w:val="en-GB"/>
              </w:rPr>
              <w:t>t</w:t>
            </w:r>
            <w:r w:rsidRPr="00A1365F">
              <w:rPr>
                <w:b w:val="0"/>
                <w:lang w:val="en-GB"/>
              </w:rPr>
              <w:t>u</w:t>
            </w:r>
            <w:r w:rsidRPr="00A1365F">
              <w:rPr>
                <w:b w:val="0"/>
                <w:spacing w:val="-1"/>
                <w:lang w:val="en-GB"/>
              </w:rPr>
              <w:t>d</w:t>
            </w:r>
            <w:r w:rsidRPr="00A1365F">
              <w:rPr>
                <w:b w:val="0"/>
                <w:lang w:val="en-GB"/>
              </w:rPr>
              <w:t>ie</w:t>
            </w:r>
            <w:r w:rsidRPr="00A1365F">
              <w:rPr>
                <w:b w:val="0"/>
                <w:spacing w:val="-1"/>
                <w:lang w:val="en-GB"/>
              </w:rPr>
              <w:t>s</w:t>
            </w:r>
            <w:r w:rsidRPr="00A1365F">
              <w:rPr>
                <w:b w:val="0"/>
                <w:lang w:val="en-GB"/>
              </w:rPr>
              <w:t xml:space="preserve">, </w:t>
            </w:r>
            <w:r w:rsidRPr="00A1365F">
              <w:rPr>
                <w:b w:val="0"/>
                <w:spacing w:val="-1"/>
                <w:lang w:val="en-GB"/>
              </w:rPr>
              <w:t>r</w:t>
            </w:r>
            <w:r w:rsidRPr="00A1365F">
              <w:rPr>
                <w:b w:val="0"/>
                <w:spacing w:val="5"/>
                <w:lang w:val="en-GB"/>
              </w:rPr>
              <w:t>e</w:t>
            </w:r>
            <w:r w:rsidRPr="00A1365F">
              <w:rPr>
                <w:b w:val="0"/>
                <w:spacing w:val="-1"/>
                <w:lang w:val="en-GB"/>
              </w:rPr>
              <w:t>s</w:t>
            </w:r>
            <w:r w:rsidRPr="00A1365F">
              <w:rPr>
                <w:b w:val="0"/>
                <w:lang w:val="en-GB"/>
              </w:rPr>
              <w:t>ea</w:t>
            </w:r>
            <w:r w:rsidRPr="00A1365F">
              <w:rPr>
                <w:b w:val="0"/>
                <w:spacing w:val="-2"/>
                <w:lang w:val="en-GB"/>
              </w:rPr>
              <w:t>r</w:t>
            </w:r>
            <w:r w:rsidRPr="00A1365F">
              <w:rPr>
                <w:b w:val="0"/>
                <w:spacing w:val="2"/>
                <w:lang w:val="en-GB"/>
              </w:rPr>
              <w:t>c</w:t>
            </w:r>
            <w:r w:rsidRPr="00A1365F">
              <w:rPr>
                <w:b w:val="0"/>
                <w:lang w:val="en-GB"/>
              </w:rPr>
              <w:t>h.</w:t>
            </w:r>
          </w:p>
        </w:tc>
      </w:tr>
      <w:tr w:rsidR="005D52C1" w:rsidRPr="00A1365F" w:rsidTr="008D65A5">
        <w:tc>
          <w:tcPr>
            <w:tcW w:w="2358" w:type="dxa"/>
          </w:tcPr>
          <w:p w:rsidR="005D52C1" w:rsidRPr="00A1365F" w:rsidRDefault="005D52C1" w:rsidP="00073D74">
            <w:pPr>
              <w:rPr>
                <w:b w:val="0"/>
                <w:lang w:val="en-GB"/>
              </w:rPr>
            </w:pPr>
            <w:r w:rsidRPr="00A1365F">
              <w:rPr>
                <w:b w:val="0"/>
                <w:lang w:val="en-GB"/>
              </w:rPr>
              <w:t>Evaluation method (criteria to pass exam)</w:t>
            </w:r>
          </w:p>
        </w:tc>
        <w:tc>
          <w:tcPr>
            <w:tcW w:w="7218" w:type="dxa"/>
          </w:tcPr>
          <w:p w:rsidR="005D52C1" w:rsidRPr="00A1365F" w:rsidRDefault="005D52C1" w:rsidP="00073D74">
            <w:pPr>
              <w:rPr>
                <w:b w:val="0"/>
                <w:lang w:val="en-GB"/>
              </w:rPr>
            </w:pPr>
            <w:r w:rsidRPr="00A1365F">
              <w:rPr>
                <w:b w:val="0"/>
                <w:lang w:val="en-GB"/>
              </w:rPr>
              <w:t>Please refer to the College Regulation for the students assessment</w:t>
            </w:r>
          </w:p>
        </w:tc>
      </w:tr>
      <w:tr w:rsidR="005D52C1" w:rsidRPr="00A1365F" w:rsidTr="008D65A5">
        <w:tc>
          <w:tcPr>
            <w:tcW w:w="2358" w:type="dxa"/>
          </w:tcPr>
          <w:p w:rsidR="005D52C1" w:rsidRPr="00A1365F" w:rsidRDefault="005D52C1" w:rsidP="00073D74">
            <w:pPr>
              <w:rPr>
                <w:b w:val="0"/>
                <w:lang w:val="en-GB"/>
              </w:rPr>
            </w:pPr>
            <w:r w:rsidRPr="00A1365F">
              <w:rPr>
                <w:b w:val="0"/>
                <w:lang w:val="en-GB"/>
              </w:rPr>
              <w:t>The teaching/learning tools/ IT</w:t>
            </w:r>
          </w:p>
        </w:tc>
        <w:tc>
          <w:tcPr>
            <w:tcW w:w="7218" w:type="dxa"/>
          </w:tcPr>
          <w:p w:rsidR="005D52C1" w:rsidRPr="00A1365F" w:rsidRDefault="005D52C1" w:rsidP="00073D74">
            <w:pPr>
              <w:rPr>
                <w:b w:val="0"/>
                <w:lang w:val="en-GB"/>
              </w:rPr>
            </w:pPr>
            <w:r w:rsidRPr="00A1365F">
              <w:rPr>
                <w:b w:val="0"/>
                <w:lang w:val="en-GB"/>
              </w:rPr>
              <w:t>The white board, power point presentation, computer Microsoft Office,etc.</w:t>
            </w:r>
          </w:p>
        </w:tc>
      </w:tr>
      <w:tr w:rsidR="005D52C1" w:rsidRPr="00A1365F" w:rsidTr="008D65A5">
        <w:tc>
          <w:tcPr>
            <w:tcW w:w="2358" w:type="dxa"/>
          </w:tcPr>
          <w:p w:rsidR="005D52C1" w:rsidRPr="00A1365F" w:rsidRDefault="004E18C3" w:rsidP="00073D74">
            <w:pPr>
              <w:rPr>
                <w:b w:val="0"/>
                <w:lang w:val="en-GB"/>
              </w:rPr>
            </w:pPr>
            <w:r w:rsidRPr="00A1365F">
              <w:rPr>
                <w:b w:val="0"/>
                <w:lang w:val="en-GB"/>
              </w:rPr>
              <w:t>Theory vs. practice</w:t>
            </w:r>
          </w:p>
        </w:tc>
        <w:tc>
          <w:tcPr>
            <w:tcW w:w="7218" w:type="dxa"/>
          </w:tcPr>
          <w:p w:rsidR="005D52C1" w:rsidRPr="00A1365F" w:rsidRDefault="005D52C1" w:rsidP="00073D74">
            <w:pPr>
              <w:rPr>
                <w:b w:val="0"/>
                <w:lang w:val="en-GB"/>
              </w:rPr>
            </w:pPr>
          </w:p>
        </w:tc>
      </w:tr>
      <w:tr w:rsidR="005D52C1" w:rsidRPr="00A1365F" w:rsidTr="008D65A5">
        <w:tc>
          <w:tcPr>
            <w:tcW w:w="2358" w:type="dxa"/>
          </w:tcPr>
          <w:p w:rsidR="005D52C1" w:rsidRPr="00A1365F" w:rsidRDefault="005D52C1" w:rsidP="00073D74">
            <w:pPr>
              <w:rPr>
                <w:b w:val="0"/>
                <w:lang w:val="en-GB"/>
              </w:rPr>
            </w:pPr>
            <w:r w:rsidRPr="00A1365F">
              <w:rPr>
                <w:b w:val="0"/>
                <w:lang w:val="en-GB"/>
              </w:rPr>
              <w:t>Literature</w:t>
            </w:r>
          </w:p>
        </w:tc>
        <w:tc>
          <w:tcPr>
            <w:tcW w:w="7218" w:type="dxa"/>
          </w:tcPr>
          <w:p w:rsidR="005D52C1" w:rsidRPr="00A1365F" w:rsidRDefault="005D52C1" w:rsidP="00073D74">
            <w:pPr>
              <w:rPr>
                <w:b w:val="0"/>
                <w:lang w:val="en-GB"/>
              </w:rPr>
            </w:pPr>
            <w:r w:rsidRPr="00A1365F">
              <w:rPr>
                <w:b w:val="0"/>
                <w:lang w:val="en-GB"/>
              </w:rPr>
              <w:t>JAN ART SHOLTE Globiization a critical introduction second edition 2008</w:t>
            </w:r>
          </w:p>
          <w:p w:rsidR="005D52C1" w:rsidRPr="00A1365F" w:rsidRDefault="005D52C1" w:rsidP="00073D74">
            <w:pPr>
              <w:rPr>
                <w:b w:val="0"/>
                <w:lang w:val="en-GB"/>
              </w:rPr>
            </w:pPr>
            <w:r w:rsidRPr="00A1365F">
              <w:rPr>
                <w:b w:val="0"/>
                <w:lang w:val="en-GB"/>
              </w:rPr>
              <w:t>Mr. Sc. Hysen Sogojeva, PhD - Candidate “Turizem Nderkombetare, ligjërata te autorizuara" (2014</w:t>
            </w:r>
          </w:p>
        </w:tc>
      </w:tr>
      <w:tr w:rsidR="005F1CB2" w:rsidRPr="00811CF1" w:rsidTr="005F1CB2">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F1CB2" w:rsidRPr="005F1CB2" w:rsidRDefault="005F1CB2" w:rsidP="005F1CB2">
            <w:pPr>
              <w:rPr>
                <w:b w:val="0"/>
                <w:lang w:val="en-GB"/>
              </w:rPr>
            </w:pPr>
            <w:r>
              <w:rPr>
                <w:b w:val="0"/>
                <w:lang w:val="en-GB"/>
              </w:rPr>
              <w:t>Week</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5F1CB2" w:rsidRPr="005F1CB2" w:rsidRDefault="005F1CB2" w:rsidP="005F1CB2">
            <w:pPr>
              <w:rPr>
                <w:b w:val="0"/>
                <w:lang w:val="en-GB"/>
              </w:rPr>
            </w:pPr>
            <w:r>
              <w:rPr>
                <w:b w:val="0"/>
                <w:lang w:val="en-GB"/>
              </w:rPr>
              <w:t>Lectures</w:t>
            </w:r>
          </w:p>
        </w:tc>
      </w:tr>
      <w:tr w:rsidR="005F1CB2" w:rsidRPr="00811CF1" w:rsidTr="005F1CB2">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F1CB2" w:rsidRPr="005F1CB2" w:rsidRDefault="005F1CB2" w:rsidP="005F1CB2">
            <w:pPr>
              <w:rPr>
                <w:b w:val="0"/>
                <w:lang w:val="en-GB"/>
              </w:rPr>
            </w:pPr>
            <w:r>
              <w:rPr>
                <w:b w:val="0"/>
                <w:lang w:val="en-GB"/>
              </w:rPr>
              <w:t>1</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5F1CB2" w:rsidRDefault="005F1CB2" w:rsidP="005F1CB2">
            <w:pPr>
              <w:rPr>
                <w:b w:val="0"/>
                <w:lang w:val="en-GB"/>
              </w:rPr>
            </w:pPr>
          </w:p>
          <w:p w:rsidR="005F1CB2" w:rsidRDefault="005F1CB2" w:rsidP="005F1CB2">
            <w:pPr>
              <w:rPr>
                <w:b w:val="0"/>
                <w:lang w:val="en-GB"/>
              </w:rPr>
            </w:pPr>
            <w:r>
              <w:rPr>
                <w:b w:val="0"/>
                <w:lang w:val="en-GB"/>
              </w:rPr>
              <w:lastRenderedPageBreak/>
              <w:t>Introduction; The definition of international tourism, dhe travels which correlate to circulation, superior systems, the development of scientific thoughts in international tourism.</w:t>
            </w:r>
          </w:p>
          <w:p w:rsidR="005F1CB2" w:rsidRPr="005F1CB2" w:rsidRDefault="005F1CB2" w:rsidP="005F1CB2">
            <w:pPr>
              <w:rPr>
                <w:b w:val="0"/>
                <w:lang w:val="en-GB"/>
              </w:rPr>
            </w:pPr>
            <w:r>
              <w:rPr>
                <w:b w:val="0"/>
                <w:lang w:val="en-GB"/>
              </w:rPr>
              <w:t>The main functions of international tourism, recreative, medical, cultural, fun, political, social and economical.</w:t>
            </w:r>
          </w:p>
          <w:p w:rsidR="005F1CB2" w:rsidRPr="005F1CB2" w:rsidRDefault="005F1CB2" w:rsidP="005F1CB2">
            <w:pPr>
              <w:rPr>
                <w:b w:val="0"/>
                <w:lang w:val="en-GB"/>
              </w:rPr>
            </w:pPr>
          </w:p>
        </w:tc>
      </w:tr>
      <w:tr w:rsidR="005F1CB2" w:rsidRPr="00811CF1" w:rsidTr="005F1CB2">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F1CB2" w:rsidRPr="005F1CB2" w:rsidRDefault="005F1CB2" w:rsidP="005F1CB2">
            <w:pPr>
              <w:rPr>
                <w:b w:val="0"/>
                <w:lang w:val="en-GB"/>
              </w:rPr>
            </w:pPr>
            <w:r>
              <w:rPr>
                <w:b w:val="0"/>
                <w:lang w:val="en-GB"/>
              </w:rPr>
              <w:lastRenderedPageBreak/>
              <w:t>2</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5F1CB2" w:rsidRPr="005F1CB2" w:rsidRDefault="005F1CB2" w:rsidP="005F1CB2">
            <w:pPr>
              <w:rPr>
                <w:b w:val="0"/>
                <w:lang w:val="en-GB"/>
              </w:rPr>
            </w:pPr>
            <w:r>
              <w:rPr>
                <w:b w:val="0"/>
                <w:lang w:val="en-GB"/>
              </w:rPr>
              <w:t xml:space="preserve">Specificities and the perspectives of international tourism, specificities of developed countries in international tourism, perspectives for development of international tourism. </w:t>
            </w:r>
          </w:p>
          <w:p w:rsidR="005F1CB2" w:rsidRPr="005F1CB2" w:rsidRDefault="005F1CB2" w:rsidP="005F1CB2">
            <w:pPr>
              <w:rPr>
                <w:b w:val="0"/>
                <w:lang w:val="en-GB"/>
              </w:rPr>
            </w:pPr>
          </w:p>
        </w:tc>
      </w:tr>
      <w:tr w:rsidR="005F1CB2" w:rsidRPr="00811CF1" w:rsidTr="005F1CB2">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F1CB2" w:rsidRPr="005F1CB2" w:rsidRDefault="005F1CB2" w:rsidP="005F1CB2">
            <w:pPr>
              <w:rPr>
                <w:b w:val="0"/>
                <w:lang w:val="en-GB"/>
              </w:rPr>
            </w:pPr>
            <w:r>
              <w:rPr>
                <w:b w:val="0"/>
                <w:lang w:val="en-GB"/>
              </w:rPr>
              <w:t>3</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5F1CB2" w:rsidRPr="005F1CB2" w:rsidRDefault="005F1CB2" w:rsidP="005F1CB2">
            <w:pPr>
              <w:rPr>
                <w:b w:val="0"/>
                <w:lang w:val="en-GB"/>
              </w:rPr>
            </w:pPr>
            <w:r>
              <w:rPr>
                <w:b w:val="0"/>
                <w:lang w:val="en-GB"/>
              </w:rPr>
              <w:t xml:space="preserve">The position and the perspectives of region development of tourism in Europe, The position of the Western European Countries in tourism, the position of </w:t>
            </w:r>
            <w:r w:rsidR="004967B1">
              <w:rPr>
                <w:b w:val="0"/>
                <w:lang w:val="en-GB"/>
              </w:rPr>
              <w:t xml:space="preserve">eastern </w:t>
            </w:r>
            <w:r w:rsidR="004967B1" w:rsidRPr="004967B1">
              <w:rPr>
                <w:b w:val="0"/>
                <w:lang w:val="en-GB"/>
              </w:rPr>
              <w:t>mediterranean</w:t>
            </w:r>
            <w:r w:rsidR="004967B1">
              <w:rPr>
                <w:b w:val="0"/>
                <w:lang w:val="en-GB"/>
              </w:rPr>
              <w:t xml:space="preserve"> countries in tourism.</w:t>
            </w:r>
          </w:p>
        </w:tc>
      </w:tr>
      <w:tr w:rsidR="005F1CB2" w:rsidRPr="00811CF1" w:rsidTr="005F1CB2">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F1CB2" w:rsidRPr="005F1CB2" w:rsidRDefault="004967B1" w:rsidP="005F1CB2">
            <w:pPr>
              <w:rPr>
                <w:b w:val="0"/>
                <w:lang w:val="en-GB"/>
              </w:rPr>
            </w:pPr>
            <w:r>
              <w:rPr>
                <w:b w:val="0"/>
                <w:lang w:val="en-GB"/>
              </w:rPr>
              <w:t>4</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4967B1" w:rsidRPr="005F1CB2" w:rsidRDefault="004967B1" w:rsidP="005F1CB2">
            <w:pPr>
              <w:rPr>
                <w:b w:val="0"/>
                <w:lang w:val="en-GB"/>
              </w:rPr>
            </w:pPr>
            <w:r>
              <w:rPr>
                <w:b w:val="0"/>
                <w:lang w:val="en-GB"/>
              </w:rPr>
              <w:t>Specificities and the touristic policies in some european countries, Spain as a touristic country.</w:t>
            </w:r>
          </w:p>
        </w:tc>
      </w:tr>
      <w:tr w:rsidR="005F1CB2" w:rsidRPr="00811CF1" w:rsidTr="005F1CB2">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F1CB2" w:rsidRPr="005F1CB2" w:rsidRDefault="004967B1" w:rsidP="005F1CB2">
            <w:pPr>
              <w:rPr>
                <w:b w:val="0"/>
                <w:lang w:val="en-GB"/>
              </w:rPr>
            </w:pPr>
            <w:r>
              <w:rPr>
                <w:b w:val="0"/>
                <w:lang w:val="en-GB"/>
              </w:rPr>
              <w:t>5</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4967B1" w:rsidRPr="005F1CB2" w:rsidRDefault="004967B1" w:rsidP="005F1CB2">
            <w:pPr>
              <w:rPr>
                <w:b w:val="0"/>
                <w:lang w:val="en-GB"/>
              </w:rPr>
            </w:pPr>
            <w:r>
              <w:rPr>
                <w:b w:val="0"/>
                <w:lang w:val="en-GB"/>
              </w:rPr>
              <w:t>The level and dynamic of international tourism in the world, regional structure of international tourism, the expections of international tourism development from OBT.</w:t>
            </w:r>
          </w:p>
        </w:tc>
      </w:tr>
      <w:tr w:rsidR="005F1CB2" w:rsidRPr="00811CF1" w:rsidTr="005F1CB2">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F1CB2" w:rsidRPr="005F1CB2" w:rsidRDefault="005F1CB2" w:rsidP="004967B1">
            <w:pPr>
              <w:rPr>
                <w:b w:val="0"/>
                <w:lang w:val="en-GB"/>
              </w:rPr>
            </w:pPr>
            <w:r w:rsidRPr="005F1CB2">
              <w:rPr>
                <w:b w:val="0"/>
                <w:lang w:val="en-GB"/>
              </w:rPr>
              <w:t xml:space="preserve"> </w:t>
            </w:r>
            <w:r w:rsidR="004967B1">
              <w:rPr>
                <w:b w:val="0"/>
                <w:lang w:val="en-GB"/>
              </w:rPr>
              <w:t>6</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5F1CB2" w:rsidRPr="005F1CB2" w:rsidRDefault="004967B1" w:rsidP="005F1CB2">
            <w:pPr>
              <w:rPr>
                <w:b w:val="0"/>
                <w:lang w:val="en-GB"/>
              </w:rPr>
            </w:pPr>
            <w:r>
              <w:rPr>
                <w:b w:val="0"/>
                <w:lang w:val="en-GB"/>
              </w:rPr>
              <w:t>PRE-TEST WEEK</w:t>
            </w:r>
          </w:p>
        </w:tc>
      </w:tr>
      <w:tr w:rsidR="005F1CB2" w:rsidRPr="00811CF1" w:rsidTr="005F1CB2">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F1CB2" w:rsidRPr="005F1CB2" w:rsidRDefault="004967B1" w:rsidP="005F1CB2">
            <w:pPr>
              <w:rPr>
                <w:b w:val="0"/>
                <w:lang w:val="en-GB"/>
              </w:rPr>
            </w:pPr>
            <w:r>
              <w:rPr>
                <w:b w:val="0"/>
                <w:lang w:val="en-GB"/>
              </w:rPr>
              <w:t>7</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4967B1" w:rsidRDefault="005F1CB2" w:rsidP="005F1CB2">
            <w:pPr>
              <w:rPr>
                <w:b w:val="0"/>
                <w:lang w:val="en-GB"/>
              </w:rPr>
            </w:pPr>
            <w:r w:rsidRPr="005F1CB2">
              <w:rPr>
                <w:b w:val="0"/>
                <w:lang w:val="en-GB"/>
              </w:rPr>
              <w:t xml:space="preserve"> </w:t>
            </w:r>
            <w:r w:rsidR="004967B1">
              <w:rPr>
                <w:b w:val="0"/>
                <w:lang w:val="en-GB"/>
              </w:rPr>
              <w:t xml:space="preserve">Tourism around the world, tourism in Europe, touristic regions, alps, </w:t>
            </w:r>
            <w:r w:rsidR="004967B1" w:rsidRPr="004967B1">
              <w:rPr>
                <w:b w:val="0"/>
                <w:lang w:val="en-GB"/>
              </w:rPr>
              <w:t>mediterranean</w:t>
            </w:r>
            <w:r w:rsidR="004967B1">
              <w:rPr>
                <w:b w:val="0"/>
                <w:lang w:val="en-GB"/>
              </w:rPr>
              <w:t xml:space="preserve"> regions in Italy, Spain, and Greece.</w:t>
            </w:r>
          </w:p>
          <w:p w:rsidR="004967B1" w:rsidRPr="005F1CB2" w:rsidRDefault="004967B1" w:rsidP="005F1CB2">
            <w:pPr>
              <w:rPr>
                <w:b w:val="0"/>
                <w:lang w:val="en-GB"/>
              </w:rPr>
            </w:pPr>
            <w:r>
              <w:rPr>
                <w:b w:val="0"/>
                <w:lang w:val="en-GB"/>
              </w:rPr>
              <w:t xml:space="preserve">Hidrographic characteristics in </w:t>
            </w:r>
            <w:r w:rsidRPr="004967B1">
              <w:rPr>
                <w:b w:val="0"/>
                <w:lang w:val="en-GB"/>
              </w:rPr>
              <w:t>mediterranean</w:t>
            </w:r>
          </w:p>
        </w:tc>
      </w:tr>
      <w:tr w:rsidR="005F1CB2" w:rsidRPr="00811CF1" w:rsidTr="005F1CB2">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F1CB2" w:rsidRPr="005F1CB2" w:rsidRDefault="004967B1" w:rsidP="005F1CB2">
            <w:pPr>
              <w:rPr>
                <w:b w:val="0"/>
                <w:lang w:val="en-GB"/>
              </w:rPr>
            </w:pPr>
            <w:r>
              <w:rPr>
                <w:b w:val="0"/>
                <w:lang w:val="en-GB"/>
              </w:rPr>
              <w:t>8</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4967B1" w:rsidRPr="005F1CB2" w:rsidRDefault="004967B1" w:rsidP="005F1CB2">
            <w:pPr>
              <w:rPr>
                <w:b w:val="0"/>
                <w:lang w:val="en-GB"/>
              </w:rPr>
            </w:pPr>
            <w:r w:rsidRPr="004967B1">
              <w:rPr>
                <w:b w:val="0"/>
                <w:lang w:val="en-GB"/>
              </w:rPr>
              <w:t>Mediterranean</w:t>
            </w:r>
            <w:r>
              <w:rPr>
                <w:b w:val="0"/>
                <w:lang w:val="en-GB"/>
              </w:rPr>
              <w:t xml:space="preserve"> Turkey with the black sea, and the region of America.</w:t>
            </w:r>
          </w:p>
        </w:tc>
      </w:tr>
      <w:tr w:rsidR="005F1CB2" w:rsidRPr="00811CF1" w:rsidTr="005F1CB2">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F1CB2" w:rsidRPr="005F1CB2" w:rsidRDefault="004967B1" w:rsidP="005F1CB2">
            <w:pPr>
              <w:rPr>
                <w:b w:val="0"/>
                <w:lang w:val="en-GB"/>
              </w:rPr>
            </w:pPr>
            <w:r>
              <w:rPr>
                <w:b w:val="0"/>
                <w:lang w:val="en-GB"/>
              </w:rPr>
              <w:t>9</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4967B1" w:rsidRPr="005F1CB2" w:rsidRDefault="004967B1" w:rsidP="005F1CB2">
            <w:pPr>
              <w:rPr>
                <w:b w:val="0"/>
                <w:lang w:val="en-GB"/>
              </w:rPr>
            </w:pPr>
            <w:r>
              <w:rPr>
                <w:b w:val="0"/>
                <w:lang w:val="en-GB"/>
              </w:rPr>
              <w:t>Region tourism of Australia, Oceania, and Asia.</w:t>
            </w:r>
          </w:p>
        </w:tc>
      </w:tr>
      <w:tr w:rsidR="005F1CB2" w:rsidRPr="00811CF1" w:rsidTr="005F1CB2">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F1CB2" w:rsidRPr="005F1CB2" w:rsidRDefault="005F1CB2" w:rsidP="005F1CB2">
            <w:pPr>
              <w:rPr>
                <w:b w:val="0"/>
                <w:lang w:val="en-GB"/>
              </w:rPr>
            </w:pPr>
            <w:r w:rsidRPr="005F1CB2">
              <w:rPr>
                <w:b w:val="0"/>
                <w:lang w:val="en-GB"/>
              </w:rPr>
              <w:lastRenderedPageBreak/>
              <w:t xml:space="preserve"> Java e dhjetë</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4967B1" w:rsidRPr="005F1CB2" w:rsidRDefault="004967B1" w:rsidP="005F1CB2">
            <w:pPr>
              <w:rPr>
                <w:b w:val="0"/>
                <w:lang w:val="en-GB"/>
              </w:rPr>
            </w:pPr>
            <w:r>
              <w:rPr>
                <w:b w:val="0"/>
                <w:lang w:val="en-GB"/>
              </w:rPr>
              <w:t>African tourism, Eastern Africa, and African canyon</w:t>
            </w:r>
          </w:p>
        </w:tc>
      </w:tr>
      <w:tr w:rsidR="005F1CB2" w:rsidRPr="00811CF1" w:rsidTr="005F1CB2">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F1CB2" w:rsidRPr="005F1CB2" w:rsidRDefault="005F1CB2" w:rsidP="005F1CB2">
            <w:pPr>
              <w:rPr>
                <w:b w:val="0"/>
                <w:lang w:val="en-GB"/>
              </w:rPr>
            </w:pPr>
            <w:r w:rsidRPr="005F1CB2">
              <w:rPr>
                <w:b w:val="0"/>
                <w:lang w:val="en-GB"/>
              </w:rPr>
              <w:t xml:space="preserve"> Java e njëmbëdhjetë</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5F1CB2" w:rsidRDefault="005F1CB2" w:rsidP="004967B1">
            <w:pPr>
              <w:rPr>
                <w:b w:val="0"/>
                <w:lang w:val="en-GB"/>
              </w:rPr>
            </w:pPr>
            <w:r w:rsidRPr="005F1CB2">
              <w:rPr>
                <w:b w:val="0"/>
                <w:lang w:val="en-GB"/>
              </w:rPr>
              <w:t xml:space="preserve"> </w:t>
            </w:r>
          </w:p>
          <w:p w:rsidR="004967B1" w:rsidRDefault="004967B1" w:rsidP="005F1CB2">
            <w:pPr>
              <w:rPr>
                <w:b w:val="0"/>
                <w:lang w:val="en-GB"/>
              </w:rPr>
            </w:pPr>
            <w:r>
              <w:rPr>
                <w:b w:val="0"/>
                <w:lang w:val="en-GB"/>
              </w:rPr>
              <w:t>Global trends, the development of economic interconnection and the growth of touristic norms.</w:t>
            </w:r>
          </w:p>
          <w:p w:rsidR="004967B1" w:rsidRPr="005F1CB2" w:rsidRDefault="004967B1" w:rsidP="005F1CB2">
            <w:pPr>
              <w:rPr>
                <w:b w:val="0"/>
                <w:lang w:val="en-GB"/>
              </w:rPr>
            </w:pPr>
            <w:r>
              <w:rPr>
                <w:b w:val="0"/>
                <w:lang w:val="en-GB"/>
              </w:rPr>
              <w:t>Special segments of demand, and the match of offer with the specific needs of demand.</w:t>
            </w:r>
          </w:p>
        </w:tc>
      </w:tr>
      <w:tr w:rsidR="005F1CB2" w:rsidRPr="00811CF1" w:rsidTr="005F1CB2">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F1CB2" w:rsidRPr="005F1CB2" w:rsidRDefault="005F1CB2" w:rsidP="005F1CB2">
            <w:pPr>
              <w:rPr>
                <w:b w:val="0"/>
                <w:lang w:val="en-GB"/>
              </w:rPr>
            </w:pPr>
            <w:r w:rsidRPr="005F1CB2">
              <w:rPr>
                <w:b w:val="0"/>
                <w:lang w:val="en-GB"/>
              </w:rPr>
              <w:t xml:space="preserve"> Java e dymbëdhjetë</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5F1CB2" w:rsidRPr="005F1CB2" w:rsidRDefault="004967B1" w:rsidP="005F1CB2">
            <w:pPr>
              <w:rPr>
                <w:b w:val="0"/>
                <w:lang w:val="en-GB"/>
              </w:rPr>
            </w:pPr>
            <w:r>
              <w:rPr>
                <w:b w:val="0"/>
                <w:lang w:val="en-GB"/>
              </w:rPr>
              <w:t>PRE-TEST WEEK</w:t>
            </w:r>
          </w:p>
        </w:tc>
      </w:tr>
      <w:tr w:rsidR="005F1CB2" w:rsidRPr="00811CF1" w:rsidTr="005F1CB2">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F1CB2" w:rsidRPr="005F1CB2" w:rsidRDefault="005F1CB2" w:rsidP="005F1CB2">
            <w:pPr>
              <w:rPr>
                <w:b w:val="0"/>
                <w:lang w:val="en-GB"/>
              </w:rPr>
            </w:pPr>
            <w:r w:rsidRPr="005F1CB2">
              <w:rPr>
                <w:b w:val="0"/>
                <w:lang w:val="en-GB"/>
              </w:rPr>
              <w:t xml:space="preserve"> Java e trembëdhjetë</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5F1CB2" w:rsidRPr="005F1CB2" w:rsidRDefault="004967B1" w:rsidP="005F1CB2">
            <w:pPr>
              <w:rPr>
                <w:b w:val="0"/>
                <w:lang w:val="en-GB"/>
              </w:rPr>
            </w:pPr>
            <w:r>
              <w:rPr>
                <w:b w:val="0"/>
                <w:lang w:val="en-GB"/>
              </w:rPr>
              <w:t>Exercises</w:t>
            </w:r>
          </w:p>
        </w:tc>
      </w:tr>
      <w:tr w:rsidR="005F1CB2" w:rsidRPr="00811CF1" w:rsidTr="005F1CB2">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F1CB2" w:rsidRPr="005F1CB2" w:rsidRDefault="005F1CB2" w:rsidP="005F1CB2">
            <w:pPr>
              <w:rPr>
                <w:b w:val="0"/>
                <w:lang w:val="en-GB"/>
              </w:rPr>
            </w:pPr>
            <w:r w:rsidRPr="005F1CB2">
              <w:rPr>
                <w:b w:val="0"/>
                <w:lang w:val="en-GB"/>
              </w:rPr>
              <w:t xml:space="preserve"> Java e katërmbëdhjetë</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5F1CB2" w:rsidRPr="005F1CB2" w:rsidRDefault="004967B1" w:rsidP="005F1CB2">
            <w:pPr>
              <w:rPr>
                <w:b w:val="0"/>
                <w:lang w:val="en-GB"/>
              </w:rPr>
            </w:pPr>
            <w:r>
              <w:rPr>
                <w:b w:val="0"/>
                <w:lang w:val="en-GB"/>
              </w:rPr>
              <w:t>Seminar paper presentation</w:t>
            </w:r>
          </w:p>
        </w:tc>
      </w:tr>
      <w:tr w:rsidR="005F1CB2" w:rsidRPr="00811CF1" w:rsidTr="005F1CB2">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5F1CB2" w:rsidRPr="005F1CB2" w:rsidRDefault="005F1CB2" w:rsidP="005F1CB2">
            <w:pPr>
              <w:rPr>
                <w:b w:val="0"/>
                <w:lang w:val="en-GB"/>
              </w:rPr>
            </w:pPr>
            <w:r w:rsidRPr="005F1CB2">
              <w:rPr>
                <w:b w:val="0"/>
                <w:lang w:val="en-GB"/>
              </w:rPr>
              <w:t xml:space="preserve"> Java e pesëmbëdhjetë</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5F1CB2" w:rsidRPr="005F1CB2" w:rsidRDefault="004967B1" w:rsidP="005F1CB2">
            <w:pPr>
              <w:rPr>
                <w:b w:val="0"/>
                <w:lang w:val="en-GB"/>
              </w:rPr>
            </w:pPr>
            <w:r>
              <w:rPr>
                <w:b w:val="0"/>
                <w:lang w:val="en-GB"/>
              </w:rPr>
              <w:t>Seminar paper presentation</w:t>
            </w:r>
          </w:p>
        </w:tc>
      </w:tr>
    </w:tbl>
    <w:p w:rsidR="005D52C1" w:rsidRPr="00A1365F" w:rsidRDefault="005D52C1" w:rsidP="00073D74">
      <w:pPr>
        <w:rPr>
          <w:b w:val="0"/>
          <w:lang w:val="en-GB"/>
        </w:rPr>
      </w:pPr>
    </w:p>
    <w:p w:rsidR="005D52C1" w:rsidRPr="00A1365F" w:rsidRDefault="005D52C1" w:rsidP="00073D74">
      <w:pPr>
        <w:rPr>
          <w:b w:val="0"/>
          <w:lang w:val="en-G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8"/>
        <w:gridCol w:w="6308"/>
      </w:tblGrid>
      <w:tr w:rsidR="004B3B6D" w:rsidRPr="004B3B6D" w:rsidTr="00933751">
        <w:tc>
          <w:tcPr>
            <w:tcW w:w="3268" w:type="dxa"/>
          </w:tcPr>
          <w:p w:rsidR="004B3B6D" w:rsidRPr="004B3B6D" w:rsidRDefault="004B3B6D" w:rsidP="00933751">
            <w:pPr>
              <w:spacing w:after="0" w:line="240" w:lineRule="auto"/>
              <w:rPr>
                <w:rFonts w:ascii="Book Antiqua" w:hAnsi="Book Antiqua"/>
                <w:b w:val="0"/>
              </w:rPr>
            </w:pPr>
            <w:r w:rsidRPr="004B3B6D">
              <w:rPr>
                <w:rFonts w:ascii="Book Antiqua" w:hAnsi="Book Antiqua"/>
                <w:b w:val="0"/>
              </w:rPr>
              <w:t>Subject name:</w:t>
            </w:r>
          </w:p>
        </w:tc>
        <w:tc>
          <w:tcPr>
            <w:tcW w:w="6308" w:type="dxa"/>
          </w:tcPr>
          <w:p w:rsidR="004B3B6D" w:rsidRPr="004B3B6D" w:rsidRDefault="004B3B6D" w:rsidP="00933751">
            <w:pPr>
              <w:spacing w:after="0" w:line="240" w:lineRule="auto"/>
              <w:rPr>
                <w:rFonts w:ascii="Times New Roman" w:hAnsi="Times New Roman"/>
                <w:b w:val="0"/>
                <w:sz w:val="24"/>
                <w:szCs w:val="24"/>
              </w:rPr>
            </w:pPr>
            <w:r w:rsidRPr="004B3B6D">
              <w:rPr>
                <w:rFonts w:ascii="Times New Roman" w:hAnsi="Times New Roman"/>
                <w:b w:val="0"/>
                <w:sz w:val="24"/>
                <w:szCs w:val="24"/>
              </w:rPr>
              <w:t>Cultural Tourism</w:t>
            </w:r>
          </w:p>
        </w:tc>
      </w:tr>
      <w:tr w:rsidR="004B3B6D" w:rsidRPr="004B3B6D" w:rsidTr="00933751">
        <w:tc>
          <w:tcPr>
            <w:tcW w:w="3268" w:type="dxa"/>
          </w:tcPr>
          <w:p w:rsidR="004B3B6D" w:rsidRPr="004B3B6D" w:rsidRDefault="004B3B6D" w:rsidP="00933751">
            <w:pPr>
              <w:spacing w:after="0" w:line="240" w:lineRule="auto"/>
              <w:rPr>
                <w:rFonts w:ascii="Times New Roman" w:hAnsi="Times New Roman"/>
                <w:b w:val="0"/>
                <w:sz w:val="24"/>
                <w:szCs w:val="24"/>
              </w:rPr>
            </w:pPr>
            <w:r w:rsidRPr="004B3B6D">
              <w:rPr>
                <w:rFonts w:ascii="Times New Roman" w:hAnsi="Times New Roman"/>
                <w:b w:val="0"/>
                <w:sz w:val="24"/>
                <w:szCs w:val="24"/>
              </w:rPr>
              <w:t>Subject description</w:t>
            </w:r>
          </w:p>
        </w:tc>
        <w:tc>
          <w:tcPr>
            <w:tcW w:w="6308" w:type="dxa"/>
          </w:tcPr>
          <w:p w:rsidR="004B3B6D" w:rsidRPr="004B3B6D" w:rsidRDefault="004B3B6D" w:rsidP="00933751">
            <w:pPr>
              <w:spacing w:line="240" w:lineRule="auto"/>
              <w:rPr>
                <w:rFonts w:ascii="Times New Roman" w:hAnsi="Times New Roman"/>
                <w:b w:val="0"/>
                <w:sz w:val="24"/>
                <w:szCs w:val="24"/>
              </w:rPr>
            </w:pPr>
            <w:r w:rsidRPr="004B3B6D">
              <w:rPr>
                <w:rFonts w:ascii="Times New Roman" w:hAnsi="Times New Roman"/>
                <w:b w:val="0"/>
                <w:sz w:val="24"/>
                <w:szCs w:val="24"/>
              </w:rPr>
              <w:t>Culture and cultural tourism; cultural resources, cultural att raction’s selection process and cultural tourism products; elements of demand in cultural tourism, typology of cultural tourists; host communities and cultural tourism, indigenous communities and promotion/information/education of heritage tourism; socio-cultural impacts of tourism</w:t>
            </w:r>
          </w:p>
        </w:tc>
      </w:tr>
      <w:tr w:rsidR="004B3B6D" w:rsidRPr="004B3B6D" w:rsidTr="00933751">
        <w:tc>
          <w:tcPr>
            <w:tcW w:w="3268" w:type="dxa"/>
          </w:tcPr>
          <w:p w:rsidR="004B3B6D" w:rsidRPr="004B3B6D" w:rsidRDefault="004B3B6D" w:rsidP="00933751">
            <w:pPr>
              <w:spacing w:after="0" w:line="240" w:lineRule="auto"/>
              <w:rPr>
                <w:rFonts w:ascii="Times New Roman" w:hAnsi="Times New Roman"/>
                <w:b w:val="0"/>
                <w:sz w:val="24"/>
                <w:szCs w:val="24"/>
              </w:rPr>
            </w:pPr>
            <w:r w:rsidRPr="004B3B6D">
              <w:rPr>
                <w:rFonts w:ascii="Times New Roman" w:hAnsi="Times New Roman"/>
                <w:b w:val="0"/>
                <w:sz w:val="24"/>
                <w:szCs w:val="24"/>
              </w:rPr>
              <w:t>Qëllimi i lëndës</w:t>
            </w:r>
          </w:p>
        </w:tc>
        <w:tc>
          <w:tcPr>
            <w:tcW w:w="6308" w:type="dxa"/>
          </w:tcPr>
          <w:p w:rsidR="004B3B6D" w:rsidRPr="004B3B6D" w:rsidRDefault="004B3B6D" w:rsidP="00933751">
            <w:pPr>
              <w:spacing w:after="0" w:line="240" w:lineRule="auto"/>
              <w:rPr>
                <w:rFonts w:ascii="Times New Roman" w:hAnsi="Times New Roman"/>
                <w:b w:val="0"/>
                <w:sz w:val="24"/>
                <w:szCs w:val="24"/>
              </w:rPr>
            </w:pPr>
            <w:r w:rsidRPr="004B3B6D">
              <w:rPr>
                <w:rFonts w:ascii="Times New Roman" w:hAnsi="Times New Roman"/>
                <w:b w:val="0"/>
                <w:sz w:val="24"/>
                <w:szCs w:val="24"/>
              </w:rPr>
              <w:t>The aim of the course is to assess three core course objectives which are based on 3 learning domains: knwoledge, application and execution.</w:t>
            </w:r>
            <w:r w:rsidRPr="004B3B6D">
              <w:rPr>
                <w:b w:val="0"/>
              </w:rPr>
              <w:t xml:space="preserve"> </w:t>
            </w:r>
            <w:r w:rsidRPr="004B3B6D">
              <w:rPr>
                <w:rFonts w:ascii="Times New Roman" w:hAnsi="Times New Roman"/>
                <w:b w:val="0"/>
                <w:sz w:val="24"/>
                <w:szCs w:val="24"/>
              </w:rPr>
              <w:t xml:space="preserve">Students will be taught on </w:t>
            </w:r>
          </w:p>
          <w:p w:rsidR="004B3B6D" w:rsidRPr="004B3B6D" w:rsidRDefault="004B3B6D" w:rsidP="00933751">
            <w:pPr>
              <w:spacing w:after="0" w:line="240" w:lineRule="auto"/>
              <w:rPr>
                <w:rFonts w:ascii="Times New Roman" w:hAnsi="Times New Roman"/>
                <w:b w:val="0"/>
                <w:sz w:val="24"/>
                <w:szCs w:val="24"/>
              </w:rPr>
            </w:pPr>
            <w:r w:rsidRPr="004B3B6D">
              <w:rPr>
                <w:rFonts w:ascii="Times New Roman" w:hAnsi="Times New Roman"/>
                <w:b w:val="0"/>
                <w:sz w:val="24"/>
                <w:szCs w:val="24"/>
              </w:rPr>
              <w:t>sustainable planning for cultural tourism and responsible marketing in cultural tourism</w:t>
            </w:r>
          </w:p>
        </w:tc>
      </w:tr>
      <w:tr w:rsidR="004B3B6D" w:rsidRPr="004B3B6D" w:rsidTr="00933751">
        <w:tc>
          <w:tcPr>
            <w:tcW w:w="3268" w:type="dxa"/>
          </w:tcPr>
          <w:p w:rsidR="004B3B6D" w:rsidRPr="004B3B6D" w:rsidRDefault="004B3B6D" w:rsidP="00933751">
            <w:pPr>
              <w:spacing w:after="0" w:line="240" w:lineRule="auto"/>
              <w:rPr>
                <w:rFonts w:ascii="Times New Roman" w:hAnsi="Times New Roman"/>
                <w:b w:val="0"/>
                <w:sz w:val="24"/>
                <w:szCs w:val="24"/>
              </w:rPr>
            </w:pPr>
            <w:r w:rsidRPr="004B3B6D">
              <w:rPr>
                <w:b w:val="0"/>
                <w:lang w:val="sq-AL"/>
              </w:rPr>
              <w:t>Knowledge, Skills, and Competences</w:t>
            </w:r>
          </w:p>
        </w:tc>
        <w:tc>
          <w:tcPr>
            <w:tcW w:w="6308" w:type="dxa"/>
          </w:tcPr>
          <w:p w:rsidR="004B3B6D" w:rsidRPr="004B3B6D" w:rsidRDefault="004B3B6D" w:rsidP="00933751">
            <w:pPr>
              <w:spacing w:line="240" w:lineRule="auto"/>
              <w:rPr>
                <w:rFonts w:ascii="Times New Roman" w:hAnsi="Times New Roman"/>
                <w:b w:val="0"/>
                <w:sz w:val="24"/>
                <w:szCs w:val="24"/>
              </w:rPr>
            </w:pPr>
            <w:r w:rsidRPr="004B3B6D">
              <w:rPr>
                <w:rFonts w:ascii="Times New Roman" w:hAnsi="Times New Roman"/>
                <w:b w:val="0"/>
                <w:sz w:val="24"/>
                <w:szCs w:val="24"/>
              </w:rPr>
              <w:t>Knowledge:</w:t>
            </w:r>
          </w:p>
          <w:p w:rsidR="004B3B6D" w:rsidRPr="004B3B6D" w:rsidRDefault="004B3B6D" w:rsidP="00933751">
            <w:pPr>
              <w:spacing w:line="240" w:lineRule="auto"/>
              <w:rPr>
                <w:rFonts w:ascii="Times New Roman" w:hAnsi="Times New Roman"/>
                <w:b w:val="0"/>
                <w:sz w:val="24"/>
                <w:szCs w:val="24"/>
              </w:rPr>
            </w:pPr>
            <w:r w:rsidRPr="004B3B6D">
              <w:rPr>
                <w:rFonts w:ascii="Times New Roman" w:hAnsi="Times New Roman"/>
                <w:b w:val="0"/>
                <w:sz w:val="24"/>
                <w:szCs w:val="24"/>
              </w:rPr>
              <w:t>To understand the relationship between culture and tourism.</w:t>
            </w:r>
          </w:p>
          <w:p w:rsidR="004B3B6D" w:rsidRPr="004B3B6D" w:rsidRDefault="004B3B6D" w:rsidP="00933751">
            <w:pPr>
              <w:spacing w:line="240" w:lineRule="auto"/>
              <w:rPr>
                <w:rFonts w:ascii="Times New Roman" w:hAnsi="Times New Roman"/>
                <w:b w:val="0"/>
                <w:sz w:val="24"/>
                <w:szCs w:val="24"/>
              </w:rPr>
            </w:pPr>
            <w:r w:rsidRPr="004B3B6D">
              <w:rPr>
                <w:rFonts w:ascii="Times New Roman" w:hAnsi="Times New Roman"/>
                <w:b w:val="0"/>
                <w:sz w:val="24"/>
                <w:szCs w:val="24"/>
              </w:rPr>
              <w:t>To understand the main concepts and theories of cultural tourism.</w:t>
            </w:r>
          </w:p>
          <w:p w:rsidR="004B3B6D" w:rsidRPr="004B3B6D" w:rsidRDefault="004B3B6D" w:rsidP="00933751">
            <w:pPr>
              <w:spacing w:line="240" w:lineRule="auto"/>
              <w:rPr>
                <w:rFonts w:ascii="Times New Roman" w:hAnsi="Times New Roman"/>
                <w:b w:val="0"/>
                <w:sz w:val="24"/>
                <w:szCs w:val="24"/>
              </w:rPr>
            </w:pPr>
            <w:r w:rsidRPr="004B3B6D">
              <w:rPr>
                <w:rFonts w:ascii="Times New Roman" w:hAnsi="Times New Roman"/>
                <w:b w:val="0"/>
                <w:sz w:val="24"/>
                <w:szCs w:val="24"/>
              </w:rPr>
              <w:t>To explain the connection between cultural tourism and the problems.</w:t>
            </w:r>
          </w:p>
          <w:p w:rsidR="004B3B6D" w:rsidRPr="004B3B6D" w:rsidRDefault="004B3B6D" w:rsidP="00933751">
            <w:pPr>
              <w:spacing w:line="240" w:lineRule="auto"/>
              <w:rPr>
                <w:rFonts w:ascii="Times New Roman" w:hAnsi="Times New Roman"/>
                <w:b w:val="0"/>
                <w:sz w:val="24"/>
                <w:szCs w:val="24"/>
              </w:rPr>
            </w:pPr>
            <w:r w:rsidRPr="004B3B6D">
              <w:rPr>
                <w:rFonts w:ascii="Times New Roman" w:hAnsi="Times New Roman"/>
                <w:b w:val="0"/>
                <w:sz w:val="24"/>
                <w:szCs w:val="24"/>
              </w:rPr>
              <w:lastRenderedPageBreak/>
              <w:t>Skills:</w:t>
            </w:r>
          </w:p>
          <w:p w:rsidR="004B3B6D" w:rsidRPr="004B3B6D" w:rsidRDefault="004B3B6D" w:rsidP="00933751">
            <w:pPr>
              <w:spacing w:line="240" w:lineRule="auto"/>
              <w:rPr>
                <w:rFonts w:ascii="Times New Roman" w:hAnsi="Times New Roman"/>
                <w:b w:val="0"/>
                <w:sz w:val="24"/>
                <w:szCs w:val="24"/>
              </w:rPr>
            </w:pPr>
            <w:r w:rsidRPr="004B3B6D">
              <w:rPr>
                <w:rFonts w:ascii="Times New Roman" w:hAnsi="Times New Roman"/>
                <w:b w:val="0"/>
                <w:sz w:val="24"/>
                <w:szCs w:val="24"/>
              </w:rPr>
              <w:t>- To express his opinions and arguments that are related to culture and tourism.</w:t>
            </w:r>
          </w:p>
          <w:p w:rsidR="004B3B6D" w:rsidRPr="004B3B6D" w:rsidRDefault="004B3B6D" w:rsidP="00933751">
            <w:pPr>
              <w:spacing w:line="240" w:lineRule="auto"/>
              <w:rPr>
                <w:rFonts w:ascii="Times New Roman" w:hAnsi="Times New Roman"/>
                <w:b w:val="0"/>
                <w:sz w:val="24"/>
                <w:szCs w:val="24"/>
              </w:rPr>
            </w:pPr>
            <w:r w:rsidRPr="004B3B6D">
              <w:rPr>
                <w:rFonts w:ascii="Times New Roman" w:hAnsi="Times New Roman"/>
                <w:b w:val="0"/>
                <w:sz w:val="24"/>
                <w:szCs w:val="24"/>
              </w:rPr>
              <w:t>- To connect the effects of cultural tourism.</w:t>
            </w:r>
          </w:p>
          <w:p w:rsidR="004B3B6D" w:rsidRPr="004B3B6D" w:rsidRDefault="004B3B6D" w:rsidP="00933751">
            <w:pPr>
              <w:spacing w:line="240" w:lineRule="auto"/>
              <w:rPr>
                <w:rFonts w:ascii="Times New Roman" w:hAnsi="Times New Roman"/>
                <w:b w:val="0"/>
                <w:sz w:val="24"/>
                <w:szCs w:val="24"/>
              </w:rPr>
            </w:pPr>
            <w:r w:rsidRPr="004B3B6D">
              <w:rPr>
                <w:rFonts w:ascii="Times New Roman" w:hAnsi="Times New Roman"/>
                <w:b w:val="0"/>
                <w:sz w:val="24"/>
                <w:szCs w:val="24"/>
              </w:rPr>
              <w:t>Competences:</w:t>
            </w:r>
          </w:p>
          <w:p w:rsidR="004B3B6D" w:rsidRPr="004B3B6D" w:rsidRDefault="004B3B6D" w:rsidP="00933751">
            <w:pPr>
              <w:spacing w:line="240" w:lineRule="auto"/>
              <w:rPr>
                <w:rFonts w:ascii="Times New Roman" w:hAnsi="Times New Roman"/>
                <w:b w:val="0"/>
                <w:sz w:val="24"/>
                <w:szCs w:val="24"/>
              </w:rPr>
            </w:pPr>
            <w:r w:rsidRPr="004B3B6D">
              <w:rPr>
                <w:rFonts w:ascii="Times New Roman" w:hAnsi="Times New Roman"/>
                <w:b w:val="0"/>
                <w:sz w:val="24"/>
                <w:szCs w:val="24"/>
              </w:rPr>
              <w:t>- Competent in the appliance of knowledge, to obtain data and information, to present his research results.</w:t>
            </w:r>
          </w:p>
          <w:p w:rsidR="004B3B6D" w:rsidRPr="004B3B6D" w:rsidRDefault="004B3B6D" w:rsidP="00933751">
            <w:pPr>
              <w:spacing w:line="240" w:lineRule="auto"/>
              <w:rPr>
                <w:rFonts w:ascii="Times New Roman" w:hAnsi="Times New Roman"/>
                <w:b w:val="0"/>
                <w:sz w:val="24"/>
                <w:szCs w:val="24"/>
              </w:rPr>
            </w:pPr>
            <w:r w:rsidRPr="004B3B6D">
              <w:rPr>
                <w:rFonts w:ascii="Times New Roman" w:hAnsi="Times New Roman"/>
                <w:b w:val="0"/>
                <w:sz w:val="24"/>
                <w:szCs w:val="24"/>
              </w:rPr>
              <w:t>- Competent to work in an independent way, and to verbally make presentations or to work in a research paper.</w:t>
            </w:r>
          </w:p>
        </w:tc>
      </w:tr>
      <w:tr w:rsidR="004B3B6D" w:rsidRPr="004B3B6D" w:rsidTr="00933751">
        <w:tc>
          <w:tcPr>
            <w:tcW w:w="3268" w:type="dxa"/>
          </w:tcPr>
          <w:p w:rsidR="004B3B6D" w:rsidRPr="004B3B6D" w:rsidRDefault="004B3B6D" w:rsidP="00933751">
            <w:pPr>
              <w:spacing w:after="0" w:line="240" w:lineRule="auto"/>
              <w:rPr>
                <w:rFonts w:ascii="Times New Roman" w:hAnsi="Times New Roman"/>
                <w:b w:val="0"/>
                <w:sz w:val="24"/>
                <w:szCs w:val="24"/>
              </w:rPr>
            </w:pPr>
            <w:r w:rsidRPr="004B3B6D">
              <w:rPr>
                <w:rFonts w:ascii="Times New Roman" w:hAnsi="Times New Roman"/>
                <w:b w:val="0"/>
                <w:sz w:val="24"/>
                <w:szCs w:val="24"/>
              </w:rPr>
              <w:lastRenderedPageBreak/>
              <w:t>Learning and teaching methodology.</w:t>
            </w:r>
          </w:p>
        </w:tc>
        <w:tc>
          <w:tcPr>
            <w:tcW w:w="6308" w:type="dxa"/>
          </w:tcPr>
          <w:p w:rsidR="004B3B6D" w:rsidRPr="004B3B6D" w:rsidRDefault="004B3B6D" w:rsidP="00933751">
            <w:pPr>
              <w:spacing w:after="0" w:line="240" w:lineRule="auto"/>
              <w:rPr>
                <w:rFonts w:ascii="Times New Roman" w:hAnsi="Times New Roman"/>
                <w:b w:val="0"/>
                <w:sz w:val="24"/>
                <w:szCs w:val="24"/>
              </w:rPr>
            </w:pPr>
            <w:r w:rsidRPr="004B3B6D">
              <w:rPr>
                <w:rFonts w:ascii="Times New Roman" w:hAnsi="Times New Roman"/>
                <w:b w:val="0"/>
                <w:sz w:val="24"/>
                <w:szCs w:val="24"/>
              </w:rPr>
              <w:t>Discussions in group, activity in class, media reading of the source, etc.</w:t>
            </w:r>
          </w:p>
          <w:p w:rsidR="004B3B6D" w:rsidRPr="004B3B6D" w:rsidRDefault="004B3B6D" w:rsidP="00933751">
            <w:pPr>
              <w:spacing w:after="0" w:line="240" w:lineRule="auto"/>
              <w:rPr>
                <w:rFonts w:ascii="Times New Roman" w:hAnsi="Times New Roman"/>
                <w:b w:val="0"/>
                <w:sz w:val="24"/>
                <w:szCs w:val="24"/>
              </w:rPr>
            </w:pPr>
          </w:p>
        </w:tc>
      </w:tr>
      <w:tr w:rsidR="004B3B6D" w:rsidRPr="004B3B6D" w:rsidTr="00933751">
        <w:tc>
          <w:tcPr>
            <w:tcW w:w="3268" w:type="dxa"/>
          </w:tcPr>
          <w:p w:rsidR="004B3B6D" w:rsidRPr="004B3B6D" w:rsidRDefault="004B3B6D" w:rsidP="00933751">
            <w:pPr>
              <w:spacing w:after="0" w:line="240" w:lineRule="auto"/>
              <w:rPr>
                <w:rFonts w:ascii="Times New Roman" w:hAnsi="Times New Roman"/>
                <w:b w:val="0"/>
                <w:sz w:val="24"/>
                <w:szCs w:val="24"/>
              </w:rPr>
            </w:pPr>
            <w:r w:rsidRPr="004B3B6D">
              <w:rPr>
                <w:rFonts w:ascii="Times New Roman" w:hAnsi="Times New Roman"/>
                <w:b w:val="0"/>
                <w:sz w:val="24"/>
                <w:szCs w:val="24"/>
              </w:rPr>
              <w:t>Evaluation methods</w:t>
            </w:r>
          </w:p>
        </w:tc>
        <w:tc>
          <w:tcPr>
            <w:tcW w:w="6308" w:type="dxa"/>
          </w:tcPr>
          <w:p w:rsidR="004B3B6D" w:rsidRPr="004B3B6D" w:rsidRDefault="004B3B6D" w:rsidP="00933751">
            <w:pPr>
              <w:spacing w:line="240" w:lineRule="auto"/>
              <w:rPr>
                <w:rFonts w:ascii="Times New Roman" w:hAnsi="Times New Roman"/>
                <w:b w:val="0"/>
                <w:sz w:val="24"/>
                <w:szCs w:val="24"/>
              </w:rPr>
            </w:pPr>
            <w:r w:rsidRPr="004B3B6D">
              <w:rPr>
                <w:rFonts w:ascii="Times New Roman" w:hAnsi="Times New Roman"/>
                <w:b w:val="0"/>
                <w:sz w:val="24"/>
                <w:szCs w:val="24"/>
              </w:rPr>
              <w:t xml:space="preserve"> Students are incouraged to actively participate in the lectures, two pre-tests will also be organised, and in the end is the final exam.Projects/case studies are mandatory</w:t>
            </w:r>
          </w:p>
        </w:tc>
      </w:tr>
      <w:tr w:rsidR="004B3B6D" w:rsidRPr="004B3B6D" w:rsidTr="00933751">
        <w:tc>
          <w:tcPr>
            <w:tcW w:w="3268" w:type="dxa"/>
          </w:tcPr>
          <w:p w:rsidR="004B3B6D" w:rsidRPr="004B3B6D" w:rsidRDefault="004B3B6D" w:rsidP="00933751">
            <w:pPr>
              <w:spacing w:after="0" w:line="240" w:lineRule="auto"/>
              <w:rPr>
                <w:rFonts w:ascii="Times New Roman" w:hAnsi="Times New Roman"/>
                <w:b w:val="0"/>
                <w:sz w:val="24"/>
                <w:szCs w:val="24"/>
              </w:rPr>
            </w:pPr>
            <w:r w:rsidRPr="004B3B6D">
              <w:rPr>
                <w:rFonts w:ascii="Times New Roman" w:hAnsi="Times New Roman"/>
                <w:b w:val="0"/>
                <w:sz w:val="24"/>
                <w:szCs w:val="24"/>
              </w:rPr>
              <w:t>Concretization means - TI</w:t>
            </w:r>
          </w:p>
        </w:tc>
        <w:tc>
          <w:tcPr>
            <w:tcW w:w="6308" w:type="dxa"/>
          </w:tcPr>
          <w:p w:rsidR="004B3B6D" w:rsidRPr="004B3B6D" w:rsidRDefault="004B3B6D" w:rsidP="00933751">
            <w:pPr>
              <w:spacing w:after="0" w:line="240" w:lineRule="auto"/>
              <w:rPr>
                <w:rFonts w:ascii="Times New Roman" w:hAnsi="Times New Roman"/>
                <w:b w:val="0"/>
                <w:sz w:val="24"/>
                <w:szCs w:val="24"/>
              </w:rPr>
            </w:pPr>
            <w:r w:rsidRPr="004B3B6D">
              <w:rPr>
                <w:rFonts w:ascii="Times New Roman" w:hAnsi="Times New Roman"/>
                <w:b w:val="0"/>
                <w:sz w:val="24"/>
                <w:szCs w:val="24"/>
              </w:rPr>
              <w:t>Computer, Projector, Microsoft Office, Internet, etc.</w:t>
            </w:r>
          </w:p>
        </w:tc>
      </w:tr>
      <w:tr w:rsidR="004B3B6D" w:rsidRPr="004B3B6D" w:rsidTr="00933751">
        <w:tc>
          <w:tcPr>
            <w:tcW w:w="3268" w:type="dxa"/>
          </w:tcPr>
          <w:p w:rsidR="004B3B6D" w:rsidRPr="004B3B6D" w:rsidRDefault="004B3B6D" w:rsidP="00933751">
            <w:pPr>
              <w:spacing w:after="0" w:line="240" w:lineRule="auto"/>
              <w:rPr>
                <w:rFonts w:ascii="Times New Roman" w:hAnsi="Times New Roman"/>
                <w:b w:val="0"/>
                <w:sz w:val="24"/>
                <w:szCs w:val="24"/>
              </w:rPr>
            </w:pPr>
            <w:r w:rsidRPr="004B3B6D">
              <w:rPr>
                <w:rFonts w:ascii="Times New Roman" w:hAnsi="Times New Roman"/>
                <w:b w:val="0"/>
                <w:sz w:val="24"/>
                <w:szCs w:val="24"/>
              </w:rPr>
              <w:t>The ratio of practical and theoretical learning</w:t>
            </w:r>
          </w:p>
        </w:tc>
        <w:tc>
          <w:tcPr>
            <w:tcW w:w="6308" w:type="dxa"/>
          </w:tcPr>
          <w:p w:rsidR="004B3B6D" w:rsidRPr="004B3B6D" w:rsidRDefault="004B3B6D" w:rsidP="00933751">
            <w:pPr>
              <w:rPr>
                <w:rFonts w:ascii="Times New Roman" w:hAnsi="Times New Roman"/>
                <w:b w:val="0"/>
                <w:sz w:val="24"/>
                <w:szCs w:val="24"/>
              </w:rPr>
            </w:pPr>
            <w:r w:rsidRPr="004B3B6D">
              <w:rPr>
                <w:rFonts w:ascii="Times New Roman" w:hAnsi="Times New Roman"/>
                <w:b w:val="0"/>
                <w:sz w:val="24"/>
                <w:szCs w:val="24"/>
              </w:rPr>
              <w:t>This subject is 70% theory, and 30% practical learning.</w:t>
            </w:r>
          </w:p>
        </w:tc>
      </w:tr>
      <w:tr w:rsidR="004B3B6D" w:rsidRPr="004B3B6D" w:rsidTr="00933751">
        <w:tc>
          <w:tcPr>
            <w:tcW w:w="3268" w:type="dxa"/>
            <w:shd w:val="clear" w:color="auto" w:fill="auto"/>
          </w:tcPr>
          <w:p w:rsidR="004B3B6D" w:rsidRPr="004B3B6D" w:rsidRDefault="004B3B6D" w:rsidP="00933751">
            <w:pPr>
              <w:spacing w:after="0" w:line="240" w:lineRule="auto"/>
              <w:rPr>
                <w:rFonts w:ascii="Times New Roman" w:hAnsi="Times New Roman"/>
                <w:b w:val="0"/>
                <w:sz w:val="24"/>
                <w:szCs w:val="24"/>
              </w:rPr>
            </w:pPr>
            <w:r w:rsidRPr="004B3B6D">
              <w:rPr>
                <w:rFonts w:ascii="Times New Roman" w:hAnsi="Times New Roman"/>
                <w:b w:val="0"/>
                <w:sz w:val="24"/>
                <w:szCs w:val="24"/>
              </w:rPr>
              <w:t xml:space="preserve">Literature                                                                                             </w:t>
            </w:r>
          </w:p>
        </w:tc>
        <w:tc>
          <w:tcPr>
            <w:tcW w:w="6308" w:type="dxa"/>
            <w:vMerge w:val="restart"/>
            <w:shd w:val="clear" w:color="auto" w:fill="auto"/>
          </w:tcPr>
          <w:p w:rsidR="004B3B6D" w:rsidRPr="004B3B6D" w:rsidRDefault="004B3B6D" w:rsidP="00933751">
            <w:pPr>
              <w:spacing w:after="0" w:line="240" w:lineRule="auto"/>
              <w:rPr>
                <w:b w:val="0"/>
              </w:rPr>
            </w:pPr>
            <w:r w:rsidRPr="004B3B6D">
              <w:rPr>
                <w:b w:val="0"/>
              </w:rPr>
              <w:t>Richards, G. (2007). Cultural Tourism: Global and Local Perspectives. NY: Hayworth</w:t>
            </w:r>
          </w:p>
          <w:p w:rsidR="004B3B6D" w:rsidRPr="004B3B6D" w:rsidRDefault="004B3B6D" w:rsidP="00933751">
            <w:pPr>
              <w:spacing w:after="0" w:line="240" w:lineRule="auto"/>
              <w:rPr>
                <w:b w:val="0"/>
              </w:rPr>
            </w:pPr>
          </w:p>
          <w:p w:rsidR="004B3B6D" w:rsidRPr="004B3B6D" w:rsidRDefault="004B3B6D" w:rsidP="00933751">
            <w:pPr>
              <w:spacing w:after="0" w:line="240" w:lineRule="auto"/>
              <w:rPr>
                <w:b w:val="0"/>
              </w:rPr>
            </w:pPr>
            <w:r w:rsidRPr="004B3B6D">
              <w:rPr>
                <w:rFonts w:ascii="Arial" w:hAnsi="Arial" w:cs="Arial"/>
                <w:b w:val="0"/>
                <w:color w:val="222222"/>
                <w:sz w:val="23"/>
                <w:szCs w:val="23"/>
                <w:shd w:val="clear" w:color="auto" w:fill="FFFFFF"/>
              </w:rPr>
              <w:t>Boniface, Priscilla.</w:t>
            </w:r>
            <w:r w:rsidRPr="004B3B6D">
              <w:rPr>
                <w:rStyle w:val="apple-converted-space"/>
                <w:rFonts w:cs="Arial"/>
                <w:b w:val="0"/>
                <w:color w:val="222222"/>
                <w:sz w:val="23"/>
                <w:szCs w:val="23"/>
                <w:shd w:val="clear" w:color="auto" w:fill="FFFFFF"/>
              </w:rPr>
              <w:t> </w:t>
            </w:r>
            <w:r w:rsidRPr="004B3B6D">
              <w:rPr>
                <w:rFonts w:ascii="Arial" w:hAnsi="Arial" w:cs="Arial"/>
                <w:b w:val="0"/>
                <w:i/>
                <w:iCs/>
                <w:color w:val="222222"/>
                <w:sz w:val="23"/>
                <w:szCs w:val="23"/>
                <w:shd w:val="clear" w:color="auto" w:fill="FFFFFF"/>
              </w:rPr>
              <w:t>Managing quality cultural tourism</w:t>
            </w:r>
            <w:r w:rsidRPr="004B3B6D">
              <w:rPr>
                <w:rFonts w:ascii="Arial" w:hAnsi="Arial" w:cs="Arial"/>
                <w:b w:val="0"/>
                <w:color w:val="222222"/>
                <w:sz w:val="23"/>
                <w:szCs w:val="23"/>
                <w:shd w:val="clear" w:color="auto" w:fill="FFFFFF"/>
              </w:rPr>
              <w:t>. Routledge, 2013.</w:t>
            </w:r>
          </w:p>
          <w:p w:rsidR="004B3B6D" w:rsidRPr="004B3B6D" w:rsidRDefault="004B3B6D" w:rsidP="00933751">
            <w:pPr>
              <w:spacing w:after="0" w:line="240" w:lineRule="auto"/>
              <w:rPr>
                <w:rFonts w:ascii="Times New Roman" w:hAnsi="Times New Roman"/>
                <w:b w:val="0"/>
                <w:sz w:val="24"/>
                <w:szCs w:val="24"/>
              </w:rPr>
            </w:pPr>
          </w:p>
        </w:tc>
      </w:tr>
      <w:tr w:rsidR="004B3B6D" w:rsidRPr="004B3B6D" w:rsidTr="00933751">
        <w:tc>
          <w:tcPr>
            <w:tcW w:w="3268" w:type="dxa"/>
          </w:tcPr>
          <w:p w:rsidR="004B3B6D" w:rsidRPr="004B3B6D" w:rsidRDefault="004B3B6D" w:rsidP="00933751">
            <w:pPr>
              <w:spacing w:after="0" w:line="240" w:lineRule="auto"/>
              <w:rPr>
                <w:rFonts w:ascii="Times New Roman" w:hAnsi="Times New Roman"/>
                <w:b w:val="0"/>
                <w:sz w:val="24"/>
                <w:szCs w:val="24"/>
              </w:rPr>
            </w:pPr>
            <w:r w:rsidRPr="004B3B6D">
              <w:rPr>
                <w:rFonts w:ascii="Times New Roman" w:hAnsi="Times New Roman"/>
                <w:b w:val="0"/>
                <w:sz w:val="24"/>
                <w:szCs w:val="24"/>
              </w:rPr>
              <w:t>Basic literature</w:t>
            </w:r>
          </w:p>
        </w:tc>
        <w:tc>
          <w:tcPr>
            <w:tcW w:w="6308" w:type="dxa"/>
            <w:vMerge/>
          </w:tcPr>
          <w:p w:rsidR="004B3B6D" w:rsidRPr="004B3B6D" w:rsidRDefault="004B3B6D" w:rsidP="00933751">
            <w:pPr>
              <w:spacing w:after="0" w:line="240" w:lineRule="auto"/>
              <w:rPr>
                <w:rFonts w:ascii="Times New Roman" w:hAnsi="Times New Roman"/>
                <w:b w:val="0"/>
                <w:sz w:val="24"/>
                <w:szCs w:val="24"/>
              </w:rPr>
            </w:pPr>
          </w:p>
        </w:tc>
      </w:tr>
      <w:tr w:rsidR="004B3B6D" w:rsidRPr="004B3B6D" w:rsidTr="00933751">
        <w:tc>
          <w:tcPr>
            <w:tcW w:w="3268" w:type="dxa"/>
          </w:tcPr>
          <w:p w:rsidR="004B3B6D" w:rsidRPr="004B3B6D" w:rsidRDefault="004B3B6D" w:rsidP="00933751">
            <w:pPr>
              <w:spacing w:after="0" w:line="240" w:lineRule="auto"/>
              <w:rPr>
                <w:rFonts w:ascii="Times New Roman" w:hAnsi="Times New Roman"/>
                <w:b w:val="0"/>
                <w:sz w:val="24"/>
                <w:szCs w:val="24"/>
              </w:rPr>
            </w:pPr>
            <w:r w:rsidRPr="004B3B6D">
              <w:rPr>
                <w:rFonts w:ascii="Times New Roman" w:hAnsi="Times New Roman"/>
                <w:b w:val="0"/>
                <w:sz w:val="24"/>
                <w:szCs w:val="24"/>
              </w:rPr>
              <w:t>Additional literature</w:t>
            </w:r>
          </w:p>
        </w:tc>
        <w:tc>
          <w:tcPr>
            <w:tcW w:w="6308" w:type="dxa"/>
            <w:vMerge/>
            <w:shd w:val="clear" w:color="auto" w:fill="BFBFBF"/>
          </w:tcPr>
          <w:p w:rsidR="004B3B6D" w:rsidRPr="004B3B6D" w:rsidRDefault="004B3B6D" w:rsidP="00933751">
            <w:pPr>
              <w:spacing w:after="0" w:line="240" w:lineRule="auto"/>
              <w:rPr>
                <w:rFonts w:ascii="Times New Roman" w:hAnsi="Times New Roman"/>
                <w:b w:val="0"/>
                <w:sz w:val="24"/>
                <w:szCs w:val="24"/>
              </w:rPr>
            </w:pPr>
          </w:p>
        </w:tc>
      </w:tr>
    </w:tbl>
    <w:p w:rsidR="00F370A8" w:rsidRDefault="00F370A8" w:rsidP="00073D74">
      <w:pPr>
        <w:rPr>
          <w:b w:val="0"/>
          <w:lang w:val="en-G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8"/>
        <w:gridCol w:w="6308"/>
      </w:tblGrid>
      <w:tr w:rsidR="00F370A8" w:rsidRPr="003843CD" w:rsidTr="00506980">
        <w:tc>
          <w:tcPr>
            <w:tcW w:w="3268" w:type="dxa"/>
            <w:shd w:val="clear" w:color="auto" w:fill="BFBFBF"/>
          </w:tcPr>
          <w:p w:rsidR="00F370A8" w:rsidRPr="003843CD" w:rsidRDefault="00F370A8" w:rsidP="00506980">
            <w:pPr>
              <w:spacing w:after="0" w:line="240" w:lineRule="auto"/>
              <w:rPr>
                <w:rFonts w:ascii="Times New Roman" w:hAnsi="Times New Roman"/>
                <w:b w:val="0"/>
              </w:rPr>
            </w:pPr>
            <w:r w:rsidRPr="003843CD">
              <w:rPr>
                <w:rFonts w:ascii="Times New Roman" w:hAnsi="Times New Roman"/>
                <w:b w:val="0"/>
              </w:rPr>
              <w:t>Teaching plan</w:t>
            </w:r>
          </w:p>
        </w:tc>
        <w:tc>
          <w:tcPr>
            <w:tcW w:w="6308" w:type="dxa"/>
            <w:shd w:val="clear" w:color="auto" w:fill="BFBFBF"/>
          </w:tcPr>
          <w:p w:rsidR="00F370A8" w:rsidRPr="003843CD" w:rsidRDefault="00F370A8" w:rsidP="00506980">
            <w:pPr>
              <w:spacing w:after="0" w:line="240" w:lineRule="auto"/>
              <w:rPr>
                <w:rFonts w:ascii="Times New Roman" w:hAnsi="Times New Roman"/>
                <w:b w:val="0"/>
              </w:rPr>
            </w:pPr>
            <w:r w:rsidRPr="003843CD">
              <w:rPr>
                <w:rFonts w:ascii="Times New Roman" w:hAnsi="Times New Roman"/>
                <w:b w:val="0"/>
              </w:rPr>
              <w:t>Lectures</w:t>
            </w:r>
          </w:p>
        </w:tc>
      </w:tr>
      <w:tr w:rsidR="00F370A8" w:rsidRPr="003843CD" w:rsidTr="00506980">
        <w:tc>
          <w:tcPr>
            <w:tcW w:w="3268" w:type="dxa"/>
          </w:tcPr>
          <w:p w:rsidR="00F370A8" w:rsidRPr="003843CD" w:rsidRDefault="00F370A8" w:rsidP="00506980">
            <w:pPr>
              <w:pStyle w:val="yiv3530354642msonormal"/>
              <w:spacing w:before="0" w:beforeAutospacing="0" w:after="0" w:afterAutospacing="0"/>
              <w:rPr>
                <w:sz w:val="22"/>
                <w:szCs w:val="22"/>
              </w:rPr>
            </w:pPr>
            <w:r w:rsidRPr="003843CD">
              <w:rPr>
                <w:b/>
                <w:bCs/>
                <w:color w:val="000000"/>
                <w:sz w:val="22"/>
                <w:szCs w:val="22"/>
              </w:rPr>
              <w:t>I</w:t>
            </w:r>
          </w:p>
        </w:tc>
        <w:tc>
          <w:tcPr>
            <w:tcW w:w="6308" w:type="dxa"/>
          </w:tcPr>
          <w:p w:rsidR="00F370A8" w:rsidRPr="003843CD" w:rsidRDefault="00F370A8" w:rsidP="00506980">
            <w:pPr>
              <w:pStyle w:val="yiv3530354642msonormal"/>
              <w:spacing w:before="0" w:beforeAutospacing="0" w:after="0" w:afterAutospacing="0"/>
              <w:rPr>
                <w:sz w:val="22"/>
                <w:szCs w:val="22"/>
              </w:rPr>
            </w:pPr>
            <w:r w:rsidRPr="003843CD">
              <w:rPr>
                <w:color w:val="000000"/>
                <w:sz w:val="22"/>
                <w:szCs w:val="22"/>
              </w:rPr>
              <w:t>The concepts and the situation in the field of  cultural tourism</w:t>
            </w:r>
          </w:p>
        </w:tc>
      </w:tr>
      <w:tr w:rsidR="00F370A8" w:rsidRPr="003843CD" w:rsidTr="00506980">
        <w:tc>
          <w:tcPr>
            <w:tcW w:w="3268" w:type="dxa"/>
          </w:tcPr>
          <w:p w:rsidR="00F370A8" w:rsidRPr="003843CD" w:rsidRDefault="00F370A8" w:rsidP="00506980">
            <w:pPr>
              <w:pStyle w:val="yiv3530354642msonormal"/>
              <w:spacing w:before="0" w:beforeAutospacing="0" w:after="0" w:afterAutospacing="0"/>
              <w:rPr>
                <w:sz w:val="22"/>
                <w:szCs w:val="22"/>
              </w:rPr>
            </w:pPr>
            <w:r w:rsidRPr="003843CD">
              <w:rPr>
                <w:b/>
                <w:bCs/>
                <w:color w:val="000000"/>
                <w:sz w:val="22"/>
                <w:szCs w:val="22"/>
              </w:rPr>
              <w:t>II</w:t>
            </w:r>
          </w:p>
        </w:tc>
        <w:tc>
          <w:tcPr>
            <w:tcW w:w="6308" w:type="dxa"/>
          </w:tcPr>
          <w:p w:rsidR="00F370A8" w:rsidRPr="003843CD" w:rsidRDefault="00F370A8" w:rsidP="00506980">
            <w:pPr>
              <w:pStyle w:val="yiv3530354642msonormal"/>
              <w:spacing w:before="0" w:beforeAutospacing="0" w:after="0" w:afterAutospacing="0"/>
              <w:rPr>
                <w:sz w:val="22"/>
                <w:szCs w:val="22"/>
              </w:rPr>
            </w:pPr>
            <w:r w:rsidRPr="003843CD">
              <w:rPr>
                <w:color w:val="000000"/>
                <w:sz w:val="22"/>
                <w:szCs w:val="22"/>
              </w:rPr>
              <w:t>Cultural and cross-cultural dimensions</w:t>
            </w:r>
          </w:p>
        </w:tc>
      </w:tr>
      <w:tr w:rsidR="00F370A8" w:rsidRPr="003843CD" w:rsidTr="00506980">
        <w:tc>
          <w:tcPr>
            <w:tcW w:w="3268" w:type="dxa"/>
          </w:tcPr>
          <w:p w:rsidR="00F370A8" w:rsidRPr="003843CD" w:rsidRDefault="00F370A8" w:rsidP="00506980">
            <w:pPr>
              <w:pStyle w:val="yiv3530354642msonormal"/>
              <w:spacing w:before="0" w:beforeAutospacing="0" w:after="0" w:afterAutospacing="0"/>
              <w:rPr>
                <w:sz w:val="22"/>
                <w:szCs w:val="22"/>
              </w:rPr>
            </w:pPr>
            <w:r w:rsidRPr="003843CD">
              <w:rPr>
                <w:b/>
                <w:bCs/>
                <w:color w:val="000000"/>
                <w:sz w:val="22"/>
                <w:szCs w:val="22"/>
              </w:rPr>
              <w:t>III</w:t>
            </w:r>
          </w:p>
        </w:tc>
        <w:tc>
          <w:tcPr>
            <w:tcW w:w="6308" w:type="dxa"/>
          </w:tcPr>
          <w:p w:rsidR="00F370A8" w:rsidRPr="003843CD" w:rsidRDefault="00F370A8" w:rsidP="00506980">
            <w:pPr>
              <w:pStyle w:val="yiv3530354642msonormal"/>
              <w:spacing w:before="0" w:beforeAutospacing="0" w:after="0" w:afterAutospacing="0"/>
              <w:rPr>
                <w:sz w:val="22"/>
                <w:szCs w:val="22"/>
              </w:rPr>
            </w:pPr>
            <w:r w:rsidRPr="003843CD">
              <w:rPr>
                <w:color w:val="000000"/>
                <w:sz w:val="22"/>
                <w:szCs w:val="22"/>
              </w:rPr>
              <w:t>Reception, sport and cultural events in the function of development</w:t>
            </w:r>
          </w:p>
        </w:tc>
      </w:tr>
      <w:tr w:rsidR="00F370A8" w:rsidRPr="003843CD" w:rsidTr="00506980">
        <w:tc>
          <w:tcPr>
            <w:tcW w:w="3268" w:type="dxa"/>
          </w:tcPr>
          <w:p w:rsidR="00F370A8" w:rsidRPr="003843CD" w:rsidRDefault="00F370A8" w:rsidP="00506980">
            <w:pPr>
              <w:pStyle w:val="yiv3530354642msonormal"/>
              <w:spacing w:before="0" w:beforeAutospacing="0" w:after="0" w:afterAutospacing="0"/>
              <w:rPr>
                <w:sz w:val="22"/>
                <w:szCs w:val="22"/>
              </w:rPr>
            </w:pPr>
            <w:r w:rsidRPr="003843CD">
              <w:rPr>
                <w:b/>
                <w:bCs/>
                <w:color w:val="000000"/>
                <w:sz w:val="22"/>
                <w:szCs w:val="22"/>
              </w:rPr>
              <w:t>IV</w:t>
            </w:r>
          </w:p>
        </w:tc>
        <w:tc>
          <w:tcPr>
            <w:tcW w:w="6308" w:type="dxa"/>
          </w:tcPr>
          <w:p w:rsidR="00F370A8" w:rsidRPr="003843CD" w:rsidRDefault="00F370A8" w:rsidP="00506980">
            <w:pPr>
              <w:pStyle w:val="yiv3530354642msonormal"/>
              <w:spacing w:before="0" w:beforeAutospacing="0" w:after="0" w:afterAutospacing="0"/>
              <w:rPr>
                <w:sz w:val="22"/>
                <w:szCs w:val="22"/>
              </w:rPr>
            </w:pPr>
            <w:r w:rsidRPr="003843CD">
              <w:rPr>
                <w:color w:val="000000"/>
                <w:sz w:val="22"/>
                <w:szCs w:val="22"/>
              </w:rPr>
              <w:t>Cultural tourists, managing the hospitality and the tastes</w:t>
            </w:r>
          </w:p>
        </w:tc>
      </w:tr>
      <w:tr w:rsidR="00F370A8" w:rsidRPr="003843CD" w:rsidTr="00506980">
        <w:tc>
          <w:tcPr>
            <w:tcW w:w="3268" w:type="dxa"/>
          </w:tcPr>
          <w:p w:rsidR="00F370A8" w:rsidRPr="003843CD" w:rsidRDefault="00F370A8" w:rsidP="00506980">
            <w:pPr>
              <w:pStyle w:val="yiv3530354642msonormal"/>
              <w:spacing w:before="0" w:beforeAutospacing="0" w:after="0" w:afterAutospacing="0"/>
              <w:rPr>
                <w:sz w:val="22"/>
                <w:szCs w:val="22"/>
              </w:rPr>
            </w:pPr>
            <w:r w:rsidRPr="003843CD">
              <w:rPr>
                <w:b/>
                <w:bCs/>
                <w:color w:val="000000"/>
                <w:sz w:val="22"/>
                <w:szCs w:val="22"/>
              </w:rPr>
              <w:t>V</w:t>
            </w:r>
          </w:p>
        </w:tc>
        <w:tc>
          <w:tcPr>
            <w:tcW w:w="6308" w:type="dxa"/>
          </w:tcPr>
          <w:p w:rsidR="00F370A8" w:rsidRPr="003843CD" w:rsidRDefault="00F370A8" w:rsidP="00506980">
            <w:pPr>
              <w:pStyle w:val="yiv3530354642msonormal"/>
              <w:spacing w:before="0" w:beforeAutospacing="0" w:after="0" w:afterAutospacing="0"/>
              <w:rPr>
                <w:sz w:val="22"/>
                <w:szCs w:val="22"/>
              </w:rPr>
            </w:pPr>
            <w:r w:rsidRPr="003843CD">
              <w:rPr>
                <w:color w:val="000000"/>
                <w:sz w:val="22"/>
                <w:szCs w:val="22"/>
              </w:rPr>
              <w:t>Cultural tourism in a global level; case studies</w:t>
            </w:r>
          </w:p>
        </w:tc>
      </w:tr>
      <w:tr w:rsidR="00F370A8" w:rsidRPr="003843CD" w:rsidTr="00506980">
        <w:tc>
          <w:tcPr>
            <w:tcW w:w="3268" w:type="dxa"/>
          </w:tcPr>
          <w:p w:rsidR="00F370A8" w:rsidRPr="003843CD" w:rsidRDefault="00F370A8" w:rsidP="00506980">
            <w:pPr>
              <w:pStyle w:val="yiv3530354642msonormal"/>
              <w:spacing w:before="0" w:beforeAutospacing="0" w:after="0" w:afterAutospacing="0"/>
              <w:rPr>
                <w:sz w:val="22"/>
                <w:szCs w:val="22"/>
              </w:rPr>
            </w:pPr>
            <w:r w:rsidRPr="003843CD">
              <w:rPr>
                <w:b/>
                <w:bCs/>
                <w:color w:val="000000"/>
                <w:sz w:val="22"/>
                <w:szCs w:val="22"/>
              </w:rPr>
              <w:t>VI</w:t>
            </w:r>
          </w:p>
        </w:tc>
        <w:tc>
          <w:tcPr>
            <w:tcW w:w="6308" w:type="dxa"/>
          </w:tcPr>
          <w:p w:rsidR="00F370A8" w:rsidRPr="003843CD" w:rsidRDefault="00F370A8" w:rsidP="00506980">
            <w:pPr>
              <w:pStyle w:val="yiv3530354642msonormal"/>
              <w:spacing w:before="0" w:beforeAutospacing="0" w:after="0" w:afterAutospacing="0"/>
              <w:rPr>
                <w:sz w:val="22"/>
                <w:szCs w:val="22"/>
              </w:rPr>
            </w:pPr>
            <w:r w:rsidRPr="003843CD">
              <w:rPr>
                <w:color w:val="000000"/>
                <w:sz w:val="22"/>
                <w:szCs w:val="22"/>
              </w:rPr>
              <w:t>Communication strategies and public relations; promotion of cultural tourism</w:t>
            </w:r>
          </w:p>
        </w:tc>
      </w:tr>
      <w:tr w:rsidR="00F370A8" w:rsidRPr="003843CD" w:rsidTr="00506980">
        <w:tc>
          <w:tcPr>
            <w:tcW w:w="3268" w:type="dxa"/>
          </w:tcPr>
          <w:p w:rsidR="00F370A8" w:rsidRPr="003843CD" w:rsidRDefault="00F370A8" w:rsidP="00506980">
            <w:pPr>
              <w:pStyle w:val="yiv3530354642msonormal"/>
              <w:spacing w:before="0" w:beforeAutospacing="0" w:after="0" w:afterAutospacing="0"/>
              <w:rPr>
                <w:sz w:val="22"/>
                <w:szCs w:val="22"/>
              </w:rPr>
            </w:pPr>
            <w:r w:rsidRPr="003843CD">
              <w:rPr>
                <w:b/>
                <w:bCs/>
                <w:color w:val="000000"/>
                <w:sz w:val="22"/>
                <w:szCs w:val="22"/>
              </w:rPr>
              <w:t>VII</w:t>
            </w:r>
          </w:p>
        </w:tc>
        <w:tc>
          <w:tcPr>
            <w:tcW w:w="6308" w:type="dxa"/>
          </w:tcPr>
          <w:p w:rsidR="00F370A8" w:rsidRPr="003843CD" w:rsidRDefault="00F370A8" w:rsidP="00506980">
            <w:pPr>
              <w:pStyle w:val="yiv3530354642msonormal"/>
              <w:spacing w:before="0" w:beforeAutospacing="0" w:after="0" w:afterAutospacing="0"/>
              <w:rPr>
                <w:sz w:val="22"/>
                <w:szCs w:val="22"/>
              </w:rPr>
            </w:pPr>
            <w:r w:rsidRPr="003843CD">
              <w:rPr>
                <w:color w:val="000000"/>
                <w:sz w:val="22"/>
                <w:szCs w:val="22"/>
              </w:rPr>
              <w:t>Entertainment as a cultural dimension; Case studies;</w:t>
            </w:r>
          </w:p>
          <w:p w:rsidR="00F370A8" w:rsidRPr="003843CD" w:rsidRDefault="00F370A8" w:rsidP="00506980">
            <w:pPr>
              <w:pStyle w:val="yiv3530354642msonormal"/>
              <w:spacing w:before="0" w:beforeAutospacing="0" w:after="0" w:afterAutospacing="0"/>
              <w:rPr>
                <w:sz w:val="22"/>
                <w:szCs w:val="22"/>
              </w:rPr>
            </w:pPr>
            <w:r w:rsidRPr="003843CD">
              <w:rPr>
                <w:color w:val="000000"/>
                <w:sz w:val="22"/>
                <w:szCs w:val="22"/>
              </w:rPr>
              <w:t>Disneyland / Lego land</w:t>
            </w:r>
          </w:p>
        </w:tc>
      </w:tr>
      <w:tr w:rsidR="00F370A8" w:rsidRPr="003843CD" w:rsidTr="00506980">
        <w:tc>
          <w:tcPr>
            <w:tcW w:w="3268" w:type="dxa"/>
          </w:tcPr>
          <w:p w:rsidR="00F370A8" w:rsidRPr="003843CD" w:rsidRDefault="00F370A8" w:rsidP="00506980">
            <w:pPr>
              <w:pStyle w:val="yiv3530354642msonormal"/>
              <w:spacing w:before="0" w:beforeAutospacing="0" w:after="0" w:afterAutospacing="0"/>
              <w:rPr>
                <w:sz w:val="22"/>
                <w:szCs w:val="22"/>
              </w:rPr>
            </w:pPr>
            <w:r w:rsidRPr="003843CD">
              <w:rPr>
                <w:b/>
                <w:bCs/>
                <w:color w:val="000000"/>
                <w:sz w:val="22"/>
                <w:szCs w:val="22"/>
              </w:rPr>
              <w:t>VIII</w:t>
            </w:r>
          </w:p>
        </w:tc>
        <w:tc>
          <w:tcPr>
            <w:tcW w:w="6308" w:type="dxa"/>
          </w:tcPr>
          <w:p w:rsidR="00F370A8" w:rsidRPr="003843CD" w:rsidRDefault="00F370A8" w:rsidP="00506980">
            <w:pPr>
              <w:pStyle w:val="yiv3530354642msonormal"/>
              <w:spacing w:before="0" w:beforeAutospacing="0" w:after="0" w:afterAutospacing="0"/>
              <w:rPr>
                <w:sz w:val="22"/>
                <w:szCs w:val="22"/>
              </w:rPr>
            </w:pPr>
            <w:r w:rsidRPr="003843CD">
              <w:rPr>
                <w:color w:val="000000"/>
                <w:sz w:val="22"/>
                <w:szCs w:val="22"/>
              </w:rPr>
              <w:t>Cultural tourism; case studies in Kosovo</w:t>
            </w:r>
          </w:p>
        </w:tc>
      </w:tr>
      <w:tr w:rsidR="00F370A8" w:rsidRPr="003843CD" w:rsidTr="00506980">
        <w:tc>
          <w:tcPr>
            <w:tcW w:w="3268" w:type="dxa"/>
          </w:tcPr>
          <w:p w:rsidR="00F370A8" w:rsidRPr="003843CD" w:rsidRDefault="00F370A8" w:rsidP="00506980">
            <w:pPr>
              <w:pStyle w:val="yiv3530354642msonormal"/>
              <w:spacing w:before="0" w:beforeAutospacing="0" w:after="0" w:afterAutospacing="0"/>
              <w:rPr>
                <w:sz w:val="22"/>
                <w:szCs w:val="22"/>
              </w:rPr>
            </w:pPr>
            <w:r w:rsidRPr="003843CD">
              <w:rPr>
                <w:b/>
                <w:bCs/>
                <w:color w:val="000000"/>
                <w:sz w:val="22"/>
                <w:szCs w:val="22"/>
              </w:rPr>
              <w:t>IX</w:t>
            </w:r>
          </w:p>
        </w:tc>
        <w:tc>
          <w:tcPr>
            <w:tcW w:w="6308" w:type="dxa"/>
          </w:tcPr>
          <w:p w:rsidR="00F370A8" w:rsidRPr="003843CD" w:rsidRDefault="00F370A8" w:rsidP="00506980">
            <w:pPr>
              <w:pStyle w:val="yiv3530354642msonormal"/>
              <w:spacing w:before="0" w:beforeAutospacing="0" w:after="0" w:afterAutospacing="0"/>
              <w:rPr>
                <w:sz w:val="22"/>
                <w:szCs w:val="22"/>
              </w:rPr>
            </w:pPr>
            <w:r w:rsidRPr="003843CD">
              <w:rPr>
                <w:color w:val="000000"/>
                <w:sz w:val="22"/>
                <w:szCs w:val="22"/>
              </w:rPr>
              <w:t>Stable development of tourism through carnivals, festivals, and visual art</w:t>
            </w:r>
          </w:p>
        </w:tc>
      </w:tr>
      <w:tr w:rsidR="00F370A8" w:rsidRPr="003843CD" w:rsidTr="00506980">
        <w:tc>
          <w:tcPr>
            <w:tcW w:w="3268" w:type="dxa"/>
          </w:tcPr>
          <w:p w:rsidR="00F370A8" w:rsidRPr="003843CD" w:rsidRDefault="00F370A8" w:rsidP="00506980">
            <w:pPr>
              <w:pStyle w:val="yiv3530354642msonormal"/>
              <w:spacing w:before="0" w:beforeAutospacing="0" w:after="0" w:afterAutospacing="0"/>
              <w:rPr>
                <w:sz w:val="22"/>
                <w:szCs w:val="22"/>
              </w:rPr>
            </w:pPr>
            <w:r w:rsidRPr="003843CD">
              <w:rPr>
                <w:b/>
                <w:bCs/>
                <w:color w:val="000000"/>
                <w:sz w:val="22"/>
                <w:szCs w:val="22"/>
              </w:rPr>
              <w:t>X</w:t>
            </w:r>
          </w:p>
        </w:tc>
        <w:tc>
          <w:tcPr>
            <w:tcW w:w="6308" w:type="dxa"/>
          </w:tcPr>
          <w:p w:rsidR="00F370A8" w:rsidRPr="003843CD" w:rsidRDefault="00F370A8" w:rsidP="00506980">
            <w:pPr>
              <w:pStyle w:val="yiv3530354642msonormal"/>
              <w:spacing w:before="0" w:beforeAutospacing="0" w:after="0" w:afterAutospacing="0"/>
              <w:rPr>
                <w:sz w:val="22"/>
                <w:szCs w:val="22"/>
              </w:rPr>
            </w:pPr>
            <w:r w:rsidRPr="003843CD">
              <w:rPr>
                <w:color w:val="000000"/>
                <w:sz w:val="22"/>
                <w:szCs w:val="22"/>
              </w:rPr>
              <w:t> </w:t>
            </w:r>
          </w:p>
          <w:p w:rsidR="00F370A8" w:rsidRPr="003843CD" w:rsidRDefault="00F370A8" w:rsidP="00506980">
            <w:pPr>
              <w:pStyle w:val="yiv3530354642msonormal"/>
              <w:spacing w:before="0" w:beforeAutospacing="0" w:after="0" w:afterAutospacing="0"/>
              <w:rPr>
                <w:sz w:val="22"/>
                <w:szCs w:val="22"/>
              </w:rPr>
            </w:pPr>
            <w:r w:rsidRPr="003843CD">
              <w:rPr>
                <w:color w:val="000000"/>
                <w:sz w:val="22"/>
                <w:szCs w:val="22"/>
              </w:rPr>
              <w:t>Development of Strategies – project assignment</w:t>
            </w:r>
          </w:p>
        </w:tc>
      </w:tr>
      <w:tr w:rsidR="00F370A8" w:rsidRPr="003843CD" w:rsidTr="00506980">
        <w:tc>
          <w:tcPr>
            <w:tcW w:w="3268" w:type="dxa"/>
          </w:tcPr>
          <w:p w:rsidR="00F370A8" w:rsidRPr="003843CD" w:rsidRDefault="00F370A8" w:rsidP="00506980">
            <w:pPr>
              <w:pStyle w:val="yiv3530354642msonormal"/>
              <w:spacing w:before="0" w:beforeAutospacing="0" w:after="0" w:afterAutospacing="0"/>
              <w:rPr>
                <w:sz w:val="22"/>
                <w:szCs w:val="22"/>
              </w:rPr>
            </w:pPr>
            <w:r w:rsidRPr="003843CD">
              <w:rPr>
                <w:b/>
                <w:bCs/>
                <w:color w:val="000000"/>
                <w:sz w:val="22"/>
                <w:szCs w:val="22"/>
              </w:rPr>
              <w:t>XI</w:t>
            </w:r>
          </w:p>
        </w:tc>
        <w:tc>
          <w:tcPr>
            <w:tcW w:w="6308" w:type="dxa"/>
          </w:tcPr>
          <w:p w:rsidR="00F370A8" w:rsidRPr="003843CD" w:rsidRDefault="00F370A8" w:rsidP="00506980">
            <w:pPr>
              <w:pStyle w:val="yiv3530354642msonormal"/>
              <w:spacing w:before="0" w:beforeAutospacing="0" w:after="0" w:afterAutospacing="0"/>
              <w:rPr>
                <w:sz w:val="22"/>
                <w:szCs w:val="22"/>
              </w:rPr>
            </w:pPr>
            <w:r w:rsidRPr="003843CD">
              <w:rPr>
                <w:color w:val="000000"/>
                <w:sz w:val="22"/>
                <w:szCs w:val="22"/>
              </w:rPr>
              <w:t> </w:t>
            </w:r>
          </w:p>
          <w:p w:rsidR="00F370A8" w:rsidRPr="003843CD" w:rsidRDefault="00F370A8" w:rsidP="00506980">
            <w:pPr>
              <w:pStyle w:val="yiv3530354642msonormal"/>
              <w:spacing w:before="0" w:beforeAutospacing="0" w:after="0" w:afterAutospacing="0"/>
              <w:rPr>
                <w:sz w:val="22"/>
                <w:szCs w:val="22"/>
              </w:rPr>
            </w:pPr>
            <w:r w:rsidRPr="003843CD">
              <w:rPr>
                <w:color w:val="000000"/>
                <w:sz w:val="22"/>
                <w:szCs w:val="22"/>
              </w:rPr>
              <w:lastRenderedPageBreak/>
              <w:t>Guides, promotion, information and education online</w:t>
            </w:r>
          </w:p>
        </w:tc>
      </w:tr>
      <w:tr w:rsidR="00F370A8" w:rsidRPr="003843CD" w:rsidTr="00506980">
        <w:tc>
          <w:tcPr>
            <w:tcW w:w="3268" w:type="dxa"/>
          </w:tcPr>
          <w:p w:rsidR="00F370A8" w:rsidRPr="003843CD" w:rsidRDefault="00F370A8" w:rsidP="00506980">
            <w:pPr>
              <w:pStyle w:val="yiv3530354642msonormal"/>
              <w:spacing w:before="0" w:beforeAutospacing="0" w:after="0" w:afterAutospacing="0"/>
              <w:rPr>
                <w:sz w:val="22"/>
                <w:szCs w:val="22"/>
              </w:rPr>
            </w:pPr>
            <w:r w:rsidRPr="003843CD">
              <w:rPr>
                <w:b/>
                <w:bCs/>
                <w:color w:val="000000"/>
                <w:sz w:val="22"/>
                <w:szCs w:val="22"/>
              </w:rPr>
              <w:lastRenderedPageBreak/>
              <w:t>XII</w:t>
            </w:r>
          </w:p>
        </w:tc>
        <w:tc>
          <w:tcPr>
            <w:tcW w:w="6308" w:type="dxa"/>
          </w:tcPr>
          <w:p w:rsidR="00F370A8" w:rsidRPr="003843CD" w:rsidRDefault="00F370A8" w:rsidP="00506980">
            <w:pPr>
              <w:pStyle w:val="yiv3530354642msonormal"/>
              <w:spacing w:before="0" w:beforeAutospacing="0" w:after="0" w:afterAutospacing="0"/>
              <w:rPr>
                <w:sz w:val="22"/>
                <w:szCs w:val="22"/>
              </w:rPr>
            </w:pPr>
            <w:r w:rsidRPr="003843CD">
              <w:rPr>
                <w:color w:val="000000"/>
                <w:sz w:val="22"/>
                <w:szCs w:val="22"/>
              </w:rPr>
              <w:t>Tourism policies; The acts for balance, the cooperation for authenticity</w:t>
            </w:r>
          </w:p>
        </w:tc>
      </w:tr>
      <w:tr w:rsidR="00F370A8" w:rsidRPr="003843CD" w:rsidTr="00506980">
        <w:tc>
          <w:tcPr>
            <w:tcW w:w="3268" w:type="dxa"/>
          </w:tcPr>
          <w:p w:rsidR="00F370A8" w:rsidRPr="003843CD" w:rsidRDefault="00F370A8" w:rsidP="00506980">
            <w:pPr>
              <w:pStyle w:val="yiv3530354642msonormal"/>
              <w:spacing w:before="0" w:beforeAutospacing="0" w:after="0" w:afterAutospacing="0"/>
              <w:rPr>
                <w:sz w:val="22"/>
                <w:szCs w:val="22"/>
              </w:rPr>
            </w:pPr>
            <w:r w:rsidRPr="003843CD">
              <w:rPr>
                <w:b/>
                <w:bCs/>
                <w:color w:val="000000"/>
                <w:sz w:val="22"/>
                <w:szCs w:val="22"/>
              </w:rPr>
              <w:t>XIII</w:t>
            </w:r>
          </w:p>
        </w:tc>
        <w:tc>
          <w:tcPr>
            <w:tcW w:w="6308" w:type="dxa"/>
          </w:tcPr>
          <w:p w:rsidR="00F370A8" w:rsidRPr="003843CD" w:rsidRDefault="00F370A8" w:rsidP="00506980">
            <w:pPr>
              <w:pStyle w:val="yiv3530354642msonormal"/>
              <w:spacing w:before="0" w:beforeAutospacing="0" w:after="0" w:afterAutospacing="0"/>
              <w:rPr>
                <w:sz w:val="22"/>
                <w:szCs w:val="22"/>
              </w:rPr>
            </w:pPr>
            <w:r w:rsidRPr="003843CD">
              <w:rPr>
                <w:color w:val="000000"/>
                <w:sz w:val="22"/>
                <w:szCs w:val="22"/>
              </w:rPr>
              <w:t>Project presentation</w:t>
            </w:r>
          </w:p>
        </w:tc>
      </w:tr>
      <w:tr w:rsidR="00F370A8" w:rsidRPr="003843CD" w:rsidTr="00506980">
        <w:trPr>
          <w:trHeight w:val="562"/>
        </w:trPr>
        <w:tc>
          <w:tcPr>
            <w:tcW w:w="3268" w:type="dxa"/>
          </w:tcPr>
          <w:p w:rsidR="00F370A8" w:rsidRPr="003843CD" w:rsidRDefault="00F370A8" w:rsidP="00506980">
            <w:pPr>
              <w:pStyle w:val="yiv3530354642msonormal"/>
              <w:spacing w:before="0" w:beforeAutospacing="0" w:after="0" w:afterAutospacing="0"/>
              <w:rPr>
                <w:sz w:val="22"/>
                <w:szCs w:val="22"/>
              </w:rPr>
            </w:pPr>
            <w:r w:rsidRPr="003843CD">
              <w:rPr>
                <w:b/>
                <w:bCs/>
                <w:color w:val="000000"/>
                <w:sz w:val="22"/>
                <w:szCs w:val="22"/>
              </w:rPr>
              <w:t>XIV</w:t>
            </w:r>
          </w:p>
        </w:tc>
        <w:tc>
          <w:tcPr>
            <w:tcW w:w="6308" w:type="dxa"/>
          </w:tcPr>
          <w:p w:rsidR="00F370A8" w:rsidRPr="003843CD" w:rsidRDefault="00F370A8" w:rsidP="00506980">
            <w:pPr>
              <w:pStyle w:val="yiv3530354642msonormal"/>
              <w:spacing w:before="0" w:beforeAutospacing="0" w:after="0" w:afterAutospacing="0"/>
              <w:rPr>
                <w:sz w:val="22"/>
                <w:szCs w:val="22"/>
              </w:rPr>
            </w:pPr>
            <w:r w:rsidRPr="003843CD">
              <w:rPr>
                <w:color w:val="000000"/>
                <w:sz w:val="22"/>
                <w:szCs w:val="22"/>
              </w:rPr>
              <w:t>Economical value of cultural tourism analysis</w:t>
            </w:r>
          </w:p>
        </w:tc>
      </w:tr>
    </w:tbl>
    <w:p w:rsidR="005D52C1" w:rsidRDefault="005D52C1" w:rsidP="00073D74">
      <w:pPr>
        <w:rPr>
          <w:b w:val="0"/>
          <w:lang w:val="en-GB"/>
        </w:rPr>
      </w:pPr>
      <w:r w:rsidRPr="00A1365F">
        <w:rPr>
          <w:b w:val="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8"/>
        <w:gridCol w:w="10"/>
        <w:gridCol w:w="7177"/>
      </w:tblGrid>
      <w:tr w:rsidR="004E18C3" w:rsidRPr="00A1365F" w:rsidTr="006F7E8D">
        <w:trPr>
          <w:trHeight w:val="138"/>
        </w:trPr>
        <w:tc>
          <w:tcPr>
            <w:tcW w:w="2358" w:type="dxa"/>
            <w:gridSpan w:val="2"/>
          </w:tcPr>
          <w:p w:rsidR="004E18C3" w:rsidRPr="00A1365F" w:rsidRDefault="004E18C3" w:rsidP="004605BE">
            <w:pPr>
              <w:spacing w:after="0" w:line="240" w:lineRule="auto"/>
              <w:rPr>
                <w:rFonts w:ascii="Times New Roman" w:hAnsi="Times New Roman"/>
                <w:b w:val="0"/>
                <w:lang w:val="sq-AL"/>
              </w:rPr>
            </w:pPr>
            <w:r w:rsidRPr="00A1365F">
              <w:rPr>
                <w:rFonts w:ascii="Times New Roman" w:hAnsi="Times New Roman"/>
                <w:b w:val="0"/>
                <w:lang w:val="sq-AL"/>
              </w:rPr>
              <w:lastRenderedPageBreak/>
              <w:t>Subject title:</w:t>
            </w:r>
          </w:p>
        </w:tc>
        <w:tc>
          <w:tcPr>
            <w:tcW w:w="7177" w:type="dxa"/>
          </w:tcPr>
          <w:p w:rsidR="004E18C3" w:rsidRPr="00A1365F" w:rsidRDefault="004E18C3" w:rsidP="004605BE">
            <w:pPr>
              <w:spacing w:after="0" w:line="240" w:lineRule="auto"/>
              <w:rPr>
                <w:rFonts w:ascii="Times New Roman" w:hAnsi="Times New Roman"/>
                <w:b w:val="0"/>
                <w:lang w:val="sq-AL"/>
              </w:rPr>
            </w:pPr>
            <w:r w:rsidRPr="00A1365F">
              <w:rPr>
                <w:rFonts w:ascii="Times New Roman" w:hAnsi="Times New Roman"/>
                <w:b w:val="0"/>
                <w:lang w:val="sq-AL"/>
              </w:rPr>
              <w:t>Nutrition</w:t>
            </w:r>
          </w:p>
        </w:tc>
      </w:tr>
      <w:tr w:rsidR="004E18C3" w:rsidRPr="00A1365F" w:rsidTr="006F7E8D">
        <w:trPr>
          <w:trHeight w:val="138"/>
        </w:trPr>
        <w:tc>
          <w:tcPr>
            <w:tcW w:w="2358" w:type="dxa"/>
            <w:gridSpan w:val="2"/>
          </w:tcPr>
          <w:p w:rsidR="004E18C3" w:rsidRPr="00A1365F" w:rsidRDefault="004E18C3" w:rsidP="004605BE">
            <w:pPr>
              <w:spacing w:after="0" w:line="240" w:lineRule="auto"/>
              <w:rPr>
                <w:rFonts w:ascii="Times New Roman" w:hAnsi="Times New Roman"/>
                <w:b w:val="0"/>
                <w:lang w:val="sq-AL"/>
              </w:rPr>
            </w:pPr>
            <w:r w:rsidRPr="00A1365F">
              <w:rPr>
                <w:rFonts w:ascii="Times New Roman" w:hAnsi="Times New Roman"/>
                <w:b w:val="0"/>
                <w:lang w:val="sq-AL"/>
              </w:rPr>
              <w:t>Food description</w:t>
            </w:r>
          </w:p>
        </w:tc>
        <w:tc>
          <w:tcPr>
            <w:tcW w:w="7177" w:type="dxa"/>
          </w:tcPr>
          <w:p w:rsidR="004E18C3" w:rsidRPr="00A1365F" w:rsidRDefault="004E18C3" w:rsidP="004605BE">
            <w:pPr>
              <w:pStyle w:val="ListParagraph"/>
              <w:tabs>
                <w:tab w:val="left" w:pos="1110"/>
              </w:tabs>
              <w:ind w:left="0"/>
              <w:jc w:val="both"/>
              <w:rPr>
                <w:b w:val="0"/>
                <w:strike/>
              </w:rPr>
            </w:pPr>
            <w:r w:rsidRPr="00A1365F">
              <w:rPr>
                <w:b w:val="0"/>
              </w:rPr>
              <w:t>The topic deals with the main terms about food, the importance of regular food in the human’s health, the nutrition values of different types of food, the food in agreement with the year and activity etc. Also, through the topic units, the students will be known with the terms such as; genetically modified food, and functional food, then they will also be taught about the causes of food deteoriation (physical, chemical, biological, and radiologic)</w:t>
            </w:r>
          </w:p>
        </w:tc>
      </w:tr>
      <w:tr w:rsidR="004E18C3" w:rsidRPr="00A1365F" w:rsidTr="006F7E8D">
        <w:trPr>
          <w:trHeight w:val="138"/>
        </w:trPr>
        <w:tc>
          <w:tcPr>
            <w:tcW w:w="2358" w:type="dxa"/>
            <w:gridSpan w:val="2"/>
          </w:tcPr>
          <w:p w:rsidR="004E18C3" w:rsidRPr="00A1365F" w:rsidRDefault="004E18C3" w:rsidP="004605BE">
            <w:pPr>
              <w:spacing w:after="0" w:line="240" w:lineRule="auto"/>
              <w:rPr>
                <w:rFonts w:ascii="Times New Roman" w:hAnsi="Times New Roman"/>
                <w:b w:val="0"/>
                <w:lang w:val="sq-AL"/>
              </w:rPr>
            </w:pPr>
            <w:r w:rsidRPr="00A1365F">
              <w:rPr>
                <w:rFonts w:ascii="Times New Roman" w:hAnsi="Times New Roman"/>
                <w:b w:val="0"/>
                <w:lang w:val="sq-AL"/>
              </w:rPr>
              <w:t>Aim of the subject</w:t>
            </w:r>
          </w:p>
          <w:p w:rsidR="004E18C3" w:rsidRPr="00A1365F" w:rsidRDefault="004E18C3" w:rsidP="004605BE">
            <w:pPr>
              <w:spacing w:after="0" w:line="240" w:lineRule="auto"/>
              <w:rPr>
                <w:rFonts w:ascii="Times New Roman" w:hAnsi="Times New Roman"/>
                <w:b w:val="0"/>
                <w:lang w:val="sq-AL"/>
              </w:rPr>
            </w:pPr>
          </w:p>
        </w:tc>
        <w:tc>
          <w:tcPr>
            <w:tcW w:w="7177" w:type="dxa"/>
          </w:tcPr>
          <w:p w:rsidR="004E18C3" w:rsidRPr="00A1365F" w:rsidRDefault="004E18C3" w:rsidP="004605BE">
            <w:pPr>
              <w:spacing w:line="240" w:lineRule="auto"/>
              <w:jc w:val="both"/>
              <w:rPr>
                <w:rFonts w:ascii="Times New Roman" w:hAnsi="Times New Roman"/>
                <w:b w:val="0"/>
                <w:i/>
                <w:highlight w:val="yellow"/>
                <w:lang w:val="sq-AL"/>
              </w:rPr>
            </w:pPr>
            <w:r w:rsidRPr="00A1365F">
              <w:rPr>
                <w:rFonts w:ascii="Times New Roman" w:hAnsi="Times New Roman"/>
                <w:b w:val="0"/>
                <w:lang w:val="sq-AL"/>
              </w:rPr>
              <w:t>To deepen the skills and knowledges in the field of foods, and the impact in the human’s health and general population. The recognition of goods, the causes of deterioration, are a primary object of this subject.</w:t>
            </w:r>
          </w:p>
        </w:tc>
      </w:tr>
      <w:tr w:rsidR="004E18C3" w:rsidRPr="00A1365F" w:rsidTr="006F7E8D">
        <w:trPr>
          <w:trHeight w:val="138"/>
        </w:trPr>
        <w:tc>
          <w:tcPr>
            <w:tcW w:w="2358" w:type="dxa"/>
            <w:gridSpan w:val="2"/>
          </w:tcPr>
          <w:p w:rsidR="004E18C3" w:rsidRPr="00A1365F" w:rsidRDefault="004E18C3" w:rsidP="004605BE">
            <w:pPr>
              <w:spacing w:after="0" w:line="240" w:lineRule="auto"/>
              <w:rPr>
                <w:rFonts w:ascii="Times New Roman" w:hAnsi="Times New Roman"/>
                <w:b w:val="0"/>
                <w:lang w:val="sq-AL"/>
              </w:rPr>
            </w:pPr>
            <w:r w:rsidRPr="00A1365F">
              <w:rPr>
                <w:rFonts w:ascii="Times New Roman" w:hAnsi="Times New Roman"/>
                <w:b w:val="0"/>
                <w:lang w:val="sq-AL"/>
              </w:rPr>
              <w:t>Knowledge, Skills, and Competences</w:t>
            </w:r>
          </w:p>
        </w:tc>
        <w:tc>
          <w:tcPr>
            <w:tcW w:w="7177" w:type="dxa"/>
          </w:tcPr>
          <w:p w:rsidR="004E18C3" w:rsidRPr="00A1365F" w:rsidRDefault="004E18C3" w:rsidP="004605BE">
            <w:pPr>
              <w:spacing w:after="0" w:line="240" w:lineRule="auto"/>
              <w:rPr>
                <w:rFonts w:ascii="Times New Roman" w:hAnsi="Times New Roman"/>
                <w:b w:val="0"/>
                <w:lang w:val="sq-AL"/>
              </w:rPr>
            </w:pPr>
            <w:r w:rsidRPr="00A1365F">
              <w:rPr>
                <w:rFonts w:ascii="Times New Roman" w:hAnsi="Times New Roman"/>
                <w:b w:val="0"/>
                <w:lang w:val="sq-AL"/>
              </w:rPr>
              <w:t>Knowledge:</w:t>
            </w:r>
          </w:p>
          <w:p w:rsidR="004E18C3" w:rsidRPr="00A1365F" w:rsidRDefault="004E18C3" w:rsidP="004605BE">
            <w:pPr>
              <w:spacing w:after="0" w:line="240" w:lineRule="auto"/>
              <w:rPr>
                <w:rFonts w:ascii="Times New Roman" w:hAnsi="Times New Roman"/>
                <w:b w:val="0"/>
                <w:lang w:val="sq-AL"/>
              </w:rPr>
            </w:pPr>
          </w:p>
          <w:p w:rsidR="004E18C3" w:rsidRPr="00A1365F" w:rsidRDefault="004E18C3" w:rsidP="004605BE">
            <w:pPr>
              <w:spacing w:after="0" w:line="240" w:lineRule="auto"/>
              <w:rPr>
                <w:rFonts w:ascii="Times New Roman" w:hAnsi="Times New Roman"/>
                <w:b w:val="0"/>
                <w:lang w:val="sq-AL"/>
              </w:rPr>
            </w:pPr>
            <w:r w:rsidRPr="00A1365F">
              <w:rPr>
                <w:rFonts w:ascii="Times New Roman" w:hAnsi="Times New Roman"/>
                <w:b w:val="0"/>
                <w:lang w:val="sq-AL"/>
              </w:rPr>
              <w:t>- Knowledge in the field of nutrition, being able to make the difference between different ingridients.</w:t>
            </w:r>
          </w:p>
          <w:p w:rsidR="004E18C3" w:rsidRPr="00A1365F" w:rsidRDefault="004E18C3" w:rsidP="004605BE">
            <w:pPr>
              <w:spacing w:after="0" w:line="240" w:lineRule="auto"/>
              <w:rPr>
                <w:rFonts w:ascii="Times New Roman" w:hAnsi="Times New Roman"/>
                <w:b w:val="0"/>
                <w:lang w:val="sq-AL"/>
              </w:rPr>
            </w:pPr>
            <w:r w:rsidRPr="00A1365F">
              <w:rPr>
                <w:rFonts w:ascii="Times New Roman" w:hAnsi="Times New Roman"/>
                <w:b w:val="0"/>
                <w:lang w:val="sq-AL"/>
              </w:rPr>
              <w:t>- Knowledge about the causes of deterioration of food.</w:t>
            </w:r>
          </w:p>
          <w:p w:rsidR="004E18C3" w:rsidRPr="00A1365F" w:rsidRDefault="004E18C3" w:rsidP="004605BE">
            <w:pPr>
              <w:spacing w:after="0" w:line="240" w:lineRule="auto"/>
              <w:rPr>
                <w:rFonts w:ascii="Times New Roman" w:hAnsi="Times New Roman"/>
                <w:b w:val="0"/>
                <w:lang w:val="sq-AL"/>
              </w:rPr>
            </w:pPr>
            <w:r w:rsidRPr="00A1365F">
              <w:rPr>
                <w:rFonts w:ascii="Times New Roman" w:hAnsi="Times New Roman"/>
                <w:b w:val="0"/>
                <w:lang w:val="sq-AL"/>
              </w:rPr>
              <w:t>- Knowledge about the preventive actions of food deterioration.</w:t>
            </w:r>
          </w:p>
          <w:p w:rsidR="004E18C3" w:rsidRPr="00A1365F" w:rsidRDefault="004E18C3" w:rsidP="004605BE">
            <w:pPr>
              <w:shd w:val="clear" w:color="auto" w:fill="FFFFFF"/>
              <w:spacing w:line="240" w:lineRule="auto"/>
              <w:rPr>
                <w:rFonts w:ascii="Times New Roman" w:hAnsi="Times New Roman"/>
                <w:b w:val="0"/>
                <w:lang w:val="sq-AL"/>
              </w:rPr>
            </w:pPr>
          </w:p>
          <w:p w:rsidR="004E18C3" w:rsidRPr="00A1365F" w:rsidRDefault="004E18C3" w:rsidP="004605BE">
            <w:pPr>
              <w:shd w:val="clear" w:color="auto" w:fill="FFFFFF"/>
              <w:spacing w:line="240" w:lineRule="auto"/>
              <w:rPr>
                <w:rFonts w:ascii="Times New Roman" w:hAnsi="Times New Roman"/>
                <w:b w:val="0"/>
                <w:lang w:val="sq-AL"/>
              </w:rPr>
            </w:pPr>
            <w:r w:rsidRPr="00A1365F">
              <w:rPr>
                <w:rFonts w:ascii="Times New Roman" w:hAnsi="Times New Roman"/>
                <w:b w:val="0"/>
                <w:lang w:val="sq-AL"/>
              </w:rPr>
              <w:t>Skills:</w:t>
            </w:r>
          </w:p>
          <w:p w:rsidR="004E18C3" w:rsidRPr="00A1365F" w:rsidRDefault="004E18C3" w:rsidP="004605BE">
            <w:pPr>
              <w:shd w:val="clear" w:color="auto" w:fill="FFFFFF"/>
              <w:spacing w:line="240" w:lineRule="auto"/>
              <w:rPr>
                <w:rFonts w:ascii="Times New Roman" w:hAnsi="Times New Roman"/>
                <w:b w:val="0"/>
                <w:lang w:val="sq-AL"/>
              </w:rPr>
            </w:pPr>
            <w:r w:rsidRPr="00A1365F">
              <w:rPr>
                <w:rFonts w:ascii="Times New Roman" w:hAnsi="Times New Roman"/>
                <w:b w:val="0"/>
                <w:lang w:val="sq-AL"/>
              </w:rPr>
              <w:t>- To demostrate the ability to chase the science of food.</w:t>
            </w:r>
          </w:p>
          <w:p w:rsidR="004E18C3" w:rsidRPr="00A1365F" w:rsidRDefault="004E18C3" w:rsidP="004605BE">
            <w:pPr>
              <w:shd w:val="clear" w:color="auto" w:fill="FFFFFF"/>
              <w:spacing w:line="240" w:lineRule="auto"/>
              <w:rPr>
                <w:rFonts w:ascii="Times New Roman" w:hAnsi="Times New Roman"/>
                <w:b w:val="0"/>
                <w:lang w:val="sq-AL"/>
              </w:rPr>
            </w:pPr>
            <w:r w:rsidRPr="00A1365F">
              <w:rPr>
                <w:rFonts w:ascii="Times New Roman" w:hAnsi="Times New Roman"/>
                <w:b w:val="0"/>
                <w:lang w:val="sq-AL"/>
              </w:rPr>
              <w:t>- To be able to interpret thei mpact of ingridents in the science of food.</w:t>
            </w:r>
          </w:p>
          <w:p w:rsidR="004E18C3" w:rsidRPr="00A1365F" w:rsidRDefault="004E18C3" w:rsidP="004605BE">
            <w:pPr>
              <w:shd w:val="clear" w:color="auto" w:fill="FFFFFF"/>
              <w:spacing w:line="240" w:lineRule="auto"/>
              <w:rPr>
                <w:rFonts w:ascii="Times New Roman" w:hAnsi="Times New Roman"/>
                <w:b w:val="0"/>
                <w:lang w:val="sq-AL"/>
              </w:rPr>
            </w:pPr>
            <w:r w:rsidRPr="00A1365F">
              <w:rPr>
                <w:rFonts w:ascii="Times New Roman" w:hAnsi="Times New Roman"/>
                <w:b w:val="0"/>
                <w:lang w:val="sq-AL"/>
              </w:rPr>
              <w:t>Kompetencë:</w:t>
            </w:r>
          </w:p>
          <w:p w:rsidR="004E18C3" w:rsidRPr="00A1365F" w:rsidRDefault="004E18C3" w:rsidP="004605BE">
            <w:pPr>
              <w:shd w:val="clear" w:color="auto" w:fill="FFFFFF"/>
              <w:spacing w:line="240" w:lineRule="auto"/>
              <w:rPr>
                <w:rFonts w:ascii="Times New Roman" w:hAnsi="Times New Roman"/>
                <w:b w:val="0"/>
                <w:lang w:val="sq-AL"/>
              </w:rPr>
            </w:pPr>
            <w:r w:rsidRPr="00A1365F">
              <w:rPr>
                <w:rFonts w:ascii="Times New Roman" w:hAnsi="Times New Roman"/>
                <w:b w:val="0"/>
                <w:lang w:val="sq-AL"/>
              </w:rPr>
              <w:t>-  To identify and analyse the solution of problems in the field of nutrition.</w:t>
            </w:r>
          </w:p>
          <w:p w:rsidR="004E18C3" w:rsidRPr="00A1365F" w:rsidRDefault="004E18C3" w:rsidP="004605BE">
            <w:pPr>
              <w:shd w:val="clear" w:color="auto" w:fill="FFFFFF"/>
              <w:spacing w:line="240" w:lineRule="auto"/>
              <w:rPr>
                <w:rFonts w:ascii="Times New Roman" w:hAnsi="Times New Roman"/>
                <w:b w:val="0"/>
                <w:lang w:val="sq-AL"/>
              </w:rPr>
            </w:pPr>
            <w:r w:rsidRPr="00A1365F">
              <w:rPr>
                <w:rFonts w:ascii="Times New Roman" w:hAnsi="Times New Roman"/>
                <w:b w:val="0"/>
                <w:lang w:val="sq-AL"/>
              </w:rPr>
              <w:t>- To work in different food companies to inspect the condition of goods.</w:t>
            </w:r>
          </w:p>
          <w:p w:rsidR="004E18C3" w:rsidRPr="00A1365F" w:rsidRDefault="004E18C3" w:rsidP="00FE694B">
            <w:pPr>
              <w:shd w:val="clear" w:color="auto" w:fill="FFFFFF"/>
              <w:spacing w:line="240" w:lineRule="auto"/>
              <w:rPr>
                <w:rFonts w:ascii="Times New Roman" w:hAnsi="Times New Roman"/>
                <w:b w:val="0"/>
                <w:lang w:val="sq-AL"/>
              </w:rPr>
            </w:pPr>
            <w:r w:rsidRPr="00A1365F">
              <w:rPr>
                <w:rFonts w:ascii="Times New Roman" w:hAnsi="Times New Roman"/>
                <w:b w:val="0"/>
                <w:lang w:val="sq-AL"/>
              </w:rPr>
              <w:t>To guide individuals, societies, and the population in gereal about the usage of ingridents.</w:t>
            </w:r>
          </w:p>
        </w:tc>
      </w:tr>
      <w:tr w:rsidR="004E18C3" w:rsidRPr="00A1365F" w:rsidTr="004605BE">
        <w:trPr>
          <w:trHeight w:val="138"/>
        </w:trPr>
        <w:tc>
          <w:tcPr>
            <w:tcW w:w="2348" w:type="dxa"/>
          </w:tcPr>
          <w:p w:rsidR="004E18C3" w:rsidRPr="00A1365F" w:rsidRDefault="004E18C3" w:rsidP="004605BE">
            <w:pPr>
              <w:spacing w:after="0" w:line="240" w:lineRule="auto"/>
              <w:rPr>
                <w:rFonts w:ascii="Times New Roman" w:hAnsi="Times New Roman"/>
                <w:b w:val="0"/>
                <w:lang w:val="sq-AL"/>
              </w:rPr>
            </w:pPr>
            <w:r w:rsidRPr="00A1365F">
              <w:rPr>
                <w:rFonts w:ascii="Times New Roman" w:hAnsi="Times New Roman"/>
                <w:b w:val="0"/>
                <w:lang w:val="sq-AL"/>
              </w:rPr>
              <w:t>Teaching and learning methodology</w:t>
            </w:r>
          </w:p>
        </w:tc>
        <w:tc>
          <w:tcPr>
            <w:tcW w:w="7187" w:type="dxa"/>
            <w:gridSpan w:val="2"/>
          </w:tcPr>
          <w:p w:rsidR="004E18C3" w:rsidRPr="00A1365F" w:rsidRDefault="004E18C3" w:rsidP="00FE694B">
            <w:pPr>
              <w:rPr>
                <w:rFonts w:ascii="Times New Roman" w:hAnsi="Times New Roman"/>
                <w:b w:val="0"/>
                <w:lang w:val="sq-AL"/>
              </w:rPr>
            </w:pPr>
            <w:r w:rsidRPr="00A1365F">
              <w:rPr>
                <w:rFonts w:ascii="Times New Roman" w:hAnsi="Times New Roman"/>
                <w:b w:val="0"/>
                <w:lang w:val="sq-AL"/>
              </w:rPr>
              <w:t>The methodology of learning and teaching is based in the interactive methods, and the case studies, leving the opportunity for the students to get known with the theoretical and practical work by attending their studies in a company.</w:t>
            </w:r>
          </w:p>
        </w:tc>
      </w:tr>
      <w:tr w:rsidR="004E18C3" w:rsidRPr="00A1365F" w:rsidTr="004605BE">
        <w:trPr>
          <w:trHeight w:val="138"/>
        </w:trPr>
        <w:tc>
          <w:tcPr>
            <w:tcW w:w="2348" w:type="dxa"/>
          </w:tcPr>
          <w:p w:rsidR="004E18C3" w:rsidRPr="00A1365F" w:rsidRDefault="004E18C3" w:rsidP="004605BE">
            <w:pPr>
              <w:spacing w:after="0" w:line="240" w:lineRule="auto"/>
              <w:rPr>
                <w:rFonts w:ascii="Times New Roman" w:hAnsi="Times New Roman"/>
                <w:b w:val="0"/>
                <w:lang w:val="sq-AL"/>
              </w:rPr>
            </w:pPr>
            <w:r w:rsidRPr="00A1365F">
              <w:rPr>
                <w:rFonts w:ascii="Times New Roman" w:hAnsi="Times New Roman"/>
                <w:b w:val="0"/>
                <w:lang w:val="sq-AL"/>
              </w:rPr>
              <w:t>The methods of evaluation</w:t>
            </w:r>
          </w:p>
        </w:tc>
        <w:tc>
          <w:tcPr>
            <w:tcW w:w="7187" w:type="dxa"/>
            <w:gridSpan w:val="2"/>
          </w:tcPr>
          <w:p w:rsidR="004E18C3" w:rsidRPr="00A1365F" w:rsidRDefault="004E18C3" w:rsidP="004605BE">
            <w:pPr>
              <w:spacing w:after="0" w:line="240" w:lineRule="auto"/>
              <w:rPr>
                <w:rFonts w:ascii="Times New Roman" w:hAnsi="Times New Roman"/>
                <w:b w:val="0"/>
                <w:lang w:val="sq-AL"/>
              </w:rPr>
            </w:pPr>
            <w:r w:rsidRPr="00A1365F">
              <w:rPr>
                <w:rFonts w:ascii="Times New Roman" w:hAnsi="Times New Roman"/>
                <w:b w:val="0"/>
                <w:lang w:val="sq-AL"/>
              </w:rPr>
              <w:t>First evaluation 20%</w:t>
            </w:r>
          </w:p>
          <w:p w:rsidR="004E18C3" w:rsidRPr="00A1365F" w:rsidRDefault="004E18C3" w:rsidP="004605BE">
            <w:pPr>
              <w:spacing w:after="0" w:line="240" w:lineRule="auto"/>
              <w:rPr>
                <w:rFonts w:ascii="Times New Roman" w:hAnsi="Times New Roman"/>
                <w:b w:val="0"/>
                <w:lang w:val="sq-AL"/>
              </w:rPr>
            </w:pPr>
            <w:r w:rsidRPr="00A1365F">
              <w:rPr>
                <w:rFonts w:ascii="Times New Roman" w:hAnsi="Times New Roman"/>
                <w:b w:val="0"/>
                <w:lang w:val="sq-AL"/>
              </w:rPr>
              <w:t>Second evaluation 20%</w:t>
            </w:r>
          </w:p>
          <w:p w:rsidR="004E18C3" w:rsidRPr="00A1365F" w:rsidRDefault="004E18C3" w:rsidP="004605BE">
            <w:pPr>
              <w:spacing w:after="0" w:line="240" w:lineRule="auto"/>
              <w:rPr>
                <w:rFonts w:ascii="Times New Roman" w:hAnsi="Times New Roman"/>
                <w:b w:val="0"/>
                <w:lang w:val="sq-AL"/>
              </w:rPr>
            </w:pPr>
            <w:r w:rsidRPr="00A1365F">
              <w:rPr>
                <w:rFonts w:ascii="Times New Roman" w:hAnsi="Times New Roman"/>
                <w:b w:val="0"/>
                <w:lang w:val="sq-AL"/>
              </w:rPr>
              <w:t>Attendance, activity, and the home works 15%.</w:t>
            </w:r>
          </w:p>
          <w:p w:rsidR="004E18C3" w:rsidRPr="00A1365F" w:rsidRDefault="004E18C3" w:rsidP="004605BE">
            <w:pPr>
              <w:spacing w:after="0" w:line="240" w:lineRule="auto"/>
              <w:rPr>
                <w:rFonts w:ascii="Times New Roman" w:hAnsi="Times New Roman"/>
                <w:b w:val="0"/>
                <w:lang w:val="sq-AL"/>
              </w:rPr>
            </w:pPr>
            <w:r w:rsidRPr="00A1365F">
              <w:rPr>
                <w:rFonts w:ascii="Times New Roman" w:hAnsi="Times New Roman"/>
                <w:b w:val="0"/>
                <w:lang w:val="sq-AL"/>
              </w:rPr>
              <w:t>Final exam 45%</w:t>
            </w:r>
          </w:p>
          <w:p w:rsidR="004E18C3" w:rsidRPr="00A1365F" w:rsidRDefault="004E18C3" w:rsidP="004605BE">
            <w:pPr>
              <w:spacing w:after="0" w:line="240" w:lineRule="auto"/>
              <w:rPr>
                <w:rFonts w:ascii="Times New Roman" w:hAnsi="Times New Roman"/>
                <w:b w:val="0"/>
                <w:lang w:val="sq-AL"/>
              </w:rPr>
            </w:pPr>
            <w:r w:rsidRPr="00A1365F">
              <w:rPr>
                <w:rFonts w:ascii="Times New Roman" w:hAnsi="Times New Roman"/>
                <w:b w:val="0"/>
                <w:lang w:val="sq-AL"/>
              </w:rPr>
              <w:t>Total 100%</w:t>
            </w:r>
          </w:p>
          <w:p w:rsidR="004E18C3" w:rsidRPr="00A1365F" w:rsidRDefault="004E18C3" w:rsidP="004605BE">
            <w:pPr>
              <w:spacing w:after="0" w:line="240" w:lineRule="auto"/>
              <w:rPr>
                <w:rFonts w:ascii="Times New Roman" w:hAnsi="Times New Roman"/>
                <w:b w:val="0"/>
                <w:lang w:val="sq-AL"/>
              </w:rPr>
            </w:pPr>
          </w:p>
          <w:p w:rsidR="004E18C3" w:rsidRPr="00A1365F" w:rsidRDefault="004E18C3" w:rsidP="004605BE">
            <w:pPr>
              <w:spacing w:after="0" w:line="240" w:lineRule="auto"/>
              <w:rPr>
                <w:rFonts w:ascii="Times New Roman" w:hAnsi="Times New Roman"/>
                <w:b w:val="0"/>
                <w:lang w:val="sq-AL"/>
              </w:rPr>
            </w:pPr>
            <w:r w:rsidRPr="00A1365F">
              <w:rPr>
                <w:rFonts w:ascii="Times New Roman" w:hAnsi="Times New Roman"/>
                <w:b w:val="0"/>
                <w:lang w:val="sq-AL"/>
              </w:rPr>
              <w:t>The final grade is defined if;</w:t>
            </w:r>
          </w:p>
          <w:p w:rsidR="004E18C3" w:rsidRPr="00A1365F" w:rsidRDefault="004E18C3" w:rsidP="004605BE">
            <w:pPr>
              <w:spacing w:after="0" w:line="240" w:lineRule="auto"/>
              <w:rPr>
                <w:rFonts w:ascii="Times New Roman" w:hAnsi="Times New Roman"/>
                <w:b w:val="0"/>
                <w:lang w:val="sq-AL"/>
              </w:rPr>
            </w:pPr>
            <w:r w:rsidRPr="00A1365F">
              <w:rPr>
                <w:rFonts w:ascii="Times New Roman" w:hAnsi="Times New Roman"/>
                <w:b w:val="0"/>
                <w:lang w:val="sq-AL"/>
              </w:rPr>
              <w:t>From 50 – 59 points, student’s grade is 6 (six).</w:t>
            </w:r>
          </w:p>
          <w:p w:rsidR="004E18C3" w:rsidRPr="00A1365F" w:rsidRDefault="004E18C3" w:rsidP="004605BE">
            <w:pPr>
              <w:spacing w:after="0" w:line="240" w:lineRule="auto"/>
              <w:rPr>
                <w:rFonts w:ascii="Times New Roman" w:hAnsi="Times New Roman"/>
                <w:b w:val="0"/>
                <w:lang w:val="sq-AL"/>
              </w:rPr>
            </w:pPr>
            <w:r w:rsidRPr="00A1365F">
              <w:rPr>
                <w:rFonts w:ascii="Times New Roman" w:hAnsi="Times New Roman"/>
                <w:b w:val="0"/>
                <w:lang w:val="sq-AL"/>
              </w:rPr>
              <w:t>From 60 – 69 points, student’s grade is 7 (seven).</w:t>
            </w:r>
          </w:p>
          <w:p w:rsidR="004E18C3" w:rsidRPr="00A1365F" w:rsidRDefault="004E18C3" w:rsidP="004605BE">
            <w:pPr>
              <w:spacing w:after="0" w:line="240" w:lineRule="auto"/>
              <w:rPr>
                <w:rFonts w:ascii="Times New Roman" w:hAnsi="Times New Roman"/>
                <w:b w:val="0"/>
                <w:lang w:val="sq-AL"/>
              </w:rPr>
            </w:pPr>
            <w:r w:rsidRPr="00A1365F">
              <w:rPr>
                <w:rFonts w:ascii="Times New Roman" w:hAnsi="Times New Roman"/>
                <w:b w:val="0"/>
                <w:lang w:val="sq-AL"/>
              </w:rPr>
              <w:t>From 70-79 correct answers, student’s grade is 8 (eight).</w:t>
            </w:r>
          </w:p>
          <w:p w:rsidR="004E18C3" w:rsidRPr="00A1365F" w:rsidRDefault="004E18C3" w:rsidP="004605BE">
            <w:pPr>
              <w:spacing w:after="0" w:line="240" w:lineRule="auto"/>
              <w:rPr>
                <w:rFonts w:ascii="Times New Roman" w:hAnsi="Times New Roman"/>
                <w:b w:val="0"/>
                <w:lang w:val="sq-AL"/>
              </w:rPr>
            </w:pPr>
            <w:r w:rsidRPr="00A1365F">
              <w:rPr>
                <w:rFonts w:ascii="Times New Roman" w:hAnsi="Times New Roman"/>
                <w:b w:val="0"/>
                <w:lang w:val="sq-AL"/>
              </w:rPr>
              <w:t>From 80-89 points, student’s grade is 9 (nine).</w:t>
            </w:r>
          </w:p>
          <w:p w:rsidR="004E18C3" w:rsidRPr="00A1365F" w:rsidRDefault="004E18C3" w:rsidP="004605BE">
            <w:pPr>
              <w:spacing w:after="0" w:line="240" w:lineRule="auto"/>
              <w:rPr>
                <w:rFonts w:ascii="Times New Roman" w:hAnsi="Times New Roman"/>
                <w:b w:val="0"/>
                <w:lang w:val="sq-AL"/>
              </w:rPr>
            </w:pPr>
            <w:r w:rsidRPr="00A1365F">
              <w:rPr>
                <w:rFonts w:ascii="Times New Roman" w:hAnsi="Times New Roman"/>
                <w:b w:val="0"/>
                <w:lang w:val="sq-AL"/>
              </w:rPr>
              <w:lastRenderedPageBreak/>
              <w:t>From 90-100 points, student’s grade is 10 (ten).</w:t>
            </w:r>
          </w:p>
          <w:p w:rsidR="004E18C3" w:rsidRPr="00A1365F" w:rsidRDefault="004E18C3" w:rsidP="004605BE">
            <w:pPr>
              <w:spacing w:after="0" w:line="240" w:lineRule="auto"/>
              <w:rPr>
                <w:rFonts w:ascii="Times New Roman" w:hAnsi="Times New Roman"/>
                <w:b w:val="0"/>
                <w:lang w:val="sq-AL"/>
              </w:rPr>
            </w:pPr>
          </w:p>
        </w:tc>
      </w:tr>
      <w:tr w:rsidR="004E18C3" w:rsidRPr="00A1365F" w:rsidTr="004605BE">
        <w:trPr>
          <w:trHeight w:val="138"/>
        </w:trPr>
        <w:tc>
          <w:tcPr>
            <w:tcW w:w="2348" w:type="dxa"/>
          </w:tcPr>
          <w:p w:rsidR="004E18C3" w:rsidRPr="00A1365F" w:rsidRDefault="004E18C3" w:rsidP="004605BE">
            <w:pPr>
              <w:spacing w:after="0" w:line="240" w:lineRule="auto"/>
              <w:rPr>
                <w:rFonts w:ascii="Times New Roman" w:hAnsi="Times New Roman"/>
                <w:b w:val="0"/>
                <w:lang w:val="sq-AL"/>
              </w:rPr>
            </w:pPr>
            <w:r w:rsidRPr="00A1365F">
              <w:rPr>
                <w:rFonts w:ascii="Times New Roman" w:hAnsi="Times New Roman"/>
                <w:b w:val="0"/>
                <w:lang w:val="sq-AL"/>
              </w:rPr>
              <w:lastRenderedPageBreak/>
              <w:t>Concretization means</w:t>
            </w:r>
          </w:p>
        </w:tc>
        <w:tc>
          <w:tcPr>
            <w:tcW w:w="7187" w:type="dxa"/>
            <w:gridSpan w:val="2"/>
          </w:tcPr>
          <w:p w:rsidR="004E18C3" w:rsidRPr="00A1365F" w:rsidRDefault="004E18C3" w:rsidP="004605BE">
            <w:pPr>
              <w:rPr>
                <w:rFonts w:ascii="Times New Roman" w:hAnsi="Times New Roman"/>
                <w:b w:val="0"/>
                <w:lang w:val="sq-AL"/>
              </w:rPr>
            </w:pPr>
            <w:r w:rsidRPr="00A1365F">
              <w:rPr>
                <w:rFonts w:ascii="Times New Roman" w:hAnsi="Times New Roman"/>
                <w:b w:val="0"/>
                <w:lang w:val="it-IT"/>
              </w:rPr>
              <w:t>Besides the presentations on power point, there is going to be a practical work in the different factories which deal with the production of food. The white table, Internet, Wireless etc.</w:t>
            </w:r>
          </w:p>
        </w:tc>
      </w:tr>
      <w:tr w:rsidR="004E18C3" w:rsidRPr="00A1365F" w:rsidTr="004605BE">
        <w:trPr>
          <w:trHeight w:val="138"/>
        </w:trPr>
        <w:tc>
          <w:tcPr>
            <w:tcW w:w="2348" w:type="dxa"/>
          </w:tcPr>
          <w:p w:rsidR="004E18C3" w:rsidRPr="00A1365F" w:rsidRDefault="00FE694B" w:rsidP="004605BE">
            <w:pPr>
              <w:spacing w:after="0" w:line="240" w:lineRule="auto"/>
              <w:rPr>
                <w:rFonts w:ascii="Times New Roman" w:hAnsi="Times New Roman"/>
                <w:b w:val="0"/>
                <w:lang w:val="sq-AL"/>
              </w:rPr>
            </w:pPr>
            <w:r w:rsidRPr="00A1365F">
              <w:rPr>
                <w:rFonts w:ascii="Times New Roman" w:hAnsi="Times New Roman"/>
                <w:b w:val="0"/>
                <w:lang w:val="sq-AL"/>
              </w:rPr>
              <w:t>Theory vs. practice</w:t>
            </w:r>
          </w:p>
        </w:tc>
        <w:tc>
          <w:tcPr>
            <w:tcW w:w="7187" w:type="dxa"/>
            <w:gridSpan w:val="2"/>
          </w:tcPr>
          <w:p w:rsidR="004E18C3" w:rsidRPr="00A1365F" w:rsidRDefault="004E18C3" w:rsidP="004605BE">
            <w:pPr>
              <w:spacing w:after="0" w:line="240" w:lineRule="auto"/>
              <w:rPr>
                <w:rFonts w:ascii="Times New Roman" w:hAnsi="Times New Roman"/>
                <w:b w:val="0"/>
                <w:lang w:val="sq-AL"/>
              </w:rPr>
            </w:pPr>
            <w:r w:rsidRPr="00A1365F">
              <w:rPr>
                <w:rFonts w:ascii="Times New Roman" w:hAnsi="Times New Roman"/>
                <w:b w:val="0"/>
                <w:lang w:val="sq-AL"/>
              </w:rPr>
              <w:t>50% theoretical, 50% practical.</w:t>
            </w:r>
          </w:p>
        </w:tc>
      </w:tr>
      <w:tr w:rsidR="004E18C3" w:rsidRPr="00A1365F" w:rsidTr="004605BE">
        <w:trPr>
          <w:trHeight w:val="138"/>
        </w:trPr>
        <w:tc>
          <w:tcPr>
            <w:tcW w:w="2348" w:type="dxa"/>
          </w:tcPr>
          <w:p w:rsidR="004E18C3" w:rsidRPr="00A1365F" w:rsidRDefault="004E18C3" w:rsidP="004605BE">
            <w:pPr>
              <w:spacing w:after="0" w:line="240" w:lineRule="auto"/>
              <w:rPr>
                <w:rFonts w:ascii="Times New Roman" w:hAnsi="Times New Roman"/>
                <w:b w:val="0"/>
                <w:lang w:val="sq-AL"/>
              </w:rPr>
            </w:pPr>
            <w:r w:rsidRPr="00A1365F">
              <w:rPr>
                <w:rFonts w:ascii="Times New Roman" w:hAnsi="Times New Roman"/>
                <w:b w:val="0"/>
                <w:lang w:val="sq-AL"/>
              </w:rPr>
              <w:t>Basic literature</w:t>
            </w:r>
          </w:p>
        </w:tc>
        <w:tc>
          <w:tcPr>
            <w:tcW w:w="7187" w:type="dxa"/>
            <w:gridSpan w:val="2"/>
          </w:tcPr>
          <w:p w:rsidR="004E18C3" w:rsidRPr="00A1365F" w:rsidRDefault="004E18C3" w:rsidP="004605BE">
            <w:pPr>
              <w:spacing w:after="0" w:line="240" w:lineRule="auto"/>
              <w:jc w:val="both"/>
              <w:rPr>
                <w:rFonts w:ascii="Times New Roman" w:hAnsi="Times New Roman"/>
                <w:b w:val="0"/>
                <w:sz w:val="24"/>
                <w:szCs w:val="24"/>
                <w:lang w:val="sq-AL"/>
              </w:rPr>
            </w:pPr>
            <w:r w:rsidRPr="00A1365F">
              <w:rPr>
                <w:rFonts w:ascii="Times New Roman" w:hAnsi="Times New Roman"/>
                <w:b w:val="0"/>
                <w:sz w:val="24"/>
                <w:szCs w:val="24"/>
                <w:lang w:val="sq-AL"/>
              </w:rPr>
              <w:t>Kimia dhe Teknologjia e Ushqimeve. Rozana Troja. Tiranë, 2007</w:t>
            </w:r>
          </w:p>
        </w:tc>
      </w:tr>
      <w:tr w:rsidR="004E18C3" w:rsidRPr="00A1365F" w:rsidTr="004605BE">
        <w:trPr>
          <w:trHeight w:val="138"/>
        </w:trPr>
        <w:tc>
          <w:tcPr>
            <w:tcW w:w="2348" w:type="dxa"/>
          </w:tcPr>
          <w:p w:rsidR="004E18C3" w:rsidRPr="00A1365F" w:rsidRDefault="004E18C3" w:rsidP="004605BE">
            <w:pPr>
              <w:spacing w:after="0" w:line="240" w:lineRule="auto"/>
              <w:rPr>
                <w:rFonts w:ascii="Times New Roman" w:hAnsi="Times New Roman"/>
                <w:b w:val="0"/>
                <w:lang w:val="sq-AL"/>
              </w:rPr>
            </w:pPr>
            <w:r w:rsidRPr="00A1365F">
              <w:rPr>
                <w:rFonts w:ascii="Times New Roman" w:hAnsi="Times New Roman"/>
                <w:b w:val="0"/>
                <w:lang w:val="sq-AL"/>
              </w:rPr>
              <w:t>Additional literature</w:t>
            </w:r>
          </w:p>
        </w:tc>
        <w:tc>
          <w:tcPr>
            <w:tcW w:w="7187" w:type="dxa"/>
            <w:gridSpan w:val="2"/>
          </w:tcPr>
          <w:p w:rsidR="004E18C3" w:rsidRPr="00A1365F" w:rsidRDefault="004E18C3" w:rsidP="00FE694B">
            <w:pPr>
              <w:rPr>
                <w:rFonts w:ascii="Times New Roman" w:hAnsi="Times New Roman"/>
                <w:b w:val="0"/>
                <w:sz w:val="24"/>
                <w:szCs w:val="24"/>
                <w:lang w:val="sq-AL"/>
              </w:rPr>
            </w:pPr>
            <w:r w:rsidRPr="00A1365F">
              <w:rPr>
                <w:rFonts w:ascii="Times New Roman" w:hAnsi="Times New Roman"/>
                <w:b w:val="0"/>
              </w:rPr>
              <w:t>Natural Products from Plants. Leland J. Cseke, Ara Kirakosyan , Peter B. Kaufman Sara L. Warber , James A. Duke,  Harry L. Brielmann. Second Edition, Published in 2006 .</w:t>
            </w:r>
          </w:p>
        </w:tc>
      </w:tr>
      <w:tr w:rsidR="00F549AE" w:rsidRPr="000C7237" w:rsidTr="00F549AE">
        <w:trPr>
          <w:trHeight w:val="138"/>
        </w:trPr>
        <w:tc>
          <w:tcPr>
            <w:tcW w:w="2348" w:type="dxa"/>
            <w:tcBorders>
              <w:top w:val="single" w:sz="4" w:space="0" w:color="auto"/>
              <w:left w:val="single" w:sz="4" w:space="0" w:color="auto"/>
              <w:bottom w:val="single" w:sz="4" w:space="0" w:color="auto"/>
              <w:right w:val="single" w:sz="4" w:space="0" w:color="auto"/>
            </w:tcBorders>
            <w:shd w:val="clear" w:color="auto" w:fill="BFBFBF"/>
          </w:tcPr>
          <w:p w:rsidR="00F549AE" w:rsidRPr="00F549AE" w:rsidRDefault="00F549AE" w:rsidP="00F549AE">
            <w:pPr>
              <w:spacing w:after="0" w:line="240" w:lineRule="auto"/>
              <w:rPr>
                <w:rFonts w:ascii="Times New Roman" w:hAnsi="Times New Roman"/>
                <w:b w:val="0"/>
                <w:lang w:val="sq-AL"/>
              </w:rPr>
            </w:pPr>
            <w:r w:rsidRPr="00F549AE">
              <w:rPr>
                <w:rFonts w:ascii="Times New Roman" w:hAnsi="Times New Roman"/>
                <w:b w:val="0"/>
                <w:lang w:val="sq-AL"/>
              </w:rPr>
              <w:t>Week</w:t>
            </w:r>
          </w:p>
        </w:tc>
        <w:tc>
          <w:tcPr>
            <w:tcW w:w="7187" w:type="dxa"/>
            <w:gridSpan w:val="2"/>
            <w:tcBorders>
              <w:top w:val="single" w:sz="4" w:space="0" w:color="auto"/>
              <w:left w:val="single" w:sz="4" w:space="0" w:color="auto"/>
              <w:bottom w:val="single" w:sz="4" w:space="0" w:color="auto"/>
              <w:right w:val="single" w:sz="4" w:space="0" w:color="auto"/>
            </w:tcBorders>
            <w:shd w:val="clear" w:color="auto" w:fill="BFBFBF"/>
          </w:tcPr>
          <w:p w:rsidR="00F549AE" w:rsidRPr="00F549AE" w:rsidRDefault="00F549AE" w:rsidP="00F549AE">
            <w:pPr>
              <w:rPr>
                <w:rFonts w:ascii="Times New Roman" w:hAnsi="Times New Roman"/>
                <w:b w:val="0"/>
              </w:rPr>
            </w:pPr>
            <w:r w:rsidRPr="00F549AE">
              <w:rPr>
                <w:rFonts w:ascii="Times New Roman" w:hAnsi="Times New Roman"/>
                <w:b w:val="0"/>
              </w:rPr>
              <w:t>Lectures</w:t>
            </w:r>
          </w:p>
        </w:tc>
      </w:tr>
      <w:tr w:rsidR="00F549AE" w:rsidRPr="000C7237" w:rsidTr="00F549AE">
        <w:trPr>
          <w:trHeight w:val="138"/>
        </w:trPr>
        <w:tc>
          <w:tcPr>
            <w:tcW w:w="2348" w:type="dxa"/>
            <w:tcBorders>
              <w:top w:val="single" w:sz="4" w:space="0" w:color="auto"/>
              <w:left w:val="single" w:sz="4" w:space="0" w:color="auto"/>
              <w:bottom w:val="single" w:sz="4" w:space="0" w:color="auto"/>
              <w:right w:val="single" w:sz="4" w:space="0" w:color="auto"/>
            </w:tcBorders>
          </w:tcPr>
          <w:p w:rsidR="00F549AE" w:rsidRPr="00F549AE" w:rsidRDefault="00F549AE" w:rsidP="00506980">
            <w:pPr>
              <w:spacing w:after="0" w:line="240" w:lineRule="auto"/>
              <w:rPr>
                <w:rFonts w:ascii="Times New Roman" w:hAnsi="Times New Roman"/>
                <w:b w:val="0"/>
                <w:lang w:val="sq-AL"/>
              </w:rPr>
            </w:pPr>
            <w:r w:rsidRPr="00F549AE">
              <w:rPr>
                <w:rFonts w:ascii="Times New Roman" w:hAnsi="Times New Roman"/>
                <w:b w:val="0"/>
                <w:lang w:val="sq-AL"/>
              </w:rPr>
              <w:t xml:space="preserve">    1</w:t>
            </w:r>
          </w:p>
        </w:tc>
        <w:tc>
          <w:tcPr>
            <w:tcW w:w="7187" w:type="dxa"/>
            <w:gridSpan w:val="2"/>
            <w:tcBorders>
              <w:top w:val="single" w:sz="4" w:space="0" w:color="auto"/>
              <w:left w:val="single" w:sz="4" w:space="0" w:color="auto"/>
              <w:bottom w:val="single" w:sz="4" w:space="0" w:color="auto"/>
              <w:right w:val="single" w:sz="4" w:space="0" w:color="auto"/>
            </w:tcBorders>
          </w:tcPr>
          <w:p w:rsidR="00F549AE" w:rsidRPr="00F549AE" w:rsidRDefault="00F549AE" w:rsidP="00F549AE">
            <w:pPr>
              <w:rPr>
                <w:rFonts w:ascii="Times New Roman" w:hAnsi="Times New Roman"/>
                <w:b w:val="0"/>
              </w:rPr>
            </w:pPr>
            <w:r w:rsidRPr="00F549AE">
              <w:rPr>
                <w:rFonts w:ascii="Times New Roman" w:hAnsi="Times New Roman"/>
                <w:b w:val="0"/>
              </w:rPr>
              <w:t>Term of nutrition</w:t>
            </w:r>
          </w:p>
          <w:p w:rsidR="00F549AE" w:rsidRPr="00F549AE" w:rsidRDefault="00F549AE" w:rsidP="00F549AE">
            <w:pPr>
              <w:rPr>
                <w:rFonts w:ascii="Times New Roman" w:hAnsi="Times New Roman"/>
                <w:b w:val="0"/>
              </w:rPr>
            </w:pPr>
            <w:r w:rsidRPr="00F549AE">
              <w:rPr>
                <w:rFonts w:ascii="Times New Roman" w:hAnsi="Times New Roman"/>
                <w:b w:val="0"/>
              </w:rPr>
              <w:t>Historical analysis of nutrition</w:t>
            </w:r>
          </w:p>
          <w:p w:rsidR="00F549AE" w:rsidRPr="00F549AE" w:rsidRDefault="00F549AE" w:rsidP="00F549AE">
            <w:pPr>
              <w:rPr>
                <w:rFonts w:ascii="Times New Roman" w:hAnsi="Times New Roman"/>
                <w:b w:val="0"/>
              </w:rPr>
            </w:pPr>
            <w:r w:rsidRPr="00F549AE">
              <w:rPr>
                <w:rFonts w:ascii="Times New Roman" w:hAnsi="Times New Roman"/>
                <w:b w:val="0"/>
              </w:rPr>
              <w:t>The development of nutrition, or the development of food science</w:t>
            </w:r>
          </w:p>
        </w:tc>
      </w:tr>
      <w:tr w:rsidR="00F549AE" w:rsidRPr="000C7237" w:rsidTr="00F549AE">
        <w:trPr>
          <w:trHeight w:val="138"/>
        </w:trPr>
        <w:tc>
          <w:tcPr>
            <w:tcW w:w="2348" w:type="dxa"/>
            <w:tcBorders>
              <w:top w:val="single" w:sz="4" w:space="0" w:color="auto"/>
              <w:left w:val="single" w:sz="4" w:space="0" w:color="auto"/>
              <w:bottom w:val="single" w:sz="4" w:space="0" w:color="auto"/>
              <w:right w:val="single" w:sz="4" w:space="0" w:color="auto"/>
            </w:tcBorders>
          </w:tcPr>
          <w:p w:rsidR="00F549AE" w:rsidRPr="00F549AE" w:rsidRDefault="00F549AE" w:rsidP="00506980">
            <w:pPr>
              <w:spacing w:after="0" w:line="240" w:lineRule="auto"/>
              <w:rPr>
                <w:rFonts w:ascii="Times New Roman" w:hAnsi="Times New Roman"/>
                <w:b w:val="0"/>
                <w:lang w:val="sq-AL"/>
              </w:rPr>
            </w:pPr>
            <w:r w:rsidRPr="00F549AE">
              <w:rPr>
                <w:rFonts w:ascii="Times New Roman" w:hAnsi="Times New Roman"/>
                <w:b w:val="0"/>
                <w:lang w:val="sq-AL"/>
              </w:rPr>
              <w:t xml:space="preserve">    2</w:t>
            </w:r>
          </w:p>
        </w:tc>
        <w:tc>
          <w:tcPr>
            <w:tcW w:w="7187" w:type="dxa"/>
            <w:gridSpan w:val="2"/>
            <w:tcBorders>
              <w:top w:val="single" w:sz="4" w:space="0" w:color="auto"/>
              <w:left w:val="single" w:sz="4" w:space="0" w:color="auto"/>
              <w:bottom w:val="single" w:sz="4" w:space="0" w:color="auto"/>
              <w:right w:val="single" w:sz="4" w:space="0" w:color="auto"/>
            </w:tcBorders>
          </w:tcPr>
          <w:p w:rsidR="00F549AE" w:rsidRPr="00F549AE" w:rsidRDefault="00F549AE" w:rsidP="00F549AE">
            <w:pPr>
              <w:rPr>
                <w:rFonts w:ascii="Times New Roman" w:hAnsi="Times New Roman"/>
                <w:b w:val="0"/>
              </w:rPr>
            </w:pPr>
            <w:r w:rsidRPr="00F549AE">
              <w:rPr>
                <w:rFonts w:ascii="Times New Roman" w:hAnsi="Times New Roman"/>
                <w:b w:val="0"/>
              </w:rPr>
              <w:t>The main components of food</w:t>
            </w:r>
          </w:p>
          <w:p w:rsidR="00F549AE" w:rsidRPr="00F549AE" w:rsidRDefault="00F549AE" w:rsidP="00F549AE">
            <w:pPr>
              <w:rPr>
                <w:rFonts w:ascii="Times New Roman" w:hAnsi="Times New Roman"/>
                <w:b w:val="0"/>
              </w:rPr>
            </w:pPr>
            <w:r w:rsidRPr="00F549AE">
              <w:rPr>
                <w:rFonts w:ascii="Times New Roman" w:hAnsi="Times New Roman"/>
                <w:b w:val="0"/>
              </w:rPr>
              <w:t>Water, Oil, The white part of the egg, Mineral materials, Vitamins, Celulose.</w:t>
            </w:r>
          </w:p>
        </w:tc>
      </w:tr>
      <w:tr w:rsidR="00F549AE" w:rsidRPr="000C7237" w:rsidTr="00F549AE">
        <w:trPr>
          <w:trHeight w:val="138"/>
        </w:trPr>
        <w:tc>
          <w:tcPr>
            <w:tcW w:w="2348" w:type="dxa"/>
            <w:tcBorders>
              <w:top w:val="single" w:sz="4" w:space="0" w:color="auto"/>
              <w:left w:val="single" w:sz="4" w:space="0" w:color="auto"/>
              <w:bottom w:val="single" w:sz="4" w:space="0" w:color="auto"/>
              <w:right w:val="single" w:sz="4" w:space="0" w:color="auto"/>
            </w:tcBorders>
          </w:tcPr>
          <w:p w:rsidR="00F549AE" w:rsidRPr="00F549AE" w:rsidRDefault="00F549AE" w:rsidP="00506980">
            <w:pPr>
              <w:spacing w:after="0" w:line="240" w:lineRule="auto"/>
              <w:rPr>
                <w:rFonts w:ascii="Times New Roman" w:hAnsi="Times New Roman"/>
                <w:b w:val="0"/>
                <w:lang w:val="sq-AL"/>
              </w:rPr>
            </w:pPr>
            <w:r w:rsidRPr="00F549AE">
              <w:rPr>
                <w:rFonts w:ascii="Times New Roman" w:hAnsi="Times New Roman"/>
                <w:b w:val="0"/>
                <w:lang w:val="sq-AL"/>
              </w:rPr>
              <w:t xml:space="preserve">    3</w:t>
            </w:r>
          </w:p>
        </w:tc>
        <w:tc>
          <w:tcPr>
            <w:tcW w:w="7187" w:type="dxa"/>
            <w:gridSpan w:val="2"/>
            <w:tcBorders>
              <w:top w:val="single" w:sz="4" w:space="0" w:color="auto"/>
              <w:left w:val="single" w:sz="4" w:space="0" w:color="auto"/>
              <w:bottom w:val="single" w:sz="4" w:space="0" w:color="auto"/>
              <w:right w:val="single" w:sz="4" w:space="0" w:color="auto"/>
            </w:tcBorders>
          </w:tcPr>
          <w:p w:rsidR="00F549AE" w:rsidRPr="00F549AE" w:rsidRDefault="00F549AE" w:rsidP="00F549AE">
            <w:pPr>
              <w:rPr>
                <w:rFonts w:ascii="Times New Roman" w:hAnsi="Times New Roman"/>
                <w:b w:val="0"/>
              </w:rPr>
            </w:pPr>
          </w:p>
          <w:p w:rsidR="00F549AE" w:rsidRPr="00F549AE" w:rsidRDefault="00F549AE" w:rsidP="00F549AE">
            <w:pPr>
              <w:rPr>
                <w:rFonts w:ascii="Times New Roman" w:hAnsi="Times New Roman"/>
                <w:b w:val="0"/>
              </w:rPr>
            </w:pPr>
            <w:r w:rsidRPr="00F549AE">
              <w:rPr>
                <w:rFonts w:ascii="Times New Roman" w:hAnsi="Times New Roman"/>
                <w:b w:val="0"/>
              </w:rPr>
              <w:t xml:space="preserve"> Bodies and Mechanicsms for ‘’digestion’’</w:t>
            </w:r>
          </w:p>
          <w:p w:rsidR="00F549AE" w:rsidRPr="00F549AE" w:rsidRDefault="00F549AE" w:rsidP="00F549AE">
            <w:pPr>
              <w:rPr>
                <w:rFonts w:ascii="Times New Roman" w:hAnsi="Times New Roman"/>
                <w:b w:val="0"/>
              </w:rPr>
            </w:pPr>
            <w:r w:rsidRPr="00F549AE">
              <w:rPr>
                <w:rFonts w:ascii="Times New Roman" w:hAnsi="Times New Roman"/>
                <w:b w:val="0"/>
              </w:rPr>
              <w:t>The anatomy of the digestion system</w:t>
            </w:r>
          </w:p>
          <w:p w:rsidR="00F549AE" w:rsidRPr="00F549AE" w:rsidRDefault="00F549AE" w:rsidP="00F549AE">
            <w:pPr>
              <w:rPr>
                <w:rFonts w:ascii="Times New Roman" w:hAnsi="Times New Roman"/>
                <w:b w:val="0"/>
              </w:rPr>
            </w:pPr>
            <w:r w:rsidRPr="00F549AE">
              <w:rPr>
                <w:rFonts w:ascii="Times New Roman" w:hAnsi="Times New Roman"/>
                <w:b w:val="0"/>
              </w:rPr>
              <w:t>Mechanical system of digestion</w:t>
            </w:r>
          </w:p>
        </w:tc>
      </w:tr>
      <w:tr w:rsidR="00F549AE" w:rsidRPr="000C7237" w:rsidTr="00F549AE">
        <w:trPr>
          <w:trHeight w:val="138"/>
        </w:trPr>
        <w:tc>
          <w:tcPr>
            <w:tcW w:w="2348" w:type="dxa"/>
            <w:tcBorders>
              <w:top w:val="single" w:sz="4" w:space="0" w:color="auto"/>
              <w:left w:val="single" w:sz="4" w:space="0" w:color="auto"/>
              <w:bottom w:val="single" w:sz="4" w:space="0" w:color="auto"/>
              <w:right w:val="single" w:sz="4" w:space="0" w:color="auto"/>
            </w:tcBorders>
          </w:tcPr>
          <w:p w:rsidR="00F549AE" w:rsidRPr="00F549AE" w:rsidRDefault="00F549AE" w:rsidP="00506980">
            <w:pPr>
              <w:spacing w:after="0" w:line="240" w:lineRule="auto"/>
              <w:rPr>
                <w:rFonts w:ascii="Times New Roman" w:hAnsi="Times New Roman"/>
                <w:b w:val="0"/>
                <w:lang w:val="sq-AL"/>
              </w:rPr>
            </w:pPr>
            <w:r w:rsidRPr="00F549AE">
              <w:rPr>
                <w:rFonts w:ascii="Times New Roman" w:hAnsi="Times New Roman"/>
                <w:b w:val="0"/>
                <w:lang w:val="sq-AL"/>
              </w:rPr>
              <w:t xml:space="preserve">    4</w:t>
            </w:r>
          </w:p>
        </w:tc>
        <w:tc>
          <w:tcPr>
            <w:tcW w:w="7187" w:type="dxa"/>
            <w:gridSpan w:val="2"/>
            <w:tcBorders>
              <w:top w:val="single" w:sz="4" w:space="0" w:color="auto"/>
              <w:left w:val="single" w:sz="4" w:space="0" w:color="auto"/>
              <w:bottom w:val="single" w:sz="4" w:space="0" w:color="auto"/>
              <w:right w:val="single" w:sz="4" w:space="0" w:color="auto"/>
            </w:tcBorders>
          </w:tcPr>
          <w:p w:rsidR="00F549AE" w:rsidRPr="00F549AE" w:rsidRDefault="00F549AE" w:rsidP="00F549AE">
            <w:pPr>
              <w:rPr>
                <w:rFonts w:ascii="Times New Roman" w:hAnsi="Times New Roman"/>
                <w:b w:val="0"/>
              </w:rPr>
            </w:pPr>
            <w:r w:rsidRPr="00F549AE">
              <w:rPr>
                <w:rFonts w:ascii="Times New Roman" w:hAnsi="Times New Roman"/>
                <w:b w:val="0"/>
              </w:rPr>
              <w:t>Factors that depend on food</w:t>
            </w:r>
          </w:p>
          <w:p w:rsidR="00F549AE" w:rsidRPr="00F549AE" w:rsidRDefault="00F549AE" w:rsidP="00F549AE">
            <w:pPr>
              <w:rPr>
                <w:rFonts w:ascii="Times New Roman" w:hAnsi="Times New Roman"/>
                <w:b w:val="0"/>
              </w:rPr>
            </w:pPr>
            <w:r w:rsidRPr="00F549AE">
              <w:rPr>
                <w:rFonts w:ascii="Times New Roman" w:hAnsi="Times New Roman"/>
                <w:b w:val="0"/>
              </w:rPr>
              <w:t>Balanced food</w:t>
            </w:r>
          </w:p>
          <w:p w:rsidR="00F549AE" w:rsidRPr="00F549AE" w:rsidRDefault="00F549AE" w:rsidP="00F549AE">
            <w:pPr>
              <w:rPr>
                <w:rFonts w:ascii="Times New Roman" w:hAnsi="Times New Roman"/>
                <w:b w:val="0"/>
              </w:rPr>
            </w:pPr>
            <w:r w:rsidRPr="00F549AE">
              <w:rPr>
                <w:rFonts w:ascii="Times New Roman" w:hAnsi="Times New Roman"/>
                <w:b w:val="0"/>
              </w:rPr>
              <w:t>Metabolism</w:t>
            </w:r>
          </w:p>
          <w:p w:rsidR="00F549AE" w:rsidRPr="00F549AE" w:rsidRDefault="00F549AE" w:rsidP="00F549AE">
            <w:pPr>
              <w:rPr>
                <w:rFonts w:ascii="Times New Roman" w:hAnsi="Times New Roman"/>
                <w:b w:val="0"/>
              </w:rPr>
            </w:pPr>
            <w:r w:rsidRPr="00F549AE">
              <w:rPr>
                <w:rFonts w:ascii="Times New Roman" w:hAnsi="Times New Roman"/>
                <w:b w:val="0"/>
              </w:rPr>
              <w:t>Food in accordance to the human’s age</w:t>
            </w:r>
          </w:p>
          <w:p w:rsidR="00F549AE" w:rsidRPr="00F549AE" w:rsidRDefault="00F549AE" w:rsidP="00F549AE">
            <w:pPr>
              <w:rPr>
                <w:rFonts w:ascii="Times New Roman" w:hAnsi="Times New Roman"/>
                <w:b w:val="0"/>
              </w:rPr>
            </w:pPr>
            <w:r w:rsidRPr="00F549AE">
              <w:rPr>
                <w:rFonts w:ascii="Times New Roman" w:hAnsi="Times New Roman"/>
                <w:b w:val="0"/>
              </w:rPr>
              <w:t>Food in the accordance to the human’s activity</w:t>
            </w:r>
          </w:p>
          <w:p w:rsidR="00F549AE" w:rsidRPr="00F549AE" w:rsidRDefault="00F549AE" w:rsidP="00F549AE">
            <w:pPr>
              <w:rPr>
                <w:rFonts w:ascii="Times New Roman" w:hAnsi="Times New Roman"/>
                <w:b w:val="0"/>
              </w:rPr>
            </w:pPr>
            <w:r w:rsidRPr="00F549AE">
              <w:rPr>
                <w:rFonts w:ascii="Times New Roman" w:hAnsi="Times New Roman"/>
                <w:b w:val="0"/>
              </w:rPr>
              <w:lastRenderedPageBreak/>
              <w:t>The impact of geographical factors in food.</w:t>
            </w:r>
          </w:p>
        </w:tc>
      </w:tr>
      <w:tr w:rsidR="00F549AE" w:rsidRPr="000C7237" w:rsidTr="00F549AE">
        <w:trPr>
          <w:trHeight w:val="138"/>
        </w:trPr>
        <w:tc>
          <w:tcPr>
            <w:tcW w:w="2348" w:type="dxa"/>
            <w:tcBorders>
              <w:top w:val="single" w:sz="4" w:space="0" w:color="auto"/>
              <w:left w:val="single" w:sz="4" w:space="0" w:color="auto"/>
              <w:bottom w:val="single" w:sz="4" w:space="0" w:color="auto"/>
              <w:right w:val="single" w:sz="4" w:space="0" w:color="auto"/>
            </w:tcBorders>
          </w:tcPr>
          <w:p w:rsidR="00F549AE" w:rsidRPr="00F549AE" w:rsidRDefault="00F549AE" w:rsidP="00506980">
            <w:pPr>
              <w:spacing w:after="0" w:line="240" w:lineRule="auto"/>
              <w:rPr>
                <w:rFonts w:ascii="Times New Roman" w:hAnsi="Times New Roman"/>
                <w:b w:val="0"/>
                <w:lang w:val="sq-AL"/>
              </w:rPr>
            </w:pPr>
            <w:r w:rsidRPr="00F549AE">
              <w:rPr>
                <w:rFonts w:ascii="Times New Roman" w:hAnsi="Times New Roman"/>
                <w:b w:val="0"/>
                <w:lang w:val="sq-AL"/>
              </w:rPr>
              <w:lastRenderedPageBreak/>
              <w:t xml:space="preserve">    5</w:t>
            </w:r>
          </w:p>
        </w:tc>
        <w:tc>
          <w:tcPr>
            <w:tcW w:w="7187" w:type="dxa"/>
            <w:gridSpan w:val="2"/>
            <w:tcBorders>
              <w:top w:val="single" w:sz="4" w:space="0" w:color="auto"/>
              <w:left w:val="single" w:sz="4" w:space="0" w:color="auto"/>
              <w:bottom w:val="single" w:sz="4" w:space="0" w:color="auto"/>
              <w:right w:val="single" w:sz="4" w:space="0" w:color="auto"/>
            </w:tcBorders>
          </w:tcPr>
          <w:p w:rsidR="00F549AE" w:rsidRPr="00F549AE" w:rsidRDefault="00F549AE" w:rsidP="00F549AE">
            <w:pPr>
              <w:rPr>
                <w:rFonts w:ascii="Times New Roman" w:hAnsi="Times New Roman"/>
                <w:b w:val="0"/>
              </w:rPr>
            </w:pPr>
            <w:r w:rsidRPr="00F549AE">
              <w:rPr>
                <w:rFonts w:ascii="Times New Roman" w:hAnsi="Times New Roman"/>
                <w:b w:val="0"/>
              </w:rPr>
              <w:t>Food in extraordinary conditions</w:t>
            </w:r>
          </w:p>
          <w:p w:rsidR="00F549AE" w:rsidRPr="00F549AE" w:rsidRDefault="00F549AE" w:rsidP="00F549AE">
            <w:pPr>
              <w:rPr>
                <w:rFonts w:ascii="Times New Roman" w:hAnsi="Times New Roman"/>
                <w:b w:val="0"/>
              </w:rPr>
            </w:pPr>
            <w:r w:rsidRPr="00F549AE">
              <w:rPr>
                <w:rFonts w:ascii="Times New Roman" w:hAnsi="Times New Roman"/>
                <w:b w:val="0"/>
              </w:rPr>
              <w:t>The life of boiling components</w:t>
            </w:r>
          </w:p>
          <w:p w:rsidR="00F549AE" w:rsidRPr="00F549AE" w:rsidRDefault="00F549AE" w:rsidP="00F549AE">
            <w:pPr>
              <w:rPr>
                <w:rFonts w:ascii="Times New Roman" w:hAnsi="Times New Roman"/>
                <w:b w:val="0"/>
              </w:rPr>
            </w:pPr>
            <w:r w:rsidRPr="00F549AE">
              <w:rPr>
                <w:rFonts w:ascii="Times New Roman" w:hAnsi="Times New Roman"/>
                <w:b w:val="0"/>
              </w:rPr>
              <w:t>The food psychology</w:t>
            </w:r>
          </w:p>
          <w:p w:rsidR="00F549AE" w:rsidRPr="00F549AE" w:rsidRDefault="00F549AE" w:rsidP="00F549AE">
            <w:pPr>
              <w:rPr>
                <w:rFonts w:ascii="Times New Roman" w:hAnsi="Times New Roman"/>
                <w:b w:val="0"/>
              </w:rPr>
            </w:pPr>
            <w:r w:rsidRPr="00F549AE">
              <w:rPr>
                <w:rFonts w:ascii="Times New Roman" w:hAnsi="Times New Roman"/>
                <w:b w:val="0"/>
              </w:rPr>
              <w:t>The food sociology.</w:t>
            </w:r>
          </w:p>
          <w:p w:rsidR="00F549AE" w:rsidRPr="00F549AE" w:rsidRDefault="00F549AE" w:rsidP="00F549AE">
            <w:pPr>
              <w:rPr>
                <w:rFonts w:ascii="Times New Roman" w:hAnsi="Times New Roman"/>
                <w:b w:val="0"/>
              </w:rPr>
            </w:pPr>
            <w:r w:rsidRPr="00F549AE">
              <w:rPr>
                <w:rFonts w:ascii="Times New Roman" w:hAnsi="Times New Roman"/>
                <w:b w:val="0"/>
              </w:rPr>
              <w:t>Non-equality in food.</w:t>
            </w:r>
          </w:p>
        </w:tc>
      </w:tr>
      <w:tr w:rsidR="00F549AE" w:rsidRPr="000C7237" w:rsidTr="00F549AE">
        <w:trPr>
          <w:trHeight w:val="138"/>
        </w:trPr>
        <w:tc>
          <w:tcPr>
            <w:tcW w:w="2348" w:type="dxa"/>
            <w:tcBorders>
              <w:top w:val="single" w:sz="4" w:space="0" w:color="auto"/>
              <w:left w:val="single" w:sz="4" w:space="0" w:color="auto"/>
              <w:bottom w:val="single" w:sz="4" w:space="0" w:color="auto"/>
              <w:right w:val="single" w:sz="4" w:space="0" w:color="auto"/>
            </w:tcBorders>
          </w:tcPr>
          <w:p w:rsidR="00F549AE" w:rsidRPr="00F549AE" w:rsidRDefault="00F549AE" w:rsidP="00506980">
            <w:pPr>
              <w:spacing w:after="0" w:line="240" w:lineRule="auto"/>
              <w:rPr>
                <w:rFonts w:ascii="Times New Roman" w:hAnsi="Times New Roman"/>
                <w:b w:val="0"/>
                <w:lang w:val="sq-AL"/>
              </w:rPr>
            </w:pPr>
            <w:r w:rsidRPr="00F549AE">
              <w:rPr>
                <w:rFonts w:ascii="Times New Roman" w:hAnsi="Times New Roman"/>
                <w:b w:val="0"/>
                <w:lang w:val="sq-AL"/>
              </w:rPr>
              <w:t xml:space="preserve">    6</w:t>
            </w:r>
          </w:p>
        </w:tc>
        <w:tc>
          <w:tcPr>
            <w:tcW w:w="7187" w:type="dxa"/>
            <w:gridSpan w:val="2"/>
            <w:tcBorders>
              <w:top w:val="single" w:sz="4" w:space="0" w:color="auto"/>
              <w:left w:val="single" w:sz="4" w:space="0" w:color="auto"/>
              <w:bottom w:val="single" w:sz="4" w:space="0" w:color="auto"/>
              <w:right w:val="single" w:sz="4" w:space="0" w:color="auto"/>
            </w:tcBorders>
          </w:tcPr>
          <w:p w:rsidR="00F549AE" w:rsidRPr="00F549AE" w:rsidRDefault="00F549AE" w:rsidP="00F549AE">
            <w:pPr>
              <w:rPr>
                <w:rFonts w:ascii="Times New Roman" w:hAnsi="Times New Roman"/>
                <w:b w:val="0"/>
              </w:rPr>
            </w:pPr>
          </w:p>
          <w:p w:rsidR="00F549AE" w:rsidRPr="00F549AE" w:rsidRDefault="00F549AE" w:rsidP="00F549AE">
            <w:pPr>
              <w:rPr>
                <w:rFonts w:ascii="Times New Roman" w:hAnsi="Times New Roman"/>
                <w:b w:val="0"/>
              </w:rPr>
            </w:pPr>
            <w:r w:rsidRPr="00F549AE">
              <w:rPr>
                <w:rFonts w:ascii="Times New Roman" w:hAnsi="Times New Roman"/>
                <w:b w:val="0"/>
              </w:rPr>
              <w:t>Review of the lctures</w:t>
            </w:r>
          </w:p>
        </w:tc>
      </w:tr>
      <w:tr w:rsidR="00F549AE" w:rsidRPr="00FF61F4" w:rsidTr="00F549AE">
        <w:trPr>
          <w:trHeight w:val="138"/>
        </w:trPr>
        <w:tc>
          <w:tcPr>
            <w:tcW w:w="2348" w:type="dxa"/>
            <w:tcBorders>
              <w:top w:val="single" w:sz="4" w:space="0" w:color="auto"/>
              <w:left w:val="single" w:sz="4" w:space="0" w:color="auto"/>
              <w:bottom w:val="single" w:sz="4" w:space="0" w:color="auto"/>
              <w:right w:val="single" w:sz="4" w:space="0" w:color="auto"/>
            </w:tcBorders>
          </w:tcPr>
          <w:p w:rsidR="00F549AE" w:rsidRPr="00F549AE" w:rsidRDefault="00F549AE" w:rsidP="00506980">
            <w:pPr>
              <w:spacing w:after="0" w:line="240" w:lineRule="auto"/>
              <w:rPr>
                <w:rFonts w:ascii="Times New Roman" w:hAnsi="Times New Roman"/>
                <w:b w:val="0"/>
                <w:lang w:val="sq-AL"/>
              </w:rPr>
            </w:pPr>
            <w:r w:rsidRPr="00F549AE">
              <w:rPr>
                <w:rFonts w:ascii="Times New Roman" w:hAnsi="Times New Roman"/>
                <w:b w:val="0"/>
                <w:lang w:val="sq-AL"/>
              </w:rPr>
              <w:t xml:space="preserve">    7</w:t>
            </w:r>
          </w:p>
        </w:tc>
        <w:tc>
          <w:tcPr>
            <w:tcW w:w="7187" w:type="dxa"/>
            <w:gridSpan w:val="2"/>
            <w:tcBorders>
              <w:top w:val="single" w:sz="4" w:space="0" w:color="auto"/>
              <w:left w:val="single" w:sz="4" w:space="0" w:color="auto"/>
              <w:bottom w:val="single" w:sz="4" w:space="0" w:color="auto"/>
              <w:right w:val="single" w:sz="4" w:space="0" w:color="auto"/>
            </w:tcBorders>
          </w:tcPr>
          <w:p w:rsidR="00F549AE" w:rsidRPr="00F549AE" w:rsidRDefault="00F549AE" w:rsidP="00F549AE">
            <w:pPr>
              <w:rPr>
                <w:rFonts w:ascii="Times New Roman" w:hAnsi="Times New Roman"/>
                <w:b w:val="0"/>
              </w:rPr>
            </w:pPr>
            <w:r w:rsidRPr="00F549AE">
              <w:rPr>
                <w:rFonts w:ascii="Times New Roman" w:hAnsi="Times New Roman"/>
                <w:b w:val="0"/>
              </w:rPr>
              <w:t>Food quality</w:t>
            </w:r>
          </w:p>
          <w:p w:rsidR="00F549AE" w:rsidRPr="00F549AE" w:rsidRDefault="00F549AE" w:rsidP="00F549AE">
            <w:pPr>
              <w:rPr>
                <w:rFonts w:ascii="Times New Roman" w:hAnsi="Times New Roman"/>
                <w:b w:val="0"/>
              </w:rPr>
            </w:pPr>
            <w:r w:rsidRPr="00F549AE">
              <w:rPr>
                <w:rFonts w:ascii="Times New Roman" w:hAnsi="Times New Roman"/>
                <w:b w:val="0"/>
              </w:rPr>
              <w:t>Quality of life components</w:t>
            </w:r>
          </w:p>
          <w:p w:rsidR="00F549AE" w:rsidRPr="00F549AE" w:rsidRDefault="00F549AE" w:rsidP="00F549AE">
            <w:pPr>
              <w:rPr>
                <w:rFonts w:ascii="Times New Roman" w:hAnsi="Times New Roman"/>
                <w:b w:val="0"/>
              </w:rPr>
            </w:pPr>
            <w:r w:rsidRPr="00F549AE">
              <w:rPr>
                <w:rFonts w:ascii="Times New Roman" w:hAnsi="Times New Roman"/>
                <w:b w:val="0"/>
              </w:rPr>
              <w:t>Meat, Cereals, Vegetables, and Fruits.</w:t>
            </w:r>
          </w:p>
        </w:tc>
      </w:tr>
      <w:tr w:rsidR="00F549AE" w:rsidRPr="000C7237" w:rsidTr="00F549AE">
        <w:trPr>
          <w:trHeight w:val="138"/>
        </w:trPr>
        <w:tc>
          <w:tcPr>
            <w:tcW w:w="2348" w:type="dxa"/>
            <w:tcBorders>
              <w:top w:val="single" w:sz="4" w:space="0" w:color="auto"/>
              <w:left w:val="single" w:sz="4" w:space="0" w:color="auto"/>
              <w:bottom w:val="single" w:sz="4" w:space="0" w:color="auto"/>
              <w:right w:val="single" w:sz="4" w:space="0" w:color="auto"/>
            </w:tcBorders>
          </w:tcPr>
          <w:p w:rsidR="00F549AE" w:rsidRPr="00F549AE" w:rsidRDefault="00F549AE" w:rsidP="00506980">
            <w:pPr>
              <w:spacing w:after="0" w:line="240" w:lineRule="auto"/>
              <w:rPr>
                <w:rFonts w:ascii="Times New Roman" w:hAnsi="Times New Roman"/>
                <w:b w:val="0"/>
                <w:lang w:val="sq-AL"/>
              </w:rPr>
            </w:pPr>
            <w:r w:rsidRPr="00F549AE">
              <w:rPr>
                <w:rFonts w:ascii="Times New Roman" w:hAnsi="Times New Roman"/>
                <w:b w:val="0"/>
                <w:lang w:val="sq-AL"/>
              </w:rPr>
              <w:t xml:space="preserve">    8</w:t>
            </w:r>
          </w:p>
        </w:tc>
        <w:tc>
          <w:tcPr>
            <w:tcW w:w="7187" w:type="dxa"/>
            <w:gridSpan w:val="2"/>
            <w:tcBorders>
              <w:top w:val="single" w:sz="4" w:space="0" w:color="auto"/>
              <w:left w:val="single" w:sz="4" w:space="0" w:color="auto"/>
              <w:bottom w:val="single" w:sz="4" w:space="0" w:color="auto"/>
              <w:right w:val="single" w:sz="4" w:space="0" w:color="auto"/>
            </w:tcBorders>
          </w:tcPr>
          <w:p w:rsidR="00F549AE" w:rsidRPr="00F549AE" w:rsidRDefault="00F549AE" w:rsidP="00F549AE">
            <w:pPr>
              <w:rPr>
                <w:rFonts w:ascii="Times New Roman" w:hAnsi="Times New Roman"/>
                <w:b w:val="0"/>
              </w:rPr>
            </w:pPr>
            <w:r w:rsidRPr="00F549AE">
              <w:rPr>
                <w:rFonts w:ascii="Times New Roman" w:hAnsi="Times New Roman"/>
                <w:b w:val="0"/>
              </w:rPr>
              <w:t>Milk and the products of milk</w:t>
            </w:r>
          </w:p>
          <w:p w:rsidR="00F549AE" w:rsidRPr="00F549AE" w:rsidRDefault="00F549AE" w:rsidP="00F549AE">
            <w:pPr>
              <w:rPr>
                <w:rFonts w:ascii="Times New Roman" w:hAnsi="Times New Roman"/>
                <w:b w:val="0"/>
              </w:rPr>
            </w:pPr>
            <w:r w:rsidRPr="00F549AE">
              <w:rPr>
                <w:rFonts w:ascii="Times New Roman" w:hAnsi="Times New Roman"/>
                <w:b w:val="0"/>
              </w:rPr>
              <w:t>Eggs</w:t>
            </w:r>
          </w:p>
          <w:p w:rsidR="00F549AE" w:rsidRPr="00F549AE" w:rsidRDefault="00F549AE" w:rsidP="00F549AE">
            <w:pPr>
              <w:rPr>
                <w:rFonts w:ascii="Times New Roman" w:hAnsi="Times New Roman"/>
                <w:b w:val="0"/>
              </w:rPr>
            </w:pPr>
            <w:r w:rsidRPr="00F549AE">
              <w:rPr>
                <w:rFonts w:ascii="Times New Roman" w:hAnsi="Times New Roman"/>
                <w:b w:val="0"/>
              </w:rPr>
              <w:t>Oil</w:t>
            </w:r>
          </w:p>
          <w:p w:rsidR="00F549AE" w:rsidRPr="00F549AE" w:rsidRDefault="00F549AE" w:rsidP="00F549AE">
            <w:pPr>
              <w:rPr>
                <w:rFonts w:ascii="Times New Roman" w:hAnsi="Times New Roman"/>
                <w:b w:val="0"/>
              </w:rPr>
            </w:pPr>
            <w:r w:rsidRPr="00F549AE">
              <w:rPr>
                <w:rFonts w:ascii="Times New Roman" w:hAnsi="Times New Roman"/>
                <w:b w:val="0"/>
              </w:rPr>
              <w:t>Suggar.</w:t>
            </w:r>
          </w:p>
          <w:p w:rsidR="00F549AE" w:rsidRPr="00F549AE" w:rsidRDefault="00F549AE" w:rsidP="00F549AE">
            <w:pPr>
              <w:rPr>
                <w:rFonts w:ascii="Times New Roman" w:hAnsi="Times New Roman"/>
                <w:b w:val="0"/>
              </w:rPr>
            </w:pPr>
          </w:p>
          <w:p w:rsidR="00F549AE" w:rsidRPr="00F549AE" w:rsidRDefault="00F549AE" w:rsidP="00F549AE">
            <w:pPr>
              <w:rPr>
                <w:rFonts w:ascii="Times New Roman" w:hAnsi="Times New Roman"/>
                <w:b w:val="0"/>
              </w:rPr>
            </w:pPr>
          </w:p>
          <w:p w:rsidR="00F549AE" w:rsidRPr="00F549AE" w:rsidRDefault="00F549AE" w:rsidP="00F549AE">
            <w:pPr>
              <w:rPr>
                <w:rFonts w:ascii="Times New Roman" w:hAnsi="Times New Roman"/>
                <w:b w:val="0"/>
              </w:rPr>
            </w:pPr>
          </w:p>
          <w:p w:rsidR="00F549AE" w:rsidRPr="00F549AE" w:rsidRDefault="00F549AE" w:rsidP="00F549AE">
            <w:pPr>
              <w:rPr>
                <w:rFonts w:ascii="Times New Roman" w:hAnsi="Times New Roman"/>
                <w:b w:val="0"/>
              </w:rPr>
            </w:pPr>
          </w:p>
        </w:tc>
      </w:tr>
      <w:tr w:rsidR="00F549AE" w:rsidRPr="000C7237" w:rsidTr="00F549AE">
        <w:trPr>
          <w:trHeight w:val="138"/>
        </w:trPr>
        <w:tc>
          <w:tcPr>
            <w:tcW w:w="2348" w:type="dxa"/>
            <w:tcBorders>
              <w:top w:val="single" w:sz="4" w:space="0" w:color="auto"/>
              <w:left w:val="single" w:sz="4" w:space="0" w:color="auto"/>
              <w:bottom w:val="single" w:sz="4" w:space="0" w:color="auto"/>
              <w:right w:val="single" w:sz="4" w:space="0" w:color="auto"/>
            </w:tcBorders>
          </w:tcPr>
          <w:p w:rsidR="00F549AE" w:rsidRPr="00F549AE" w:rsidRDefault="00F549AE" w:rsidP="00506980">
            <w:pPr>
              <w:spacing w:after="0" w:line="240" w:lineRule="auto"/>
              <w:rPr>
                <w:rFonts w:ascii="Times New Roman" w:hAnsi="Times New Roman"/>
                <w:b w:val="0"/>
                <w:lang w:val="sq-AL"/>
              </w:rPr>
            </w:pPr>
            <w:r w:rsidRPr="00F549AE">
              <w:rPr>
                <w:rFonts w:ascii="Times New Roman" w:hAnsi="Times New Roman"/>
                <w:b w:val="0"/>
                <w:lang w:val="sq-AL"/>
              </w:rPr>
              <w:t xml:space="preserve">    9</w:t>
            </w:r>
          </w:p>
        </w:tc>
        <w:tc>
          <w:tcPr>
            <w:tcW w:w="7187" w:type="dxa"/>
            <w:gridSpan w:val="2"/>
            <w:tcBorders>
              <w:top w:val="single" w:sz="4" w:space="0" w:color="auto"/>
              <w:left w:val="single" w:sz="4" w:space="0" w:color="auto"/>
              <w:bottom w:val="single" w:sz="4" w:space="0" w:color="auto"/>
              <w:right w:val="single" w:sz="4" w:space="0" w:color="auto"/>
            </w:tcBorders>
          </w:tcPr>
          <w:p w:rsidR="00F549AE" w:rsidRPr="00F549AE" w:rsidRDefault="00F549AE" w:rsidP="00F549AE">
            <w:pPr>
              <w:rPr>
                <w:rFonts w:ascii="Times New Roman" w:hAnsi="Times New Roman"/>
                <w:b w:val="0"/>
              </w:rPr>
            </w:pPr>
          </w:p>
          <w:p w:rsidR="00F549AE" w:rsidRPr="00F549AE" w:rsidRDefault="00F549AE" w:rsidP="00F549AE">
            <w:pPr>
              <w:rPr>
                <w:rFonts w:ascii="Times New Roman" w:hAnsi="Times New Roman"/>
                <w:b w:val="0"/>
              </w:rPr>
            </w:pPr>
            <w:r w:rsidRPr="00F549AE">
              <w:rPr>
                <w:rFonts w:ascii="Times New Roman" w:hAnsi="Times New Roman"/>
                <w:b w:val="0"/>
              </w:rPr>
              <w:t>Spicies</w:t>
            </w:r>
          </w:p>
          <w:p w:rsidR="00F549AE" w:rsidRPr="00F549AE" w:rsidRDefault="00F549AE" w:rsidP="00F549AE">
            <w:pPr>
              <w:rPr>
                <w:rFonts w:ascii="Times New Roman" w:hAnsi="Times New Roman"/>
                <w:b w:val="0"/>
              </w:rPr>
            </w:pPr>
            <w:r w:rsidRPr="00F549AE">
              <w:rPr>
                <w:rFonts w:ascii="Times New Roman" w:hAnsi="Times New Roman"/>
                <w:b w:val="0"/>
              </w:rPr>
              <w:t>Drinks, Water, Coffee, Tea, Cacao</w:t>
            </w:r>
          </w:p>
          <w:p w:rsidR="00F549AE" w:rsidRPr="00F549AE" w:rsidRDefault="00F549AE" w:rsidP="00F549AE">
            <w:pPr>
              <w:rPr>
                <w:rFonts w:ascii="Times New Roman" w:hAnsi="Times New Roman"/>
                <w:b w:val="0"/>
              </w:rPr>
            </w:pPr>
            <w:r w:rsidRPr="00F549AE">
              <w:rPr>
                <w:rFonts w:ascii="Times New Roman" w:hAnsi="Times New Roman"/>
                <w:b w:val="0"/>
              </w:rPr>
              <w:lastRenderedPageBreak/>
              <w:t>Lemonade</w:t>
            </w:r>
          </w:p>
          <w:p w:rsidR="00F549AE" w:rsidRPr="00F549AE" w:rsidRDefault="00F549AE" w:rsidP="00F549AE">
            <w:pPr>
              <w:rPr>
                <w:rFonts w:ascii="Times New Roman" w:hAnsi="Times New Roman"/>
                <w:b w:val="0"/>
              </w:rPr>
            </w:pPr>
            <w:r w:rsidRPr="00F549AE">
              <w:rPr>
                <w:rFonts w:ascii="Times New Roman" w:hAnsi="Times New Roman"/>
                <w:b w:val="0"/>
              </w:rPr>
              <w:t>Drinks made of foods and vegetable</w:t>
            </w:r>
          </w:p>
          <w:p w:rsidR="00F549AE" w:rsidRPr="00F549AE" w:rsidRDefault="00F549AE" w:rsidP="00F549AE">
            <w:pPr>
              <w:rPr>
                <w:rFonts w:ascii="Times New Roman" w:hAnsi="Times New Roman"/>
                <w:b w:val="0"/>
              </w:rPr>
            </w:pPr>
            <w:r w:rsidRPr="00F549AE">
              <w:rPr>
                <w:rFonts w:ascii="Times New Roman" w:hAnsi="Times New Roman"/>
                <w:b w:val="0"/>
              </w:rPr>
              <w:t>Beer, Vine, and the hot drinks.</w:t>
            </w:r>
          </w:p>
        </w:tc>
      </w:tr>
      <w:tr w:rsidR="00F549AE" w:rsidRPr="000C7237" w:rsidTr="00F549AE">
        <w:trPr>
          <w:trHeight w:val="138"/>
        </w:trPr>
        <w:tc>
          <w:tcPr>
            <w:tcW w:w="2348" w:type="dxa"/>
            <w:tcBorders>
              <w:top w:val="single" w:sz="4" w:space="0" w:color="auto"/>
              <w:left w:val="single" w:sz="4" w:space="0" w:color="auto"/>
              <w:bottom w:val="single" w:sz="4" w:space="0" w:color="auto"/>
              <w:right w:val="single" w:sz="4" w:space="0" w:color="auto"/>
            </w:tcBorders>
          </w:tcPr>
          <w:p w:rsidR="00F549AE" w:rsidRPr="00F549AE" w:rsidRDefault="00F549AE" w:rsidP="00506980">
            <w:pPr>
              <w:spacing w:after="0" w:line="240" w:lineRule="auto"/>
              <w:rPr>
                <w:rFonts w:ascii="Times New Roman" w:hAnsi="Times New Roman"/>
                <w:b w:val="0"/>
                <w:lang w:val="sq-AL"/>
              </w:rPr>
            </w:pPr>
            <w:r w:rsidRPr="00F549AE">
              <w:rPr>
                <w:rFonts w:ascii="Times New Roman" w:hAnsi="Times New Roman"/>
                <w:b w:val="0"/>
                <w:lang w:val="sq-AL"/>
              </w:rPr>
              <w:lastRenderedPageBreak/>
              <w:t xml:space="preserve">    10</w:t>
            </w:r>
          </w:p>
        </w:tc>
        <w:tc>
          <w:tcPr>
            <w:tcW w:w="7187" w:type="dxa"/>
            <w:gridSpan w:val="2"/>
            <w:tcBorders>
              <w:top w:val="single" w:sz="4" w:space="0" w:color="auto"/>
              <w:left w:val="single" w:sz="4" w:space="0" w:color="auto"/>
              <w:bottom w:val="single" w:sz="4" w:space="0" w:color="auto"/>
              <w:right w:val="single" w:sz="4" w:space="0" w:color="auto"/>
            </w:tcBorders>
          </w:tcPr>
          <w:p w:rsidR="00F549AE" w:rsidRPr="00F549AE" w:rsidRDefault="00F549AE" w:rsidP="00F549AE">
            <w:pPr>
              <w:numPr>
                <w:ilvl w:val="0"/>
                <w:numId w:val="53"/>
              </w:numPr>
              <w:tabs>
                <w:tab w:val="clear" w:pos="2160"/>
                <w:tab w:val="num" w:pos="1332"/>
              </w:tabs>
              <w:spacing w:after="0" w:line="240" w:lineRule="auto"/>
              <w:ind w:left="522"/>
              <w:jc w:val="both"/>
              <w:rPr>
                <w:rFonts w:ascii="Times New Roman" w:hAnsi="Times New Roman"/>
                <w:b w:val="0"/>
              </w:rPr>
            </w:pPr>
            <w:r w:rsidRPr="00F549AE">
              <w:rPr>
                <w:rFonts w:ascii="Times New Roman" w:hAnsi="Times New Roman"/>
                <w:b w:val="0"/>
              </w:rPr>
              <w:t>Genetic-modified food</w:t>
            </w:r>
          </w:p>
          <w:p w:rsidR="00F549AE" w:rsidRPr="00F549AE" w:rsidRDefault="00F549AE" w:rsidP="00F549AE">
            <w:pPr>
              <w:numPr>
                <w:ilvl w:val="0"/>
                <w:numId w:val="53"/>
              </w:numPr>
              <w:tabs>
                <w:tab w:val="clear" w:pos="2160"/>
                <w:tab w:val="num" w:pos="1332"/>
              </w:tabs>
              <w:spacing w:after="0" w:line="240" w:lineRule="auto"/>
              <w:ind w:left="522"/>
              <w:jc w:val="both"/>
              <w:rPr>
                <w:rFonts w:ascii="Times New Roman" w:hAnsi="Times New Roman"/>
                <w:b w:val="0"/>
              </w:rPr>
            </w:pPr>
            <w:r w:rsidRPr="00F549AE">
              <w:rPr>
                <w:rFonts w:ascii="Times New Roman" w:hAnsi="Times New Roman"/>
                <w:b w:val="0"/>
              </w:rPr>
              <w:t>Functional exercise</w:t>
            </w:r>
          </w:p>
          <w:p w:rsidR="00F549AE" w:rsidRPr="00F549AE" w:rsidRDefault="00F549AE" w:rsidP="00F549AE">
            <w:pPr>
              <w:numPr>
                <w:ilvl w:val="0"/>
                <w:numId w:val="53"/>
              </w:numPr>
              <w:tabs>
                <w:tab w:val="clear" w:pos="2160"/>
                <w:tab w:val="num" w:pos="1332"/>
              </w:tabs>
              <w:spacing w:after="0" w:line="240" w:lineRule="auto"/>
              <w:ind w:left="522"/>
              <w:jc w:val="both"/>
              <w:rPr>
                <w:rFonts w:ascii="Times New Roman" w:hAnsi="Times New Roman"/>
                <w:b w:val="0"/>
              </w:rPr>
            </w:pPr>
            <w:r w:rsidRPr="00F549AE">
              <w:rPr>
                <w:rFonts w:ascii="Times New Roman" w:hAnsi="Times New Roman"/>
                <w:b w:val="0"/>
              </w:rPr>
              <w:t>The principles of food planning.</w:t>
            </w:r>
          </w:p>
          <w:p w:rsidR="00F549AE" w:rsidRPr="00F549AE" w:rsidRDefault="00F549AE" w:rsidP="00F549AE">
            <w:pPr>
              <w:rPr>
                <w:rFonts w:ascii="Times New Roman" w:hAnsi="Times New Roman"/>
                <w:b w:val="0"/>
              </w:rPr>
            </w:pPr>
          </w:p>
        </w:tc>
      </w:tr>
      <w:tr w:rsidR="00F549AE" w:rsidRPr="000C7237" w:rsidTr="00F549AE">
        <w:trPr>
          <w:trHeight w:val="138"/>
        </w:trPr>
        <w:tc>
          <w:tcPr>
            <w:tcW w:w="2348" w:type="dxa"/>
            <w:tcBorders>
              <w:top w:val="single" w:sz="4" w:space="0" w:color="auto"/>
              <w:left w:val="single" w:sz="4" w:space="0" w:color="auto"/>
              <w:bottom w:val="single" w:sz="4" w:space="0" w:color="auto"/>
              <w:right w:val="single" w:sz="4" w:space="0" w:color="auto"/>
            </w:tcBorders>
          </w:tcPr>
          <w:p w:rsidR="00F549AE" w:rsidRPr="00F549AE" w:rsidRDefault="00F549AE" w:rsidP="00506980">
            <w:pPr>
              <w:spacing w:after="0" w:line="240" w:lineRule="auto"/>
              <w:rPr>
                <w:rFonts w:ascii="Times New Roman" w:hAnsi="Times New Roman"/>
                <w:b w:val="0"/>
                <w:lang w:val="sq-AL"/>
              </w:rPr>
            </w:pPr>
            <w:r w:rsidRPr="00F549AE">
              <w:rPr>
                <w:rFonts w:ascii="Times New Roman" w:hAnsi="Times New Roman"/>
                <w:b w:val="0"/>
                <w:lang w:val="sq-AL"/>
              </w:rPr>
              <w:t xml:space="preserve">    11</w:t>
            </w:r>
          </w:p>
        </w:tc>
        <w:tc>
          <w:tcPr>
            <w:tcW w:w="7187" w:type="dxa"/>
            <w:gridSpan w:val="2"/>
            <w:tcBorders>
              <w:top w:val="single" w:sz="4" w:space="0" w:color="auto"/>
              <w:left w:val="single" w:sz="4" w:space="0" w:color="auto"/>
              <w:bottom w:val="single" w:sz="4" w:space="0" w:color="auto"/>
              <w:right w:val="single" w:sz="4" w:space="0" w:color="auto"/>
            </w:tcBorders>
          </w:tcPr>
          <w:p w:rsidR="00F549AE" w:rsidRPr="00F549AE" w:rsidRDefault="00F549AE" w:rsidP="00F549AE">
            <w:pPr>
              <w:rPr>
                <w:rFonts w:ascii="Times New Roman" w:hAnsi="Times New Roman"/>
                <w:b w:val="0"/>
              </w:rPr>
            </w:pPr>
            <w:r w:rsidRPr="00F549AE">
              <w:rPr>
                <w:rFonts w:ascii="Times New Roman" w:hAnsi="Times New Roman"/>
                <w:b w:val="0"/>
              </w:rPr>
              <w:t>The insurance of food, the poisoning of food.</w:t>
            </w:r>
          </w:p>
          <w:p w:rsidR="00F549AE" w:rsidRPr="00F549AE" w:rsidRDefault="00F549AE" w:rsidP="00F549AE">
            <w:pPr>
              <w:pStyle w:val="ListParagraph"/>
              <w:numPr>
                <w:ilvl w:val="0"/>
                <w:numId w:val="54"/>
              </w:numPr>
              <w:tabs>
                <w:tab w:val="num" w:pos="357"/>
              </w:tabs>
              <w:jc w:val="both"/>
              <w:rPr>
                <w:b w:val="0"/>
                <w:sz w:val="22"/>
                <w:szCs w:val="22"/>
                <w:lang w:val="en-US"/>
              </w:rPr>
            </w:pPr>
            <w:r w:rsidRPr="00F549AE">
              <w:rPr>
                <w:b w:val="0"/>
                <w:sz w:val="22"/>
                <w:szCs w:val="22"/>
                <w:lang w:val="en-US"/>
              </w:rPr>
              <w:t>Biological contamination</w:t>
            </w:r>
          </w:p>
          <w:p w:rsidR="00F549AE" w:rsidRPr="00F549AE" w:rsidRDefault="00F549AE" w:rsidP="00F549AE">
            <w:pPr>
              <w:pStyle w:val="ListParagraph"/>
              <w:numPr>
                <w:ilvl w:val="0"/>
                <w:numId w:val="54"/>
              </w:numPr>
              <w:tabs>
                <w:tab w:val="num" w:pos="357"/>
              </w:tabs>
              <w:jc w:val="both"/>
              <w:rPr>
                <w:b w:val="0"/>
                <w:sz w:val="22"/>
                <w:szCs w:val="22"/>
                <w:lang w:val="en-US"/>
              </w:rPr>
            </w:pPr>
            <w:r w:rsidRPr="00F549AE">
              <w:rPr>
                <w:b w:val="0"/>
                <w:sz w:val="22"/>
                <w:szCs w:val="22"/>
                <w:lang w:val="en-US"/>
              </w:rPr>
              <w:t>Chemical contamination</w:t>
            </w:r>
          </w:p>
          <w:p w:rsidR="00F549AE" w:rsidRPr="00F549AE" w:rsidRDefault="00F549AE" w:rsidP="00F549AE">
            <w:pPr>
              <w:pStyle w:val="ListParagraph"/>
              <w:numPr>
                <w:ilvl w:val="0"/>
                <w:numId w:val="54"/>
              </w:numPr>
              <w:tabs>
                <w:tab w:val="num" w:pos="357"/>
              </w:tabs>
              <w:jc w:val="both"/>
              <w:rPr>
                <w:b w:val="0"/>
                <w:sz w:val="22"/>
                <w:szCs w:val="22"/>
                <w:lang w:val="en-US"/>
              </w:rPr>
            </w:pPr>
            <w:r w:rsidRPr="00F549AE">
              <w:rPr>
                <w:b w:val="0"/>
                <w:sz w:val="22"/>
                <w:szCs w:val="22"/>
                <w:lang w:val="en-US"/>
              </w:rPr>
              <w:t>Radioactive contamination</w:t>
            </w:r>
          </w:p>
          <w:p w:rsidR="00F549AE" w:rsidRPr="00F549AE" w:rsidRDefault="00F549AE" w:rsidP="00F549AE">
            <w:pPr>
              <w:rPr>
                <w:rFonts w:ascii="Times New Roman" w:hAnsi="Times New Roman"/>
                <w:b w:val="0"/>
              </w:rPr>
            </w:pPr>
          </w:p>
          <w:p w:rsidR="00F549AE" w:rsidRPr="00F549AE" w:rsidRDefault="00F549AE" w:rsidP="00F549AE">
            <w:pPr>
              <w:rPr>
                <w:rFonts w:ascii="Times New Roman" w:hAnsi="Times New Roman"/>
                <w:b w:val="0"/>
              </w:rPr>
            </w:pPr>
            <w:r w:rsidRPr="00F549AE">
              <w:rPr>
                <w:rFonts w:ascii="Times New Roman" w:hAnsi="Times New Roman"/>
                <w:b w:val="0"/>
              </w:rPr>
              <w:t>Preparing for the pre-test</w:t>
            </w:r>
          </w:p>
          <w:p w:rsidR="00F549AE" w:rsidRPr="00F549AE" w:rsidRDefault="00F549AE" w:rsidP="00F549AE">
            <w:pPr>
              <w:rPr>
                <w:rFonts w:ascii="Times New Roman" w:hAnsi="Times New Roman"/>
                <w:b w:val="0"/>
              </w:rPr>
            </w:pPr>
          </w:p>
        </w:tc>
      </w:tr>
      <w:tr w:rsidR="00F549AE" w:rsidRPr="000C7237" w:rsidTr="00F549AE">
        <w:trPr>
          <w:trHeight w:val="138"/>
        </w:trPr>
        <w:tc>
          <w:tcPr>
            <w:tcW w:w="2348" w:type="dxa"/>
            <w:tcBorders>
              <w:top w:val="single" w:sz="4" w:space="0" w:color="auto"/>
              <w:left w:val="single" w:sz="4" w:space="0" w:color="auto"/>
              <w:bottom w:val="single" w:sz="4" w:space="0" w:color="auto"/>
              <w:right w:val="single" w:sz="4" w:space="0" w:color="auto"/>
            </w:tcBorders>
          </w:tcPr>
          <w:p w:rsidR="00F549AE" w:rsidRPr="00F549AE" w:rsidRDefault="00F549AE" w:rsidP="00506980">
            <w:pPr>
              <w:spacing w:after="0" w:line="240" w:lineRule="auto"/>
              <w:rPr>
                <w:rFonts w:ascii="Times New Roman" w:hAnsi="Times New Roman"/>
                <w:b w:val="0"/>
                <w:lang w:val="sq-AL"/>
              </w:rPr>
            </w:pPr>
            <w:r w:rsidRPr="00F549AE">
              <w:rPr>
                <w:rFonts w:ascii="Times New Roman" w:hAnsi="Times New Roman"/>
                <w:b w:val="0"/>
                <w:lang w:val="sq-AL"/>
              </w:rPr>
              <w:t xml:space="preserve">    12</w:t>
            </w:r>
          </w:p>
        </w:tc>
        <w:tc>
          <w:tcPr>
            <w:tcW w:w="7187" w:type="dxa"/>
            <w:gridSpan w:val="2"/>
            <w:tcBorders>
              <w:top w:val="single" w:sz="4" w:space="0" w:color="auto"/>
              <w:left w:val="single" w:sz="4" w:space="0" w:color="auto"/>
              <w:bottom w:val="single" w:sz="4" w:space="0" w:color="auto"/>
              <w:right w:val="single" w:sz="4" w:space="0" w:color="auto"/>
            </w:tcBorders>
          </w:tcPr>
          <w:p w:rsidR="00F549AE" w:rsidRPr="00F549AE" w:rsidRDefault="00F549AE" w:rsidP="00506980">
            <w:pPr>
              <w:rPr>
                <w:rFonts w:ascii="Times New Roman" w:hAnsi="Times New Roman"/>
                <w:b w:val="0"/>
              </w:rPr>
            </w:pPr>
            <w:r w:rsidRPr="00F549AE">
              <w:rPr>
                <w:rFonts w:ascii="Times New Roman" w:hAnsi="Times New Roman"/>
                <w:b w:val="0"/>
              </w:rPr>
              <w:t>Review on the lessons</w:t>
            </w:r>
          </w:p>
        </w:tc>
      </w:tr>
      <w:tr w:rsidR="00F549AE" w:rsidRPr="00073604" w:rsidTr="00F549AE">
        <w:trPr>
          <w:trHeight w:val="138"/>
        </w:trPr>
        <w:tc>
          <w:tcPr>
            <w:tcW w:w="2348" w:type="dxa"/>
            <w:tcBorders>
              <w:top w:val="single" w:sz="4" w:space="0" w:color="auto"/>
              <w:left w:val="single" w:sz="4" w:space="0" w:color="auto"/>
              <w:bottom w:val="single" w:sz="4" w:space="0" w:color="auto"/>
              <w:right w:val="single" w:sz="4" w:space="0" w:color="auto"/>
            </w:tcBorders>
          </w:tcPr>
          <w:p w:rsidR="00F549AE" w:rsidRPr="00F549AE" w:rsidRDefault="00F549AE" w:rsidP="00506980">
            <w:pPr>
              <w:spacing w:after="0" w:line="240" w:lineRule="auto"/>
              <w:rPr>
                <w:rFonts w:ascii="Times New Roman" w:hAnsi="Times New Roman"/>
                <w:b w:val="0"/>
                <w:lang w:val="sq-AL"/>
              </w:rPr>
            </w:pPr>
            <w:r w:rsidRPr="00F549AE">
              <w:rPr>
                <w:rFonts w:ascii="Times New Roman" w:hAnsi="Times New Roman"/>
                <w:b w:val="0"/>
                <w:lang w:val="sq-AL"/>
              </w:rPr>
              <w:t xml:space="preserve">    13</w:t>
            </w:r>
          </w:p>
        </w:tc>
        <w:tc>
          <w:tcPr>
            <w:tcW w:w="7187" w:type="dxa"/>
            <w:gridSpan w:val="2"/>
            <w:tcBorders>
              <w:top w:val="single" w:sz="4" w:space="0" w:color="auto"/>
              <w:left w:val="single" w:sz="4" w:space="0" w:color="auto"/>
              <w:bottom w:val="single" w:sz="4" w:space="0" w:color="auto"/>
              <w:right w:val="single" w:sz="4" w:space="0" w:color="auto"/>
            </w:tcBorders>
          </w:tcPr>
          <w:p w:rsidR="00F549AE" w:rsidRPr="00F549AE" w:rsidRDefault="00F549AE" w:rsidP="00F549AE">
            <w:pPr>
              <w:rPr>
                <w:rFonts w:ascii="Times New Roman" w:hAnsi="Times New Roman"/>
                <w:b w:val="0"/>
              </w:rPr>
            </w:pPr>
          </w:p>
          <w:p w:rsidR="00F549AE" w:rsidRPr="00F549AE" w:rsidRDefault="00F549AE" w:rsidP="00F549AE">
            <w:pPr>
              <w:pStyle w:val="ListParagraph"/>
              <w:numPr>
                <w:ilvl w:val="0"/>
                <w:numId w:val="55"/>
              </w:numPr>
              <w:jc w:val="both"/>
              <w:rPr>
                <w:b w:val="0"/>
                <w:sz w:val="22"/>
                <w:szCs w:val="22"/>
                <w:lang w:val="en-US"/>
              </w:rPr>
            </w:pPr>
            <w:r w:rsidRPr="00F549AE">
              <w:rPr>
                <w:b w:val="0"/>
                <w:sz w:val="22"/>
                <w:szCs w:val="22"/>
                <w:lang w:val="en-US"/>
              </w:rPr>
              <w:t>The preparing of food, its conversation, and the conditioning.</w:t>
            </w:r>
          </w:p>
          <w:p w:rsidR="00F549AE" w:rsidRPr="00F549AE" w:rsidRDefault="00F549AE" w:rsidP="00F549AE">
            <w:pPr>
              <w:rPr>
                <w:rFonts w:ascii="Times New Roman" w:hAnsi="Times New Roman"/>
                <w:b w:val="0"/>
              </w:rPr>
            </w:pPr>
            <w:r w:rsidRPr="00F549AE">
              <w:rPr>
                <w:rFonts w:ascii="Times New Roman" w:hAnsi="Times New Roman"/>
                <w:b w:val="0"/>
              </w:rPr>
              <w:t xml:space="preserve">Conservation of goods, </w:t>
            </w:r>
          </w:p>
          <w:p w:rsidR="00F549AE" w:rsidRPr="00F549AE" w:rsidRDefault="00F549AE" w:rsidP="00F549AE">
            <w:pPr>
              <w:rPr>
                <w:rFonts w:ascii="Times New Roman" w:hAnsi="Times New Roman"/>
                <w:b w:val="0"/>
              </w:rPr>
            </w:pPr>
            <w:r w:rsidRPr="00F549AE">
              <w:rPr>
                <w:rFonts w:ascii="Times New Roman" w:hAnsi="Times New Roman"/>
                <w:b w:val="0"/>
              </w:rPr>
              <w:t>Conditionating</w:t>
            </w:r>
          </w:p>
          <w:p w:rsidR="00F549AE" w:rsidRPr="00F549AE" w:rsidRDefault="00F549AE" w:rsidP="00F549AE">
            <w:pPr>
              <w:rPr>
                <w:rFonts w:ascii="Times New Roman" w:hAnsi="Times New Roman"/>
                <w:b w:val="0"/>
              </w:rPr>
            </w:pPr>
            <w:r w:rsidRPr="00F549AE">
              <w:rPr>
                <w:rFonts w:ascii="Times New Roman" w:hAnsi="Times New Roman"/>
                <w:b w:val="0"/>
              </w:rPr>
              <w:t>The reading of signs in food products</w:t>
            </w:r>
          </w:p>
          <w:p w:rsidR="00F549AE" w:rsidRPr="00F549AE" w:rsidRDefault="00F549AE" w:rsidP="00F549AE">
            <w:pPr>
              <w:rPr>
                <w:rFonts w:ascii="Times New Roman" w:hAnsi="Times New Roman"/>
                <w:b w:val="0"/>
              </w:rPr>
            </w:pPr>
            <w:r w:rsidRPr="00F549AE">
              <w:rPr>
                <w:rFonts w:ascii="Times New Roman" w:hAnsi="Times New Roman"/>
                <w:b w:val="0"/>
              </w:rPr>
              <w:t>Contamination of components, preventive measures to stop contamination</w:t>
            </w:r>
          </w:p>
        </w:tc>
      </w:tr>
      <w:tr w:rsidR="00F549AE" w:rsidRPr="000C7237" w:rsidTr="00F549AE">
        <w:trPr>
          <w:trHeight w:val="138"/>
        </w:trPr>
        <w:tc>
          <w:tcPr>
            <w:tcW w:w="2348" w:type="dxa"/>
            <w:tcBorders>
              <w:top w:val="single" w:sz="4" w:space="0" w:color="auto"/>
              <w:left w:val="single" w:sz="4" w:space="0" w:color="auto"/>
              <w:bottom w:val="single" w:sz="4" w:space="0" w:color="auto"/>
              <w:right w:val="single" w:sz="4" w:space="0" w:color="auto"/>
            </w:tcBorders>
          </w:tcPr>
          <w:p w:rsidR="00F549AE" w:rsidRPr="00F549AE" w:rsidRDefault="00F549AE" w:rsidP="00506980">
            <w:pPr>
              <w:spacing w:after="0" w:line="240" w:lineRule="auto"/>
              <w:rPr>
                <w:rFonts w:ascii="Times New Roman" w:hAnsi="Times New Roman"/>
                <w:b w:val="0"/>
                <w:lang w:val="sq-AL"/>
              </w:rPr>
            </w:pPr>
            <w:r w:rsidRPr="00F549AE">
              <w:rPr>
                <w:rFonts w:ascii="Times New Roman" w:hAnsi="Times New Roman"/>
                <w:b w:val="0"/>
                <w:lang w:val="sq-AL"/>
              </w:rPr>
              <w:t xml:space="preserve">    14</w:t>
            </w:r>
          </w:p>
        </w:tc>
        <w:tc>
          <w:tcPr>
            <w:tcW w:w="7187" w:type="dxa"/>
            <w:gridSpan w:val="2"/>
            <w:tcBorders>
              <w:top w:val="single" w:sz="4" w:space="0" w:color="auto"/>
              <w:left w:val="single" w:sz="4" w:space="0" w:color="auto"/>
              <w:bottom w:val="single" w:sz="4" w:space="0" w:color="auto"/>
              <w:right w:val="single" w:sz="4" w:space="0" w:color="auto"/>
            </w:tcBorders>
          </w:tcPr>
          <w:p w:rsidR="00F549AE" w:rsidRPr="00F549AE" w:rsidRDefault="00F549AE" w:rsidP="00F549AE">
            <w:pPr>
              <w:pStyle w:val="ListParagraph"/>
              <w:numPr>
                <w:ilvl w:val="0"/>
                <w:numId w:val="56"/>
              </w:numPr>
              <w:rPr>
                <w:b w:val="0"/>
                <w:sz w:val="22"/>
                <w:szCs w:val="22"/>
                <w:lang w:val="en-US"/>
              </w:rPr>
            </w:pPr>
            <w:r w:rsidRPr="00F549AE">
              <w:rPr>
                <w:b w:val="0"/>
                <w:sz w:val="22"/>
                <w:szCs w:val="22"/>
                <w:lang w:val="en-US"/>
              </w:rPr>
              <w:t>Standart national laws</w:t>
            </w:r>
          </w:p>
          <w:p w:rsidR="00F549AE" w:rsidRPr="00F549AE" w:rsidRDefault="00F549AE" w:rsidP="00F549AE">
            <w:pPr>
              <w:pStyle w:val="ListParagraph"/>
              <w:numPr>
                <w:ilvl w:val="0"/>
                <w:numId w:val="56"/>
              </w:numPr>
              <w:rPr>
                <w:b w:val="0"/>
                <w:sz w:val="22"/>
                <w:szCs w:val="22"/>
                <w:lang w:val="en-US"/>
              </w:rPr>
            </w:pPr>
            <w:r w:rsidRPr="00F549AE">
              <w:rPr>
                <w:b w:val="0"/>
                <w:sz w:val="22"/>
                <w:szCs w:val="22"/>
                <w:lang w:val="en-US"/>
              </w:rPr>
              <w:t>International definitions</w:t>
            </w:r>
          </w:p>
          <w:p w:rsidR="00F549AE" w:rsidRPr="00F549AE" w:rsidRDefault="00F549AE" w:rsidP="00F549AE">
            <w:pPr>
              <w:rPr>
                <w:rFonts w:ascii="Times New Roman" w:hAnsi="Times New Roman"/>
                <w:b w:val="0"/>
              </w:rPr>
            </w:pPr>
            <w:r w:rsidRPr="00F549AE">
              <w:rPr>
                <w:rFonts w:ascii="Times New Roman" w:hAnsi="Times New Roman"/>
                <w:b w:val="0"/>
              </w:rPr>
              <w:t>HACCP standart</w:t>
            </w:r>
          </w:p>
        </w:tc>
      </w:tr>
      <w:tr w:rsidR="00F549AE" w:rsidRPr="000C7237" w:rsidTr="00F549AE">
        <w:trPr>
          <w:trHeight w:val="138"/>
        </w:trPr>
        <w:tc>
          <w:tcPr>
            <w:tcW w:w="2348" w:type="dxa"/>
            <w:tcBorders>
              <w:top w:val="single" w:sz="4" w:space="0" w:color="auto"/>
              <w:left w:val="single" w:sz="4" w:space="0" w:color="auto"/>
              <w:bottom w:val="single" w:sz="4" w:space="0" w:color="auto"/>
              <w:right w:val="single" w:sz="4" w:space="0" w:color="auto"/>
            </w:tcBorders>
          </w:tcPr>
          <w:p w:rsidR="00F549AE" w:rsidRPr="00F549AE" w:rsidRDefault="00F549AE" w:rsidP="00506980">
            <w:pPr>
              <w:spacing w:after="0" w:line="240" w:lineRule="auto"/>
              <w:rPr>
                <w:rFonts w:ascii="Times New Roman" w:hAnsi="Times New Roman"/>
                <w:b w:val="0"/>
                <w:lang w:val="sq-AL"/>
              </w:rPr>
            </w:pPr>
            <w:r w:rsidRPr="00F549AE">
              <w:rPr>
                <w:rFonts w:ascii="Times New Roman" w:hAnsi="Times New Roman"/>
                <w:b w:val="0"/>
                <w:lang w:val="sq-AL"/>
              </w:rPr>
              <w:t xml:space="preserve">    15</w:t>
            </w:r>
          </w:p>
        </w:tc>
        <w:tc>
          <w:tcPr>
            <w:tcW w:w="7187" w:type="dxa"/>
            <w:gridSpan w:val="2"/>
            <w:tcBorders>
              <w:top w:val="single" w:sz="4" w:space="0" w:color="auto"/>
              <w:left w:val="single" w:sz="4" w:space="0" w:color="auto"/>
              <w:bottom w:val="single" w:sz="4" w:space="0" w:color="auto"/>
              <w:right w:val="single" w:sz="4" w:space="0" w:color="auto"/>
            </w:tcBorders>
          </w:tcPr>
          <w:p w:rsidR="00F549AE" w:rsidRPr="00F549AE" w:rsidRDefault="00F549AE" w:rsidP="00F549AE">
            <w:pPr>
              <w:rPr>
                <w:rFonts w:ascii="Times New Roman" w:hAnsi="Times New Roman"/>
                <w:b w:val="0"/>
              </w:rPr>
            </w:pPr>
            <w:r w:rsidRPr="00F549AE">
              <w:rPr>
                <w:rFonts w:ascii="Times New Roman" w:hAnsi="Times New Roman"/>
                <w:b w:val="0"/>
              </w:rPr>
              <w:t>Presentations of their projects / seminars, and their evaluation.</w:t>
            </w:r>
          </w:p>
        </w:tc>
      </w:tr>
    </w:tbl>
    <w:p w:rsidR="004E18C3" w:rsidRDefault="004E18C3" w:rsidP="00073D74">
      <w:pPr>
        <w:rPr>
          <w:b w:val="0"/>
          <w:lang w:val="en-GB"/>
        </w:rPr>
      </w:pPr>
    </w:p>
    <w:p w:rsidR="00F549AE" w:rsidRDefault="00F549AE" w:rsidP="00073D74">
      <w:pPr>
        <w:rPr>
          <w:b w:val="0"/>
          <w:lang w:val="en-GB"/>
        </w:rPr>
      </w:pPr>
    </w:p>
    <w:p w:rsidR="00F549AE" w:rsidRDefault="00F549AE" w:rsidP="00073D74">
      <w:pPr>
        <w:rPr>
          <w:b w:val="0"/>
          <w:lang w:val="en-GB"/>
        </w:rPr>
      </w:pPr>
    </w:p>
    <w:p w:rsidR="00F549AE" w:rsidRPr="00A1365F" w:rsidRDefault="00F549AE" w:rsidP="00073D74">
      <w:pPr>
        <w:rPr>
          <w:b w:val="0"/>
          <w:lang w:val="en-GB"/>
        </w:rPr>
      </w:pPr>
    </w:p>
    <w:p w:rsidR="004E18C3" w:rsidRPr="00A1365F" w:rsidRDefault="004E18C3" w:rsidP="00073D74">
      <w:pPr>
        <w:rPr>
          <w:b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7218"/>
      </w:tblGrid>
      <w:tr w:rsidR="005D52C1" w:rsidRPr="00A1365F" w:rsidTr="008D65A5">
        <w:tc>
          <w:tcPr>
            <w:tcW w:w="2358" w:type="dxa"/>
          </w:tcPr>
          <w:p w:rsidR="005D52C1" w:rsidRPr="00A1365F" w:rsidRDefault="00FE694B" w:rsidP="00073D74">
            <w:pPr>
              <w:rPr>
                <w:b w:val="0"/>
                <w:lang w:val="en-GB"/>
              </w:rPr>
            </w:pPr>
            <w:r w:rsidRPr="00A1365F">
              <w:rPr>
                <w:b w:val="0"/>
                <w:lang w:val="en-GB"/>
              </w:rPr>
              <w:t>Subject name</w:t>
            </w:r>
          </w:p>
        </w:tc>
        <w:tc>
          <w:tcPr>
            <w:tcW w:w="7218" w:type="dxa"/>
          </w:tcPr>
          <w:p w:rsidR="005D52C1" w:rsidRPr="00A1365F" w:rsidRDefault="005D52C1" w:rsidP="00073D74">
            <w:pPr>
              <w:rPr>
                <w:b w:val="0"/>
                <w:i/>
                <w:lang w:val="en-GB"/>
              </w:rPr>
            </w:pPr>
            <w:r w:rsidRPr="00A1365F">
              <w:rPr>
                <w:b w:val="0"/>
                <w:lang w:val="en-GB"/>
              </w:rPr>
              <w:t xml:space="preserve">Spatial Planning and Tourism </w:t>
            </w:r>
          </w:p>
        </w:tc>
      </w:tr>
      <w:tr w:rsidR="005D52C1" w:rsidRPr="00A1365F" w:rsidTr="008D65A5">
        <w:trPr>
          <w:trHeight w:val="242"/>
        </w:trPr>
        <w:tc>
          <w:tcPr>
            <w:tcW w:w="2358" w:type="dxa"/>
          </w:tcPr>
          <w:p w:rsidR="005D52C1" w:rsidRPr="00A1365F" w:rsidRDefault="005D52C1" w:rsidP="00073D74">
            <w:pPr>
              <w:rPr>
                <w:b w:val="0"/>
                <w:lang w:val="en-GB"/>
              </w:rPr>
            </w:pPr>
            <w:r w:rsidRPr="00A1365F">
              <w:rPr>
                <w:b w:val="0"/>
                <w:lang w:val="en-GB"/>
              </w:rPr>
              <w:t>Subject description</w:t>
            </w:r>
          </w:p>
        </w:tc>
        <w:tc>
          <w:tcPr>
            <w:tcW w:w="7218" w:type="dxa"/>
          </w:tcPr>
          <w:p w:rsidR="005D52C1" w:rsidRPr="00A1365F" w:rsidRDefault="005D52C1" w:rsidP="00073D74">
            <w:pPr>
              <w:rPr>
                <w:b w:val="0"/>
                <w:lang w:val="en-GB"/>
              </w:rPr>
            </w:pPr>
            <w:r w:rsidRPr="00A1365F">
              <w:rPr>
                <w:b w:val="0"/>
                <w:lang w:val="en-GB"/>
              </w:rPr>
              <w:t>The course in tourism planning space represents the foundation of spatial planning at all levels in order to develop tourism in the place. This course addressed the types of spatial and their content, procedures for preparation, approval and implementation, as well as the inclusion of tourist facilities-spatial areas, accompanied by necessary supporting infrastructure for tourism development.</w:t>
            </w:r>
          </w:p>
        </w:tc>
      </w:tr>
      <w:tr w:rsidR="005D52C1" w:rsidRPr="00A1365F" w:rsidTr="008D65A5">
        <w:tc>
          <w:tcPr>
            <w:tcW w:w="2358" w:type="dxa"/>
          </w:tcPr>
          <w:p w:rsidR="005D52C1" w:rsidRPr="00A1365F" w:rsidRDefault="005D52C1" w:rsidP="00073D74">
            <w:pPr>
              <w:rPr>
                <w:b w:val="0"/>
                <w:lang w:val="en-GB"/>
              </w:rPr>
            </w:pPr>
            <w:r w:rsidRPr="00A1365F">
              <w:rPr>
                <w:b w:val="0"/>
                <w:lang w:val="en-GB"/>
              </w:rPr>
              <w:t>The aim of the subject, expected results of the learning</w:t>
            </w:r>
          </w:p>
        </w:tc>
        <w:tc>
          <w:tcPr>
            <w:tcW w:w="7218" w:type="dxa"/>
          </w:tcPr>
          <w:p w:rsidR="005D52C1" w:rsidRPr="00A1365F" w:rsidRDefault="005D52C1" w:rsidP="00073D74">
            <w:pPr>
              <w:rPr>
                <w:b w:val="0"/>
                <w:lang w:val="en-GB"/>
              </w:rPr>
            </w:pPr>
            <w:r w:rsidRPr="00A1365F">
              <w:rPr>
                <w:b w:val="0"/>
                <w:lang w:val="en-GB"/>
              </w:rPr>
              <w:t>The elaboration of spatial plans, their content, their use, the inclusion of spaces and tourist facilities in spatial plans, as well as their importance for tourism development and management of tourism resources right.</w:t>
            </w:r>
          </w:p>
          <w:p w:rsidR="005D52C1" w:rsidRPr="00A1365F" w:rsidRDefault="005D52C1" w:rsidP="00073D74">
            <w:pPr>
              <w:rPr>
                <w:b w:val="0"/>
                <w:lang w:val="en-GB"/>
              </w:rPr>
            </w:pPr>
            <w:r w:rsidRPr="00A1365F">
              <w:rPr>
                <w:b w:val="0"/>
                <w:lang w:val="en-GB"/>
              </w:rPr>
              <w:t>Knowledge:</w:t>
            </w:r>
          </w:p>
          <w:p w:rsidR="005D52C1" w:rsidRPr="00A1365F" w:rsidRDefault="005D52C1" w:rsidP="00073D74">
            <w:pPr>
              <w:rPr>
                <w:b w:val="0"/>
                <w:lang w:val="en-GB"/>
              </w:rPr>
            </w:pPr>
            <w:r w:rsidRPr="00A1365F">
              <w:rPr>
                <w:b w:val="0"/>
                <w:lang w:val="en-GB"/>
              </w:rPr>
              <w:t>Recognize types of spatial, content, procedures for drafting, adoption and use of their involvement in facilities and tourist areas spatial planning, infrastructure planning follow.</w:t>
            </w:r>
          </w:p>
          <w:p w:rsidR="005D52C1" w:rsidRPr="00A1365F" w:rsidRDefault="005D52C1" w:rsidP="00073D74">
            <w:pPr>
              <w:rPr>
                <w:b w:val="0"/>
                <w:lang w:val="en-GB"/>
              </w:rPr>
            </w:pPr>
            <w:r w:rsidRPr="00A1365F">
              <w:rPr>
                <w:b w:val="0"/>
                <w:lang w:val="en-GB"/>
              </w:rPr>
              <w:t>Abilities and Skills:</w:t>
            </w:r>
          </w:p>
          <w:p w:rsidR="005D52C1" w:rsidRPr="00A1365F" w:rsidRDefault="005D52C1" w:rsidP="00073D74">
            <w:pPr>
              <w:rPr>
                <w:b w:val="0"/>
                <w:lang w:val="en-GB"/>
              </w:rPr>
            </w:pPr>
            <w:r w:rsidRPr="00A1365F">
              <w:rPr>
                <w:b w:val="0"/>
                <w:lang w:val="en-GB"/>
              </w:rPr>
              <w:t>The use of spatial plans of different levels, the inclusion of facilities and tourist destinations in spatial plans, legal protection of tourist areas through the development of spatial planning of infrastructure necessary for the planning of space-tourist complexes</w:t>
            </w:r>
          </w:p>
          <w:p w:rsidR="005D52C1" w:rsidRPr="00A1365F" w:rsidRDefault="005D52C1" w:rsidP="00073D74">
            <w:pPr>
              <w:rPr>
                <w:b w:val="0"/>
                <w:lang w:val="en-GB"/>
              </w:rPr>
            </w:pPr>
            <w:r w:rsidRPr="00A1365F">
              <w:rPr>
                <w:b w:val="0"/>
                <w:lang w:val="en-GB"/>
              </w:rPr>
              <w:t>Competencies/Capacities:</w:t>
            </w:r>
          </w:p>
          <w:p w:rsidR="005D52C1" w:rsidRPr="00A1365F" w:rsidRDefault="005D52C1" w:rsidP="00073D74">
            <w:pPr>
              <w:rPr>
                <w:b w:val="0"/>
                <w:lang w:val="en-GB"/>
              </w:rPr>
            </w:pPr>
            <w:r w:rsidRPr="00A1365F">
              <w:rPr>
                <w:b w:val="0"/>
                <w:lang w:val="en-GB"/>
              </w:rPr>
              <w:t>Reading the contents of spatial analysis and regulation of tourist areas of their involvement in the drafting of the tourist standards of the spatial plans of protection of cultural heritage spatial plans.</w:t>
            </w:r>
          </w:p>
        </w:tc>
      </w:tr>
      <w:tr w:rsidR="005D52C1" w:rsidRPr="00A1365F" w:rsidTr="008D65A5">
        <w:tc>
          <w:tcPr>
            <w:tcW w:w="2358" w:type="dxa"/>
          </w:tcPr>
          <w:p w:rsidR="005D52C1" w:rsidRPr="00A1365F" w:rsidRDefault="00CA4CE3" w:rsidP="00073D74">
            <w:pPr>
              <w:rPr>
                <w:b w:val="0"/>
                <w:lang w:val="en-GB"/>
              </w:rPr>
            </w:pPr>
            <w:r w:rsidRPr="00A1365F">
              <w:rPr>
                <w:b w:val="0"/>
              </w:rPr>
              <w:lastRenderedPageBreak/>
              <w:t>Teaching / learning methodology</w:t>
            </w:r>
          </w:p>
        </w:tc>
        <w:tc>
          <w:tcPr>
            <w:tcW w:w="7218" w:type="dxa"/>
          </w:tcPr>
          <w:p w:rsidR="005D52C1" w:rsidRPr="00A1365F" w:rsidRDefault="005D52C1" w:rsidP="00073D74">
            <w:pPr>
              <w:rPr>
                <w:b w:val="0"/>
                <w:lang w:val="en-GB"/>
              </w:rPr>
            </w:pPr>
            <w:r w:rsidRPr="00A1365F">
              <w:rPr>
                <w:b w:val="0"/>
                <w:lang w:val="en-GB"/>
              </w:rPr>
              <w:t>Explanation and concretization of the theoretical concepts taught on the study and analysis of practical examples. Interactive lectures through the involvement of students in debates, group activities, case studies and debates, research, presentation of seminar papers, development of critical thinking of students, and field visits.</w:t>
            </w:r>
          </w:p>
        </w:tc>
      </w:tr>
      <w:tr w:rsidR="005D52C1" w:rsidRPr="00A1365F" w:rsidTr="008D65A5">
        <w:tc>
          <w:tcPr>
            <w:tcW w:w="2358" w:type="dxa"/>
          </w:tcPr>
          <w:p w:rsidR="005D52C1" w:rsidRPr="00A1365F" w:rsidRDefault="005D52C1" w:rsidP="00073D74">
            <w:pPr>
              <w:rPr>
                <w:b w:val="0"/>
                <w:lang w:val="en-GB"/>
              </w:rPr>
            </w:pPr>
            <w:r w:rsidRPr="00A1365F">
              <w:rPr>
                <w:b w:val="0"/>
                <w:lang w:val="en-GB"/>
              </w:rPr>
              <w:t>Evaluation method (criteria to pass exam)</w:t>
            </w:r>
          </w:p>
        </w:tc>
        <w:tc>
          <w:tcPr>
            <w:tcW w:w="7218" w:type="dxa"/>
          </w:tcPr>
          <w:p w:rsidR="005D52C1" w:rsidRPr="00A1365F" w:rsidRDefault="005D52C1" w:rsidP="00073D74">
            <w:pPr>
              <w:rPr>
                <w:b w:val="0"/>
                <w:lang w:val="en-GB"/>
              </w:rPr>
            </w:pPr>
            <w:r w:rsidRPr="00A1365F">
              <w:rPr>
                <w:b w:val="0"/>
                <w:lang w:val="en-GB"/>
              </w:rPr>
              <w:t>Please refer to the College Regulation for the students assessment</w:t>
            </w:r>
          </w:p>
        </w:tc>
      </w:tr>
      <w:tr w:rsidR="005D52C1" w:rsidRPr="00A1365F" w:rsidTr="008D65A5">
        <w:tc>
          <w:tcPr>
            <w:tcW w:w="2358" w:type="dxa"/>
          </w:tcPr>
          <w:p w:rsidR="005D52C1" w:rsidRPr="00A1365F" w:rsidRDefault="005D52C1" w:rsidP="00073D74">
            <w:pPr>
              <w:rPr>
                <w:b w:val="0"/>
                <w:lang w:val="en-GB"/>
              </w:rPr>
            </w:pPr>
            <w:r w:rsidRPr="00A1365F">
              <w:rPr>
                <w:b w:val="0"/>
                <w:lang w:val="en-GB"/>
              </w:rPr>
              <w:t>The teaching/learning tools/ IT</w:t>
            </w:r>
          </w:p>
        </w:tc>
        <w:tc>
          <w:tcPr>
            <w:tcW w:w="7218" w:type="dxa"/>
          </w:tcPr>
          <w:p w:rsidR="005D52C1" w:rsidRPr="00A1365F" w:rsidRDefault="005D52C1" w:rsidP="00073D74">
            <w:pPr>
              <w:rPr>
                <w:b w:val="0"/>
                <w:lang w:val="en-GB"/>
              </w:rPr>
            </w:pPr>
            <w:r w:rsidRPr="00A1365F">
              <w:rPr>
                <w:b w:val="0"/>
                <w:lang w:val="en-GB"/>
              </w:rPr>
              <w:t>The white board, power point presentation, computer Microsoft Office,etc.</w:t>
            </w:r>
          </w:p>
        </w:tc>
      </w:tr>
      <w:tr w:rsidR="005D52C1" w:rsidRPr="00A1365F" w:rsidTr="008D65A5">
        <w:tc>
          <w:tcPr>
            <w:tcW w:w="2358" w:type="dxa"/>
          </w:tcPr>
          <w:p w:rsidR="005D52C1" w:rsidRPr="00A1365F" w:rsidRDefault="00FE694B" w:rsidP="00073D74">
            <w:pPr>
              <w:rPr>
                <w:b w:val="0"/>
                <w:lang w:val="en-GB"/>
              </w:rPr>
            </w:pPr>
            <w:r w:rsidRPr="00A1365F">
              <w:rPr>
                <w:b w:val="0"/>
                <w:lang w:val="en-GB"/>
              </w:rPr>
              <w:t>Theory vs. practice</w:t>
            </w:r>
          </w:p>
        </w:tc>
        <w:tc>
          <w:tcPr>
            <w:tcW w:w="7218" w:type="dxa"/>
          </w:tcPr>
          <w:p w:rsidR="005D52C1" w:rsidRPr="00A1365F" w:rsidRDefault="005D52C1" w:rsidP="00073D74">
            <w:pPr>
              <w:rPr>
                <w:b w:val="0"/>
                <w:lang w:val="en-GB"/>
              </w:rPr>
            </w:pPr>
            <w:r w:rsidRPr="00A1365F">
              <w:rPr>
                <w:b w:val="0"/>
                <w:lang w:val="en-GB"/>
              </w:rPr>
              <w:t>The ratio between the theoretical and practical is 3: 1 (3 + 1 hour).</w:t>
            </w:r>
          </w:p>
        </w:tc>
      </w:tr>
      <w:tr w:rsidR="005D52C1" w:rsidRPr="00A1365F" w:rsidTr="008D65A5">
        <w:tc>
          <w:tcPr>
            <w:tcW w:w="2358" w:type="dxa"/>
          </w:tcPr>
          <w:p w:rsidR="005D52C1" w:rsidRPr="00A1365F" w:rsidRDefault="005D52C1" w:rsidP="00073D74">
            <w:pPr>
              <w:rPr>
                <w:b w:val="0"/>
                <w:lang w:val="en-GB"/>
              </w:rPr>
            </w:pPr>
            <w:r w:rsidRPr="00A1365F">
              <w:rPr>
                <w:b w:val="0"/>
                <w:lang w:val="en-GB"/>
              </w:rPr>
              <w:t>Literature</w:t>
            </w:r>
          </w:p>
        </w:tc>
        <w:tc>
          <w:tcPr>
            <w:tcW w:w="7218" w:type="dxa"/>
          </w:tcPr>
          <w:p w:rsidR="005D52C1" w:rsidRPr="00A1365F" w:rsidRDefault="005D52C1" w:rsidP="00073D74">
            <w:pPr>
              <w:rPr>
                <w:b w:val="0"/>
                <w:lang w:val="en-GB"/>
              </w:rPr>
            </w:pPr>
            <w:r w:rsidRPr="00A1365F">
              <w:rPr>
                <w:b w:val="0"/>
                <w:lang w:val="en-GB"/>
              </w:rPr>
              <w:t xml:space="preserve">Ramadani I. (2013): Planifikimi hapësinor dhe urban. UP-FSHMN. Prishtinë </w:t>
            </w:r>
          </w:p>
          <w:p w:rsidR="005D52C1" w:rsidRPr="00A1365F" w:rsidRDefault="005D52C1" w:rsidP="00073D74">
            <w:pPr>
              <w:rPr>
                <w:b w:val="0"/>
                <w:lang w:val="en-GB"/>
              </w:rPr>
            </w:pPr>
            <w:r w:rsidRPr="00A1365F">
              <w:rPr>
                <w:b w:val="0"/>
                <w:lang w:val="en-GB"/>
              </w:rPr>
              <w:t>Idrizi B. (2011): Planifikimi hapësinor-dorëshkrim. USHT. Tetovë</w:t>
            </w:r>
          </w:p>
        </w:tc>
      </w:tr>
      <w:tr w:rsidR="00F549AE" w:rsidRPr="00B9325D" w:rsidTr="00F549AE">
        <w:tc>
          <w:tcPr>
            <w:tcW w:w="2358" w:type="dxa"/>
            <w:tcBorders>
              <w:top w:val="single" w:sz="4" w:space="0" w:color="auto"/>
              <w:left w:val="single" w:sz="4" w:space="0" w:color="auto"/>
              <w:bottom w:val="single" w:sz="4" w:space="0" w:color="auto"/>
              <w:right w:val="single" w:sz="4" w:space="0" w:color="auto"/>
            </w:tcBorders>
          </w:tcPr>
          <w:p w:rsidR="00F549AE" w:rsidRPr="00F549AE" w:rsidRDefault="00F549AE" w:rsidP="00F549AE">
            <w:pPr>
              <w:rPr>
                <w:lang w:val="en-GB"/>
              </w:rPr>
            </w:pPr>
            <w:r w:rsidRPr="00F549AE">
              <w:rPr>
                <w:lang w:val="en-GB"/>
              </w:rPr>
              <w:t>Week</w:t>
            </w:r>
          </w:p>
        </w:tc>
        <w:tc>
          <w:tcPr>
            <w:tcW w:w="7218" w:type="dxa"/>
            <w:tcBorders>
              <w:top w:val="single" w:sz="4" w:space="0" w:color="auto"/>
              <w:left w:val="single" w:sz="4" w:space="0" w:color="auto"/>
              <w:bottom w:val="single" w:sz="4" w:space="0" w:color="auto"/>
              <w:right w:val="single" w:sz="4" w:space="0" w:color="auto"/>
            </w:tcBorders>
          </w:tcPr>
          <w:p w:rsidR="00F549AE" w:rsidRPr="00F549AE" w:rsidRDefault="00F549AE" w:rsidP="00506980">
            <w:pPr>
              <w:rPr>
                <w:lang w:val="en-GB"/>
              </w:rPr>
            </w:pPr>
            <w:r w:rsidRPr="00F549AE">
              <w:rPr>
                <w:lang w:val="en-GB"/>
              </w:rPr>
              <w:t>Lectures</w:t>
            </w:r>
          </w:p>
        </w:tc>
      </w:tr>
      <w:tr w:rsidR="00F549AE" w:rsidRPr="00B9325D" w:rsidTr="00F549AE">
        <w:tc>
          <w:tcPr>
            <w:tcW w:w="2358" w:type="dxa"/>
            <w:tcBorders>
              <w:top w:val="single" w:sz="4" w:space="0" w:color="auto"/>
              <w:left w:val="single" w:sz="4" w:space="0" w:color="auto"/>
              <w:bottom w:val="single" w:sz="4" w:space="0" w:color="auto"/>
              <w:right w:val="single" w:sz="4" w:space="0" w:color="auto"/>
            </w:tcBorders>
          </w:tcPr>
          <w:p w:rsidR="00F549AE" w:rsidRPr="00F549AE" w:rsidRDefault="00F549AE" w:rsidP="00F549AE">
            <w:pPr>
              <w:rPr>
                <w:b w:val="0"/>
                <w:lang w:val="en-GB"/>
              </w:rPr>
            </w:pPr>
            <w:r>
              <w:rPr>
                <w:b w:val="0"/>
                <w:lang w:val="en-GB"/>
              </w:rPr>
              <w:t>1</w:t>
            </w:r>
          </w:p>
        </w:tc>
        <w:tc>
          <w:tcPr>
            <w:tcW w:w="7218" w:type="dxa"/>
            <w:tcBorders>
              <w:top w:val="single" w:sz="4" w:space="0" w:color="auto"/>
              <w:left w:val="single" w:sz="4" w:space="0" w:color="auto"/>
              <w:bottom w:val="single" w:sz="4" w:space="0" w:color="auto"/>
              <w:right w:val="single" w:sz="4" w:space="0" w:color="auto"/>
            </w:tcBorders>
          </w:tcPr>
          <w:p w:rsidR="00F549AE" w:rsidRPr="00F549AE" w:rsidRDefault="00F549AE" w:rsidP="00506980">
            <w:pPr>
              <w:rPr>
                <w:b w:val="0"/>
                <w:lang w:val="en-GB"/>
              </w:rPr>
            </w:pPr>
            <w:r>
              <w:rPr>
                <w:b w:val="0"/>
                <w:lang w:val="en-GB"/>
              </w:rPr>
              <w:t>Spatial planning as a science, and its duties.</w:t>
            </w:r>
          </w:p>
        </w:tc>
      </w:tr>
      <w:tr w:rsidR="00F549AE" w:rsidRPr="00B9325D" w:rsidTr="00F549AE">
        <w:tc>
          <w:tcPr>
            <w:tcW w:w="2358" w:type="dxa"/>
            <w:tcBorders>
              <w:top w:val="single" w:sz="4" w:space="0" w:color="auto"/>
              <w:left w:val="single" w:sz="4" w:space="0" w:color="auto"/>
              <w:bottom w:val="single" w:sz="4" w:space="0" w:color="auto"/>
              <w:right w:val="single" w:sz="4" w:space="0" w:color="auto"/>
            </w:tcBorders>
          </w:tcPr>
          <w:p w:rsidR="00F549AE" w:rsidRPr="00F549AE" w:rsidRDefault="00F549AE" w:rsidP="00F549AE">
            <w:pPr>
              <w:rPr>
                <w:b w:val="0"/>
                <w:lang w:val="en-GB"/>
              </w:rPr>
            </w:pPr>
            <w:r>
              <w:rPr>
                <w:b w:val="0"/>
                <w:lang w:val="en-GB"/>
              </w:rPr>
              <w:t>2</w:t>
            </w:r>
          </w:p>
        </w:tc>
        <w:tc>
          <w:tcPr>
            <w:tcW w:w="7218" w:type="dxa"/>
            <w:tcBorders>
              <w:top w:val="single" w:sz="4" w:space="0" w:color="auto"/>
              <w:left w:val="single" w:sz="4" w:space="0" w:color="auto"/>
              <w:bottom w:val="single" w:sz="4" w:space="0" w:color="auto"/>
              <w:right w:val="single" w:sz="4" w:space="0" w:color="auto"/>
            </w:tcBorders>
          </w:tcPr>
          <w:p w:rsidR="00F549AE" w:rsidRPr="00F549AE" w:rsidRDefault="00F549AE" w:rsidP="00506980">
            <w:pPr>
              <w:rPr>
                <w:b w:val="0"/>
                <w:lang w:val="en-GB"/>
              </w:rPr>
            </w:pPr>
            <w:r>
              <w:rPr>
                <w:b w:val="0"/>
                <w:lang w:val="en-GB"/>
              </w:rPr>
              <w:t>Historical development of saptial planning</w:t>
            </w:r>
          </w:p>
        </w:tc>
      </w:tr>
      <w:tr w:rsidR="00F549AE" w:rsidRPr="00B9325D" w:rsidTr="00F549AE">
        <w:tc>
          <w:tcPr>
            <w:tcW w:w="2358" w:type="dxa"/>
            <w:tcBorders>
              <w:top w:val="single" w:sz="4" w:space="0" w:color="auto"/>
              <w:left w:val="single" w:sz="4" w:space="0" w:color="auto"/>
              <w:bottom w:val="single" w:sz="4" w:space="0" w:color="auto"/>
              <w:right w:val="single" w:sz="4" w:space="0" w:color="auto"/>
            </w:tcBorders>
          </w:tcPr>
          <w:p w:rsidR="00F549AE" w:rsidRPr="00F549AE" w:rsidRDefault="00F549AE" w:rsidP="00F549AE">
            <w:pPr>
              <w:rPr>
                <w:b w:val="0"/>
                <w:lang w:val="en-GB"/>
              </w:rPr>
            </w:pPr>
            <w:r>
              <w:rPr>
                <w:b w:val="0"/>
                <w:lang w:val="en-GB"/>
              </w:rPr>
              <w:t>3</w:t>
            </w:r>
          </w:p>
        </w:tc>
        <w:tc>
          <w:tcPr>
            <w:tcW w:w="7218" w:type="dxa"/>
            <w:tcBorders>
              <w:top w:val="single" w:sz="4" w:space="0" w:color="auto"/>
              <w:left w:val="single" w:sz="4" w:space="0" w:color="auto"/>
              <w:bottom w:val="single" w:sz="4" w:space="0" w:color="auto"/>
              <w:right w:val="single" w:sz="4" w:space="0" w:color="auto"/>
            </w:tcBorders>
          </w:tcPr>
          <w:p w:rsidR="00F549AE" w:rsidRPr="00F549AE" w:rsidRDefault="00F549AE" w:rsidP="00506980">
            <w:pPr>
              <w:rPr>
                <w:b w:val="0"/>
                <w:lang w:val="en-GB"/>
              </w:rPr>
            </w:pPr>
            <w:r>
              <w:rPr>
                <w:b w:val="0"/>
                <w:lang w:val="en-GB"/>
              </w:rPr>
              <w:t>Definition, the treatment and the types of space.</w:t>
            </w:r>
          </w:p>
        </w:tc>
      </w:tr>
      <w:tr w:rsidR="00F549AE" w:rsidRPr="00B9325D" w:rsidTr="00F549AE">
        <w:tc>
          <w:tcPr>
            <w:tcW w:w="2358" w:type="dxa"/>
            <w:tcBorders>
              <w:top w:val="single" w:sz="4" w:space="0" w:color="auto"/>
              <w:left w:val="single" w:sz="4" w:space="0" w:color="auto"/>
              <w:bottom w:val="single" w:sz="4" w:space="0" w:color="auto"/>
              <w:right w:val="single" w:sz="4" w:space="0" w:color="auto"/>
            </w:tcBorders>
          </w:tcPr>
          <w:p w:rsidR="00F549AE" w:rsidRPr="00F549AE" w:rsidRDefault="00F549AE" w:rsidP="00F549AE">
            <w:pPr>
              <w:rPr>
                <w:b w:val="0"/>
                <w:lang w:val="en-GB"/>
              </w:rPr>
            </w:pPr>
            <w:r>
              <w:rPr>
                <w:b w:val="0"/>
                <w:lang w:val="en-GB"/>
              </w:rPr>
              <w:t>4</w:t>
            </w:r>
          </w:p>
        </w:tc>
        <w:tc>
          <w:tcPr>
            <w:tcW w:w="7218" w:type="dxa"/>
            <w:tcBorders>
              <w:top w:val="single" w:sz="4" w:space="0" w:color="auto"/>
              <w:left w:val="single" w:sz="4" w:space="0" w:color="auto"/>
              <w:bottom w:val="single" w:sz="4" w:space="0" w:color="auto"/>
              <w:right w:val="single" w:sz="4" w:space="0" w:color="auto"/>
            </w:tcBorders>
          </w:tcPr>
          <w:p w:rsidR="00F549AE" w:rsidRPr="00F549AE" w:rsidRDefault="00F549AE" w:rsidP="00506980">
            <w:pPr>
              <w:rPr>
                <w:b w:val="0"/>
                <w:lang w:val="en-GB"/>
              </w:rPr>
            </w:pPr>
            <w:r>
              <w:rPr>
                <w:b w:val="0"/>
                <w:lang w:val="en-GB"/>
              </w:rPr>
              <w:t>The characteris</w:t>
            </w:r>
            <w:r w:rsidR="00577E47">
              <w:rPr>
                <w:b w:val="0"/>
                <w:lang w:val="en-GB"/>
              </w:rPr>
              <w:t>tics and the elements of the spa</w:t>
            </w:r>
            <w:r>
              <w:rPr>
                <w:b w:val="0"/>
                <w:lang w:val="en-GB"/>
              </w:rPr>
              <w:t>tial system</w:t>
            </w:r>
          </w:p>
        </w:tc>
      </w:tr>
      <w:tr w:rsidR="00F549AE" w:rsidRPr="00B9325D" w:rsidTr="00F549AE">
        <w:tc>
          <w:tcPr>
            <w:tcW w:w="2358" w:type="dxa"/>
            <w:tcBorders>
              <w:top w:val="single" w:sz="4" w:space="0" w:color="auto"/>
              <w:left w:val="single" w:sz="4" w:space="0" w:color="auto"/>
              <w:bottom w:val="single" w:sz="4" w:space="0" w:color="auto"/>
              <w:right w:val="single" w:sz="4" w:space="0" w:color="auto"/>
            </w:tcBorders>
          </w:tcPr>
          <w:p w:rsidR="00F549AE" w:rsidRPr="00F549AE" w:rsidRDefault="00F549AE" w:rsidP="00F549AE">
            <w:pPr>
              <w:rPr>
                <w:b w:val="0"/>
                <w:lang w:val="en-GB"/>
              </w:rPr>
            </w:pPr>
            <w:r>
              <w:rPr>
                <w:b w:val="0"/>
                <w:lang w:val="en-GB"/>
              </w:rPr>
              <w:t>5</w:t>
            </w:r>
          </w:p>
        </w:tc>
        <w:tc>
          <w:tcPr>
            <w:tcW w:w="7218" w:type="dxa"/>
            <w:tcBorders>
              <w:top w:val="single" w:sz="4" w:space="0" w:color="auto"/>
              <w:left w:val="single" w:sz="4" w:space="0" w:color="auto"/>
              <w:bottom w:val="single" w:sz="4" w:space="0" w:color="auto"/>
              <w:right w:val="single" w:sz="4" w:space="0" w:color="auto"/>
            </w:tcBorders>
          </w:tcPr>
          <w:p w:rsidR="00F549AE" w:rsidRPr="00F549AE" w:rsidRDefault="00F549AE" w:rsidP="00506980">
            <w:pPr>
              <w:rPr>
                <w:b w:val="0"/>
                <w:lang w:val="en-GB"/>
              </w:rPr>
            </w:pPr>
            <w:r>
              <w:rPr>
                <w:b w:val="0"/>
                <w:lang w:val="en-GB"/>
              </w:rPr>
              <w:t>Social, economical processes and the region spatial</w:t>
            </w:r>
          </w:p>
        </w:tc>
      </w:tr>
      <w:tr w:rsidR="00F549AE" w:rsidRPr="00B9325D" w:rsidTr="00F549AE">
        <w:tc>
          <w:tcPr>
            <w:tcW w:w="2358" w:type="dxa"/>
            <w:tcBorders>
              <w:top w:val="single" w:sz="4" w:space="0" w:color="auto"/>
              <w:left w:val="single" w:sz="4" w:space="0" w:color="auto"/>
              <w:bottom w:val="single" w:sz="4" w:space="0" w:color="auto"/>
              <w:right w:val="single" w:sz="4" w:space="0" w:color="auto"/>
            </w:tcBorders>
          </w:tcPr>
          <w:p w:rsidR="00F549AE" w:rsidRPr="00F549AE" w:rsidRDefault="00F549AE" w:rsidP="00F549AE">
            <w:pPr>
              <w:rPr>
                <w:b w:val="0"/>
                <w:lang w:val="en-GB"/>
              </w:rPr>
            </w:pPr>
            <w:r>
              <w:rPr>
                <w:b w:val="0"/>
                <w:lang w:val="en-GB"/>
              </w:rPr>
              <w:t>6</w:t>
            </w:r>
          </w:p>
        </w:tc>
        <w:tc>
          <w:tcPr>
            <w:tcW w:w="7218" w:type="dxa"/>
            <w:tcBorders>
              <w:top w:val="single" w:sz="4" w:space="0" w:color="auto"/>
              <w:left w:val="single" w:sz="4" w:space="0" w:color="auto"/>
              <w:bottom w:val="single" w:sz="4" w:space="0" w:color="auto"/>
              <w:right w:val="single" w:sz="4" w:space="0" w:color="auto"/>
            </w:tcBorders>
          </w:tcPr>
          <w:p w:rsidR="00577E47" w:rsidRPr="00F549AE" w:rsidRDefault="00577E47" w:rsidP="00506980">
            <w:pPr>
              <w:rPr>
                <w:b w:val="0"/>
                <w:lang w:val="en-GB"/>
              </w:rPr>
            </w:pPr>
            <w:r>
              <w:rPr>
                <w:b w:val="0"/>
                <w:lang w:val="en-GB"/>
              </w:rPr>
              <w:t>The aims, subject, and the duties of spatial planning</w:t>
            </w:r>
          </w:p>
        </w:tc>
      </w:tr>
      <w:tr w:rsidR="00F549AE" w:rsidRPr="00B9325D" w:rsidTr="00F549AE">
        <w:tc>
          <w:tcPr>
            <w:tcW w:w="2358" w:type="dxa"/>
            <w:tcBorders>
              <w:top w:val="single" w:sz="4" w:space="0" w:color="auto"/>
              <w:left w:val="single" w:sz="4" w:space="0" w:color="auto"/>
              <w:bottom w:val="single" w:sz="4" w:space="0" w:color="auto"/>
              <w:right w:val="single" w:sz="4" w:space="0" w:color="auto"/>
            </w:tcBorders>
          </w:tcPr>
          <w:p w:rsidR="00F549AE" w:rsidRPr="00F549AE" w:rsidRDefault="00F549AE" w:rsidP="00F549AE">
            <w:pPr>
              <w:rPr>
                <w:b w:val="0"/>
                <w:lang w:val="en-GB"/>
              </w:rPr>
            </w:pPr>
            <w:r>
              <w:rPr>
                <w:b w:val="0"/>
                <w:lang w:val="en-GB"/>
              </w:rPr>
              <w:t>7</w:t>
            </w:r>
          </w:p>
        </w:tc>
        <w:tc>
          <w:tcPr>
            <w:tcW w:w="7218" w:type="dxa"/>
            <w:tcBorders>
              <w:top w:val="single" w:sz="4" w:space="0" w:color="auto"/>
              <w:left w:val="single" w:sz="4" w:space="0" w:color="auto"/>
              <w:bottom w:val="single" w:sz="4" w:space="0" w:color="auto"/>
              <w:right w:val="single" w:sz="4" w:space="0" w:color="auto"/>
            </w:tcBorders>
          </w:tcPr>
          <w:p w:rsidR="00577E47" w:rsidRPr="00F549AE" w:rsidRDefault="00577E47" w:rsidP="00506980">
            <w:pPr>
              <w:rPr>
                <w:b w:val="0"/>
                <w:lang w:val="en-GB"/>
              </w:rPr>
            </w:pPr>
            <w:r>
              <w:rPr>
                <w:b w:val="0"/>
                <w:lang w:val="en-GB"/>
              </w:rPr>
              <w:t>The principles, methodology criteria, docstrines, models, concepts, and the theories of spatial planning</w:t>
            </w:r>
          </w:p>
        </w:tc>
      </w:tr>
      <w:tr w:rsidR="00F549AE" w:rsidRPr="00B9325D" w:rsidTr="00F549AE">
        <w:tc>
          <w:tcPr>
            <w:tcW w:w="2358" w:type="dxa"/>
            <w:tcBorders>
              <w:top w:val="single" w:sz="4" w:space="0" w:color="auto"/>
              <w:left w:val="single" w:sz="4" w:space="0" w:color="auto"/>
              <w:bottom w:val="single" w:sz="4" w:space="0" w:color="auto"/>
              <w:right w:val="single" w:sz="4" w:space="0" w:color="auto"/>
            </w:tcBorders>
          </w:tcPr>
          <w:p w:rsidR="00F549AE" w:rsidRPr="00F549AE" w:rsidRDefault="00F549AE" w:rsidP="00F549AE">
            <w:pPr>
              <w:rPr>
                <w:b w:val="0"/>
                <w:lang w:val="en-GB"/>
              </w:rPr>
            </w:pPr>
            <w:r>
              <w:rPr>
                <w:b w:val="0"/>
                <w:lang w:val="en-GB"/>
              </w:rPr>
              <w:t>8</w:t>
            </w:r>
          </w:p>
        </w:tc>
        <w:tc>
          <w:tcPr>
            <w:tcW w:w="7218" w:type="dxa"/>
            <w:tcBorders>
              <w:top w:val="single" w:sz="4" w:space="0" w:color="auto"/>
              <w:left w:val="single" w:sz="4" w:space="0" w:color="auto"/>
              <w:bottom w:val="single" w:sz="4" w:space="0" w:color="auto"/>
              <w:right w:val="single" w:sz="4" w:space="0" w:color="auto"/>
            </w:tcBorders>
          </w:tcPr>
          <w:p w:rsidR="00F549AE" w:rsidRPr="00F549AE" w:rsidRDefault="00577E47" w:rsidP="00506980">
            <w:pPr>
              <w:rPr>
                <w:b w:val="0"/>
                <w:lang w:val="en-GB"/>
              </w:rPr>
            </w:pPr>
            <w:r>
              <w:rPr>
                <w:b w:val="0"/>
                <w:lang w:val="en-GB"/>
              </w:rPr>
              <w:t>FIRST PRE-TEST</w:t>
            </w:r>
          </w:p>
        </w:tc>
      </w:tr>
      <w:tr w:rsidR="00F549AE" w:rsidRPr="00B9325D" w:rsidTr="00F549AE">
        <w:tc>
          <w:tcPr>
            <w:tcW w:w="2358" w:type="dxa"/>
            <w:tcBorders>
              <w:top w:val="single" w:sz="4" w:space="0" w:color="auto"/>
              <w:left w:val="single" w:sz="4" w:space="0" w:color="auto"/>
              <w:bottom w:val="single" w:sz="4" w:space="0" w:color="auto"/>
              <w:right w:val="single" w:sz="4" w:space="0" w:color="auto"/>
            </w:tcBorders>
          </w:tcPr>
          <w:p w:rsidR="00F549AE" w:rsidRPr="00F549AE" w:rsidRDefault="00F549AE" w:rsidP="00F549AE">
            <w:pPr>
              <w:rPr>
                <w:b w:val="0"/>
                <w:lang w:val="en-GB"/>
              </w:rPr>
            </w:pPr>
            <w:r>
              <w:rPr>
                <w:b w:val="0"/>
                <w:lang w:val="en-GB"/>
              </w:rPr>
              <w:t>9</w:t>
            </w:r>
          </w:p>
        </w:tc>
        <w:tc>
          <w:tcPr>
            <w:tcW w:w="7218" w:type="dxa"/>
            <w:tcBorders>
              <w:top w:val="single" w:sz="4" w:space="0" w:color="auto"/>
              <w:left w:val="single" w:sz="4" w:space="0" w:color="auto"/>
              <w:bottom w:val="single" w:sz="4" w:space="0" w:color="auto"/>
              <w:right w:val="single" w:sz="4" w:space="0" w:color="auto"/>
            </w:tcBorders>
          </w:tcPr>
          <w:p w:rsidR="00F549AE" w:rsidRPr="00F549AE" w:rsidRDefault="00577E47" w:rsidP="00577E47">
            <w:pPr>
              <w:rPr>
                <w:b w:val="0"/>
                <w:lang w:val="en-GB"/>
              </w:rPr>
            </w:pPr>
            <w:r>
              <w:rPr>
                <w:b w:val="0"/>
                <w:lang w:val="en-GB"/>
              </w:rPr>
              <w:t>The factors that have an impact in Spatial planning</w:t>
            </w:r>
          </w:p>
        </w:tc>
      </w:tr>
      <w:tr w:rsidR="00F549AE" w:rsidRPr="00B9325D" w:rsidTr="00F549AE">
        <w:tc>
          <w:tcPr>
            <w:tcW w:w="2358" w:type="dxa"/>
            <w:tcBorders>
              <w:top w:val="single" w:sz="4" w:space="0" w:color="auto"/>
              <w:left w:val="single" w:sz="4" w:space="0" w:color="auto"/>
              <w:bottom w:val="single" w:sz="4" w:space="0" w:color="auto"/>
              <w:right w:val="single" w:sz="4" w:space="0" w:color="auto"/>
            </w:tcBorders>
          </w:tcPr>
          <w:p w:rsidR="00F549AE" w:rsidRPr="00F549AE" w:rsidRDefault="00F549AE" w:rsidP="00F549AE">
            <w:pPr>
              <w:rPr>
                <w:b w:val="0"/>
                <w:lang w:val="en-GB"/>
              </w:rPr>
            </w:pPr>
            <w:r>
              <w:rPr>
                <w:b w:val="0"/>
                <w:lang w:val="en-GB"/>
              </w:rPr>
              <w:lastRenderedPageBreak/>
              <w:t>10</w:t>
            </w:r>
          </w:p>
        </w:tc>
        <w:tc>
          <w:tcPr>
            <w:tcW w:w="7218" w:type="dxa"/>
            <w:tcBorders>
              <w:top w:val="single" w:sz="4" w:space="0" w:color="auto"/>
              <w:left w:val="single" w:sz="4" w:space="0" w:color="auto"/>
              <w:bottom w:val="single" w:sz="4" w:space="0" w:color="auto"/>
              <w:right w:val="single" w:sz="4" w:space="0" w:color="auto"/>
            </w:tcBorders>
          </w:tcPr>
          <w:p w:rsidR="00F549AE" w:rsidRPr="00F549AE" w:rsidRDefault="00577E47" w:rsidP="00506980">
            <w:pPr>
              <w:rPr>
                <w:b w:val="0"/>
                <w:lang w:val="en-GB"/>
              </w:rPr>
            </w:pPr>
            <w:r>
              <w:rPr>
                <w:b w:val="0"/>
                <w:lang w:val="en-GB"/>
              </w:rPr>
              <w:t>Types of Spatial planning</w:t>
            </w:r>
          </w:p>
        </w:tc>
      </w:tr>
      <w:tr w:rsidR="00F549AE" w:rsidRPr="00B9325D" w:rsidTr="00F549AE">
        <w:tc>
          <w:tcPr>
            <w:tcW w:w="2358" w:type="dxa"/>
            <w:tcBorders>
              <w:top w:val="single" w:sz="4" w:space="0" w:color="auto"/>
              <w:left w:val="single" w:sz="4" w:space="0" w:color="auto"/>
              <w:bottom w:val="single" w:sz="4" w:space="0" w:color="auto"/>
              <w:right w:val="single" w:sz="4" w:space="0" w:color="auto"/>
            </w:tcBorders>
          </w:tcPr>
          <w:p w:rsidR="00F549AE" w:rsidRPr="00F549AE" w:rsidRDefault="00F549AE" w:rsidP="00F549AE">
            <w:pPr>
              <w:rPr>
                <w:b w:val="0"/>
                <w:lang w:val="en-GB"/>
              </w:rPr>
            </w:pPr>
            <w:r>
              <w:rPr>
                <w:b w:val="0"/>
                <w:lang w:val="en-GB"/>
              </w:rPr>
              <w:t>11</w:t>
            </w:r>
          </w:p>
        </w:tc>
        <w:tc>
          <w:tcPr>
            <w:tcW w:w="7218" w:type="dxa"/>
            <w:tcBorders>
              <w:top w:val="single" w:sz="4" w:space="0" w:color="auto"/>
              <w:left w:val="single" w:sz="4" w:space="0" w:color="auto"/>
              <w:bottom w:val="single" w:sz="4" w:space="0" w:color="auto"/>
              <w:right w:val="single" w:sz="4" w:space="0" w:color="auto"/>
            </w:tcBorders>
          </w:tcPr>
          <w:p w:rsidR="00577E47" w:rsidRPr="00F549AE" w:rsidRDefault="00577E47" w:rsidP="00506980">
            <w:pPr>
              <w:rPr>
                <w:b w:val="0"/>
                <w:lang w:val="en-GB"/>
              </w:rPr>
            </w:pPr>
            <w:r>
              <w:rPr>
                <w:b w:val="0"/>
                <w:lang w:val="en-GB"/>
              </w:rPr>
              <w:t>Preparational work, methodology work of spatial planning</w:t>
            </w:r>
          </w:p>
        </w:tc>
      </w:tr>
      <w:tr w:rsidR="00F549AE" w:rsidRPr="00B9325D" w:rsidTr="00F549AE">
        <w:tc>
          <w:tcPr>
            <w:tcW w:w="2358" w:type="dxa"/>
            <w:tcBorders>
              <w:top w:val="single" w:sz="4" w:space="0" w:color="auto"/>
              <w:left w:val="single" w:sz="4" w:space="0" w:color="auto"/>
              <w:bottom w:val="single" w:sz="4" w:space="0" w:color="auto"/>
              <w:right w:val="single" w:sz="4" w:space="0" w:color="auto"/>
            </w:tcBorders>
          </w:tcPr>
          <w:p w:rsidR="00F549AE" w:rsidRPr="00F549AE" w:rsidRDefault="00F549AE" w:rsidP="00F549AE">
            <w:pPr>
              <w:rPr>
                <w:b w:val="0"/>
                <w:lang w:val="en-GB"/>
              </w:rPr>
            </w:pPr>
            <w:r>
              <w:rPr>
                <w:b w:val="0"/>
                <w:lang w:val="en-GB"/>
              </w:rPr>
              <w:t>12</w:t>
            </w:r>
          </w:p>
        </w:tc>
        <w:tc>
          <w:tcPr>
            <w:tcW w:w="7218" w:type="dxa"/>
            <w:tcBorders>
              <w:top w:val="single" w:sz="4" w:space="0" w:color="auto"/>
              <w:left w:val="single" w:sz="4" w:space="0" w:color="auto"/>
              <w:bottom w:val="single" w:sz="4" w:space="0" w:color="auto"/>
              <w:right w:val="single" w:sz="4" w:space="0" w:color="auto"/>
            </w:tcBorders>
          </w:tcPr>
          <w:p w:rsidR="00577E47" w:rsidRPr="00F549AE" w:rsidRDefault="00577E47" w:rsidP="00506980">
            <w:pPr>
              <w:rPr>
                <w:b w:val="0"/>
                <w:lang w:val="en-GB"/>
              </w:rPr>
            </w:pPr>
            <w:r>
              <w:rPr>
                <w:b w:val="0"/>
                <w:lang w:val="en-GB"/>
              </w:rPr>
              <w:t>The phases of compilation of spatial planning</w:t>
            </w:r>
          </w:p>
        </w:tc>
      </w:tr>
      <w:tr w:rsidR="00F549AE" w:rsidRPr="00B9325D" w:rsidTr="00F549AE">
        <w:tc>
          <w:tcPr>
            <w:tcW w:w="2358" w:type="dxa"/>
            <w:tcBorders>
              <w:top w:val="single" w:sz="4" w:space="0" w:color="auto"/>
              <w:left w:val="single" w:sz="4" w:space="0" w:color="auto"/>
              <w:bottom w:val="single" w:sz="4" w:space="0" w:color="auto"/>
              <w:right w:val="single" w:sz="4" w:space="0" w:color="auto"/>
            </w:tcBorders>
          </w:tcPr>
          <w:p w:rsidR="00F549AE" w:rsidRPr="00F549AE" w:rsidRDefault="00F549AE" w:rsidP="00F549AE">
            <w:pPr>
              <w:rPr>
                <w:b w:val="0"/>
                <w:lang w:val="en-GB"/>
              </w:rPr>
            </w:pPr>
            <w:r>
              <w:rPr>
                <w:b w:val="0"/>
                <w:lang w:val="en-GB"/>
              </w:rPr>
              <w:t>13</w:t>
            </w:r>
          </w:p>
        </w:tc>
        <w:tc>
          <w:tcPr>
            <w:tcW w:w="7218" w:type="dxa"/>
            <w:tcBorders>
              <w:top w:val="single" w:sz="4" w:space="0" w:color="auto"/>
              <w:left w:val="single" w:sz="4" w:space="0" w:color="auto"/>
              <w:bottom w:val="single" w:sz="4" w:space="0" w:color="auto"/>
              <w:right w:val="single" w:sz="4" w:space="0" w:color="auto"/>
            </w:tcBorders>
          </w:tcPr>
          <w:p w:rsidR="00577E47" w:rsidRPr="00F549AE" w:rsidRDefault="00577E47" w:rsidP="00506980">
            <w:pPr>
              <w:rPr>
                <w:b w:val="0"/>
                <w:lang w:val="en-GB"/>
              </w:rPr>
            </w:pPr>
            <w:r>
              <w:rPr>
                <w:b w:val="0"/>
                <w:lang w:val="en-GB"/>
              </w:rPr>
              <w:t>Approving and realising the spatial planning</w:t>
            </w:r>
          </w:p>
        </w:tc>
      </w:tr>
      <w:tr w:rsidR="00F549AE" w:rsidRPr="00B9325D" w:rsidTr="00F549AE">
        <w:tc>
          <w:tcPr>
            <w:tcW w:w="2358" w:type="dxa"/>
            <w:tcBorders>
              <w:top w:val="single" w:sz="4" w:space="0" w:color="auto"/>
              <w:left w:val="single" w:sz="4" w:space="0" w:color="auto"/>
              <w:bottom w:val="single" w:sz="4" w:space="0" w:color="auto"/>
              <w:right w:val="single" w:sz="4" w:space="0" w:color="auto"/>
            </w:tcBorders>
          </w:tcPr>
          <w:p w:rsidR="00F549AE" w:rsidRPr="00F549AE" w:rsidRDefault="00F549AE" w:rsidP="00F549AE">
            <w:pPr>
              <w:rPr>
                <w:b w:val="0"/>
                <w:lang w:val="en-GB"/>
              </w:rPr>
            </w:pPr>
            <w:r>
              <w:rPr>
                <w:b w:val="0"/>
                <w:lang w:val="en-GB"/>
              </w:rPr>
              <w:t>14</w:t>
            </w:r>
          </w:p>
        </w:tc>
        <w:tc>
          <w:tcPr>
            <w:tcW w:w="7218" w:type="dxa"/>
            <w:tcBorders>
              <w:top w:val="single" w:sz="4" w:space="0" w:color="auto"/>
              <w:left w:val="single" w:sz="4" w:space="0" w:color="auto"/>
              <w:bottom w:val="single" w:sz="4" w:space="0" w:color="auto"/>
              <w:right w:val="single" w:sz="4" w:space="0" w:color="auto"/>
            </w:tcBorders>
          </w:tcPr>
          <w:p w:rsidR="00F549AE" w:rsidRPr="00F549AE" w:rsidRDefault="00577E47" w:rsidP="00506980">
            <w:pPr>
              <w:rPr>
                <w:b w:val="0"/>
                <w:lang w:val="en-GB"/>
              </w:rPr>
            </w:pPr>
            <w:r>
              <w:rPr>
                <w:b w:val="0"/>
                <w:lang w:val="en-GB"/>
              </w:rPr>
              <w:t>SECOND PRE-TEST</w:t>
            </w:r>
          </w:p>
        </w:tc>
      </w:tr>
    </w:tbl>
    <w:p w:rsidR="005D52C1" w:rsidRPr="00A1365F" w:rsidRDefault="005D52C1" w:rsidP="00073D74">
      <w:pPr>
        <w:rPr>
          <w:b w:val="0"/>
          <w:lang w:val="en-GB"/>
        </w:rPr>
      </w:pPr>
    </w:p>
    <w:p w:rsidR="005D52C1" w:rsidRDefault="005D52C1" w:rsidP="00073D74">
      <w:pPr>
        <w:rPr>
          <w:b w:val="0"/>
          <w:lang w:val="en-GB"/>
        </w:rPr>
      </w:pPr>
    </w:p>
    <w:p w:rsidR="00F549AE" w:rsidRDefault="00F549AE" w:rsidP="00073D74">
      <w:pPr>
        <w:rPr>
          <w:b w:val="0"/>
          <w:lang w:val="en-GB"/>
        </w:rPr>
      </w:pPr>
    </w:p>
    <w:p w:rsidR="00F549AE" w:rsidRDefault="00F549AE" w:rsidP="00073D74">
      <w:pPr>
        <w:rPr>
          <w:b w:val="0"/>
          <w:lang w:val="en-GB"/>
        </w:rPr>
      </w:pPr>
    </w:p>
    <w:p w:rsidR="00F549AE" w:rsidRPr="00A1365F" w:rsidRDefault="00F549AE" w:rsidP="00073D74">
      <w:pPr>
        <w:rPr>
          <w:b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7218"/>
      </w:tblGrid>
      <w:tr w:rsidR="005D52C1" w:rsidRPr="00A1365F" w:rsidTr="008D65A5">
        <w:tc>
          <w:tcPr>
            <w:tcW w:w="2358" w:type="dxa"/>
          </w:tcPr>
          <w:p w:rsidR="005D52C1" w:rsidRPr="00A1365F" w:rsidRDefault="00FE694B" w:rsidP="00073D74">
            <w:pPr>
              <w:rPr>
                <w:b w:val="0"/>
                <w:lang w:val="en-GB"/>
              </w:rPr>
            </w:pPr>
            <w:r w:rsidRPr="00A1365F">
              <w:rPr>
                <w:b w:val="0"/>
                <w:lang w:val="en-GB"/>
              </w:rPr>
              <w:t>Subject name</w:t>
            </w:r>
          </w:p>
        </w:tc>
        <w:tc>
          <w:tcPr>
            <w:tcW w:w="7218" w:type="dxa"/>
          </w:tcPr>
          <w:p w:rsidR="005D52C1" w:rsidRPr="00A1365F" w:rsidRDefault="005D52C1" w:rsidP="00073D74">
            <w:pPr>
              <w:rPr>
                <w:b w:val="0"/>
                <w:i/>
                <w:lang w:val="en-GB"/>
              </w:rPr>
            </w:pPr>
            <w:r w:rsidRPr="00A1365F">
              <w:rPr>
                <w:b w:val="0"/>
                <w:lang w:val="en-GB"/>
              </w:rPr>
              <w:t xml:space="preserve">Animations in Tourism  </w:t>
            </w:r>
            <w:r w:rsidR="003474F7">
              <w:rPr>
                <w:b w:val="0"/>
                <w:lang w:val="en-GB"/>
              </w:rPr>
              <w:t>and hospitality</w:t>
            </w:r>
          </w:p>
        </w:tc>
      </w:tr>
      <w:tr w:rsidR="005D52C1" w:rsidRPr="00A1365F" w:rsidTr="008D65A5">
        <w:trPr>
          <w:trHeight w:val="242"/>
        </w:trPr>
        <w:tc>
          <w:tcPr>
            <w:tcW w:w="2358" w:type="dxa"/>
          </w:tcPr>
          <w:p w:rsidR="005D52C1" w:rsidRPr="00A1365F" w:rsidRDefault="005D52C1" w:rsidP="00073D74">
            <w:pPr>
              <w:rPr>
                <w:b w:val="0"/>
                <w:lang w:val="en-GB"/>
              </w:rPr>
            </w:pPr>
            <w:r w:rsidRPr="00A1365F">
              <w:rPr>
                <w:b w:val="0"/>
                <w:lang w:val="en-GB"/>
              </w:rPr>
              <w:t>Subject description</w:t>
            </w:r>
          </w:p>
        </w:tc>
        <w:tc>
          <w:tcPr>
            <w:tcW w:w="7218" w:type="dxa"/>
          </w:tcPr>
          <w:p w:rsidR="005D52C1" w:rsidRPr="00A1365F" w:rsidRDefault="005D52C1" w:rsidP="00073D74">
            <w:pPr>
              <w:rPr>
                <w:b w:val="0"/>
                <w:lang w:val="en-GB"/>
              </w:rPr>
            </w:pPr>
            <w:r w:rsidRPr="00A1365F">
              <w:rPr>
                <w:b w:val="0"/>
                <w:lang w:val="en-GB"/>
              </w:rPr>
              <w:t>The objective, the subject, the study of animation in tourism, the scope, the  tasks, notion, definition, purposes and principles, the need for animation and tourism, tourism and animation characteristics, Connectivity  of recreation, culture with animation, Tourist workshops and animator, three steps in services, tourism workshop as an animator, definition, settings for animator, psycho-physical characteristics, skills and contacts with guests, The role, duties, and the specifics of the animator, in relationship animator- tourists etc</w:t>
            </w:r>
          </w:p>
        </w:tc>
      </w:tr>
      <w:tr w:rsidR="005D52C1" w:rsidRPr="00A1365F" w:rsidTr="008D65A5">
        <w:tc>
          <w:tcPr>
            <w:tcW w:w="2358" w:type="dxa"/>
          </w:tcPr>
          <w:p w:rsidR="005D52C1" w:rsidRPr="00A1365F" w:rsidRDefault="005D52C1" w:rsidP="00073D74">
            <w:pPr>
              <w:rPr>
                <w:b w:val="0"/>
                <w:lang w:val="en-GB"/>
              </w:rPr>
            </w:pPr>
            <w:r w:rsidRPr="00A1365F">
              <w:rPr>
                <w:b w:val="0"/>
                <w:lang w:val="en-GB"/>
              </w:rPr>
              <w:t>The aim of the subject, expected results of the learning</w:t>
            </w:r>
          </w:p>
        </w:tc>
        <w:tc>
          <w:tcPr>
            <w:tcW w:w="7218" w:type="dxa"/>
          </w:tcPr>
          <w:p w:rsidR="005D52C1" w:rsidRPr="00A1365F" w:rsidRDefault="005D52C1" w:rsidP="00073D74">
            <w:pPr>
              <w:rPr>
                <w:b w:val="0"/>
                <w:lang w:val="en-GB"/>
              </w:rPr>
            </w:pPr>
            <w:r w:rsidRPr="00A1365F">
              <w:rPr>
                <w:b w:val="0"/>
                <w:lang w:val="en-GB"/>
              </w:rPr>
              <w:t>To bring benefits in the industry of tourist agencies, to reduce the unemployment, to meet the needs of the employees, to bring, culture, communication, ,sincerity, knowledge, management of human resources</w:t>
            </w:r>
          </w:p>
          <w:p w:rsidR="005D52C1" w:rsidRPr="00A1365F" w:rsidRDefault="005D52C1" w:rsidP="00073D74">
            <w:pPr>
              <w:rPr>
                <w:b w:val="0"/>
                <w:lang w:val="en-GB"/>
              </w:rPr>
            </w:pPr>
            <w:r w:rsidRPr="00A1365F">
              <w:rPr>
                <w:b w:val="0"/>
                <w:lang w:val="en-GB"/>
              </w:rPr>
              <w:t>Knowledge:</w:t>
            </w:r>
          </w:p>
          <w:p w:rsidR="005D52C1" w:rsidRPr="00A1365F" w:rsidRDefault="005D52C1" w:rsidP="00073D74">
            <w:pPr>
              <w:rPr>
                <w:b w:val="0"/>
                <w:lang w:val="en-GB"/>
              </w:rPr>
            </w:pPr>
            <w:r w:rsidRPr="00A1365F">
              <w:rPr>
                <w:b w:val="0"/>
                <w:lang w:val="en-GB"/>
              </w:rPr>
              <w:t>Scientific knowledge in implementations of tourist services</w:t>
            </w:r>
          </w:p>
          <w:p w:rsidR="005D52C1" w:rsidRPr="00A1365F" w:rsidRDefault="005D52C1" w:rsidP="00073D74">
            <w:pPr>
              <w:rPr>
                <w:b w:val="0"/>
                <w:lang w:val="en-GB"/>
              </w:rPr>
            </w:pPr>
            <w:r w:rsidRPr="00A1365F">
              <w:rPr>
                <w:b w:val="0"/>
                <w:lang w:val="en-GB"/>
              </w:rPr>
              <w:t xml:space="preserve">Knowledge of  Communication, culture, skills, theoretical and practical skills </w:t>
            </w:r>
            <w:r w:rsidRPr="00A1365F">
              <w:rPr>
                <w:b w:val="0"/>
                <w:lang w:val="en-GB"/>
              </w:rPr>
              <w:lastRenderedPageBreak/>
              <w:t>to meet the economic needs,</w:t>
            </w:r>
          </w:p>
          <w:p w:rsidR="005D52C1" w:rsidRPr="00A1365F" w:rsidRDefault="005D52C1" w:rsidP="00073D74">
            <w:pPr>
              <w:rPr>
                <w:b w:val="0"/>
                <w:lang w:val="en-GB"/>
              </w:rPr>
            </w:pPr>
            <w:r w:rsidRPr="00A1365F">
              <w:rPr>
                <w:b w:val="0"/>
                <w:lang w:val="en-GB"/>
              </w:rPr>
              <w:t>Knowledge of human resources management</w:t>
            </w:r>
          </w:p>
          <w:p w:rsidR="005D52C1" w:rsidRPr="00A1365F" w:rsidRDefault="005D52C1" w:rsidP="00073D74">
            <w:pPr>
              <w:rPr>
                <w:b w:val="0"/>
                <w:lang w:val="en-GB"/>
              </w:rPr>
            </w:pPr>
            <w:r w:rsidRPr="00A1365F">
              <w:rPr>
                <w:b w:val="0"/>
                <w:lang w:val="en-GB"/>
              </w:rPr>
              <w:t>Abilities and Skills:</w:t>
            </w:r>
          </w:p>
          <w:p w:rsidR="005D52C1" w:rsidRPr="00A1365F" w:rsidRDefault="005D52C1" w:rsidP="00073D74">
            <w:pPr>
              <w:rPr>
                <w:b w:val="0"/>
                <w:lang w:val="en-GB"/>
              </w:rPr>
            </w:pPr>
            <w:r w:rsidRPr="00A1365F">
              <w:rPr>
                <w:b w:val="0"/>
                <w:lang w:val="en-GB"/>
              </w:rPr>
              <w:t>Ability in the perception of values, attitudes and personality in the tourist industry</w:t>
            </w:r>
          </w:p>
          <w:p w:rsidR="005D52C1" w:rsidRPr="00A1365F" w:rsidRDefault="005D52C1" w:rsidP="00073D74">
            <w:pPr>
              <w:rPr>
                <w:b w:val="0"/>
                <w:lang w:val="en-GB"/>
              </w:rPr>
            </w:pPr>
            <w:r w:rsidRPr="00A1365F">
              <w:rPr>
                <w:b w:val="0"/>
                <w:lang w:val="en-GB"/>
              </w:rPr>
              <w:t>Skills in use of culture, presentation of tourist parameters</w:t>
            </w:r>
          </w:p>
          <w:p w:rsidR="005D52C1" w:rsidRPr="00A1365F" w:rsidRDefault="005D52C1" w:rsidP="00073D74">
            <w:pPr>
              <w:rPr>
                <w:b w:val="0"/>
                <w:lang w:val="en-GB"/>
              </w:rPr>
            </w:pPr>
            <w:r w:rsidRPr="00A1365F">
              <w:rPr>
                <w:b w:val="0"/>
                <w:lang w:val="en-GB"/>
              </w:rPr>
              <w:t xml:space="preserve">Skills in the organization of work, the use of power in order to motivate the employees </w:t>
            </w:r>
          </w:p>
          <w:p w:rsidR="005D52C1" w:rsidRPr="00A1365F" w:rsidRDefault="005D52C1" w:rsidP="00073D74">
            <w:pPr>
              <w:rPr>
                <w:b w:val="0"/>
                <w:lang w:val="en-GB"/>
              </w:rPr>
            </w:pPr>
            <w:r w:rsidRPr="00A1365F">
              <w:rPr>
                <w:b w:val="0"/>
                <w:lang w:val="en-GB"/>
              </w:rPr>
              <w:t>Competencies/Capacities:</w:t>
            </w:r>
          </w:p>
          <w:p w:rsidR="005D52C1" w:rsidRPr="00A1365F" w:rsidRDefault="005D52C1" w:rsidP="00073D74">
            <w:pPr>
              <w:rPr>
                <w:b w:val="0"/>
                <w:lang w:val="en-GB"/>
              </w:rPr>
            </w:pPr>
            <w:r w:rsidRPr="00A1365F">
              <w:rPr>
                <w:b w:val="0"/>
                <w:lang w:val="en-GB"/>
              </w:rPr>
              <w:t>Competent for important responsibility for the behavior of employees in the organization.</w:t>
            </w:r>
          </w:p>
          <w:p w:rsidR="005D52C1" w:rsidRPr="00A1365F" w:rsidRDefault="005D52C1" w:rsidP="00073D74">
            <w:pPr>
              <w:rPr>
                <w:b w:val="0"/>
                <w:lang w:val="en-GB"/>
              </w:rPr>
            </w:pPr>
            <w:r w:rsidRPr="00A1365F">
              <w:rPr>
                <w:b w:val="0"/>
                <w:lang w:val="en-GB"/>
              </w:rPr>
              <w:t>Competent in the exercise of autonomy and the initiative for the behavior motivation of workers.</w:t>
            </w:r>
          </w:p>
          <w:p w:rsidR="005D52C1" w:rsidRPr="00A1365F" w:rsidRDefault="005D52C1" w:rsidP="00073D74">
            <w:pPr>
              <w:rPr>
                <w:b w:val="0"/>
                <w:lang w:val="en-GB"/>
              </w:rPr>
            </w:pPr>
            <w:r w:rsidRPr="00A1365F">
              <w:rPr>
                <w:b w:val="0"/>
                <w:lang w:val="en-GB"/>
              </w:rPr>
              <w:t xml:space="preserve">  Competent in the direction of different sources in the organization</w:t>
            </w:r>
          </w:p>
        </w:tc>
      </w:tr>
      <w:tr w:rsidR="005D52C1" w:rsidRPr="00A1365F" w:rsidTr="008D65A5">
        <w:tc>
          <w:tcPr>
            <w:tcW w:w="2358" w:type="dxa"/>
          </w:tcPr>
          <w:p w:rsidR="005D52C1" w:rsidRPr="00A1365F" w:rsidRDefault="00CA4CE3" w:rsidP="00073D74">
            <w:pPr>
              <w:rPr>
                <w:b w:val="0"/>
                <w:lang w:val="en-GB"/>
              </w:rPr>
            </w:pPr>
            <w:r w:rsidRPr="00A1365F">
              <w:rPr>
                <w:b w:val="0"/>
              </w:rPr>
              <w:lastRenderedPageBreak/>
              <w:t>Teaching / learning methodology</w:t>
            </w:r>
          </w:p>
        </w:tc>
        <w:tc>
          <w:tcPr>
            <w:tcW w:w="7218" w:type="dxa"/>
          </w:tcPr>
          <w:p w:rsidR="005D52C1" w:rsidRPr="00A1365F" w:rsidRDefault="005D52C1" w:rsidP="00073D74">
            <w:pPr>
              <w:rPr>
                <w:b w:val="0"/>
                <w:lang w:val="en-GB"/>
              </w:rPr>
            </w:pPr>
            <w:r w:rsidRPr="00A1365F">
              <w:rPr>
                <w:b w:val="0"/>
                <w:lang w:val="en-GB"/>
              </w:rPr>
              <w:t>Concretization of theoretical concepts,learned from the study and analysis of practical examples. Work groups, case of studies research</w:t>
            </w:r>
          </w:p>
        </w:tc>
      </w:tr>
      <w:tr w:rsidR="005D52C1" w:rsidRPr="00A1365F" w:rsidTr="008D65A5">
        <w:tc>
          <w:tcPr>
            <w:tcW w:w="2358" w:type="dxa"/>
          </w:tcPr>
          <w:p w:rsidR="005D52C1" w:rsidRPr="00A1365F" w:rsidRDefault="005D52C1" w:rsidP="00073D74">
            <w:pPr>
              <w:rPr>
                <w:b w:val="0"/>
                <w:lang w:val="en-GB"/>
              </w:rPr>
            </w:pPr>
            <w:r w:rsidRPr="00A1365F">
              <w:rPr>
                <w:b w:val="0"/>
                <w:lang w:val="en-GB"/>
              </w:rPr>
              <w:t>Evaluation method (criteria to pass exam)</w:t>
            </w:r>
          </w:p>
        </w:tc>
        <w:tc>
          <w:tcPr>
            <w:tcW w:w="7218" w:type="dxa"/>
          </w:tcPr>
          <w:p w:rsidR="005D52C1" w:rsidRPr="00A1365F" w:rsidRDefault="005D52C1" w:rsidP="00073D74">
            <w:pPr>
              <w:rPr>
                <w:b w:val="0"/>
                <w:lang w:val="en-GB"/>
              </w:rPr>
            </w:pPr>
            <w:r w:rsidRPr="00A1365F">
              <w:rPr>
                <w:b w:val="0"/>
                <w:lang w:val="en-GB"/>
              </w:rPr>
              <w:t>Please refer to the College Regulation for the students assessment</w:t>
            </w:r>
          </w:p>
        </w:tc>
      </w:tr>
      <w:tr w:rsidR="005D52C1" w:rsidRPr="00A1365F" w:rsidTr="008D65A5">
        <w:tc>
          <w:tcPr>
            <w:tcW w:w="2358" w:type="dxa"/>
          </w:tcPr>
          <w:p w:rsidR="005D52C1" w:rsidRPr="00A1365F" w:rsidRDefault="005D52C1" w:rsidP="00073D74">
            <w:pPr>
              <w:rPr>
                <w:b w:val="0"/>
                <w:lang w:val="en-GB"/>
              </w:rPr>
            </w:pPr>
            <w:r w:rsidRPr="00A1365F">
              <w:rPr>
                <w:b w:val="0"/>
                <w:lang w:val="en-GB"/>
              </w:rPr>
              <w:t>The teaching/learning tools/ IT</w:t>
            </w:r>
          </w:p>
        </w:tc>
        <w:tc>
          <w:tcPr>
            <w:tcW w:w="7218" w:type="dxa"/>
          </w:tcPr>
          <w:p w:rsidR="005D52C1" w:rsidRPr="00A1365F" w:rsidRDefault="005D52C1" w:rsidP="00073D74">
            <w:pPr>
              <w:rPr>
                <w:b w:val="0"/>
                <w:lang w:val="en-GB"/>
              </w:rPr>
            </w:pPr>
            <w:r w:rsidRPr="00A1365F">
              <w:rPr>
                <w:b w:val="0"/>
                <w:lang w:val="en-GB"/>
              </w:rPr>
              <w:t>The white board, power point presentation, computer Microsoft Office,etc.</w:t>
            </w:r>
          </w:p>
        </w:tc>
      </w:tr>
      <w:tr w:rsidR="005D52C1" w:rsidRPr="00A1365F" w:rsidTr="008D65A5">
        <w:tc>
          <w:tcPr>
            <w:tcW w:w="2358" w:type="dxa"/>
          </w:tcPr>
          <w:p w:rsidR="005D52C1" w:rsidRPr="00A1365F" w:rsidRDefault="00694F06" w:rsidP="00073D74">
            <w:pPr>
              <w:rPr>
                <w:b w:val="0"/>
                <w:lang w:val="en-GB"/>
              </w:rPr>
            </w:pPr>
            <w:r w:rsidRPr="00A1365F">
              <w:rPr>
                <w:b w:val="0"/>
                <w:lang w:val="en-GB"/>
              </w:rPr>
              <w:t>Theory vs. Practice</w:t>
            </w:r>
            <w:r>
              <w:rPr>
                <w:b w:val="0"/>
                <w:lang w:val="en-GB"/>
              </w:rPr>
              <w:t xml:space="preserve"> ratio</w:t>
            </w:r>
          </w:p>
        </w:tc>
        <w:tc>
          <w:tcPr>
            <w:tcW w:w="7218" w:type="dxa"/>
          </w:tcPr>
          <w:p w:rsidR="005D52C1" w:rsidRPr="00A1365F" w:rsidRDefault="005D52C1" w:rsidP="00073D74">
            <w:pPr>
              <w:rPr>
                <w:b w:val="0"/>
                <w:lang w:val="en-GB"/>
              </w:rPr>
            </w:pPr>
            <w:r w:rsidRPr="00A1365F">
              <w:rPr>
                <w:b w:val="0"/>
                <w:lang w:val="en-GB"/>
              </w:rPr>
              <w:t>70% of the theoretical part</w:t>
            </w:r>
          </w:p>
          <w:p w:rsidR="005D52C1" w:rsidRPr="00A1365F" w:rsidRDefault="005D52C1" w:rsidP="00073D74">
            <w:pPr>
              <w:rPr>
                <w:b w:val="0"/>
                <w:lang w:val="en-GB"/>
              </w:rPr>
            </w:pPr>
            <w:r w:rsidRPr="00A1365F">
              <w:rPr>
                <w:b w:val="0"/>
                <w:lang w:val="en-GB"/>
              </w:rPr>
              <w:t>30% of the practical work</w:t>
            </w:r>
          </w:p>
        </w:tc>
      </w:tr>
      <w:tr w:rsidR="005D52C1" w:rsidRPr="00A1365F" w:rsidTr="008D65A5">
        <w:tc>
          <w:tcPr>
            <w:tcW w:w="2358" w:type="dxa"/>
          </w:tcPr>
          <w:p w:rsidR="005D52C1" w:rsidRPr="00A1365F" w:rsidRDefault="005D52C1" w:rsidP="00073D74">
            <w:pPr>
              <w:rPr>
                <w:b w:val="0"/>
                <w:lang w:val="en-GB"/>
              </w:rPr>
            </w:pPr>
            <w:r w:rsidRPr="00A1365F">
              <w:rPr>
                <w:b w:val="0"/>
                <w:lang w:val="en-GB"/>
              </w:rPr>
              <w:t>Literature</w:t>
            </w:r>
          </w:p>
        </w:tc>
        <w:tc>
          <w:tcPr>
            <w:tcW w:w="7218" w:type="dxa"/>
          </w:tcPr>
          <w:p w:rsidR="005D52C1" w:rsidRPr="00A1365F" w:rsidRDefault="005D52C1" w:rsidP="00073D74">
            <w:pPr>
              <w:rPr>
                <w:rStyle w:val="apple-converted-space"/>
                <w:rFonts w:ascii="Times New Roman" w:eastAsiaTheme="majorEastAsia" w:hAnsi="Times New Roman"/>
                <w:b w:val="0"/>
                <w:bCs w:val="0"/>
                <w:sz w:val="24"/>
                <w:szCs w:val="24"/>
              </w:rPr>
            </w:pPr>
            <w:r w:rsidRPr="00A1365F">
              <w:rPr>
                <w:b w:val="0"/>
                <w:lang w:val="en-GB"/>
              </w:rPr>
              <w:t>Leonard J Lickorish</w:t>
            </w:r>
            <w:r w:rsidRPr="00A1365F">
              <w:rPr>
                <w:rStyle w:val="apple-converted-space"/>
                <w:rFonts w:ascii="Times New Roman" w:eastAsiaTheme="majorEastAsia" w:hAnsi="Times New Roman"/>
                <w:b w:val="0"/>
                <w:bCs w:val="0"/>
                <w:sz w:val="24"/>
                <w:szCs w:val="24"/>
              </w:rPr>
              <w:t> </w:t>
            </w:r>
            <w:r w:rsidRPr="00A1365F">
              <w:rPr>
                <w:rStyle w:val="med"/>
                <w:rFonts w:ascii="Times New Roman" w:hAnsi="Times New Roman"/>
                <w:b w:val="0"/>
                <w:bCs w:val="0"/>
                <w:sz w:val="24"/>
                <w:szCs w:val="24"/>
              </w:rPr>
              <w:t>and Carson L Jenkins,</w:t>
            </w:r>
            <w:hyperlink r:id="rId29" w:history="1">
              <w:r w:rsidRPr="00A1365F">
                <w:rPr>
                  <w:rStyle w:val="lrg"/>
                  <w:rFonts w:ascii="Times New Roman" w:eastAsia="MS Mincho" w:hAnsi="Times New Roman"/>
                  <w:b w:val="0"/>
                  <w:sz w:val="24"/>
                  <w:szCs w:val="24"/>
                  <w:lang w:val="en-GB"/>
                </w:rPr>
                <w:t>Introduction to Tourism</w:t>
              </w:r>
            </w:hyperlink>
            <w:r w:rsidRPr="00A1365F">
              <w:rPr>
                <w:rStyle w:val="apple-converted-space"/>
                <w:rFonts w:ascii="Times New Roman" w:eastAsiaTheme="majorEastAsia" w:hAnsi="Times New Roman"/>
                <w:b w:val="0"/>
                <w:bCs w:val="0"/>
                <w:sz w:val="24"/>
                <w:szCs w:val="24"/>
              </w:rPr>
              <w:t> </w:t>
            </w:r>
          </w:p>
          <w:p w:rsidR="005D52C1" w:rsidRPr="00A1365F" w:rsidRDefault="005D52C1" w:rsidP="00073D74">
            <w:pPr>
              <w:rPr>
                <w:b w:val="0"/>
                <w:lang w:val="en-GB"/>
              </w:rPr>
            </w:pPr>
            <w:r w:rsidRPr="00A1365F">
              <w:rPr>
                <w:b w:val="0"/>
                <w:lang w:val="en-GB"/>
              </w:rPr>
              <w:lastRenderedPageBreak/>
              <w:t>Doc.Dr.Zija Zimeri , authorized lectures</w:t>
            </w:r>
          </w:p>
        </w:tc>
      </w:tr>
      <w:tr w:rsidR="00DD5AFE" w:rsidRPr="00C8553B" w:rsidTr="00DD5AFE">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Pr="00AB2468" w:rsidRDefault="00DD5AFE" w:rsidP="00506980">
            <w:pPr>
              <w:rPr>
                <w:lang w:val="en-GB"/>
              </w:rPr>
            </w:pPr>
            <w:r w:rsidRPr="00AB2468">
              <w:rPr>
                <w:lang w:val="en-GB"/>
              </w:rPr>
              <w:lastRenderedPageBreak/>
              <w:t>Week</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Pr="00AB2468" w:rsidRDefault="00DD5AFE" w:rsidP="00506980">
            <w:pPr>
              <w:rPr>
                <w:lang w:val="en-GB"/>
              </w:rPr>
            </w:pPr>
            <w:r w:rsidRPr="00AB2468">
              <w:rPr>
                <w:lang w:val="en-GB"/>
              </w:rPr>
              <w:t>Lectures:</w:t>
            </w:r>
          </w:p>
        </w:tc>
      </w:tr>
      <w:tr w:rsidR="00DD5AFE" w:rsidRPr="00C8553B" w:rsidTr="00DD5AFE">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Pr="00C8553B" w:rsidRDefault="00DD5AFE" w:rsidP="00506980">
            <w:pPr>
              <w:rPr>
                <w:b w:val="0"/>
                <w:lang w:val="en-GB"/>
              </w:rPr>
            </w:pPr>
            <w:r>
              <w:rPr>
                <w:b w:val="0"/>
                <w:lang w:val="en-GB"/>
              </w:rPr>
              <w:t>1</w:t>
            </w:r>
          </w:p>
          <w:p w:rsidR="00DD5AFE" w:rsidRPr="00C8553B" w:rsidRDefault="00DD5AFE" w:rsidP="00506980">
            <w:pPr>
              <w:rPr>
                <w:b w:val="0"/>
                <w:lang w:val="en-GB"/>
              </w:rPr>
            </w:pP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Default="00DD5AFE" w:rsidP="00506980">
            <w:pPr>
              <w:rPr>
                <w:b w:val="0"/>
                <w:lang w:val="en-GB"/>
              </w:rPr>
            </w:pPr>
            <w:r>
              <w:rPr>
                <w:b w:val="0"/>
                <w:lang w:val="en-GB"/>
              </w:rPr>
              <w:t>Access to studiying touristic agencies</w:t>
            </w:r>
          </w:p>
          <w:p w:rsidR="00DD5AFE" w:rsidRDefault="00DD5AFE" w:rsidP="00506980">
            <w:pPr>
              <w:rPr>
                <w:b w:val="0"/>
                <w:lang w:val="en-GB"/>
              </w:rPr>
            </w:pPr>
            <w:r>
              <w:rPr>
                <w:b w:val="0"/>
                <w:lang w:val="en-GB"/>
              </w:rPr>
              <w:t>The object of study and the purposes of the studies, the duty of studying</w:t>
            </w:r>
          </w:p>
          <w:p w:rsidR="00DD5AFE" w:rsidRPr="00C8553B" w:rsidRDefault="00DD5AFE" w:rsidP="00506980">
            <w:pPr>
              <w:rPr>
                <w:b w:val="0"/>
                <w:lang w:val="en-GB"/>
              </w:rPr>
            </w:pPr>
            <w:r>
              <w:rPr>
                <w:b w:val="0"/>
                <w:lang w:val="en-GB"/>
              </w:rPr>
              <w:t>Touristic genesis.</w:t>
            </w:r>
          </w:p>
        </w:tc>
      </w:tr>
      <w:tr w:rsidR="00DD5AFE" w:rsidRPr="00C8553B" w:rsidTr="00DD5AFE">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Pr="00C8553B" w:rsidRDefault="00DD5AFE" w:rsidP="00506980">
            <w:pPr>
              <w:rPr>
                <w:b w:val="0"/>
                <w:lang w:val="en-GB"/>
              </w:rPr>
            </w:pPr>
            <w:r>
              <w:rPr>
                <w:b w:val="0"/>
                <w:lang w:val="en-GB"/>
              </w:rPr>
              <w:t>2</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Pr="00C8553B" w:rsidRDefault="00DD5AFE" w:rsidP="00506980">
            <w:pPr>
              <w:rPr>
                <w:b w:val="0"/>
                <w:lang w:val="en-GB"/>
              </w:rPr>
            </w:pPr>
            <w:r>
              <w:rPr>
                <w:b w:val="0"/>
                <w:lang w:val="en-GB"/>
              </w:rPr>
              <w:t>Basics of understanding the interconnection of tourism. Definition and the status of touristic agencies, the place of touristic agencies.</w:t>
            </w:r>
          </w:p>
        </w:tc>
      </w:tr>
      <w:tr w:rsidR="00DD5AFE" w:rsidRPr="00C8553B" w:rsidTr="00DD5AFE">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Pr="00C8553B" w:rsidRDefault="00DD5AFE" w:rsidP="00506980">
            <w:pPr>
              <w:rPr>
                <w:b w:val="0"/>
                <w:lang w:val="en-GB"/>
              </w:rPr>
            </w:pPr>
            <w:r>
              <w:rPr>
                <w:b w:val="0"/>
                <w:lang w:val="en-GB"/>
              </w:rPr>
              <w:t>3</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Default="00DD5AFE" w:rsidP="00506980">
            <w:pPr>
              <w:rPr>
                <w:b w:val="0"/>
                <w:lang w:val="en-GB"/>
              </w:rPr>
            </w:pPr>
            <w:r>
              <w:rPr>
                <w:b w:val="0"/>
                <w:lang w:val="en-GB"/>
              </w:rPr>
              <w:t>Touristic agencies and the development of tourism.</w:t>
            </w:r>
          </w:p>
          <w:p w:rsidR="00DD5AFE" w:rsidRPr="00C8553B" w:rsidRDefault="00DD5AFE" w:rsidP="00506980">
            <w:pPr>
              <w:rPr>
                <w:b w:val="0"/>
                <w:lang w:val="en-GB"/>
              </w:rPr>
            </w:pPr>
            <w:r>
              <w:rPr>
                <w:b w:val="0"/>
                <w:lang w:val="en-GB"/>
              </w:rPr>
              <w:t>The place of touristic agencies, modern trends in the development of touristic agencies.</w:t>
            </w:r>
          </w:p>
        </w:tc>
      </w:tr>
      <w:tr w:rsidR="00DD5AFE" w:rsidRPr="00C8553B" w:rsidTr="00DD5AFE">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Pr="00C8553B" w:rsidRDefault="00DD5AFE" w:rsidP="00506980">
            <w:pPr>
              <w:rPr>
                <w:b w:val="0"/>
                <w:lang w:val="en-GB"/>
              </w:rPr>
            </w:pPr>
            <w:r>
              <w:rPr>
                <w:b w:val="0"/>
                <w:lang w:val="en-GB"/>
              </w:rPr>
              <w:t>4</w:t>
            </w:r>
            <w:r w:rsidRPr="00C8553B">
              <w:rPr>
                <w:b w:val="0"/>
                <w:lang w:val="en-GB"/>
              </w:rPr>
              <w:t xml:space="preserve"> </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Default="00DD5AFE" w:rsidP="00506980">
            <w:pPr>
              <w:rPr>
                <w:b w:val="0"/>
                <w:lang w:val="en-GB"/>
              </w:rPr>
            </w:pPr>
            <w:r>
              <w:rPr>
                <w:b w:val="0"/>
                <w:lang w:val="en-GB"/>
              </w:rPr>
              <w:t>The tools of touristic agencies, basic tools.</w:t>
            </w:r>
          </w:p>
          <w:p w:rsidR="00DD5AFE" w:rsidRDefault="00DD5AFE" w:rsidP="00506980">
            <w:pPr>
              <w:rPr>
                <w:b w:val="0"/>
                <w:lang w:val="en-GB"/>
              </w:rPr>
            </w:pPr>
            <w:r>
              <w:rPr>
                <w:b w:val="0"/>
                <w:lang w:val="en-GB"/>
              </w:rPr>
              <w:t>Workforce in the touristic agencies.</w:t>
            </w:r>
          </w:p>
          <w:p w:rsidR="00DD5AFE" w:rsidRPr="00C8553B" w:rsidRDefault="00DD5AFE" w:rsidP="00506980">
            <w:pPr>
              <w:rPr>
                <w:b w:val="0"/>
                <w:lang w:val="en-GB"/>
              </w:rPr>
            </w:pPr>
            <w:r>
              <w:rPr>
                <w:b w:val="0"/>
                <w:lang w:val="en-GB"/>
              </w:rPr>
              <w:t>The duties and the functions of touristic agencies.</w:t>
            </w:r>
          </w:p>
        </w:tc>
      </w:tr>
      <w:tr w:rsidR="00DD5AFE" w:rsidRPr="00C8553B" w:rsidTr="00DD5AFE">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Pr="00C8553B" w:rsidRDefault="00DD5AFE" w:rsidP="00506980">
            <w:pPr>
              <w:rPr>
                <w:b w:val="0"/>
                <w:lang w:val="en-GB"/>
              </w:rPr>
            </w:pPr>
            <w:r>
              <w:rPr>
                <w:b w:val="0"/>
                <w:lang w:val="en-GB"/>
              </w:rPr>
              <w:t>5</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Pr="00C8553B" w:rsidRDefault="00DD5AFE" w:rsidP="00506980">
            <w:pPr>
              <w:rPr>
                <w:b w:val="0"/>
                <w:lang w:val="en-GB"/>
              </w:rPr>
            </w:pPr>
            <w:r>
              <w:rPr>
                <w:b w:val="0"/>
                <w:lang w:val="en-GB"/>
              </w:rPr>
              <w:t>Business reports of touristic agencies.</w:t>
            </w:r>
          </w:p>
        </w:tc>
      </w:tr>
      <w:tr w:rsidR="00DD5AFE" w:rsidRPr="00C8553B" w:rsidTr="00DD5AFE">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Pr="00C8553B" w:rsidRDefault="00DD5AFE" w:rsidP="00506980">
            <w:pPr>
              <w:rPr>
                <w:b w:val="0"/>
                <w:lang w:val="en-GB"/>
              </w:rPr>
            </w:pPr>
            <w:r>
              <w:rPr>
                <w:b w:val="0"/>
                <w:lang w:val="en-GB"/>
              </w:rPr>
              <w:t>6</w:t>
            </w:r>
          </w:p>
          <w:p w:rsidR="00DD5AFE" w:rsidRPr="00C8553B" w:rsidRDefault="00DD5AFE" w:rsidP="00506980">
            <w:pPr>
              <w:rPr>
                <w:b w:val="0"/>
                <w:lang w:val="en-GB"/>
              </w:rPr>
            </w:pP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Pr="00C8553B" w:rsidRDefault="00DD5AFE" w:rsidP="00506980">
            <w:pPr>
              <w:rPr>
                <w:b w:val="0"/>
                <w:lang w:val="en-GB"/>
              </w:rPr>
            </w:pPr>
            <w:r>
              <w:rPr>
                <w:b w:val="0"/>
                <w:lang w:val="en-GB"/>
              </w:rPr>
              <w:t>Review of the previous lessons.</w:t>
            </w:r>
          </w:p>
        </w:tc>
      </w:tr>
      <w:tr w:rsidR="00DD5AFE" w:rsidRPr="00C8553B" w:rsidTr="00DD5AFE">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Pr="00C8553B" w:rsidRDefault="00DD5AFE" w:rsidP="00506980">
            <w:pPr>
              <w:rPr>
                <w:b w:val="0"/>
                <w:lang w:val="en-GB"/>
              </w:rPr>
            </w:pPr>
            <w:r>
              <w:rPr>
                <w:b w:val="0"/>
                <w:lang w:val="en-GB"/>
              </w:rPr>
              <w:t>7</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Pr="00C8553B" w:rsidRDefault="00DD5AFE" w:rsidP="00506980">
            <w:pPr>
              <w:rPr>
                <w:b w:val="0"/>
                <w:lang w:val="en-GB"/>
              </w:rPr>
            </w:pPr>
            <w:r>
              <w:rPr>
                <w:b w:val="0"/>
                <w:lang w:val="en-GB"/>
              </w:rPr>
              <w:t>The instruments and the documents in the main work of touristic agencies</w:t>
            </w:r>
          </w:p>
        </w:tc>
      </w:tr>
      <w:tr w:rsidR="00DD5AFE" w:rsidRPr="00C8553B" w:rsidTr="00DD5AFE">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Pr="00C8553B" w:rsidRDefault="00DD5AFE" w:rsidP="00506980">
            <w:pPr>
              <w:rPr>
                <w:b w:val="0"/>
                <w:lang w:val="en-GB"/>
              </w:rPr>
            </w:pPr>
            <w:r>
              <w:rPr>
                <w:b w:val="0"/>
                <w:lang w:val="en-GB"/>
              </w:rPr>
              <w:t>8</w:t>
            </w:r>
            <w:r w:rsidRPr="00C8553B">
              <w:rPr>
                <w:b w:val="0"/>
                <w:lang w:val="en-GB"/>
              </w:rPr>
              <w:t xml:space="preserve"> </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Pr="00C8553B" w:rsidRDefault="00DD5AFE" w:rsidP="00506980">
            <w:pPr>
              <w:rPr>
                <w:b w:val="0"/>
                <w:lang w:val="en-GB"/>
              </w:rPr>
            </w:pPr>
            <w:r>
              <w:rPr>
                <w:b w:val="0"/>
                <w:lang w:val="en-GB"/>
              </w:rPr>
              <w:t>The types and the seperation of touristic agencies</w:t>
            </w:r>
          </w:p>
        </w:tc>
      </w:tr>
      <w:tr w:rsidR="00DD5AFE" w:rsidRPr="00C8553B" w:rsidTr="00DD5AFE">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Pr="00C8553B" w:rsidRDefault="00DD5AFE" w:rsidP="00506980">
            <w:pPr>
              <w:rPr>
                <w:b w:val="0"/>
                <w:lang w:val="en-GB"/>
              </w:rPr>
            </w:pPr>
            <w:r>
              <w:rPr>
                <w:b w:val="0"/>
                <w:lang w:val="en-GB"/>
              </w:rPr>
              <w:t>9</w:t>
            </w:r>
          </w:p>
          <w:p w:rsidR="00DD5AFE" w:rsidRPr="00C8553B" w:rsidRDefault="00DD5AFE" w:rsidP="00506980">
            <w:pPr>
              <w:rPr>
                <w:b w:val="0"/>
                <w:lang w:val="en-GB"/>
              </w:rPr>
            </w:pP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Pr="00C8553B" w:rsidRDefault="00DD5AFE" w:rsidP="00506980">
            <w:pPr>
              <w:rPr>
                <w:b w:val="0"/>
                <w:lang w:val="en-GB"/>
              </w:rPr>
            </w:pPr>
            <w:r>
              <w:rPr>
                <w:b w:val="0"/>
                <w:lang w:val="en-GB"/>
              </w:rPr>
              <w:t>Research and decisionmaking in the touristic activity</w:t>
            </w:r>
          </w:p>
        </w:tc>
      </w:tr>
      <w:tr w:rsidR="00DD5AFE" w:rsidRPr="00C8553B" w:rsidTr="00DD5AFE">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Pr="00C8553B" w:rsidRDefault="00DD5AFE" w:rsidP="00506980">
            <w:pPr>
              <w:rPr>
                <w:b w:val="0"/>
                <w:lang w:val="en-GB"/>
              </w:rPr>
            </w:pPr>
            <w:r>
              <w:rPr>
                <w:b w:val="0"/>
                <w:lang w:val="en-GB"/>
              </w:rPr>
              <w:t>10</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Pr="00C8553B" w:rsidRDefault="00DD5AFE" w:rsidP="00506980">
            <w:pPr>
              <w:rPr>
                <w:b w:val="0"/>
                <w:lang w:val="en-GB"/>
              </w:rPr>
            </w:pPr>
            <w:r>
              <w:rPr>
                <w:b w:val="0"/>
                <w:lang w:val="en-GB"/>
              </w:rPr>
              <w:t>Touristic arrangements</w:t>
            </w:r>
          </w:p>
          <w:p w:rsidR="00DD5AFE" w:rsidRDefault="00DD5AFE" w:rsidP="00506980">
            <w:pPr>
              <w:rPr>
                <w:b w:val="0"/>
                <w:lang w:val="en-GB"/>
              </w:rPr>
            </w:pPr>
            <w:r>
              <w:rPr>
                <w:b w:val="0"/>
                <w:lang w:val="en-GB"/>
              </w:rPr>
              <w:lastRenderedPageBreak/>
              <w:t>Types of arrangements</w:t>
            </w:r>
          </w:p>
          <w:p w:rsidR="00DD5AFE" w:rsidRDefault="00DD5AFE" w:rsidP="00506980">
            <w:pPr>
              <w:rPr>
                <w:b w:val="0"/>
                <w:lang w:val="en-GB"/>
              </w:rPr>
            </w:pPr>
            <w:r>
              <w:rPr>
                <w:b w:val="0"/>
                <w:lang w:val="en-GB"/>
              </w:rPr>
              <w:t>The forming of a touristic arrangement</w:t>
            </w:r>
          </w:p>
          <w:p w:rsidR="00DD5AFE" w:rsidRPr="00C8553B" w:rsidRDefault="00DD5AFE" w:rsidP="00506980">
            <w:pPr>
              <w:rPr>
                <w:b w:val="0"/>
                <w:lang w:val="en-GB"/>
              </w:rPr>
            </w:pPr>
            <w:r>
              <w:rPr>
                <w:b w:val="0"/>
                <w:lang w:val="en-GB"/>
              </w:rPr>
              <w:t>Placing a touristic arrangement</w:t>
            </w:r>
          </w:p>
        </w:tc>
      </w:tr>
      <w:tr w:rsidR="00DD5AFE" w:rsidRPr="00C8553B" w:rsidTr="00DD5AFE">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Pr="00C8553B" w:rsidRDefault="00DD5AFE" w:rsidP="00506980">
            <w:pPr>
              <w:rPr>
                <w:b w:val="0"/>
                <w:lang w:val="en-GB"/>
              </w:rPr>
            </w:pPr>
            <w:r>
              <w:rPr>
                <w:b w:val="0"/>
                <w:lang w:val="en-GB"/>
              </w:rPr>
              <w:lastRenderedPageBreak/>
              <w:t>11</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Default="00DD5AFE" w:rsidP="00506980">
            <w:pPr>
              <w:rPr>
                <w:b w:val="0"/>
                <w:lang w:val="en-GB"/>
              </w:rPr>
            </w:pPr>
            <w:r w:rsidRPr="00C8553B">
              <w:rPr>
                <w:b w:val="0"/>
                <w:lang w:val="en-GB"/>
              </w:rPr>
              <w:t>Organizimi i agjencioneve turistike</w:t>
            </w:r>
          </w:p>
          <w:p w:rsidR="00DD5AFE" w:rsidRPr="00C8553B" w:rsidRDefault="00DD5AFE" w:rsidP="00506980">
            <w:pPr>
              <w:rPr>
                <w:b w:val="0"/>
                <w:lang w:val="en-GB"/>
              </w:rPr>
            </w:pPr>
            <w:r>
              <w:rPr>
                <w:b w:val="0"/>
                <w:lang w:val="en-GB"/>
              </w:rPr>
              <w:t>Organisation of the touristic agencies</w:t>
            </w:r>
          </w:p>
          <w:p w:rsidR="00DD5AFE" w:rsidRPr="00C8553B" w:rsidRDefault="00DD5AFE" w:rsidP="00506980">
            <w:pPr>
              <w:rPr>
                <w:b w:val="0"/>
                <w:lang w:val="en-GB"/>
              </w:rPr>
            </w:pPr>
          </w:p>
        </w:tc>
      </w:tr>
      <w:tr w:rsidR="00DD5AFE" w:rsidRPr="00C8553B" w:rsidTr="00DD5AFE">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Pr="00C8553B" w:rsidRDefault="00DD5AFE" w:rsidP="00506980">
            <w:pPr>
              <w:rPr>
                <w:b w:val="0"/>
                <w:lang w:val="en-GB"/>
              </w:rPr>
            </w:pPr>
            <w:r>
              <w:rPr>
                <w:b w:val="0"/>
                <w:lang w:val="en-GB"/>
              </w:rPr>
              <w:t>12</w:t>
            </w:r>
          </w:p>
          <w:p w:rsidR="00DD5AFE" w:rsidRPr="00C8553B" w:rsidRDefault="00DD5AFE" w:rsidP="00506980">
            <w:pPr>
              <w:rPr>
                <w:b w:val="0"/>
                <w:lang w:val="en-GB"/>
              </w:rPr>
            </w:pP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Pr="00C8553B" w:rsidRDefault="00DD5AFE" w:rsidP="00506980">
            <w:pPr>
              <w:rPr>
                <w:b w:val="0"/>
                <w:lang w:val="en-GB"/>
              </w:rPr>
            </w:pPr>
            <w:r>
              <w:rPr>
                <w:b w:val="0"/>
                <w:lang w:val="en-GB"/>
              </w:rPr>
              <w:t>Review on the previous lessons</w:t>
            </w:r>
          </w:p>
        </w:tc>
      </w:tr>
      <w:tr w:rsidR="00DD5AFE" w:rsidRPr="00C8553B" w:rsidTr="00DD5AFE">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Pr="00C8553B" w:rsidRDefault="00DD5AFE" w:rsidP="00506980">
            <w:pPr>
              <w:rPr>
                <w:b w:val="0"/>
                <w:lang w:val="en-GB"/>
              </w:rPr>
            </w:pPr>
            <w:r>
              <w:rPr>
                <w:b w:val="0"/>
                <w:lang w:val="en-GB"/>
              </w:rPr>
              <w:t>13</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Pr="00C8553B" w:rsidRDefault="00DD5AFE" w:rsidP="00506980">
            <w:pPr>
              <w:rPr>
                <w:b w:val="0"/>
                <w:lang w:val="en-GB"/>
              </w:rPr>
            </w:pPr>
            <w:r>
              <w:rPr>
                <w:b w:val="0"/>
                <w:lang w:val="en-GB"/>
              </w:rPr>
              <w:t>General characteristics of organising touristic agencies. The models of organising touristic agencies.</w:t>
            </w:r>
          </w:p>
        </w:tc>
      </w:tr>
      <w:tr w:rsidR="00DD5AFE" w:rsidRPr="00C8553B" w:rsidTr="00DD5AFE">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Pr="00C8553B" w:rsidRDefault="00DD5AFE" w:rsidP="00506980">
            <w:pPr>
              <w:rPr>
                <w:b w:val="0"/>
                <w:lang w:val="en-GB"/>
              </w:rPr>
            </w:pPr>
            <w:r>
              <w:rPr>
                <w:b w:val="0"/>
                <w:lang w:val="en-GB"/>
              </w:rPr>
              <w:t>14</w:t>
            </w:r>
            <w:r w:rsidRPr="00C8553B">
              <w:rPr>
                <w:b w:val="0"/>
                <w:lang w:val="en-GB"/>
              </w:rPr>
              <w:t xml:space="preserve"> </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rsidR="00DD5AFE" w:rsidRDefault="00DD5AFE" w:rsidP="00506980">
            <w:pPr>
              <w:rPr>
                <w:b w:val="0"/>
                <w:lang w:val="en-GB"/>
              </w:rPr>
            </w:pPr>
            <w:r>
              <w:rPr>
                <w:b w:val="0"/>
                <w:lang w:val="en-GB"/>
              </w:rPr>
              <w:t>The expenses and the results in the touristic agencies.</w:t>
            </w:r>
          </w:p>
          <w:p w:rsidR="00DD5AFE" w:rsidRDefault="00DD5AFE" w:rsidP="00506980">
            <w:pPr>
              <w:rPr>
                <w:b w:val="0"/>
                <w:lang w:val="en-GB"/>
              </w:rPr>
            </w:pPr>
            <w:r>
              <w:rPr>
                <w:b w:val="0"/>
                <w:lang w:val="en-GB"/>
              </w:rPr>
              <w:t>The expenses depending on the purposes, and their types.</w:t>
            </w:r>
          </w:p>
          <w:p w:rsidR="00DD5AFE" w:rsidRPr="00C8553B" w:rsidRDefault="00DD5AFE" w:rsidP="00506980">
            <w:pPr>
              <w:rPr>
                <w:b w:val="0"/>
                <w:lang w:val="en-GB"/>
              </w:rPr>
            </w:pPr>
            <w:r>
              <w:rPr>
                <w:b w:val="0"/>
                <w:lang w:val="en-GB"/>
              </w:rPr>
              <w:t>Results from the touristic agencies.</w:t>
            </w:r>
          </w:p>
        </w:tc>
      </w:tr>
    </w:tbl>
    <w:p w:rsidR="005D52C1" w:rsidRPr="00A1365F" w:rsidRDefault="005D52C1" w:rsidP="00073D74">
      <w:pPr>
        <w:rPr>
          <w:b w:val="0"/>
          <w:lang w:val="en-GB"/>
        </w:rPr>
      </w:pPr>
    </w:p>
    <w:p w:rsidR="005D52C1" w:rsidRDefault="005D52C1" w:rsidP="00073D74">
      <w:pPr>
        <w:rPr>
          <w:b w:val="0"/>
          <w:lang w:val="en-GB"/>
        </w:rPr>
      </w:pPr>
      <w:r w:rsidRPr="00A1365F">
        <w:rPr>
          <w:b w:val="0"/>
          <w:lang w:val="en-GB"/>
        </w:rPr>
        <w:br w:type="page"/>
      </w:r>
    </w:p>
    <w:p w:rsidR="00BC0AB6" w:rsidRPr="00BC0AB6" w:rsidRDefault="00BC0AB6" w:rsidP="00073D74">
      <w:pPr>
        <w:rPr>
          <w:highlight w:val="yellow"/>
          <w:lang w:val="en-GB"/>
        </w:rPr>
      </w:pPr>
      <w:r w:rsidRPr="00BC0AB6">
        <w:rPr>
          <w:highlight w:val="yellow"/>
          <w:lang w:val="en-GB"/>
        </w:rPr>
        <w:lastRenderedPageBreak/>
        <w:t>SUSTAINABLE DEVELOPMENT – LECTURES AND LEARNING PLAN IS MISSING!!!</w:t>
      </w:r>
    </w:p>
    <w:p w:rsidR="00BC0AB6" w:rsidRPr="00BC0AB6" w:rsidRDefault="00BC0AB6" w:rsidP="00073D74">
      <w:pPr>
        <w:rPr>
          <w:lang w:val="en-GB"/>
        </w:rPr>
      </w:pPr>
      <w:r w:rsidRPr="00BC0AB6">
        <w:rPr>
          <w:highlight w:val="yellow"/>
          <w:lang w:val="en-GB"/>
        </w:rPr>
        <w:t>XXXXXXXXXXXXXXXXXXXXXXXXXXXXXXXXXXX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7218"/>
      </w:tblGrid>
      <w:tr w:rsidR="004674A4" w:rsidRPr="004674A4" w:rsidTr="00933751">
        <w:tc>
          <w:tcPr>
            <w:tcW w:w="9576" w:type="dxa"/>
            <w:gridSpan w:val="2"/>
            <w:shd w:val="clear" w:color="auto" w:fill="BFBFBF" w:themeFill="background1" w:themeFillShade="BF"/>
          </w:tcPr>
          <w:p w:rsidR="004674A4" w:rsidRPr="004674A4" w:rsidRDefault="004674A4" w:rsidP="00933751">
            <w:pPr>
              <w:spacing w:after="0" w:line="240" w:lineRule="auto"/>
              <w:rPr>
                <w:rFonts w:ascii="Times New Roman" w:hAnsi="Times New Roman"/>
                <w:b w:val="0"/>
              </w:rPr>
            </w:pPr>
            <w:r w:rsidRPr="004674A4">
              <w:rPr>
                <w:rFonts w:ascii="Times New Roman" w:hAnsi="Times New Roman"/>
                <w:b w:val="0"/>
              </w:rPr>
              <w:t>Report for subject</w:t>
            </w:r>
          </w:p>
        </w:tc>
      </w:tr>
      <w:tr w:rsidR="004674A4" w:rsidRPr="004674A4" w:rsidTr="00933751">
        <w:tc>
          <w:tcPr>
            <w:tcW w:w="2358" w:type="dxa"/>
          </w:tcPr>
          <w:p w:rsidR="004674A4" w:rsidRPr="004674A4" w:rsidRDefault="004674A4" w:rsidP="00933751">
            <w:pPr>
              <w:spacing w:after="0" w:line="240" w:lineRule="auto"/>
              <w:rPr>
                <w:rFonts w:ascii="Times New Roman" w:eastAsia="Calibri" w:hAnsi="Times New Roman"/>
                <w:b w:val="0"/>
                <w:sz w:val="20"/>
                <w:szCs w:val="20"/>
              </w:rPr>
            </w:pPr>
            <w:r w:rsidRPr="004674A4">
              <w:rPr>
                <w:rFonts w:ascii="Times New Roman" w:hAnsi="Times New Roman"/>
                <w:b w:val="0"/>
                <w:sz w:val="20"/>
                <w:szCs w:val="20"/>
              </w:rPr>
              <w:t>The name of the subject</w:t>
            </w:r>
          </w:p>
        </w:tc>
        <w:tc>
          <w:tcPr>
            <w:tcW w:w="7218" w:type="dxa"/>
          </w:tcPr>
          <w:p w:rsidR="004674A4" w:rsidRPr="004674A4" w:rsidRDefault="004674A4" w:rsidP="00933751">
            <w:pPr>
              <w:pStyle w:val="NoSpacing"/>
              <w:rPr>
                <w:rFonts w:ascii="Times New Roman" w:eastAsia="Calibri" w:hAnsi="Times New Roman"/>
                <w:i/>
              </w:rPr>
            </w:pPr>
            <w:r w:rsidRPr="004674A4">
              <w:rPr>
                <w:rFonts w:ascii="Times New Roman" w:hAnsi="Times New Roman"/>
                <w:sz w:val="24"/>
                <w:szCs w:val="24"/>
              </w:rPr>
              <w:t xml:space="preserve">Sustainable development </w:t>
            </w:r>
          </w:p>
        </w:tc>
      </w:tr>
      <w:tr w:rsidR="004674A4" w:rsidRPr="004674A4" w:rsidTr="00933751">
        <w:trPr>
          <w:trHeight w:val="242"/>
        </w:trPr>
        <w:tc>
          <w:tcPr>
            <w:tcW w:w="2358" w:type="dxa"/>
          </w:tcPr>
          <w:p w:rsidR="004674A4" w:rsidRPr="004674A4" w:rsidRDefault="004674A4" w:rsidP="00933751">
            <w:pPr>
              <w:spacing w:after="0" w:line="240" w:lineRule="auto"/>
              <w:rPr>
                <w:rFonts w:ascii="Times New Roman" w:eastAsia="Calibri" w:hAnsi="Times New Roman"/>
                <w:b w:val="0"/>
                <w:sz w:val="20"/>
                <w:szCs w:val="20"/>
              </w:rPr>
            </w:pPr>
            <w:r w:rsidRPr="004674A4">
              <w:rPr>
                <w:rFonts w:ascii="Times New Roman" w:hAnsi="Times New Roman"/>
                <w:b w:val="0"/>
                <w:sz w:val="20"/>
                <w:szCs w:val="20"/>
              </w:rPr>
              <w:t>Subject description</w:t>
            </w:r>
          </w:p>
        </w:tc>
        <w:tc>
          <w:tcPr>
            <w:tcW w:w="7218" w:type="dxa"/>
          </w:tcPr>
          <w:p w:rsidR="004674A4" w:rsidRPr="004674A4" w:rsidRDefault="004674A4" w:rsidP="00933751">
            <w:pPr>
              <w:spacing w:after="0" w:line="260" w:lineRule="exact"/>
              <w:ind w:left="-18"/>
              <w:jc w:val="both"/>
              <w:rPr>
                <w:rFonts w:ascii="Times New Roman" w:eastAsia="Calibri" w:hAnsi="Times New Roman"/>
                <w:b w:val="0"/>
                <w:sz w:val="20"/>
                <w:szCs w:val="20"/>
              </w:rPr>
            </w:pPr>
            <w:r w:rsidRPr="004674A4">
              <w:rPr>
                <w:rFonts w:ascii="Times New Roman" w:hAnsi="Times New Roman"/>
                <w:b w:val="0"/>
                <w:sz w:val="20"/>
                <w:szCs w:val="20"/>
              </w:rPr>
              <w:t>This course uses a political ecological approach to human interactions and environmental review in urban and rural areas on a global level. This course examines the complexity of sustainability and environmental issues in a different spatial scales ranging from the local to the global level. This course addresses a number of important contemporary social and environmental policies and research topics, such as, the development and displacement, dimensional-transnational environmental issues, access to water in urban areas, food security and sovereignty, urban planning and sustainability, social risk of production, and use of resources.</w:t>
            </w:r>
          </w:p>
        </w:tc>
      </w:tr>
      <w:tr w:rsidR="004674A4" w:rsidRPr="004674A4" w:rsidTr="00933751">
        <w:tc>
          <w:tcPr>
            <w:tcW w:w="2358" w:type="dxa"/>
          </w:tcPr>
          <w:p w:rsidR="004674A4" w:rsidRPr="004674A4" w:rsidRDefault="004674A4" w:rsidP="00933751">
            <w:pPr>
              <w:spacing w:after="0" w:line="240" w:lineRule="auto"/>
              <w:rPr>
                <w:rFonts w:ascii="Times New Roman" w:eastAsia="Calibri" w:hAnsi="Times New Roman"/>
                <w:b w:val="0"/>
                <w:sz w:val="20"/>
                <w:szCs w:val="20"/>
              </w:rPr>
            </w:pPr>
            <w:r w:rsidRPr="004674A4">
              <w:rPr>
                <w:rFonts w:ascii="Times New Roman" w:hAnsi="Times New Roman"/>
                <w:b w:val="0"/>
                <w:sz w:val="20"/>
                <w:szCs w:val="20"/>
              </w:rPr>
              <w:t>The aim of the subject, expected results of the learning</w:t>
            </w:r>
          </w:p>
        </w:tc>
        <w:tc>
          <w:tcPr>
            <w:tcW w:w="7218" w:type="dxa"/>
          </w:tcPr>
          <w:p w:rsidR="004674A4" w:rsidRPr="004674A4" w:rsidRDefault="004674A4" w:rsidP="00933751">
            <w:pPr>
              <w:spacing w:after="0" w:line="260" w:lineRule="exact"/>
              <w:jc w:val="both"/>
              <w:rPr>
                <w:rFonts w:ascii="Times New Roman" w:hAnsi="Times New Roman"/>
                <w:b w:val="0"/>
                <w:sz w:val="20"/>
                <w:szCs w:val="20"/>
              </w:rPr>
            </w:pPr>
            <w:r w:rsidRPr="004674A4">
              <w:rPr>
                <w:rFonts w:ascii="Times New Roman" w:hAnsi="Times New Roman"/>
                <w:b w:val="0"/>
                <w:sz w:val="20"/>
                <w:szCs w:val="20"/>
              </w:rPr>
              <w:t>This course aims to provide a deep knowledge of concepts, practices, and indicators of the factors of sustainable development, including the identification of the parties involved and their roles in the process of sustainable development</w:t>
            </w:r>
          </w:p>
          <w:p w:rsidR="004674A4" w:rsidRPr="004674A4" w:rsidRDefault="004674A4" w:rsidP="00933751">
            <w:pPr>
              <w:spacing w:after="0" w:line="260" w:lineRule="exact"/>
              <w:ind w:left="99"/>
              <w:jc w:val="both"/>
              <w:rPr>
                <w:rFonts w:eastAsia="Calibri" w:cs="Calibri"/>
                <w:b w:val="0"/>
              </w:rPr>
            </w:pPr>
            <w:r w:rsidRPr="004674A4">
              <w:rPr>
                <w:rFonts w:ascii="Times New Roman" w:hAnsi="Times New Roman"/>
                <w:b w:val="0"/>
                <w:sz w:val="20"/>
                <w:szCs w:val="20"/>
              </w:rPr>
              <w:t>Knowledge</w:t>
            </w:r>
          </w:p>
          <w:p w:rsidR="004674A4" w:rsidRPr="004674A4" w:rsidRDefault="004674A4" w:rsidP="00931B77">
            <w:pPr>
              <w:numPr>
                <w:ilvl w:val="0"/>
                <w:numId w:val="44"/>
              </w:numPr>
              <w:shd w:val="clear" w:color="auto" w:fill="FFFFFF"/>
              <w:spacing w:after="0" w:line="240" w:lineRule="auto"/>
              <w:ind w:left="162" w:hanging="180"/>
              <w:jc w:val="both"/>
              <w:rPr>
                <w:rFonts w:ascii="Times New Roman" w:hAnsi="Times New Roman"/>
                <w:b w:val="0"/>
                <w:sz w:val="20"/>
                <w:szCs w:val="20"/>
              </w:rPr>
            </w:pPr>
            <w:r w:rsidRPr="004674A4">
              <w:rPr>
                <w:rFonts w:ascii="Times New Roman" w:hAnsi="Times New Roman"/>
                <w:b w:val="0"/>
                <w:sz w:val="20"/>
                <w:szCs w:val="20"/>
              </w:rPr>
              <w:t>Understanding the key concepts and theories on advanced sustainable development;</w:t>
            </w:r>
          </w:p>
          <w:p w:rsidR="004674A4" w:rsidRPr="004674A4" w:rsidRDefault="004674A4" w:rsidP="00931B77">
            <w:pPr>
              <w:numPr>
                <w:ilvl w:val="0"/>
                <w:numId w:val="44"/>
              </w:numPr>
              <w:shd w:val="clear" w:color="auto" w:fill="FFFFFF"/>
              <w:spacing w:after="0" w:line="240" w:lineRule="auto"/>
              <w:ind w:left="162" w:hanging="180"/>
              <w:jc w:val="both"/>
              <w:rPr>
                <w:rFonts w:ascii="Times New Roman" w:hAnsi="Times New Roman"/>
                <w:b w:val="0"/>
                <w:sz w:val="20"/>
                <w:szCs w:val="20"/>
              </w:rPr>
            </w:pPr>
            <w:r w:rsidRPr="004674A4">
              <w:rPr>
                <w:rFonts w:ascii="Times New Roman" w:hAnsi="Times New Roman"/>
                <w:b w:val="0"/>
                <w:sz w:val="20"/>
                <w:szCs w:val="20"/>
              </w:rPr>
              <w:t>Learning about the importance of the link between environmental, economical and social factors and their impact on one another</w:t>
            </w:r>
          </w:p>
          <w:p w:rsidR="004674A4" w:rsidRPr="004674A4" w:rsidRDefault="004674A4" w:rsidP="00933751">
            <w:pPr>
              <w:pStyle w:val="NoSpacing"/>
              <w:ind w:left="162" w:hanging="162"/>
              <w:jc w:val="both"/>
              <w:rPr>
                <w:rFonts w:ascii="Times New Roman" w:hAnsi="Times New Roman"/>
                <w:sz w:val="20"/>
                <w:szCs w:val="20"/>
              </w:rPr>
            </w:pPr>
            <w:r w:rsidRPr="004674A4">
              <w:rPr>
                <w:rFonts w:ascii="Times New Roman" w:hAnsi="Times New Roman"/>
                <w:sz w:val="20"/>
                <w:szCs w:val="20"/>
              </w:rPr>
              <w:t xml:space="preserve">Skills &amp; Skills: </w:t>
            </w:r>
          </w:p>
          <w:p w:rsidR="004674A4" w:rsidRPr="004674A4" w:rsidRDefault="004674A4" w:rsidP="00931B77">
            <w:pPr>
              <w:numPr>
                <w:ilvl w:val="0"/>
                <w:numId w:val="45"/>
              </w:numPr>
              <w:shd w:val="clear" w:color="auto" w:fill="FFFFFF"/>
              <w:spacing w:after="0" w:line="240" w:lineRule="auto"/>
              <w:ind w:left="162" w:hanging="162"/>
              <w:jc w:val="both"/>
              <w:rPr>
                <w:rFonts w:ascii="Times New Roman" w:hAnsi="Times New Roman"/>
                <w:b w:val="0"/>
                <w:sz w:val="20"/>
                <w:szCs w:val="20"/>
              </w:rPr>
            </w:pPr>
            <w:r w:rsidRPr="004674A4">
              <w:rPr>
                <w:rFonts w:ascii="Times New Roman" w:hAnsi="Times New Roman"/>
                <w:b w:val="0"/>
                <w:sz w:val="20"/>
                <w:szCs w:val="20"/>
              </w:rPr>
              <w:t>Define the key concepts of sustainable development</w:t>
            </w:r>
          </w:p>
          <w:p w:rsidR="004674A4" w:rsidRPr="004674A4" w:rsidRDefault="004674A4" w:rsidP="00931B77">
            <w:pPr>
              <w:numPr>
                <w:ilvl w:val="0"/>
                <w:numId w:val="45"/>
              </w:numPr>
              <w:shd w:val="clear" w:color="auto" w:fill="FFFFFF"/>
              <w:spacing w:after="0" w:line="240" w:lineRule="auto"/>
              <w:ind w:left="162" w:hanging="162"/>
              <w:jc w:val="both"/>
              <w:rPr>
                <w:rFonts w:ascii="Times New Roman" w:hAnsi="Times New Roman"/>
                <w:b w:val="0"/>
                <w:sz w:val="20"/>
                <w:szCs w:val="20"/>
              </w:rPr>
            </w:pPr>
            <w:r w:rsidRPr="004674A4">
              <w:rPr>
                <w:rFonts w:ascii="Times New Roman" w:hAnsi="Times New Roman"/>
                <w:b w:val="0"/>
                <w:sz w:val="20"/>
                <w:szCs w:val="20"/>
              </w:rPr>
              <w:t>Determining the main mechanisms of the global, European, and national sustainable development</w:t>
            </w:r>
          </w:p>
          <w:p w:rsidR="004674A4" w:rsidRPr="004674A4" w:rsidRDefault="004674A4" w:rsidP="00933751">
            <w:pPr>
              <w:spacing w:after="0" w:line="240" w:lineRule="auto"/>
              <w:jc w:val="both"/>
              <w:rPr>
                <w:rFonts w:ascii="Times New Roman" w:hAnsi="Times New Roman"/>
                <w:b w:val="0"/>
                <w:sz w:val="20"/>
                <w:szCs w:val="20"/>
              </w:rPr>
            </w:pPr>
            <w:r w:rsidRPr="004674A4">
              <w:rPr>
                <w:rFonts w:ascii="Times New Roman" w:hAnsi="Times New Roman"/>
                <w:b w:val="0"/>
                <w:sz w:val="20"/>
                <w:szCs w:val="20"/>
              </w:rPr>
              <w:t xml:space="preserve">Competencies: </w:t>
            </w:r>
          </w:p>
          <w:p w:rsidR="004674A4" w:rsidRPr="004674A4" w:rsidRDefault="004674A4" w:rsidP="00931B77">
            <w:pPr>
              <w:pStyle w:val="ListParagraph"/>
              <w:numPr>
                <w:ilvl w:val="0"/>
                <w:numId w:val="46"/>
              </w:numPr>
              <w:ind w:left="162" w:hanging="162"/>
              <w:jc w:val="both"/>
              <w:rPr>
                <w:b w:val="0"/>
                <w:sz w:val="20"/>
                <w:szCs w:val="20"/>
              </w:rPr>
            </w:pPr>
            <w:r w:rsidRPr="004674A4">
              <w:rPr>
                <w:b w:val="0"/>
                <w:sz w:val="20"/>
                <w:szCs w:val="20"/>
              </w:rPr>
              <w:t>Having the capacity of analysing the main instruments for measuring the sustainable development</w:t>
            </w:r>
          </w:p>
          <w:p w:rsidR="004674A4" w:rsidRPr="004674A4" w:rsidRDefault="004674A4" w:rsidP="00931B77">
            <w:pPr>
              <w:pStyle w:val="ListParagraph"/>
              <w:numPr>
                <w:ilvl w:val="0"/>
                <w:numId w:val="46"/>
              </w:numPr>
              <w:ind w:left="162" w:hanging="162"/>
              <w:jc w:val="both"/>
              <w:rPr>
                <w:b w:val="0"/>
                <w:sz w:val="20"/>
                <w:szCs w:val="20"/>
              </w:rPr>
            </w:pPr>
            <w:r w:rsidRPr="004674A4">
              <w:rPr>
                <w:b w:val="0"/>
                <w:sz w:val="20"/>
                <w:szCs w:val="20"/>
              </w:rPr>
              <w:t>Being able to develop skills for planning, implementing and evaluating projects that are developed and co-developed</w:t>
            </w:r>
          </w:p>
          <w:p w:rsidR="004674A4" w:rsidRPr="004674A4" w:rsidRDefault="004674A4" w:rsidP="00931B77">
            <w:pPr>
              <w:pStyle w:val="ListParagraph"/>
              <w:numPr>
                <w:ilvl w:val="0"/>
                <w:numId w:val="46"/>
              </w:numPr>
              <w:shd w:val="clear" w:color="auto" w:fill="FFFFFF"/>
              <w:ind w:left="162" w:hanging="162"/>
              <w:jc w:val="both"/>
              <w:outlineLvl w:val="0"/>
              <w:rPr>
                <w:b w:val="0"/>
                <w:bCs w:val="0"/>
                <w:kern w:val="36"/>
                <w:sz w:val="20"/>
                <w:szCs w:val="20"/>
              </w:rPr>
            </w:pPr>
            <w:r w:rsidRPr="004674A4">
              <w:rPr>
                <w:b w:val="0"/>
                <w:sz w:val="20"/>
                <w:szCs w:val="20"/>
              </w:rPr>
              <w:t>Being able to develop new researches, which are aimed at sustainable development</w:t>
            </w:r>
          </w:p>
        </w:tc>
      </w:tr>
      <w:tr w:rsidR="004674A4" w:rsidRPr="004674A4" w:rsidTr="00933751">
        <w:tc>
          <w:tcPr>
            <w:tcW w:w="2358" w:type="dxa"/>
          </w:tcPr>
          <w:p w:rsidR="004674A4" w:rsidRPr="004674A4" w:rsidRDefault="004674A4" w:rsidP="00933751">
            <w:pPr>
              <w:spacing w:after="0" w:line="240" w:lineRule="auto"/>
              <w:rPr>
                <w:rFonts w:ascii="Times New Roman" w:eastAsia="Calibri" w:hAnsi="Times New Roman"/>
                <w:b w:val="0"/>
                <w:sz w:val="20"/>
                <w:szCs w:val="20"/>
              </w:rPr>
            </w:pPr>
            <w:r w:rsidRPr="004674A4">
              <w:rPr>
                <w:rFonts w:ascii="Times New Roman" w:hAnsi="Times New Roman"/>
                <w:b w:val="0"/>
                <w:sz w:val="20"/>
                <w:szCs w:val="20"/>
              </w:rPr>
              <w:t>Teaching methodology and learning methodology</w:t>
            </w:r>
          </w:p>
        </w:tc>
        <w:tc>
          <w:tcPr>
            <w:tcW w:w="7218" w:type="dxa"/>
          </w:tcPr>
          <w:p w:rsidR="004674A4" w:rsidRPr="004674A4" w:rsidRDefault="004674A4" w:rsidP="00933751">
            <w:pPr>
              <w:spacing w:after="0" w:line="260" w:lineRule="exact"/>
              <w:jc w:val="both"/>
              <w:rPr>
                <w:rFonts w:ascii="Times New Roman" w:eastAsia="Calibri" w:hAnsi="Times New Roman"/>
                <w:b w:val="0"/>
                <w:sz w:val="20"/>
                <w:szCs w:val="20"/>
              </w:rPr>
            </w:pPr>
            <w:r w:rsidRPr="004674A4">
              <w:rPr>
                <w:rFonts w:ascii="Times New Roman" w:hAnsi="Times New Roman"/>
                <w:b w:val="0"/>
                <w:sz w:val="20"/>
                <w:szCs w:val="20"/>
              </w:rPr>
              <w:t>Explanation and concretization of the theoretical concepts taught on the study and analysis of practical examples. Interactive lectures through the involvement of students in debates, group activities, case studies and debates, research, presentation of seminar papers, development of critical thinking of students, and field visits.</w:t>
            </w:r>
          </w:p>
        </w:tc>
      </w:tr>
      <w:tr w:rsidR="004674A4" w:rsidRPr="004674A4" w:rsidTr="00933751">
        <w:tc>
          <w:tcPr>
            <w:tcW w:w="2358" w:type="dxa"/>
          </w:tcPr>
          <w:p w:rsidR="004674A4" w:rsidRPr="004674A4" w:rsidRDefault="004674A4" w:rsidP="00933751">
            <w:pPr>
              <w:spacing w:after="0" w:line="240" w:lineRule="auto"/>
              <w:rPr>
                <w:rFonts w:ascii="Times New Roman" w:eastAsia="Calibri" w:hAnsi="Times New Roman"/>
                <w:b w:val="0"/>
                <w:sz w:val="20"/>
                <w:szCs w:val="20"/>
              </w:rPr>
            </w:pPr>
            <w:r w:rsidRPr="004674A4">
              <w:rPr>
                <w:rFonts w:ascii="Times New Roman" w:hAnsi="Times New Roman"/>
                <w:b w:val="0"/>
                <w:sz w:val="20"/>
                <w:szCs w:val="20"/>
              </w:rPr>
              <w:t>Evaluation method (criteria to pass exam)</w:t>
            </w:r>
          </w:p>
        </w:tc>
        <w:tc>
          <w:tcPr>
            <w:tcW w:w="7218" w:type="dxa"/>
          </w:tcPr>
          <w:p w:rsidR="004674A4" w:rsidRPr="004674A4" w:rsidRDefault="004674A4" w:rsidP="00933751">
            <w:pPr>
              <w:spacing w:after="0" w:line="240" w:lineRule="auto"/>
              <w:jc w:val="both"/>
              <w:rPr>
                <w:rFonts w:asciiTheme="majorHAnsi" w:hAnsiTheme="majorHAnsi"/>
                <w:b w:val="0"/>
              </w:rPr>
            </w:pPr>
            <w:r w:rsidRPr="004674A4">
              <w:rPr>
                <w:rFonts w:ascii="Times New Roman" w:hAnsi="Times New Roman"/>
                <w:b w:val="0"/>
                <w:sz w:val="20"/>
                <w:szCs w:val="20"/>
              </w:rPr>
              <w:t>In one semester two exams (tests) will be held, whereas, when approaching the end of the semester, than the students will face with the final exam. The exams are held in a combined type where the questions will be in the form of open and closed types of essays. As an evaluation method the maximum of points will be 10.</w:t>
            </w:r>
          </w:p>
        </w:tc>
      </w:tr>
      <w:tr w:rsidR="004674A4" w:rsidRPr="004674A4" w:rsidTr="00933751">
        <w:tc>
          <w:tcPr>
            <w:tcW w:w="2358" w:type="dxa"/>
          </w:tcPr>
          <w:p w:rsidR="004674A4" w:rsidRPr="004674A4" w:rsidRDefault="004674A4" w:rsidP="00933751">
            <w:pPr>
              <w:spacing w:after="0" w:line="240" w:lineRule="auto"/>
              <w:rPr>
                <w:rFonts w:ascii="Times New Roman" w:eastAsia="Calibri" w:hAnsi="Times New Roman"/>
                <w:b w:val="0"/>
                <w:sz w:val="20"/>
                <w:szCs w:val="20"/>
              </w:rPr>
            </w:pPr>
            <w:r w:rsidRPr="004674A4">
              <w:rPr>
                <w:rFonts w:ascii="Times New Roman" w:hAnsi="Times New Roman"/>
                <w:b w:val="0"/>
                <w:sz w:val="20"/>
                <w:szCs w:val="20"/>
              </w:rPr>
              <w:t>The teaching/learning tools/ IT</w:t>
            </w:r>
          </w:p>
        </w:tc>
        <w:tc>
          <w:tcPr>
            <w:tcW w:w="7218" w:type="dxa"/>
          </w:tcPr>
          <w:p w:rsidR="004674A4" w:rsidRPr="004674A4" w:rsidRDefault="004674A4" w:rsidP="00933751">
            <w:pPr>
              <w:pStyle w:val="NoSpacing"/>
              <w:rPr>
                <w:rFonts w:ascii="Times New Roman" w:eastAsia="Calibri" w:hAnsi="Times New Roman"/>
                <w:sz w:val="20"/>
                <w:szCs w:val="20"/>
              </w:rPr>
            </w:pPr>
            <w:r w:rsidRPr="004674A4">
              <w:rPr>
                <w:rFonts w:ascii="Times New Roman" w:hAnsi="Times New Roman"/>
                <w:sz w:val="20"/>
                <w:szCs w:val="20"/>
              </w:rPr>
              <w:t>The white board, power point presentation, computer Microsoft Office,etc.</w:t>
            </w:r>
          </w:p>
        </w:tc>
      </w:tr>
      <w:tr w:rsidR="004674A4" w:rsidRPr="004674A4" w:rsidTr="00933751">
        <w:tc>
          <w:tcPr>
            <w:tcW w:w="2358" w:type="dxa"/>
          </w:tcPr>
          <w:p w:rsidR="004674A4" w:rsidRPr="004674A4" w:rsidRDefault="004674A4" w:rsidP="00933751">
            <w:pPr>
              <w:spacing w:after="0" w:line="240" w:lineRule="auto"/>
              <w:rPr>
                <w:rFonts w:ascii="Times New Roman" w:eastAsia="Calibri" w:hAnsi="Times New Roman"/>
                <w:b w:val="0"/>
                <w:sz w:val="20"/>
                <w:szCs w:val="20"/>
              </w:rPr>
            </w:pPr>
            <w:r w:rsidRPr="004674A4">
              <w:rPr>
                <w:rFonts w:ascii="Times New Roman" w:hAnsi="Times New Roman"/>
                <w:b w:val="0"/>
                <w:sz w:val="20"/>
                <w:szCs w:val="20"/>
              </w:rPr>
              <w:t>The distribution of the theoretical and practical part of the studies</w:t>
            </w:r>
          </w:p>
        </w:tc>
        <w:tc>
          <w:tcPr>
            <w:tcW w:w="7218" w:type="dxa"/>
          </w:tcPr>
          <w:p w:rsidR="004674A4" w:rsidRPr="004674A4" w:rsidRDefault="004674A4" w:rsidP="00933751">
            <w:pPr>
              <w:spacing w:line="240" w:lineRule="auto"/>
              <w:rPr>
                <w:rFonts w:ascii="Times New Roman" w:hAnsi="Times New Roman"/>
                <w:b w:val="0"/>
                <w:sz w:val="20"/>
                <w:szCs w:val="20"/>
              </w:rPr>
            </w:pPr>
            <w:r w:rsidRPr="004674A4">
              <w:rPr>
                <w:rFonts w:ascii="Times New Roman" w:hAnsi="Times New Roman"/>
                <w:b w:val="0"/>
                <w:sz w:val="20"/>
                <w:szCs w:val="20"/>
              </w:rPr>
              <w:t>70% of the theoretical part</w:t>
            </w:r>
          </w:p>
          <w:p w:rsidR="004674A4" w:rsidRPr="004674A4" w:rsidRDefault="004674A4" w:rsidP="00933751">
            <w:pPr>
              <w:pStyle w:val="NoSpacing"/>
              <w:rPr>
                <w:rFonts w:ascii="Times New Roman" w:eastAsia="Calibri" w:hAnsi="Times New Roman"/>
                <w:sz w:val="20"/>
                <w:szCs w:val="20"/>
              </w:rPr>
            </w:pPr>
            <w:r w:rsidRPr="004674A4">
              <w:rPr>
                <w:rFonts w:ascii="Times New Roman" w:hAnsi="Times New Roman"/>
                <w:sz w:val="20"/>
                <w:szCs w:val="20"/>
              </w:rPr>
              <w:t>30% of the practical work</w:t>
            </w:r>
          </w:p>
        </w:tc>
      </w:tr>
      <w:tr w:rsidR="004674A4" w:rsidRPr="004674A4" w:rsidTr="00933751">
        <w:tc>
          <w:tcPr>
            <w:tcW w:w="2358" w:type="dxa"/>
          </w:tcPr>
          <w:p w:rsidR="004674A4" w:rsidRPr="004674A4" w:rsidRDefault="004674A4" w:rsidP="00933751">
            <w:pPr>
              <w:spacing w:after="0" w:line="240" w:lineRule="auto"/>
              <w:rPr>
                <w:rFonts w:ascii="Times New Roman" w:eastAsia="Calibri" w:hAnsi="Times New Roman"/>
                <w:b w:val="0"/>
                <w:sz w:val="20"/>
                <w:szCs w:val="20"/>
              </w:rPr>
            </w:pPr>
            <w:r w:rsidRPr="004674A4">
              <w:rPr>
                <w:rFonts w:ascii="Times New Roman" w:hAnsi="Times New Roman"/>
                <w:b w:val="0"/>
                <w:sz w:val="20"/>
                <w:szCs w:val="20"/>
              </w:rPr>
              <w:t>Literature</w:t>
            </w:r>
          </w:p>
        </w:tc>
        <w:tc>
          <w:tcPr>
            <w:tcW w:w="7218" w:type="dxa"/>
          </w:tcPr>
          <w:p w:rsidR="004674A4" w:rsidRPr="004674A4" w:rsidRDefault="004674A4" w:rsidP="00933751">
            <w:pPr>
              <w:pStyle w:val="NoSpacing"/>
              <w:rPr>
                <w:rFonts w:ascii="Times New Roman" w:hAnsi="Times New Roman"/>
                <w:i/>
                <w:sz w:val="20"/>
                <w:szCs w:val="20"/>
              </w:rPr>
            </w:pPr>
            <w:r w:rsidRPr="004674A4">
              <w:rPr>
                <w:rFonts w:ascii="Times New Roman" w:hAnsi="Times New Roman"/>
                <w:sz w:val="20"/>
                <w:szCs w:val="20"/>
              </w:rPr>
              <w:t>An Introduction to Sustainable Development by Peter Rogers, Kazi F. Jalal and John A. Boyd(Nov 1, 2007)</w:t>
            </w:r>
          </w:p>
          <w:p w:rsidR="004674A4" w:rsidRPr="004674A4" w:rsidRDefault="004674A4" w:rsidP="00933751">
            <w:pPr>
              <w:pStyle w:val="NoSpacing"/>
              <w:jc w:val="both"/>
              <w:rPr>
                <w:rFonts w:ascii="Times New Roman" w:hAnsi="Times New Roman"/>
                <w:sz w:val="20"/>
                <w:szCs w:val="20"/>
              </w:rPr>
            </w:pPr>
          </w:p>
        </w:tc>
      </w:tr>
      <w:tr w:rsidR="004674A4" w:rsidRPr="004674A4" w:rsidTr="00933751">
        <w:tc>
          <w:tcPr>
            <w:tcW w:w="2358" w:type="dxa"/>
            <w:shd w:val="clear" w:color="auto" w:fill="BFBFBF"/>
          </w:tcPr>
          <w:p w:rsidR="004674A4" w:rsidRPr="004674A4" w:rsidRDefault="004674A4" w:rsidP="00933751">
            <w:pPr>
              <w:spacing w:after="0" w:line="240" w:lineRule="auto"/>
              <w:rPr>
                <w:rFonts w:ascii="Times New Roman" w:eastAsia="Calibri" w:hAnsi="Times New Roman"/>
                <w:b w:val="0"/>
                <w:sz w:val="20"/>
                <w:szCs w:val="20"/>
              </w:rPr>
            </w:pPr>
          </w:p>
        </w:tc>
        <w:tc>
          <w:tcPr>
            <w:tcW w:w="7218" w:type="dxa"/>
            <w:shd w:val="clear" w:color="auto" w:fill="BFBFBF"/>
          </w:tcPr>
          <w:p w:rsidR="004674A4" w:rsidRPr="004674A4" w:rsidRDefault="004674A4" w:rsidP="00933751">
            <w:pPr>
              <w:spacing w:after="0" w:line="240" w:lineRule="auto"/>
              <w:rPr>
                <w:rFonts w:ascii="Times New Roman" w:eastAsia="Calibri" w:hAnsi="Times New Roman"/>
                <w:b w:val="0"/>
                <w:sz w:val="20"/>
                <w:szCs w:val="20"/>
              </w:rPr>
            </w:pPr>
          </w:p>
        </w:tc>
      </w:tr>
    </w:tbl>
    <w:p w:rsidR="004674A4" w:rsidRPr="00A1365F" w:rsidRDefault="004674A4" w:rsidP="00073D74">
      <w:pPr>
        <w:rPr>
          <w:b w:val="0"/>
          <w:lang w:val="en-GB"/>
        </w:rPr>
      </w:pPr>
    </w:p>
    <w:p w:rsidR="005D52C1" w:rsidRPr="00A1365F" w:rsidRDefault="007A2843" w:rsidP="00073D74">
      <w:pPr>
        <w:rPr>
          <w:b w:val="0"/>
          <w:lang w:val="en-GB"/>
        </w:rPr>
      </w:pPr>
      <w:r w:rsidRPr="00A1365F">
        <w:rPr>
          <w:b w:val="0"/>
          <w:lang w:val="en-GB"/>
        </w:rPr>
        <w:t>Bachelor Thesis</w:t>
      </w:r>
    </w:p>
    <w:p w:rsidR="005D52C1" w:rsidRPr="00A1365F" w:rsidRDefault="005D52C1" w:rsidP="00073D74">
      <w:pPr>
        <w:rPr>
          <w:b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7218"/>
      </w:tblGrid>
      <w:tr w:rsidR="005D52C1" w:rsidRPr="00A1365F" w:rsidTr="008D65A5">
        <w:tc>
          <w:tcPr>
            <w:tcW w:w="2358" w:type="dxa"/>
          </w:tcPr>
          <w:p w:rsidR="005D52C1" w:rsidRPr="00A1365F" w:rsidRDefault="00FE694B" w:rsidP="00073D74">
            <w:pPr>
              <w:rPr>
                <w:b w:val="0"/>
                <w:lang w:val="en-GB"/>
              </w:rPr>
            </w:pPr>
            <w:r w:rsidRPr="00A1365F">
              <w:rPr>
                <w:b w:val="0"/>
                <w:lang w:val="en-GB"/>
              </w:rPr>
              <w:t>Subject name</w:t>
            </w:r>
          </w:p>
        </w:tc>
        <w:tc>
          <w:tcPr>
            <w:tcW w:w="7218" w:type="dxa"/>
          </w:tcPr>
          <w:p w:rsidR="005D52C1" w:rsidRPr="00A1365F" w:rsidRDefault="005D52C1" w:rsidP="00073D74">
            <w:pPr>
              <w:rPr>
                <w:b w:val="0"/>
                <w:i/>
                <w:lang w:val="en-GB"/>
              </w:rPr>
            </w:pPr>
            <w:r w:rsidRPr="00A1365F">
              <w:rPr>
                <w:b w:val="0"/>
                <w:lang w:val="en-GB"/>
              </w:rPr>
              <w:t>Tourism Destinations</w:t>
            </w:r>
          </w:p>
        </w:tc>
      </w:tr>
      <w:tr w:rsidR="005D52C1" w:rsidRPr="00A1365F" w:rsidTr="008D65A5">
        <w:trPr>
          <w:trHeight w:val="242"/>
        </w:trPr>
        <w:tc>
          <w:tcPr>
            <w:tcW w:w="2358" w:type="dxa"/>
          </w:tcPr>
          <w:p w:rsidR="005D52C1" w:rsidRPr="00A1365F" w:rsidRDefault="005D52C1" w:rsidP="00073D74">
            <w:pPr>
              <w:rPr>
                <w:b w:val="0"/>
                <w:lang w:val="en-GB"/>
              </w:rPr>
            </w:pPr>
            <w:r w:rsidRPr="00A1365F">
              <w:rPr>
                <w:b w:val="0"/>
                <w:lang w:val="en-GB"/>
              </w:rPr>
              <w:t>Subject description</w:t>
            </w:r>
          </w:p>
        </w:tc>
        <w:tc>
          <w:tcPr>
            <w:tcW w:w="7218" w:type="dxa"/>
          </w:tcPr>
          <w:p w:rsidR="005D52C1" w:rsidRPr="00A1365F" w:rsidRDefault="005D52C1" w:rsidP="00073D74">
            <w:pPr>
              <w:rPr>
                <w:b w:val="0"/>
                <w:lang w:val="en-GB"/>
              </w:rPr>
            </w:pPr>
            <w:r w:rsidRPr="00A1365F">
              <w:rPr>
                <w:b w:val="0"/>
                <w:lang w:val="en-GB"/>
              </w:rPr>
              <w:t>Definition, the need and importance of the case, the definitions of definitions, historical development in stages, forms and types of research methods. The basic system elements emotive space tourist, transit area. Environmental effects of tourism in the process influence the process for tourists.</w:t>
            </w:r>
          </w:p>
        </w:tc>
      </w:tr>
      <w:tr w:rsidR="005D52C1" w:rsidRPr="00A1365F" w:rsidTr="008D65A5">
        <w:tc>
          <w:tcPr>
            <w:tcW w:w="2358" w:type="dxa"/>
          </w:tcPr>
          <w:p w:rsidR="005D52C1" w:rsidRPr="00A1365F" w:rsidRDefault="005D52C1" w:rsidP="00073D74">
            <w:pPr>
              <w:rPr>
                <w:b w:val="0"/>
                <w:lang w:val="en-GB"/>
              </w:rPr>
            </w:pPr>
            <w:r w:rsidRPr="00A1365F">
              <w:rPr>
                <w:b w:val="0"/>
                <w:lang w:val="en-GB"/>
              </w:rPr>
              <w:t>The aim of the subject, expected results of the learning</w:t>
            </w:r>
          </w:p>
        </w:tc>
        <w:tc>
          <w:tcPr>
            <w:tcW w:w="7218" w:type="dxa"/>
          </w:tcPr>
          <w:p w:rsidR="005D52C1" w:rsidRPr="00A1365F" w:rsidRDefault="005D52C1" w:rsidP="00073D74">
            <w:pPr>
              <w:rPr>
                <w:b w:val="0"/>
                <w:lang w:val="en-GB"/>
              </w:rPr>
            </w:pPr>
            <w:r w:rsidRPr="00A1365F">
              <w:rPr>
                <w:b w:val="0"/>
                <w:lang w:val="en-GB"/>
              </w:rPr>
              <w:t>Gaining new knowledge for the development of tourist destinations, with particular reference to opportunities for tourism development in the country, as an integral tourist destination and create individual tourist destinations in our country. Aim  of this course is that students acquire the knowledge necessary implementation of market research in order to advance the process of making business decisions.</w:t>
            </w:r>
          </w:p>
          <w:p w:rsidR="005D52C1" w:rsidRPr="00A1365F" w:rsidRDefault="005D52C1" w:rsidP="00073D74">
            <w:pPr>
              <w:rPr>
                <w:b w:val="0"/>
                <w:lang w:val="en-GB"/>
              </w:rPr>
            </w:pPr>
            <w:r w:rsidRPr="00A1365F">
              <w:rPr>
                <w:b w:val="0"/>
                <w:lang w:val="en-GB"/>
              </w:rPr>
              <w:t>Knowledge:</w:t>
            </w:r>
          </w:p>
          <w:p w:rsidR="005D52C1" w:rsidRPr="00A1365F" w:rsidRDefault="005D52C1" w:rsidP="00073D74">
            <w:pPr>
              <w:rPr>
                <w:b w:val="0"/>
                <w:lang w:val="en-GB"/>
              </w:rPr>
            </w:pPr>
            <w:r w:rsidRPr="00A1365F">
              <w:rPr>
                <w:b w:val="0"/>
                <w:lang w:val="en-GB"/>
              </w:rPr>
              <w:t>Demonstrates knowledge and understanding in the scientific field of study methods of research that builds on previous studies е, including knowledge in the domain of theoretical perspectives, practical, conceptual, critical comparative and theoretical research in the scientific field.</w:t>
            </w:r>
          </w:p>
          <w:p w:rsidR="005D52C1" w:rsidRPr="00A1365F" w:rsidRDefault="005D52C1" w:rsidP="00073D74">
            <w:pPr>
              <w:rPr>
                <w:b w:val="0"/>
                <w:lang w:val="en-GB"/>
              </w:rPr>
            </w:pPr>
            <w:r w:rsidRPr="00A1365F">
              <w:rPr>
                <w:b w:val="0"/>
                <w:lang w:val="en-GB"/>
              </w:rPr>
              <w:t>To understand a certain field and recognize current issues dealing with research and new sources of knowledge.</w:t>
            </w:r>
          </w:p>
          <w:p w:rsidR="005D52C1" w:rsidRPr="00A1365F" w:rsidRDefault="005D52C1" w:rsidP="00073D74">
            <w:pPr>
              <w:rPr>
                <w:b w:val="0"/>
                <w:lang w:val="en-GB"/>
              </w:rPr>
            </w:pPr>
            <w:r w:rsidRPr="00A1365F">
              <w:rPr>
                <w:b w:val="0"/>
                <w:lang w:val="en-GB"/>
              </w:rPr>
              <w:t>Demonstrates knowledge and understanding of theories and methodologies.</w:t>
            </w:r>
          </w:p>
          <w:p w:rsidR="005D52C1" w:rsidRPr="00A1365F" w:rsidRDefault="005D52C1" w:rsidP="00073D74">
            <w:pPr>
              <w:rPr>
                <w:b w:val="0"/>
                <w:lang w:val="en-GB"/>
              </w:rPr>
            </w:pPr>
            <w:r w:rsidRPr="00A1365F">
              <w:rPr>
                <w:b w:val="0"/>
                <w:lang w:val="en-GB"/>
              </w:rPr>
              <w:t>Abilities and Skills:</w:t>
            </w:r>
          </w:p>
          <w:p w:rsidR="005D52C1" w:rsidRPr="00A1365F" w:rsidRDefault="005D52C1" w:rsidP="00073D74">
            <w:pPr>
              <w:rPr>
                <w:b w:val="0"/>
                <w:lang w:val="en-GB"/>
              </w:rPr>
            </w:pPr>
            <w:r w:rsidRPr="00A1365F">
              <w:rPr>
                <w:b w:val="0"/>
                <w:lang w:val="en-GB"/>
              </w:rPr>
              <w:t>Manifests skill evaluation techniques and methods during professional selection,</w:t>
            </w:r>
          </w:p>
          <w:p w:rsidR="005D52C1" w:rsidRPr="00A1365F" w:rsidRDefault="005D52C1" w:rsidP="00073D74">
            <w:pPr>
              <w:rPr>
                <w:b w:val="0"/>
                <w:lang w:val="en-GB"/>
              </w:rPr>
            </w:pPr>
            <w:r w:rsidRPr="00A1365F">
              <w:rPr>
                <w:b w:val="0"/>
                <w:lang w:val="en-GB"/>
              </w:rPr>
              <w:t>Manifests the ability to follow developments in the theory and practice of contemporary research and critically interpreting the new phenomena and changes in the tourism market,</w:t>
            </w:r>
          </w:p>
          <w:p w:rsidR="005D52C1" w:rsidRPr="00A1365F" w:rsidRDefault="005D52C1" w:rsidP="00073D74">
            <w:pPr>
              <w:rPr>
                <w:b w:val="0"/>
                <w:lang w:val="en-GB"/>
              </w:rPr>
            </w:pPr>
            <w:r w:rsidRPr="00A1365F">
              <w:rPr>
                <w:b w:val="0"/>
                <w:lang w:val="en-GB"/>
              </w:rPr>
              <w:lastRenderedPageBreak/>
              <w:t>Manifests ability to extract conclusions independently, while working in teams interdisciplinary</w:t>
            </w:r>
          </w:p>
          <w:p w:rsidR="005D52C1" w:rsidRPr="00A1365F" w:rsidRDefault="005D52C1" w:rsidP="00073D74">
            <w:pPr>
              <w:rPr>
                <w:b w:val="0"/>
                <w:lang w:val="en-GB"/>
              </w:rPr>
            </w:pPr>
            <w:r w:rsidRPr="00A1365F">
              <w:rPr>
                <w:b w:val="0"/>
                <w:lang w:val="en-GB"/>
              </w:rPr>
              <w:t>Competencies/Capacities:</w:t>
            </w:r>
          </w:p>
          <w:p w:rsidR="005D52C1" w:rsidRPr="00A1365F" w:rsidRDefault="005D52C1" w:rsidP="00073D74">
            <w:pPr>
              <w:rPr>
                <w:b w:val="0"/>
                <w:lang w:val="en-GB"/>
              </w:rPr>
            </w:pPr>
            <w:r w:rsidRPr="00A1365F">
              <w:rPr>
                <w:b w:val="0"/>
                <w:lang w:val="en-GB"/>
              </w:rPr>
              <w:t>Demonstrates competence in identifying, analyzing and solving problems.</w:t>
            </w:r>
          </w:p>
          <w:p w:rsidR="005D52C1" w:rsidRPr="00A1365F" w:rsidRDefault="005D52C1" w:rsidP="00073D74">
            <w:pPr>
              <w:rPr>
                <w:b w:val="0"/>
                <w:lang w:val="en-GB"/>
              </w:rPr>
            </w:pPr>
            <w:r w:rsidRPr="00A1365F">
              <w:rPr>
                <w:b w:val="0"/>
                <w:lang w:val="en-GB"/>
              </w:rPr>
              <w:t>Ability to find and win the arguments in support of a study of research methods and its disciplines.</w:t>
            </w:r>
          </w:p>
          <w:p w:rsidR="005D52C1" w:rsidRPr="00A1365F" w:rsidRDefault="005D52C1" w:rsidP="00073D74">
            <w:pPr>
              <w:rPr>
                <w:b w:val="0"/>
                <w:lang w:val="en-GB"/>
              </w:rPr>
            </w:pPr>
            <w:r w:rsidRPr="00A1365F">
              <w:rPr>
                <w:b w:val="0"/>
                <w:lang w:val="en-GB"/>
              </w:rPr>
              <w:t>Competent in the exercise of autonomy and initiative behavior of new research methods.</w:t>
            </w:r>
          </w:p>
        </w:tc>
      </w:tr>
      <w:tr w:rsidR="005D52C1" w:rsidRPr="00A1365F" w:rsidTr="008D65A5">
        <w:tc>
          <w:tcPr>
            <w:tcW w:w="2358" w:type="dxa"/>
          </w:tcPr>
          <w:p w:rsidR="005D52C1" w:rsidRPr="00A1365F" w:rsidRDefault="00CA4CE3" w:rsidP="00073D74">
            <w:pPr>
              <w:rPr>
                <w:b w:val="0"/>
                <w:lang w:val="en-GB"/>
              </w:rPr>
            </w:pPr>
            <w:r w:rsidRPr="00A1365F">
              <w:rPr>
                <w:b w:val="0"/>
              </w:rPr>
              <w:lastRenderedPageBreak/>
              <w:t>Teaching / learning methodology</w:t>
            </w:r>
          </w:p>
        </w:tc>
        <w:tc>
          <w:tcPr>
            <w:tcW w:w="7218" w:type="dxa"/>
          </w:tcPr>
          <w:p w:rsidR="005D52C1" w:rsidRPr="00A1365F" w:rsidRDefault="005D52C1" w:rsidP="00073D74">
            <w:pPr>
              <w:rPr>
                <w:b w:val="0"/>
                <w:lang w:val="en-GB"/>
              </w:rPr>
            </w:pPr>
            <w:r w:rsidRPr="00A1365F">
              <w:rPr>
                <w:b w:val="0"/>
                <w:lang w:val="en-GB"/>
              </w:rPr>
              <w:t>Concretization of theoretical concepts, learned from the study and analysis of practical examples. Work groups, case of studies research</w:t>
            </w:r>
          </w:p>
        </w:tc>
      </w:tr>
      <w:tr w:rsidR="005D52C1" w:rsidRPr="00A1365F" w:rsidTr="008D65A5">
        <w:tc>
          <w:tcPr>
            <w:tcW w:w="2358" w:type="dxa"/>
          </w:tcPr>
          <w:p w:rsidR="005D52C1" w:rsidRPr="00A1365F" w:rsidRDefault="005D52C1" w:rsidP="00073D74">
            <w:pPr>
              <w:rPr>
                <w:b w:val="0"/>
                <w:lang w:val="en-GB"/>
              </w:rPr>
            </w:pPr>
            <w:r w:rsidRPr="00A1365F">
              <w:rPr>
                <w:b w:val="0"/>
                <w:lang w:val="en-GB"/>
              </w:rPr>
              <w:t>Evaluation method (criteria to pass exam)</w:t>
            </w:r>
          </w:p>
        </w:tc>
        <w:tc>
          <w:tcPr>
            <w:tcW w:w="7218" w:type="dxa"/>
          </w:tcPr>
          <w:p w:rsidR="005D52C1" w:rsidRPr="00A1365F" w:rsidRDefault="005D52C1" w:rsidP="00073D74">
            <w:pPr>
              <w:rPr>
                <w:b w:val="0"/>
                <w:lang w:val="en-GB"/>
              </w:rPr>
            </w:pPr>
            <w:r w:rsidRPr="00A1365F">
              <w:rPr>
                <w:b w:val="0"/>
                <w:lang w:val="en-GB"/>
              </w:rPr>
              <w:t>Please refer to the College Regulation for the students assessment</w:t>
            </w:r>
          </w:p>
        </w:tc>
      </w:tr>
      <w:tr w:rsidR="005D52C1" w:rsidRPr="00A1365F" w:rsidTr="008D65A5">
        <w:tc>
          <w:tcPr>
            <w:tcW w:w="2358" w:type="dxa"/>
          </w:tcPr>
          <w:p w:rsidR="005D52C1" w:rsidRPr="00A1365F" w:rsidRDefault="005D52C1" w:rsidP="00073D74">
            <w:pPr>
              <w:rPr>
                <w:b w:val="0"/>
                <w:lang w:val="en-GB"/>
              </w:rPr>
            </w:pPr>
            <w:r w:rsidRPr="00A1365F">
              <w:rPr>
                <w:b w:val="0"/>
                <w:lang w:val="en-GB"/>
              </w:rPr>
              <w:t>The teaching/learning tools/ IT</w:t>
            </w:r>
          </w:p>
        </w:tc>
        <w:tc>
          <w:tcPr>
            <w:tcW w:w="7218" w:type="dxa"/>
          </w:tcPr>
          <w:p w:rsidR="005D52C1" w:rsidRPr="00A1365F" w:rsidRDefault="005D52C1" w:rsidP="00073D74">
            <w:pPr>
              <w:rPr>
                <w:b w:val="0"/>
                <w:lang w:val="en-GB"/>
              </w:rPr>
            </w:pPr>
            <w:r w:rsidRPr="00A1365F">
              <w:rPr>
                <w:b w:val="0"/>
                <w:lang w:val="en-GB"/>
              </w:rPr>
              <w:t>The white board, power point presentation, computer Microsoft Office,etc.</w:t>
            </w:r>
          </w:p>
        </w:tc>
      </w:tr>
      <w:tr w:rsidR="005D52C1" w:rsidRPr="00A1365F" w:rsidTr="008D65A5">
        <w:tc>
          <w:tcPr>
            <w:tcW w:w="2358" w:type="dxa"/>
          </w:tcPr>
          <w:p w:rsidR="005D52C1" w:rsidRPr="00A1365F" w:rsidRDefault="004E18C3" w:rsidP="00073D74">
            <w:pPr>
              <w:rPr>
                <w:b w:val="0"/>
                <w:lang w:val="en-GB"/>
              </w:rPr>
            </w:pPr>
            <w:r w:rsidRPr="00A1365F">
              <w:rPr>
                <w:b w:val="0"/>
                <w:lang w:val="en-GB"/>
              </w:rPr>
              <w:t xml:space="preserve">Theory vs. </w:t>
            </w:r>
            <w:r w:rsidR="00694F06" w:rsidRPr="00A1365F">
              <w:rPr>
                <w:b w:val="0"/>
                <w:lang w:val="en-GB"/>
              </w:rPr>
              <w:t>P</w:t>
            </w:r>
            <w:r w:rsidRPr="00A1365F">
              <w:rPr>
                <w:b w:val="0"/>
                <w:lang w:val="en-GB"/>
              </w:rPr>
              <w:t>ractice</w:t>
            </w:r>
            <w:r w:rsidR="00694F06">
              <w:rPr>
                <w:b w:val="0"/>
                <w:lang w:val="en-GB"/>
              </w:rPr>
              <w:t xml:space="preserve"> ratio</w:t>
            </w:r>
          </w:p>
        </w:tc>
        <w:tc>
          <w:tcPr>
            <w:tcW w:w="7218" w:type="dxa"/>
          </w:tcPr>
          <w:p w:rsidR="005D52C1" w:rsidRPr="00A1365F" w:rsidRDefault="005D52C1" w:rsidP="00073D74">
            <w:pPr>
              <w:rPr>
                <w:b w:val="0"/>
                <w:lang w:val="en-GB"/>
              </w:rPr>
            </w:pPr>
          </w:p>
        </w:tc>
      </w:tr>
      <w:tr w:rsidR="005D52C1" w:rsidRPr="00A1365F" w:rsidTr="008D65A5">
        <w:tc>
          <w:tcPr>
            <w:tcW w:w="2358" w:type="dxa"/>
          </w:tcPr>
          <w:p w:rsidR="005D52C1" w:rsidRPr="00A1365F" w:rsidRDefault="005D52C1" w:rsidP="00073D74">
            <w:pPr>
              <w:rPr>
                <w:b w:val="0"/>
                <w:lang w:val="en-GB"/>
              </w:rPr>
            </w:pPr>
            <w:r w:rsidRPr="00A1365F">
              <w:rPr>
                <w:b w:val="0"/>
                <w:lang w:val="en-GB"/>
              </w:rPr>
              <w:t>Literature</w:t>
            </w:r>
          </w:p>
        </w:tc>
        <w:tc>
          <w:tcPr>
            <w:tcW w:w="7218" w:type="dxa"/>
          </w:tcPr>
          <w:p w:rsidR="005D52C1" w:rsidRPr="00A1365F" w:rsidRDefault="005D52C1" w:rsidP="00073D74">
            <w:pPr>
              <w:rPr>
                <w:b w:val="0"/>
                <w:lang w:val="en-GB"/>
              </w:rPr>
            </w:pPr>
            <w:r w:rsidRPr="00A1365F">
              <w:rPr>
                <w:b w:val="0"/>
                <w:lang w:val="en-GB"/>
              </w:rPr>
              <w:t>Mr. Sc. Hysen Sogojeva, PhD - Candidate “Turizem Nderkombetare, ligjërata te autorizuara" (2014)</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shd w:val="clear" w:color="auto" w:fill="BFBFBF"/>
          </w:tcPr>
          <w:p w:rsidR="00DD5AFE" w:rsidRPr="00DD5AFE" w:rsidRDefault="00DD5AFE" w:rsidP="00DD5AFE">
            <w:pPr>
              <w:rPr>
                <w:b w:val="0"/>
                <w:lang w:val="en-GB"/>
              </w:rPr>
            </w:pPr>
            <w:r w:rsidRPr="00DD5AFE">
              <w:rPr>
                <w:b w:val="0"/>
                <w:lang w:val="en-GB"/>
              </w:rPr>
              <w:br w:type="page"/>
            </w:r>
            <w:r>
              <w:rPr>
                <w:b w:val="0"/>
                <w:lang w:val="en-GB"/>
              </w:rPr>
              <w:t>Week</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DD5AFE" w:rsidRPr="00DD5AFE" w:rsidRDefault="00DD5AFE" w:rsidP="00DD5AFE">
            <w:pPr>
              <w:rPr>
                <w:b w:val="0"/>
                <w:lang w:val="en-GB"/>
              </w:rPr>
            </w:pPr>
            <w:r>
              <w:rPr>
                <w:b w:val="0"/>
                <w:lang w:val="en-GB"/>
              </w:rPr>
              <w:t>Lectures</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1</w:t>
            </w:r>
          </w:p>
        </w:tc>
        <w:tc>
          <w:tcPr>
            <w:tcW w:w="7218" w:type="dxa"/>
            <w:tcBorders>
              <w:top w:val="single" w:sz="4" w:space="0" w:color="auto"/>
              <w:left w:val="single" w:sz="4" w:space="0" w:color="auto"/>
              <w:bottom w:val="single" w:sz="4" w:space="0" w:color="auto"/>
              <w:right w:val="single" w:sz="4" w:space="0" w:color="auto"/>
            </w:tcBorders>
          </w:tcPr>
          <w:p w:rsidR="00DD5AFE" w:rsidRDefault="00DD5AFE" w:rsidP="00DD5AFE">
            <w:pPr>
              <w:rPr>
                <w:b w:val="0"/>
                <w:lang w:val="en-GB"/>
              </w:rPr>
            </w:pPr>
            <w:r>
              <w:rPr>
                <w:b w:val="0"/>
                <w:lang w:val="en-GB"/>
              </w:rPr>
              <w:t>Introduction in the subject of Touristic Destinations</w:t>
            </w:r>
          </w:p>
          <w:p w:rsidR="00DD5AFE" w:rsidRPr="00DD5AFE" w:rsidRDefault="00DD5AFE" w:rsidP="00DD5AFE">
            <w:pPr>
              <w:rPr>
                <w:b w:val="0"/>
                <w:lang w:val="en-GB"/>
              </w:rPr>
            </w:pPr>
            <w:r>
              <w:rPr>
                <w:b w:val="0"/>
                <w:lang w:val="en-GB"/>
              </w:rPr>
              <w:t>Destination, the term and the concept.</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2</w:t>
            </w:r>
          </w:p>
        </w:tc>
        <w:tc>
          <w:tcPr>
            <w:tcW w:w="7218" w:type="dxa"/>
            <w:tcBorders>
              <w:top w:val="single" w:sz="4" w:space="0" w:color="auto"/>
              <w:left w:val="single" w:sz="4" w:space="0" w:color="auto"/>
              <w:bottom w:val="single" w:sz="4" w:space="0" w:color="auto"/>
              <w:right w:val="single" w:sz="4" w:space="0" w:color="auto"/>
            </w:tcBorders>
          </w:tcPr>
          <w:p w:rsidR="00DD5AFE" w:rsidRDefault="00DD5AFE" w:rsidP="00DD5AFE">
            <w:pPr>
              <w:rPr>
                <w:b w:val="0"/>
                <w:lang w:val="en-GB"/>
              </w:rPr>
            </w:pPr>
          </w:p>
          <w:p w:rsidR="00DD5AFE" w:rsidRPr="00DD5AFE" w:rsidRDefault="00DD5AFE" w:rsidP="00DD5AFE">
            <w:pPr>
              <w:rPr>
                <w:b w:val="0"/>
                <w:lang w:val="en-GB"/>
              </w:rPr>
            </w:pPr>
            <w:r>
              <w:rPr>
                <w:b w:val="0"/>
                <w:lang w:val="en-GB"/>
              </w:rPr>
              <w:t>Touristic concepts, and the importance of touristic destinations</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lastRenderedPageBreak/>
              <w:t>3</w:t>
            </w:r>
          </w:p>
        </w:tc>
        <w:tc>
          <w:tcPr>
            <w:tcW w:w="721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The definition of touristic destination</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4</w:t>
            </w:r>
          </w:p>
        </w:tc>
        <w:tc>
          <w:tcPr>
            <w:tcW w:w="721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The conditions which define touristic destination</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5</w:t>
            </w:r>
          </w:p>
        </w:tc>
        <w:tc>
          <w:tcPr>
            <w:tcW w:w="721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Characteristics and the attractivity of touristic destinations</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6</w:t>
            </w:r>
          </w:p>
        </w:tc>
        <w:tc>
          <w:tcPr>
            <w:tcW w:w="721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PRE-TEST WEEK</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7</w:t>
            </w:r>
          </w:p>
        </w:tc>
        <w:tc>
          <w:tcPr>
            <w:tcW w:w="721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The gains, and the management of touristic destinations</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8</w:t>
            </w:r>
          </w:p>
        </w:tc>
        <w:tc>
          <w:tcPr>
            <w:tcW w:w="721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Functions of touristic destinations</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9</w:t>
            </w:r>
          </w:p>
        </w:tc>
        <w:tc>
          <w:tcPr>
            <w:tcW w:w="7218" w:type="dxa"/>
            <w:tcBorders>
              <w:top w:val="single" w:sz="4" w:space="0" w:color="auto"/>
              <w:left w:val="single" w:sz="4" w:space="0" w:color="auto"/>
              <w:bottom w:val="single" w:sz="4" w:space="0" w:color="auto"/>
              <w:right w:val="single" w:sz="4" w:space="0" w:color="auto"/>
            </w:tcBorders>
          </w:tcPr>
          <w:p w:rsidR="00DD5AFE" w:rsidRPr="00DD5AFE" w:rsidRDefault="00DD5AFE" w:rsidP="00506980">
            <w:pPr>
              <w:rPr>
                <w:b w:val="0"/>
                <w:lang w:val="en-GB"/>
              </w:rPr>
            </w:pPr>
            <w:r>
              <w:rPr>
                <w:b w:val="0"/>
                <w:lang w:val="en-GB"/>
              </w:rPr>
              <w:t>Integrated planning of touristic destinations</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10</w:t>
            </w:r>
          </w:p>
        </w:tc>
        <w:tc>
          <w:tcPr>
            <w:tcW w:w="7218" w:type="dxa"/>
            <w:tcBorders>
              <w:top w:val="single" w:sz="4" w:space="0" w:color="auto"/>
              <w:left w:val="single" w:sz="4" w:space="0" w:color="auto"/>
              <w:bottom w:val="single" w:sz="4" w:space="0" w:color="auto"/>
              <w:right w:val="single" w:sz="4" w:space="0" w:color="auto"/>
            </w:tcBorders>
          </w:tcPr>
          <w:p w:rsidR="00DD5AFE" w:rsidRPr="00DD5AFE" w:rsidRDefault="00DD5AFE" w:rsidP="00506980">
            <w:pPr>
              <w:rPr>
                <w:b w:val="0"/>
                <w:lang w:val="en-GB"/>
              </w:rPr>
            </w:pPr>
            <w:r>
              <w:rPr>
                <w:b w:val="0"/>
                <w:lang w:val="en-GB"/>
              </w:rPr>
              <w:t>Planning strategy of touristic destination</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11</w:t>
            </w:r>
          </w:p>
        </w:tc>
        <w:tc>
          <w:tcPr>
            <w:tcW w:w="7218" w:type="dxa"/>
            <w:tcBorders>
              <w:top w:val="single" w:sz="4" w:space="0" w:color="auto"/>
              <w:left w:val="single" w:sz="4" w:space="0" w:color="auto"/>
              <w:bottom w:val="single" w:sz="4" w:space="0" w:color="auto"/>
              <w:right w:val="single" w:sz="4" w:space="0" w:color="auto"/>
            </w:tcBorders>
          </w:tcPr>
          <w:p w:rsidR="00DD5AFE" w:rsidRPr="00DD5AFE" w:rsidRDefault="00DD5AFE" w:rsidP="00506980">
            <w:pPr>
              <w:rPr>
                <w:b w:val="0"/>
                <w:lang w:val="en-GB"/>
              </w:rPr>
            </w:pPr>
            <w:r>
              <w:rPr>
                <w:b w:val="0"/>
                <w:lang w:val="en-GB"/>
              </w:rPr>
              <w:t>Managing quality</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12</w:t>
            </w:r>
          </w:p>
        </w:tc>
        <w:tc>
          <w:tcPr>
            <w:tcW w:w="721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PRE-TEST WEEK</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13</w:t>
            </w:r>
          </w:p>
        </w:tc>
        <w:tc>
          <w:tcPr>
            <w:tcW w:w="7218" w:type="dxa"/>
            <w:tcBorders>
              <w:top w:val="single" w:sz="4" w:space="0" w:color="auto"/>
              <w:left w:val="single" w:sz="4" w:space="0" w:color="auto"/>
              <w:bottom w:val="single" w:sz="4" w:space="0" w:color="auto"/>
              <w:right w:val="single" w:sz="4" w:space="0" w:color="auto"/>
            </w:tcBorders>
          </w:tcPr>
          <w:p w:rsidR="00DD5AFE" w:rsidRPr="00DD5AFE" w:rsidRDefault="00DD5AFE" w:rsidP="00506980">
            <w:pPr>
              <w:rPr>
                <w:b w:val="0"/>
                <w:lang w:val="en-GB"/>
              </w:rPr>
            </w:pPr>
            <w:r>
              <w:rPr>
                <w:b w:val="0"/>
                <w:lang w:val="en-GB"/>
              </w:rPr>
              <w:t>Exercise</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14</w:t>
            </w:r>
          </w:p>
        </w:tc>
        <w:tc>
          <w:tcPr>
            <w:tcW w:w="7218" w:type="dxa"/>
            <w:tcBorders>
              <w:top w:val="single" w:sz="4" w:space="0" w:color="auto"/>
              <w:left w:val="single" w:sz="4" w:space="0" w:color="auto"/>
              <w:bottom w:val="single" w:sz="4" w:space="0" w:color="auto"/>
              <w:right w:val="single" w:sz="4" w:space="0" w:color="auto"/>
            </w:tcBorders>
          </w:tcPr>
          <w:p w:rsidR="00DD5AFE" w:rsidRPr="00DD5AFE" w:rsidRDefault="00DD5AFE" w:rsidP="00506980">
            <w:pPr>
              <w:rPr>
                <w:b w:val="0"/>
                <w:lang w:val="en-GB"/>
              </w:rPr>
            </w:pPr>
            <w:r>
              <w:rPr>
                <w:b w:val="0"/>
                <w:lang w:val="en-GB"/>
              </w:rPr>
              <w:t>Life cycle</w:t>
            </w:r>
            <w:r w:rsidRPr="00DD5AFE">
              <w:rPr>
                <w:b w:val="0"/>
                <w:lang w:val="en-GB"/>
              </w:rPr>
              <w:t xml:space="preserve"> </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sidRPr="00DD5AFE">
              <w:rPr>
                <w:b w:val="0"/>
                <w:lang w:val="en-GB"/>
              </w:rPr>
              <w:t xml:space="preserve"> </w:t>
            </w:r>
            <w:r>
              <w:rPr>
                <w:b w:val="0"/>
                <w:lang w:val="en-GB"/>
              </w:rPr>
              <w:t>15</w:t>
            </w:r>
          </w:p>
        </w:tc>
        <w:tc>
          <w:tcPr>
            <w:tcW w:w="7218" w:type="dxa"/>
            <w:tcBorders>
              <w:top w:val="single" w:sz="4" w:space="0" w:color="auto"/>
              <w:left w:val="single" w:sz="4" w:space="0" w:color="auto"/>
              <w:bottom w:val="single" w:sz="4" w:space="0" w:color="auto"/>
              <w:right w:val="single" w:sz="4" w:space="0" w:color="auto"/>
            </w:tcBorders>
          </w:tcPr>
          <w:p w:rsidR="00DD5AFE" w:rsidRPr="00DD5AFE" w:rsidRDefault="00DD5AFE" w:rsidP="00506980">
            <w:pPr>
              <w:rPr>
                <w:b w:val="0"/>
                <w:lang w:val="en-GB"/>
              </w:rPr>
            </w:pPr>
            <w:r>
              <w:rPr>
                <w:b w:val="0"/>
                <w:lang w:val="en-GB"/>
              </w:rPr>
              <w:t>Regions of touristic destinations</w:t>
            </w:r>
            <w:r w:rsidRPr="00DD5AFE">
              <w:rPr>
                <w:b w:val="0"/>
                <w:lang w:val="en-GB"/>
              </w:rPr>
              <w:t xml:space="preserve"> </w:t>
            </w:r>
          </w:p>
        </w:tc>
      </w:tr>
    </w:tbl>
    <w:p w:rsidR="000F0148" w:rsidRDefault="000F0148" w:rsidP="00073D74">
      <w:pPr>
        <w:rPr>
          <w:b w:val="0"/>
          <w:lang w:val="en-GB"/>
        </w:rPr>
      </w:pPr>
    </w:p>
    <w:p w:rsidR="00DD5AFE" w:rsidRDefault="00DD5AFE" w:rsidP="00073D74">
      <w:pPr>
        <w:rPr>
          <w:b w:val="0"/>
          <w:lang w:val="en-GB"/>
        </w:rPr>
      </w:pPr>
    </w:p>
    <w:p w:rsidR="00DD5AFE" w:rsidRDefault="00DD5AFE" w:rsidP="00073D74">
      <w:pPr>
        <w:rPr>
          <w:b w:val="0"/>
          <w:lang w:val="en-GB"/>
        </w:rPr>
      </w:pPr>
    </w:p>
    <w:p w:rsidR="00DD5AFE" w:rsidRDefault="00DD5AFE" w:rsidP="00073D74">
      <w:pPr>
        <w:rPr>
          <w:b w:val="0"/>
          <w:lang w:val="en-GB"/>
        </w:rPr>
      </w:pPr>
    </w:p>
    <w:p w:rsidR="00DD5AFE" w:rsidRDefault="00DD5AFE" w:rsidP="00073D74">
      <w:pPr>
        <w:rPr>
          <w:b w:val="0"/>
          <w:lang w:val="en-GB"/>
        </w:rPr>
      </w:pPr>
    </w:p>
    <w:p w:rsidR="00DD5AFE" w:rsidRDefault="00DD5AFE" w:rsidP="00073D74">
      <w:pPr>
        <w:rPr>
          <w:b w:val="0"/>
          <w:lang w:val="en-GB"/>
        </w:rPr>
      </w:pPr>
    </w:p>
    <w:p w:rsidR="00DD5AFE" w:rsidRPr="00A1365F" w:rsidRDefault="00DD5AFE" w:rsidP="00073D74">
      <w:pPr>
        <w:rPr>
          <w:b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7218"/>
      </w:tblGrid>
      <w:tr w:rsidR="003474F7" w:rsidRPr="00A1365F" w:rsidTr="00933751">
        <w:tc>
          <w:tcPr>
            <w:tcW w:w="2358" w:type="dxa"/>
          </w:tcPr>
          <w:p w:rsidR="003474F7" w:rsidRPr="00A1365F" w:rsidRDefault="003474F7" w:rsidP="00933751">
            <w:pPr>
              <w:rPr>
                <w:b w:val="0"/>
                <w:lang w:val="en-GB"/>
              </w:rPr>
            </w:pPr>
            <w:r w:rsidRPr="00A1365F">
              <w:rPr>
                <w:b w:val="0"/>
                <w:lang w:val="en-GB"/>
              </w:rPr>
              <w:t>Subject name</w:t>
            </w:r>
          </w:p>
        </w:tc>
        <w:tc>
          <w:tcPr>
            <w:tcW w:w="7218" w:type="dxa"/>
          </w:tcPr>
          <w:p w:rsidR="003474F7" w:rsidRPr="00A1365F" w:rsidRDefault="003474F7" w:rsidP="00933751">
            <w:pPr>
              <w:rPr>
                <w:b w:val="0"/>
                <w:i/>
                <w:lang w:val="en-GB"/>
              </w:rPr>
            </w:pPr>
            <w:r w:rsidRPr="00A1365F">
              <w:rPr>
                <w:b w:val="0"/>
                <w:lang w:val="en-GB"/>
              </w:rPr>
              <w:t xml:space="preserve">Financial Management </w:t>
            </w:r>
          </w:p>
        </w:tc>
      </w:tr>
      <w:tr w:rsidR="003474F7" w:rsidRPr="00A1365F" w:rsidTr="00933751">
        <w:trPr>
          <w:trHeight w:val="242"/>
        </w:trPr>
        <w:tc>
          <w:tcPr>
            <w:tcW w:w="2358" w:type="dxa"/>
          </w:tcPr>
          <w:p w:rsidR="003474F7" w:rsidRPr="00A1365F" w:rsidRDefault="003474F7" w:rsidP="00933751">
            <w:pPr>
              <w:rPr>
                <w:b w:val="0"/>
                <w:lang w:val="en-GB"/>
              </w:rPr>
            </w:pPr>
            <w:r w:rsidRPr="00A1365F">
              <w:rPr>
                <w:b w:val="0"/>
                <w:lang w:val="en-GB"/>
              </w:rPr>
              <w:lastRenderedPageBreak/>
              <w:t>Subject description</w:t>
            </w:r>
          </w:p>
        </w:tc>
        <w:tc>
          <w:tcPr>
            <w:tcW w:w="7218" w:type="dxa"/>
          </w:tcPr>
          <w:p w:rsidR="003474F7" w:rsidRPr="00A1365F" w:rsidRDefault="003474F7" w:rsidP="00933751">
            <w:pPr>
              <w:rPr>
                <w:b w:val="0"/>
                <w:lang w:val="en-GB"/>
              </w:rPr>
            </w:pPr>
            <w:r w:rsidRPr="00A1365F">
              <w:rPr>
                <w:b w:val="0"/>
                <w:lang w:val="en-GB"/>
              </w:rPr>
              <w:t>Subject Financial Management will address: the role scat finance firm, development finance firm, form of organization of enterprises, financial relations, government, global economy, the financial markets and banks, among firms with employees, customers. Making financial decisions in the company, the function of the finance company, the time value of money, interest, future value of the euro, financial analysis of the company, balance sheet, statement of income, statement of changes in equity, statement cash flow.</w:t>
            </w:r>
          </w:p>
        </w:tc>
      </w:tr>
      <w:tr w:rsidR="003474F7" w:rsidRPr="00A1365F" w:rsidTr="00933751">
        <w:tc>
          <w:tcPr>
            <w:tcW w:w="2358" w:type="dxa"/>
          </w:tcPr>
          <w:p w:rsidR="003474F7" w:rsidRPr="00A1365F" w:rsidRDefault="003474F7" w:rsidP="00933751">
            <w:pPr>
              <w:rPr>
                <w:b w:val="0"/>
                <w:lang w:val="en-GB"/>
              </w:rPr>
            </w:pPr>
            <w:r w:rsidRPr="00A1365F">
              <w:rPr>
                <w:b w:val="0"/>
                <w:lang w:val="en-GB"/>
              </w:rPr>
              <w:t>The aim of the subject, expected results of the learning</w:t>
            </w:r>
          </w:p>
        </w:tc>
        <w:tc>
          <w:tcPr>
            <w:tcW w:w="7218" w:type="dxa"/>
          </w:tcPr>
          <w:p w:rsidR="003474F7" w:rsidRPr="00A1365F" w:rsidRDefault="003474F7" w:rsidP="00933751">
            <w:pPr>
              <w:rPr>
                <w:b w:val="0"/>
                <w:lang w:val="en-GB"/>
              </w:rPr>
            </w:pPr>
            <w:r w:rsidRPr="00A1365F">
              <w:rPr>
                <w:b w:val="0"/>
                <w:lang w:val="en-GB"/>
              </w:rPr>
              <w:t>Financial Management course is very important for the operation of the firm or entity. Good financial management enables management firm in making important decisions very firm. The purpose of this cycle lectures from the above mentioned is the knowledge of the students with the problems, functioning, maturity finance firm.</w:t>
            </w:r>
          </w:p>
          <w:p w:rsidR="003474F7" w:rsidRPr="00A1365F" w:rsidRDefault="003474F7" w:rsidP="00933751">
            <w:pPr>
              <w:rPr>
                <w:b w:val="0"/>
                <w:lang w:val="en-GB"/>
              </w:rPr>
            </w:pPr>
            <w:r w:rsidRPr="00A1365F">
              <w:rPr>
                <w:b w:val="0"/>
                <w:lang w:val="en-GB"/>
              </w:rPr>
              <w:t>Knowledge:</w:t>
            </w:r>
          </w:p>
          <w:p w:rsidR="003474F7" w:rsidRPr="00A1365F" w:rsidRDefault="003474F7" w:rsidP="00933751">
            <w:pPr>
              <w:rPr>
                <w:b w:val="0"/>
                <w:lang w:val="en-GB"/>
              </w:rPr>
            </w:pPr>
            <w:r w:rsidRPr="00A1365F">
              <w:rPr>
                <w:b w:val="0"/>
                <w:lang w:val="en-GB"/>
              </w:rPr>
              <w:t xml:space="preserve"> Knowledge of the functioning of the firm's finance, financial planning firm, the role of finance entity.</w:t>
            </w:r>
          </w:p>
          <w:p w:rsidR="003474F7" w:rsidRPr="00A1365F" w:rsidRDefault="003474F7" w:rsidP="00933751">
            <w:pPr>
              <w:rPr>
                <w:b w:val="0"/>
                <w:lang w:val="en-GB"/>
              </w:rPr>
            </w:pPr>
            <w:r w:rsidRPr="00A1365F">
              <w:rPr>
                <w:b w:val="0"/>
                <w:lang w:val="en-GB"/>
              </w:rPr>
              <w:t xml:space="preserve"> On the means available to the firm, the possibility of their creation, either through funding between profit or bank loans</w:t>
            </w:r>
          </w:p>
          <w:p w:rsidR="003474F7" w:rsidRPr="00A1365F" w:rsidRDefault="003474F7" w:rsidP="00933751">
            <w:pPr>
              <w:rPr>
                <w:b w:val="0"/>
                <w:lang w:val="en-GB"/>
              </w:rPr>
            </w:pPr>
            <w:r w:rsidRPr="00A1365F">
              <w:rPr>
                <w:b w:val="0"/>
                <w:lang w:val="en-GB"/>
              </w:rPr>
              <w:t>Financial Analysis, financial statements finance firm control.</w:t>
            </w:r>
          </w:p>
          <w:p w:rsidR="003474F7" w:rsidRPr="00A1365F" w:rsidRDefault="003474F7" w:rsidP="00933751">
            <w:pPr>
              <w:rPr>
                <w:b w:val="0"/>
                <w:lang w:val="en-GB"/>
              </w:rPr>
            </w:pPr>
            <w:r w:rsidRPr="00A1365F">
              <w:rPr>
                <w:b w:val="0"/>
                <w:lang w:val="en-GB"/>
              </w:rPr>
              <w:t>Abilities and Skills:</w:t>
            </w:r>
          </w:p>
          <w:p w:rsidR="003474F7" w:rsidRPr="00A1365F" w:rsidRDefault="003474F7" w:rsidP="00933751">
            <w:pPr>
              <w:rPr>
                <w:b w:val="0"/>
                <w:lang w:val="en-GB"/>
              </w:rPr>
            </w:pPr>
            <w:r w:rsidRPr="00A1365F">
              <w:rPr>
                <w:b w:val="0"/>
                <w:lang w:val="en-GB"/>
              </w:rPr>
              <w:t xml:space="preserve">Ability to use this knowledge of the firm which are tools that are available, which serve them. </w:t>
            </w:r>
          </w:p>
          <w:p w:rsidR="003474F7" w:rsidRPr="00A1365F" w:rsidRDefault="003474F7" w:rsidP="00933751">
            <w:pPr>
              <w:rPr>
                <w:b w:val="0"/>
                <w:lang w:val="en-GB"/>
              </w:rPr>
            </w:pPr>
            <w:r w:rsidRPr="00A1365F">
              <w:rPr>
                <w:b w:val="0"/>
                <w:lang w:val="en-GB"/>
              </w:rPr>
              <w:t xml:space="preserve">Ability to identify what are the sources of revenue, </w:t>
            </w:r>
          </w:p>
          <w:p w:rsidR="003474F7" w:rsidRPr="00A1365F" w:rsidRDefault="003474F7" w:rsidP="00933751">
            <w:pPr>
              <w:rPr>
                <w:b w:val="0"/>
                <w:lang w:val="en-GB"/>
              </w:rPr>
            </w:pPr>
            <w:r w:rsidRPr="00A1365F">
              <w:rPr>
                <w:b w:val="0"/>
                <w:lang w:val="en-GB"/>
              </w:rPr>
              <w:t>Ability to develop financial plans at the entity.</w:t>
            </w:r>
          </w:p>
          <w:p w:rsidR="003474F7" w:rsidRPr="00A1365F" w:rsidRDefault="003474F7" w:rsidP="00933751">
            <w:pPr>
              <w:rPr>
                <w:b w:val="0"/>
                <w:lang w:val="en-GB"/>
              </w:rPr>
            </w:pPr>
            <w:r w:rsidRPr="00A1365F">
              <w:rPr>
                <w:b w:val="0"/>
                <w:lang w:val="en-GB"/>
              </w:rPr>
              <w:t xml:space="preserve">Ability to identify timeliness of financial management, </w:t>
            </w:r>
          </w:p>
          <w:p w:rsidR="003474F7" w:rsidRPr="00A1365F" w:rsidRDefault="003474F7" w:rsidP="00933751">
            <w:pPr>
              <w:rPr>
                <w:b w:val="0"/>
                <w:lang w:val="en-GB"/>
              </w:rPr>
            </w:pPr>
            <w:r w:rsidRPr="00A1365F">
              <w:rPr>
                <w:b w:val="0"/>
                <w:lang w:val="en-GB"/>
              </w:rPr>
              <w:t>Competencies/Capacities:</w:t>
            </w:r>
          </w:p>
          <w:p w:rsidR="003474F7" w:rsidRPr="00A1365F" w:rsidRDefault="003474F7" w:rsidP="00933751">
            <w:pPr>
              <w:rPr>
                <w:b w:val="0"/>
                <w:lang w:val="en-GB"/>
              </w:rPr>
            </w:pPr>
            <w:r w:rsidRPr="00A1365F">
              <w:rPr>
                <w:b w:val="0"/>
                <w:lang w:val="en-GB"/>
              </w:rPr>
              <w:lastRenderedPageBreak/>
              <w:t>Competence to lead the various sectors of the firm Brent finance, strategic planning of the budget project of the firm.</w:t>
            </w:r>
          </w:p>
          <w:p w:rsidR="003474F7" w:rsidRPr="00A1365F" w:rsidRDefault="003474F7" w:rsidP="00933751">
            <w:pPr>
              <w:rPr>
                <w:b w:val="0"/>
                <w:lang w:val="en-GB"/>
              </w:rPr>
            </w:pPr>
            <w:r w:rsidRPr="00A1365F">
              <w:rPr>
                <w:b w:val="0"/>
                <w:lang w:val="en-GB"/>
              </w:rPr>
              <w:t>Competence to assess the structure of the assets and resources of the firm.</w:t>
            </w:r>
          </w:p>
        </w:tc>
      </w:tr>
      <w:tr w:rsidR="003474F7" w:rsidRPr="00A1365F" w:rsidTr="00933751">
        <w:tc>
          <w:tcPr>
            <w:tcW w:w="2358" w:type="dxa"/>
          </w:tcPr>
          <w:p w:rsidR="003474F7" w:rsidRPr="00A1365F" w:rsidRDefault="003474F7" w:rsidP="00933751">
            <w:pPr>
              <w:rPr>
                <w:b w:val="0"/>
                <w:lang w:val="en-GB"/>
              </w:rPr>
            </w:pPr>
            <w:r w:rsidRPr="00A1365F">
              <w:rPr>
                <w:b w:val="0"/>
              </w:rPr>
              <w:lastRenderedPageBreak/>
              <w:t>Teaching / learning methodology</w:t>
            </w:r>
          </w:p>
        </w:tc>
        <w:tc>
          <w:tcPr>
            <w:tcW w:w="7218" w:type="dxa"/>
          </w:tcPr>
          <w:p w:rsidR="003474F7" w:rsidRPr="00A1365F" w:rsidRDefault="003474F7" w:rsidP="00933751">
            <w:pPr>
              <w:rPr>
                <w:b w:val="0"/>
                <w:lang w:val="en-GB"/>
              </w:rPr>
            </w:pPr>
            <w:r w:rsidRPr="00A1365F">
              <w:rPr>
                <w:b w:val="0"/>
                <w:lang w:val="en-GB"/>
              </w:rPr>
              <w:t>Concretization of theoretical concepts,learned from the study and analysis of practical examples. Work groups, case of studies research</w:t>
            </w:r>
          </w:p>
        </w:tc>
      </w:tr>
      <w:tr w:rsidR="003474F7" w:rsidRPr="00A1365F" w:rsidTr="00933751">
        <w:tc>
          <w:tcPr>
            <w:tcW w:w="2358" w:type="dxa"/>
          </w:tcPr>
          <w:p w:rsidR="003474F7" w:rsidRPr="00A1365F" w:rsidRDefault="003474F7" w:rsidP="00933751">
            <w:pPr>
              <w:rPr>
                <w:b w:val="0"/>
                <w:lang w:val="en-GB"/>
              </w:rPr>
            </w:pPr>
            <w:r w:rsidRPr="00A1365F">
              <w:rPr>
                <w:b w:val="0"/>
                <w:lang w:val="en-GB"/>
              </w:rPr>
              <w:t>Evaluation method (criteria to pass exam)</w:t>
            </w:r>
          </w:p>
        </w:tc>
        <w:tc>
          <w:tcPr>
            <w:tcW w:w="7218" w:type="dxa"/>
          </w:tcPr>
          <w:p w:rsidR="003474F7" w:rsidRPr="00A1365F" w:rsidRDefault="003474F7" w:rsidP="00933751">
            <w:pPr>
              <w:rPr>
                <w:b w:val="0"/>
                <w:lang w:val="en-GB"/>
              </w:rPr>
            </w:pPr>
            <w:r w:rsidRPr="00A1365F">
              <w:rPr>
                <w:b w:val="0"/>
                <w:lang w:val="en-GB"/>
              </w:rPr>
              <w:t>Please refer to the College Regulation for the students assessment</w:t>
            </w:r>
          </w:p>
        </w:tc>
      </w:tr>
      <w:tr w:rsidR="003474F7" w:rsidRPr="00A1365F" w:rsidTr="00933751">
        <w:tc>
          <w:tcPr>
            <w:tcW w:w="2358" w:type="dxa"/>
          </w:tcPr>
          <w:p w:rsidR="003474F7" w:rsidRPr="00A1365F" w:rsidRDefault="003474F7" w:rsidP="00933751">
            <w:pPr>
              <w:rPr>
                <w:b w:val="0"/>
                <w:lang w:val="en-GB"/>
              </w:rPr>
            </w:pPr>
            <w:r w:rsidRPr="00A1365F">
              <w:rPr>
                <w:b w:val="0"/>
                <w:lang w:val="en-GB"/>
              </w:rPr>
              <w:t>The teaching/learning tools/ IT</w:t>
            </w:r>
          </w:p>
        </w:tc>
        <w:tc>
          <w:tcPr>
            <w:tcW w:w="7218" w:type="dxa"/>
          </w:tcPr>
          <w:p w:rsidR="003474F7" w:rsidRPr="00A1365F" w:rsidRDefault="003474F7" w:rsidP="00933751">
            <w:pPr>
              <w:rPr>
                <w:b w:val="0"/>
                <w:lang w:val="en-GB"/>
              </w:rPr>
            </w:pPr>
            <w:r w:rsidRPr="00A1365F">
              <w:rPr>
                <w:b w:val="0"/>
                <w:lang w:val="en-GB"/>
              </w:rPr>
              <w:t>The white board, power point presentation, computer Microsoft Office,etc.</w:t>
            </w:r>
          </w:p>
        </w:tc>
      </w:tr>
      <w:tr w:rsidR="003474F7" w:rsidRPr="00A1365F" w:rsidTr="00933751">
        <w:tc>
          <w:tcPr>
            <w:tcW w:w="2358" w:type="dxa"/>
          </w:tcPr>
          <w:p w:rsidR="003474F7" w:rsidRPr="00A1365F" w:rsidRDefault="003474F7" w:rsidP="00933751">
            <w:pPr>
              <w:rPr>
                <w:b w:val="0"/>
                <w:lang w:val="en-GB"/>
              </w:rPr>
            </w:pPr>
            <w:r w:rsidRPr="00A1365F">
              <w:rPr>
                <w:b w:val="0"/>
                <w:lang w:val="en-GB"/>
              </w:rPr>
              <w:t>Theory vs. practice</w:t>
            </w:r>
          </w:p>
        </w:tc>
        <w:tc>
          <w:tcPr>
            <w:tcW w:w="7218" w:type="dxa"/>
          </w:tcPr>
          <w:p w:rsidR="003474F7" w:rsidRPr="00A1365F" w:rsidRDefault="003474F7" w:rsidP="00933751">
            <w:pPr>
              <w:rPr>
                <w:b w:val="0"/>
                <w:lang w:val="en-GB"/>
              </w:rPr>
            </w:pPr>
          </w:p>
        </w:tc>
      </w:tr>
      <w:tr w:rsidR="003474F7" w:rsidRPr="00A1365F" w:rsidTr="00933751">
        <w:tc>
          <w:tcPr>
            <w:tcW w:w="2358" w:type="dxa"/>
          </w:tcPr>
          <w:p w:rsidR="003474F7" w:rsidRPr="00A1365F" w:rsidRDefault="003474F7" w:rsidP="00933751">
            <w:pPr>
              <w:rPr>
                <w:b w:val="0"/>
                <w:lang w:val="en-GB"/>
              </w:rPr>
            </w:pPr>
            <w:r w:rsidRPr="00A1365F">
              <w:rPr>
                <w:b w:val="0"/>
                <w:lang w:val="en-GB"/>
              </w:rPr>
              <w:t>Literature</w:t>
            </w:r>
          </w:p>
        </w:tc>
        <w:tc>
          <w:tcPr>
            <w:tcW w:w="7218" w:type="dxa"/>
          </w:tcPr>
          <w:p w:rsidR="003474F7" w:rsidRPr="00A1365F" w:rsidRDefault="003474F7" w:rsidP="00933751">
            <w:pPr>
              <w:rPr>
                <w:b w:val="0"/>
                <w:lang w:val="en-GB"/>
              </w:rPr>
            </w:pPr>
            <w:r w:rsidRPr="00A1365F">
              <w:rPr>
                <w:rStyle w:val="Strong"/>
                <w:rFonts w:ascii="Times New Roman" w:eastAsiaTheme="majorEastAsia" w:hAnsi="Times New Roman"/>
                <w:sz w:val="24"/>
                <w:szCs w:val="24"/>
              </w:rPr>
              <w:t>Dr. Isa Mustafa “ Menaxhmenti Financiar” Prishtinë 2007</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shd w:val="clear" w:color="auto" w:fill="BFBFBF"/>
          </w:tcPr>
          <w:p w:rsidR="00DD5AFE" w:rsidRPr="00DD5AFE" w:rsidRDefault="00DD5AFE" w:rsidP="00DD5AFE">
            <w:pPr>
              <w:rPr>
                <w:b w:val="0"/>
                <w:lang w:val="en-GB"/>
              </w:rPr>
            </w:pPr>
            <w:r w:rsidRPr="00DD5AFE">
              <w:rPr>
                <w:b w:val="0"/>
                <w:lang w:val="en-GB"/>
              </w:rPr>
              <w:br w:type="page"/>
            </w:r>
            <w:r>
              <w:rPr>
                <w:b w:val="0"/>
                <w:lang w:val="en-GB"/>
              </w:rPr>
              <w:t>Week</w:t>
            </w:r>
          </w:p>
        </w:tc>
        <w:tc>
          <w:tcPr>
            <w:tcW w:w="7218" w:type="dxa"/>
            <w:tcBorders>
              <w:top w:val="single" w:sz="4" w:space="0" w:color="auto"/>
              <w:left w:val="single" w:sz="4" w:space="0" w:color="auto"/>
              <w:bottom w:val="single" w:sz="4" w:space="0" w:color="auto"/>
              <w:right w:val="single" w:sz="4" w:space="0" w:color="auto"/>
            </w:tcBorders>
            <w:shd w:val="clear" w:color="auto" w:fill="BFBFBF"/>
          </w:tcPr>
          <w:p w:rsidR="00DD5AFE" w:rsidRPr="00DD5AFE" w:rsidRDefault="00DD5AFE" w:rsidP="00DD5AFE">
            <w:pPr>
              <w:rPr>
                <w:rFonts w:ascii="Times New Roman" w:eastAsiaTheme="majorEastAsia" w:hAnsi="Times New Roman"/>
                <w:b w:val="0"/>
                <w:bCs w:val="0"/>
                <w:sz w:val="24"/>
                <w:szCs w:val="24"/>
              </w:rPr>
            </w:pPr>
            <w:r>
              <w:rPr>
                <w:rFonts w:ascii="Times New Roman" w:eastAsiaTheme="majorEastAsia" w:hAnsi="Times New Roman"/>
                <w:b w:val="0"/>
                <w:bCs w:val="0"/>
                <w:sz w:val="24"/>
                <w:szCs w:val="24"/>
              </w:rPr>
              <w:t>Lectures</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1</w:t>
            </w:r>
          </w:p>
        </w:tc>
        <w:tc>
          <w:tcPr>
            <w:tcW w:w="7218" w:type="dxa"/>
            <w:tcBorders>
              <w:top w:val="single" w:sz="4" w:space="0" w:color="auto"/>
              <w:left w:val="single" w:sz="4" w:space="0" w:color="auto"/>
              <w:bottom w:val="single" w:sz="4" w:space="0" w:color="auto"/>
              <w:right w:val="single" w:sz="4" w:space="0" w:color="auto"/>
            </w:tcBorders>
          </w:tcPr>
          <w:p w:rsidR="00DD5AFE" w:rsidRPr="00DD5AFE" w:rsidRDefault="00DD5AFE" w:rsidP="00506980">
            <w:pPr>
              <w:rPr>
                <w:rFonts w:ascii="Times New Roman" w:eastAsiaTheme="majorEastAsia" w:hAnsi="Times New Roman"/>
                <w:b w:val="0"/>
                <w:bCs w:val="0"/>
                <w:sz w:val="24"/>
                <w:szCs w:val="24"/>
              </w:rPr>
            </w:pPr>
            <w:r>
              <w:rPr>
                <w:rFonts w:ascii="Times New Roman" w:eastAsiaTheme="majorEastAsia" w:hAnsi="Times New Roman"/>
                <w:b w:val="0"/>
                <w:bCs w:val="0"/>
                <w:sz w:val="24"/>
                <w:szCs w:val="24"/>
              </w:rPr>
              <w:t>Introduction to the syllabus, financial management, the aims and the duties of finances, the role of finances in economical units.</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2</w:t>
            </w:r>
          </w:p>
        </w:tc>
        <w:tc>
          <w:tcPr>
            <w:tcW w:w="7218" w:type="dxa"/>
            <w:tcBorders>
              <w:top w:val="single" w:sz="4" w:space="0" w:color="auto"/>
              <w:left w:val="single" w:sz="4" w:space="0" w:color="auto"/>
              <w:bottom w:val="single" w:sz="4" w:space="0" w:color="auto"/>
              <w:right w:val="single" w:sz="4" w:space="0" w:color="auto"/>
            </w:tcBorders>
          </w:tcPr>
          <w:p w:rsidR="00DD5AFE" w:rsidRPr="00DD5AFE" w:rsidRDefault="00DD5AFE" w:rsidP="00506980">
            <w:pPr>
              <w:rPr>
                <w:rFonts w:ascii="Times New Roman" w:eastAsiaTheme="majorEastAsia" w:hAnsi="Times New Roman"/>
                <w:b w:val="0"/>
                <w:bCs w:val="0"/>
                <w:sz w:val="24"/>
                <w:szCs w:val="24"/>
              </w:rPr>
            </w:pPr>
            <w:r>
              <w:rPr>
                <w:rFonts w:ascii="Times New Roman" w:eastAsiaTheme="majorEastAsia" w:hAnsi="Times New Roman"/>
                <w:b w:val="0"/>
                <w:bCs w:val="0"/>
                <w:sz w:val="24"/>
                <w:szCs w:val="24"/>
              </w:rPr>
              <w:t>The aim and the duties of finances, the main role of firm finances, strategic, operative, risk, management, finances as a discipline, the development of finances, the organisation of the firms, financial environment of the firms.</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3</w:t>
            </w:r>
          </w:p>
        </w:tc>
        <w:tc>
          <w:tcPr>
            <w:tcW w:w="7218" w:type="dxa"/>
            <w:tcBorders>
              <w:top w:val="single" w:sz="4" w:space="0" w:color="auto"/>
              <w:left w:val="single" w:sz="4" w:space="0" w:color="auto"/>
              <w:bottom w:val="single" w:sz="4" w:space="0" w:color="auto"/>
              <w:right w:val="single" w:sz="4" w:space="0" w:color="auto"/>
            </w:tcBorders>
          </w:tcPr>
          <w:p w:rsidR="00AB2468" w:rsidRPr="00DD5AFE" w:rsidRDefault="00AB2468" w:rsidP="00506980">
            <w:pPr>
              <w:rPr>
                <w:rFonts w:ascii="Times New Roman" w:eastAsiaTheme="majorEastAsia" w:hAnsi="Times New Roman"/>
                <w:b w:val="0"/>
                <w:bCs w:val="0"/>
                <w:sz w:val="24"/>
                <w:szCs w:val="24"/>
              </w:rPr>
            </w:pPr>
            <w:r>
              <w:rPr>
                <w:rFonts w:ascii="Times New Roman" w:eastAsiaTheme="majorEastAsia" w:hAnsi="Times New Roman"/>
                <w:b w:val="0"/>
                <w:bCs w:val="0"/>
                <w:sz w:val="24"/>
                <w:szCs w:val="24"/>
              </w:rPr>
              <w:t>Decision making in a financial firm</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4</w:t>
            </w:r>
          </w:p>
        </w:tc>
        <w:tc>
          <w:tcPr>
            <w:tcW w:w="7218" w:type="dxa"/>
            <w:tcBorders>
              <w:top w:val="single" w:sz="4" w:space="0" w:color="auto"/>
              <w:left w:val="single" w:sz="4" w:space="0" w:color="auto"/>
              <w:bottom w:val="single" w:sz="4" w:space="0" w:color="auto"/>
              <w:right w:val="single" w:sz="4" w:space="0" w:color="auto"/>
            </w:tcBorders>
          </w:tcPr>
          <w:p w:rsidR="00DD5AFE" w:rsidRDefault="00DD5AFE" w:rsidP="00506980">
            <w:pPr>
              <w:rPr>
                <w:rFonts w:ascii="Times New Roman" w:eastAsiaTheme="majorEastAsia" w:hAnsi="Times New Roman"/>
                <w:b w:val="0"/>
                <w:bCs w:val="0"/>
                <w:sz w:val="24"/>
                <w:szCs w:val="24"/>
              </w:rPr>
            </w:pPr>
          </w:p>
          <w:p w:rsidR="00AB2468" w:rsidRPr="00DD5AFE" w:rsidRDefault="00AB2468" w:rsidP="00506980">
            <w:pPr>
              <w:rPr>
                <w:rFonts w:ascii="Times New Roman" w:eastAsiaTheme="majorEastAsia" w:hAnsi="Times New Roman"/>
                <w:b w:val="0"/>
                <w:bCs w:val="0"/>
                <w:sz w:val="24"/>
                <w:szCs w:val="24"/>
              </w:rPr>
            </w:pPr>
            <w:r>
              <w:rPr>
                <w:rFonts w:ascii="Times New Roman" w:eastAsiaTheme="majorEastAsia" w:hAnsi="Times New Roman"/>
                <w:b w:val="0"/>
                <w:bCs w:val="0"/>
                <w:sz w:val="24"/>
                <w:szCs w:val="24"/>
              </w:rPr>
              <w:t>Time value in money</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5</w:t>
            </w:r>
          </w:p>
        </w:tc>
        <w:tc>
          <w:tcPr>
            <w:tcW w:w="7218" w:type="dxa"/>
            <w:tcBorders>
              <w:top w:val="single" w:sz="4" w:space="0" w:color="auto"/>
              <w:left w:val="single" w:sz="4" w:space="0" w:color="auto"/>
              <w:bottom w:val="single" w:sz="4" w:space="0" w:color="auto"/>
              <w:right w:val="single" w:sz="4" w:space="0" w:color="auto"/>
            </w:tcBorders>
          </w:tcPr>
          <w:p w:rsidR="00AB2468" w:rsidRPr="00DD5AFE" w:rsidRDefault="00AB2468" w:rsidP="00506980">
            <w:pPr>
              <w:rPr>
                <w:rFonts w:ascii="Times New Roman" w:eastAsiaTheme="majorEastAsia" w:hAnsi="Times New Roman"/>
                <w:b w:val="0"/>
                <w:bCs w:val="0"/>
                <w:sz w:val="24"/>
                <w:szCs w:val="24"/>
              </w:rPr>
            </w:pPr>
            <w:r>
              <w:rPr>
                <w:rFonts w:ascii="Times New Roman" w:eastAsiaTheme="majorEastAsia" w:hAnsi="Times New Roman"/>
                <w:b w:val="0"/>
                <w:bCs w:val="0"/>
                <w:sz w:val="24"/>
                <w:szCs w:val="24"/>
              </w:rPr>
              <w:t>Financial analysis of the firm, bilance analysis, income sheet, changes in equity, cash flow, etc.</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sidRPr="00DD5AFE">
              <w:rPr>
                <w:b w:val="0"/>
                <w:lang w:val="en-GB"/>
              </w:rPr>
              <w:lastRenderedPageBreak/>
              <w:t xml:space="preserve"> </w:t>
            </w:r>
            <w:r>
              <w:rPr>
                <w:b w:val="0"/>
                <w:lang w:val="en-GB"/>
              </w:rPr>
              <w:t>6</w:t>
            </w:r>
          </w:p>
        </w:tc>
        <w:tc>
          <w:tcPr>
            <w:tcW w:w="7218" w:type="dxa"/>
            <w:tcBorders>
              <w:top w:val="single" w:sz="4" w:space="0" w:color="auto"/>
              <w:left w:val="single" w:sz="4" w:space="0" w:color="auto"/>
              <w:bottom w:val="single" w:sz="4" w:space="0" w:color="auto"/>
              <w:right w:val="single" w:sz="4" w:space="0" w:color="auto"/>
            </w:tcBorders>
          </w:tcPr>
          <w:p w:rsidR="00DD5AFE" w:rsidRPr="00DD5AFE" w:rsidRDefault="00AB2468" w:rsidP="00506980">
            <w:pPr>
              <w:rPr>
                <w:rFonts w:ascii="Times New Roman" w:eastAsiaTheme="majorEastAsia" w:hAnsi="Times New Roman"/>
                <w:b w:val="0"/>
                <w:bCs w:val="0"/>
                <w:sz w:val="24"/>
                <w:szCs w:val="24"/>
              </w:rPr>
            </w:pPr>
            <w:r>
              <w:rPr>
                <w:rFonts w:ascii="Times New Roman" w:eastAsiaTheme="majorEastAsia" w:hAnsi="Times New Roman"/>
                <w:b w:val="0"/>
                <w:bCs w:val="0"/>
                <w:sz w:val="24"/>
                <w:szCs w:val="24"/>
              </w:rPr>
              <w:t>PRE-TEST WEEK</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sidRPr="00DD5AFE">
              <w:rPr>
                <w:b w:val="0"/>
                <w:lang w:val="en-GB"/>
              </w:rPr>
              <w:t xml:space="preserve"> </w:t>
            </w:r>
            <w:r>
              <w:rPr>
                <w:b w:val="0"/>
                <w:lang w:val="en-GB"/>
              </w:rPr>
              <w:t>7</w:t>
            </w:r>
          </w:p>
        </w:tc>
        <w:tc>
          <w:tcPr>
            <w:tcW w:w="7218" w:type="dxa"/>
            <w:tcBorders>
              <w:top w:val="single" w:sz="4" w:space="0" w:color="auto"/>
              <w:left w:val="single" w:sz="4" w:space="0" w:color="auto"/>
              <w:bottom w:val="single" w:sz="4" w:space="0" w:color="auto"/>
              <w:right w:val="single" w:sz="4" w:space="0" w:color="auto"/>
            </w:tcBorders>
          </w:tcPr>
          <w:p w:rsidR="00DD5AFE" w:rsidRPr="00DD5AFE" w:rsidRDefault="00DD5AFE" w:rsidP="00506980">
            <w:pPr>
              <w:rPr>
                <w:rFonts w:ascii="Times New Roman" w:eastAsiaTheme="majorEastAsia" w:hAnsi="Times New Roman"/>
                <w:b w:val="0"/>
                <w:bCs w:val="0"/>
                <w:sz w:val="24"/>
                <w:szCs w:val="24"/>
              </w:rPr>
            </w:pPr>
            <w:r>
              <w:rPr>
                <w:rFonts w:ascii="Times New Roman" w:eastAsiaTheme="majorEastAsia" w:hAnsi="Times New Roman"/>
                <w:b w:val="0"/>
                <w:bCs w:val="0"/>
                <w:sz w:val="24"/>
                <w:szCs w:val="24"/>
              </w:rPr>
              <w:t>Internal and external control</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sidRPr="00DD5AFE">
              <w:rPr>
                <w:b w:val="0"/>
                <w:lang w:val="en-GB"/>
              </w:rPr>
              <w:t xml:space="preserve"> </w:t>
            </w:r>
            <w:r>
              <w:rPr>
                <w:b w:val="0"/>
                <w:lang w:val="en-GB"/>
              </w:rPr>
              <w:t>8</w:t>
            </w:r>
          </w:p>
        </w:tc>
        <w:tc>
          <w:tcPr>
            <w:tcW w:w="7218" w:type="dxa"/>
            <w:tcBorders>
              <w:top w:val="single" w:sz="4" w:space="0" w:color="auto"/>
              <w:left w:val="single" w:sz="4" w:space="0" w:color="auto"/>
              <w:bottom w:val="single" w:sz="4" w:space="0" w:color="auto"/>
              <w:right w:val="single" w:sz="4" w:space="0" w:color="auto"/>
            </w:tcBorders>
          </w:tcPr>
          <w:p w:rsidR="00DD5AFE" w:rsidRPr="00DD5AFE" w:rsidRDefault="00DD5AFE" w:rsidP="00506980">
            <w:pPr>
              <w:rPr>
                <w:rFonts w:ascii="Times New Roman" w:eastAsiaTheme="majorEastAsia" w:hAnsi="Times New Roman"/>
                <w:b w:val="0"/>
                <w:bCs w:val="0"/>
                <w:sz w:val="24"/>
                <w:szCs w:val="24"/>
              </w:rPr>
            </w:pPr>
            <w:r>
              <w:rPr>
                <w:rFonts w:ascii="Times New Roman" w:eastAsiaTheme="majorEastAsia" w:hAnsi="Times New Roman"/>
                <w:b w:val="0"/>
                <w:bCs w:val="0"/>
                <w:sz w:val="24"/>
                <w:szCs w:val="24"/>
              </w:rPr>
              <w:t>Financial planning</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sidRPr="00DD5AFE">
              <w:rPr>
                <w:b w:val="0"/>
                <w:lang w:val="en-GB"/>
              </w:rPr>
              <w:t xml:space="preserve"> </w:t>
            </w:r>
            <w:r>
              <w:rPr>
                <w:b w:val="0"/>
                <w:lang w:val="en-GB"/>
              </w:rPr>
              <w:t>9</w:t>
            </w:r>
          </w:p>
        </w:tc>
        <w:tc>
          <w:tcPr>
            <w:tcW w:w="7218" w:type="dxa"/>
            <w:tcBorders>
              <w:top w:val="single" w:sz="4" w:space="0" w:color="auto"/>
              <w:left w:val="single" w:sz="4" w:space="0" w:color="auto"/>
              <w:bottom w:val="single" w:sz="4" w:space="0" w:color="auto"/>
              <w:right w:val="single" w:sz="4" w:space="0" w:color="auto"/>
            </w:tcBorders>
          </w:tcPr>
          <w:p w:rsidR="00AB2468" w:rsidRPr="00DD5AFE" w:rsidRDefault="00AB2468" w:rsidP="00506980">
            <w:pPr>
              <w:rPr>
                <w:rFonts w:ascii="Times New Roman" w:eastAsiaTheme="majorEastAsia" w:hAnsi="Times New Roman"/>
                <w:b w:val="0"/>
                <w:bCs w:val="0"/>
                <w:sz w:val="24"/>
                <w:szCs w:val="24"/>
              </w:rPr>
            </w:pPr>
            <w:r>
              <w:rPr>
                <w:rFonts w:ascii="Times New Roman" w:eastAsiaTheme="majorEastAsia" w:hAnsi="Times New Roman"/>
                <w:b w:val="0"/>
                <w:bCs w:val="0"/>
                <w:sz w:val="24"/>
                <w:szCs w:val="24"/>
              </w:rPr>
              <w:t>Investments, decision making criteria for the capital budget</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10</w:t>
            </w:r>
          </w:p>
        </w:tc>
        <w:tc>
          <w:tcPr>
            <w:tcW w:w="7218" w:type="dxa"/>
            <w:tcBorders>
              <w:top w:val="single" w:sz="4" w:space="0" w:color="auto"/>
              <w:left w:val="single" w:sz="4" w:space="0" w:color="auto"/>
              <w:bottom w:val="single" w:sz="4" w:space="0" w:color="auto"/>
              <w:right w:val="single" w:sz="4" w:space="0" w:color="auto"/>
            </w:tcBorders>
          </w:tcPr>
          <w:p w:rsidR="00AB2468" w:rsidRPr="00DD5AFE" w:rsidRDefault="00AB2468" w:rsidP="00506980">
            <w:pPr>
              <w:rPr>
                <w:rFonts w:ascii="Times New Roman" w:eastAsiaTheme="majorEastAsia" w:hAnsi="Times New Roman"/>
                <w:b w:val="0"/>
                <w:bCs w:val="0"/>
                <w:sz w:val="24"/>
                <w:szCs w:val="24"/>
              </w:rPr>
            </w:pPr>
            <w:r>
              <w:rPr>
                <w:rFonts w:ascii="Times New Roman" w:eastAsiaTheme="majorEastAsia" w:hAnsi="Times New Roman"/>
                <w:b w:val="0"/>
                <w:bCs w:val="0"/>
                <w:sz w:val="24"/>
                <w:szCs w:val="24"/>
              </w:rPr>
              <w:t>Risk and its management, the sources of risks, risk measurement, distribution of the propability, risk classification.</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11</w:t>
            </w:r>
          </w:p>
        </w:tc>
        <w:tc>
          <w:tcPr>
            <w:tcW w:w="7218" w:type="dxa"/>
            <w:tcBorders>
              <w:top w:val="single" w:sz="4" w:space="0" w:color="auto"/>
              <w:left w:val="single" w:sz="4" w:space="0" w:color="auto"/>
              <w:bottom w:val="single" w:sz="4" w:space="0" w:color="auto"/>
              <w:right w:val="single" w:sz="4" w:space="0" w:color="auto"/>
            </w:tcBorders>
          </w:tcPr>
          <w:p w:rsidR="00AB2468" w:rsidRPr="00DD5AFE" w:rsidRDefault="00AB2468" w:rsidP="00506980">
            <w:pPr>
              <w:rPr>
                <w:rFonts w:ascii="Times New Roman" w:eastAsiaTheme="majorEastAsia" w:hAnsi="Times New Roman"/>
                <w:b w:val="0"/>
                <w:bCs w:val="0"/>
                <w:sz w:val="24"/>
                <w:szCs w:val="24"/>
              </w:rPr>
            </w:pPr>
            <w:r>
              <w:rPr>
                <w:rFonts w:ascii="Times New Roman" w:eastAsiaTheme="majorEastAsia" w:hAnsi="Times New Roman"/>
                <w:b w:val="0"/>
                <w:bCs w:val="0"/>
                <w:sz w:val="24"/>
                <w:szCs w:val="24"/>
              </w:rPr>
              <w:t>Short and long term financing, short term sources, market credits, financial papers, long term credits, mid-term sources of financing.</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12</w:t>
            </w:r>
          </w:p>
        </w:tc>
        <w:tc>
          <w:tcPr>
            <w:tcW w:w="7218" w:type="dxa"/>
            <w:tcBorders>
              <w:top w:val="single" w:sz="4" w:space="0" w:color="auto"/>
              <w:left w:val="single" w:sz="4" w:space="0" w:color="auto"/>
              <w:bottom w:val="single" w:sz="4" w:space="0" w:color="auto"/>
              <w:right w:val="single" w:sz="4" w:space="0" w:color="auto"/>
            </w:tcBorders>
          </w:tcPr>
          <w:p w:rsidR="00DD5AFE" w:rsidRPr="00DD5AFE" w:rsidRDefault="00AB2468" w:rsidP="00506980">
            <w:pPr>
              <w:rPr>
                <w:rFonts w:ascii="Times New Roman" w:eastAsiaTheme="majorEastAsia" w:hAnsi="Times New Roman"/>
                <w:b w:val="0"/>
                <w:bCs w:val="0"/>
                <w:sz w:val="24"/>
                <w:szCs w:val="24"/>
              </w:rPr>
            </w:pPr>
            <w:r>
              <w:rPr>
                <w:rFonts w:ascii="Times New Roman" w:eastAsiaTheme="majorEastAsia" w:hAnsi="Times New Roman"/>
                <w:b w:val="0"/>
                <w:bCs w:val="0"/>
                <w:sz w:val="24"/>
                <w:szCs w:val="24"/>
              </w:rPr>
              <w:t>SECOND PRE-TEST</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sidRPr="00DD5AFE">
              <w:rPr>
                <w:b w:val="0"/>
                <w:lang w:val="en-GB"/>
              </w:rPr>
              <w:t xml:space="preserve"> </w:t>
            </w:r>
            <w:r>
              <w:rPr>
                <w:b w:val="0"/>
                <w:lang w:val="en-GB"/>
              </w:rPr>
              <w:t>13</w:t>
            </w:r>
          </w:p>
        </w:tc>
        <w:tc>
          <w:tcPr>
            <w:tcW w:w="7218" w:type="dxa"/>
            <w:tcBorders>
              <w:top w:val="single" w:sz="4" w:space="0" w:color="auto"/>
              <w:left w:val="single" w:sz="4" w:space="0" w:color="auto"/>
              <w:bottom w:val="single" w:sz="4" w:space="0" w:color="auto"/>
              <w:right w:val="single" w:sz="4" w:space="0" w:color="auto"/>
            </w:tcBorders>
          </w:tcPr>
          <w:p w:rsidR="00AB2468" w:rsidRPr="00DD5AFE" w:rsidRDefault="00AB2468" w:rsidP="00506980">
            <w:pPr>
              <w:rPr>
                <w:rFonts w:ascii="Times New Roman" w:eastAsiaTheme="majorEastAsia" w:hAnsi="Times New Roman"/>
                <w:b w:val="0"/>
                <w:bCs w:val="0"/>
                <w:sz w:val="24"/>
                <w:szCs w:val="24"/>
              </w:rPr>
            </w:pPr>
            <w:r>
              <w:rPr>
                <w:rFonts w:ascii="Times New Roman" w:eastAsiaTheme="majorEastAsia" w:hAnsi="Times New Roman"/>
                <w:b w:val="0"/>
                <w:bCs w:val="0"/>
                <w:sz w:val="24"/>
                <w:szCs w:val="24"/>
              </w:rPr>
              <w:t>Planning in the financial sector of any company, either private or public.</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14</w:t>
            </w:r>
          </w:p>
        </w:tc>
        <w:tc>
          <w:tcPr>
            <w:tcW w:w="7218" w:type="dxa"/>
            <w:tcBorders>
              <w:top w:val="single" w:sz="4" w:space="0" w:color="auto"/>
              <w:left w:val="single" w:sz="4" w:space="0" w:color="auto"/>
              <w:bottom w:val="single" w:sz="4" w:space="0" w:color="auto"/>
              <w:right w:val="single" w:sz="4" w:space="0" w:color="auto"/>
            </w:tcBorders>
          </w:tcPr>
          <w:p w:rsidR="00AB2468" w:rsidRPr="00DD5AFE" w:rsidRDefault="00AB2468" w:rsidP="00506980">
            <w:pPr>
              <w:rPr>
                <w:rFonts w:ascii="Times New Roman" w:eastAsiaTheme="majorEastAsia" w:hAnsi="Times New Roman"/>
                <w:b w:val="0"/>
                <w:bCs w:val="0"/>
                <w:sz w:val="24"/>
                <w:szCs w:val="24"/>
              </w:rPr>
            </w:pPr>
            <w:r>
              <w:rPr>
                <w:rFonts w:ascii="Times New Roman" w:eastAsiaTheme="majorEastAsia" w:hAnsi="Times New Roman"/>
                <w:b w:val="0"/>
                <w:bCs w:val="0"/>
                <w:sz w:val="24"/>
                <w:szCs w:val="24"/>
              </w:rPr>
              <w:t>Capital cost</w:t>
            </w:r>
          </w:p>
        </w:tc>
      </w:tr>
      <w:tr w:rsidR="00DD5AFE" w:rsidRPr="00AE2E3C" w:rsidTr="00DD5AFE">
        <w:tc>
          <w:tcPr>
            <w:tcW w:w="2358" w:type="dxa"/>
            <w:tcBorders>
              <w:top w:val="single" w:sz="4" w:space="0" w:color="auto"/>
              <w:left w:val="single" w:sz="4" w:space="0" w:color="auto"/>
              <w:bottom w:val="single" w:sz="4" w:space="0" w:color="auto"/>
              <w:right w:val="single" w:sz="4" w:space="0" w:color="auto"/>
            </w:tcBorders>
          </w:tcPr>
          <w:p w:rsidR="00DD5AFE" w:rsidRPr="00DD5AFE" w:rsidRDefault="00DD5AFE" w:rsidP="00DD5AFE">
            <w:pPr>
              <w:rPr>
                <w:b w:val="0"/>
                <w:lang w:val="en-GB"/>
              </w:rPr>
            </w:pPr>
            <w:r>
              <w:rPr>
                <w:b w:val="0"/>
                <w:lang w:val="en-GB"/>
              </w:rPr>
              <w:t>15</w:t>
            </w:r>
          </w:p>
        </w:tc>
        <w:tc>
          <w:tcPr>
            <w:tcW w:w="7218" w:type="dxa"/>
            <w:tcBorders>
              <w:top w:val="single" w:sz="4" w:space="0" w:color="auto"/>
              <w:left w:val="single" w:sz="4" w:space="0" w:color="auto"/>
              <w:bottom w:val="single" w:sz="4" w:space="0" w:color="auto"/>
              <w:right w:val="single" w:sz="4" w:space="0" w:color="auto"/>
            </w:tcBorders>
          </w:tcPr>
          <w:p w:rsidR="00DD5AFE" w:rsidRPr="00DD5AFE" w:rsidRDefault="00AB2468" w:rsidP="00506980">
            <w:pPr>
              <w:rPr>
                <w:rFonts w:ascii="Times New Roman" w:eastAsiaTheme="majorEastAsia" w:hAnsi="Times New Roman"/>
                <w:b w:val="0"/>
                <w:bCs w:val="0"/>
                <w:sz w:val="24"/>
                <w:szCs w:val="24"/>
              </w:rPr>
            </w:pPr>
            <w:r>
              <w:rPr>
                <w:rFonts w:ascii="Times New Roman" w:eastAsiaTheme="majorEastAsia" w:hAnsi="Times New Roman"/>
                <w:b w:val="0"/>
                <w:bCs w:val="0"/>
                <w:sz w:val="24"/>
                <w:szCs w:val="24"/>
              </w:rPr>
              <w:t>Dividend policies</w:t>
            </w:r>
            <w:r w:rsidR="00DD5AFE" w:rsidRPr="00DD5AFE">
              <w:rPr>
                <w:rFonts w:ascii="Times New Roman" w:eastAsiaTheme="majorEastAsia" w:hAnsi="Times New Roman"/>
                <w:b w:val="0"/>
                <w:bCs w:val="0"/>
                <w:sz w:val="24"/>
                <w:szCs w:val="24"/>
              </w:rPr>
              <w:t xml:space="preserve"> </w:t>
            </w:r>
          </w:p>
        </w:tc>
      </w:tr>
    </w:tbl>
    <w:p w:rsidR="003474F7" w:rsidRDefault="003474F7" w:rsidP="00073D74">
      <w:pPr>
        <w:rPr>
          <w:b w:val="0"/>
        </w:rPr>
      </w:pPr>
    </w:p>
    <w:p w:rsidR="005D52C1" w:rsidRPr="00A1365F" w:rsidRDefault="005D52C1" w:rsidP="00073D74">
      <w:pPr>
        <w:rPr>
          <w:b w:val="0"/>
        </w:rPr>
      </w:pPr>
      <w:r w:rsidRPr="00A1365F">
        <w:rPr>
          <w:b w:val="0"/>
        </w:rPr>
        <w:t>Agreements with two accredited High Education Institutions</w:t>
      </w:r>
    </w:p>
    <w:p w:rsidR="00FD6359" w:rsidRPr="00A1365F" w:rsidRDefault="005D52C1" w:rsidP="00073D74">
      <w:pPr>
        <w:rPr>
          <w:b w:val="0"/>
        </w:rPr>
      </w:pPr>
      <w:r w:rsidRPr="00A1365F">
        <w:rPr>
          <w:b w:val="0"/>
        </w:rPr>
        <w:t xml:space="preserve"> ANNEX Dossier/Syllabis </w:t>
      </w:r>
    </w:p>
    <w:p w:rsidR="004674A4" w:rsidRDefault="004674A4">
      <w:pPr>
        <w:spacing w:after="0" w:line="240" w:lineRule="auto"/>
        <w:rPr>
          <w:rFonts w:ascii="Times New Roman" w:hAnsi="Times New Roman"/>
          <w:b w:val="0"/>
          <w:sz w:val="24"/>
          <w:szCs w:val="24"/>
        </w:rPr>
      </w:pPr>
      <w:r>
        <w:rPr>
          <w:rFonts w:ascii="Times New Roman" w:hAnsi="Times New Roman"/>
          <w:b w:val="0"/>
          <w:sz w:val="24"/>
          <w:szCs w:val="24"/>
        </w:rPr>
        <w:br w:type="page"/>
      </w:r>
    </w:p>
    <w:p w:rsidR="00FE694B" w:rsidRPr="00A1365F" w:rsidRDefault="00FE694B" w:rsidP="00FE694B">
      <w:pPr>
        <w:widowControl w:val="0"/>
        <w:autoSpaceDE w:val="0"/>
        <w:autoSpaceDN w:val="0"/>
        <w:adjustRightInd w:val="0"/>
        <w:spacing w:after="0"/>
        <w:jc w:val="both"/>
        <w:rPr>
          <w:rFonts w:ascii="Times New Roman" w:hAnsi="Times New Roman"/>
          <w:b w:val="0"/>
          <w:sz w:val="24"/>
          <w:szCs w:val="24"/>
        </w:rPr>
      </w:pPr>
    </w:p>
    <w:p w:rsidR="00FE694B" w:rsidRPr="00A1365F" w:rsidRDefault="00FE694B" w:rsidP="00FE694B">
      <w:pPr>
        <w:widowControl w:val="0"/>
        <w:overflowPunct w:val="0"/>
        <w:autoSpaceDE w:val="0"/>
        <w:autoSpaceDN w:val="0"/>
        <w:adjustRightInd w:val="0"/>
        <w:spacing w:after="0"/>
        <w:jc w:val="center"/>
        <w:rPr>
          <w:rFonts w:ascii="Times New Roman" w:hAnsi="Times New Roman"/>
          <w:b w:val="0"/>
          <w:bCs w:val="0"/>
          <w:sz w:val="24"/>
          <w:szCs w:val="24"/>
          <w:highlight w:val="cyan"/>
          <w:u w:val="single"/>
        </w:rPr>
      </w:pPr>
      <w:r w:rsidRPr="00A1365F">
        <w:rPr>
          <w:rFonts w:ascii="Times New Roman" w:hAnsi="Times New Roman"/>
          <w:b w:val="0"/>
          <w:sz w:val="24"/>
          <w:szCs w:val="24"/>
          <w:highlight w:val="cyan"/>
        </w:rPr>
        <w:t>Table of contents of SAR for the Program Management</w:t>
      </w:r>
      <w:r w:rsidRPr="00A1365F">
        <w:rPr>
          <w:rFonts w:ascii="Times New Roman" w:hAnsi="Times New Roman"/>
          <w:b w:val="0"/>
          <w:sz w:val="24"/>
          <w:szCs w:val="24"/>
          <w:highlight w:val="cyan"/>
          <w:u w:val="single"/>
        </w:rPr>
        <w:t>, (MA)  5.4.</w:t>
      </w:r>
    </w:p>
    <w:p w:rsidR="00FE694B" w:rsidRPr="00A1365F" w:rsidRDefault="00FE694B" w:rsidP="00FE694B">
      <w:pPr>
        <w:widowControl w:val="0"/>
        <w:overflowPunct w:val="0"/>
        <w:autoSpaceDE w:val="0"/>
        <w:autoSpaceDN w:val="0"/>
        <w:adjustRightInd w:val="0"/>
        <w:spacing w:after="0"/>
        <w:jc w:val="both"/>
        <w:rPr>
          <w:rFonts w:ascii="Times New Roman" w:hAnsi="Times New Roman"/>
          <w:b w:val="0"/>
          <w:bCs w:val="0"/>
          <w:sz w:val="24"/>
          <w:szCs w:val="24"/>
          <w:highlight w:val="cyan"/>
        </w:rPr>
      </w:pPr>
    </w:p>
    <w:p w:rsidR="00FE694B" w:rsidRPr="00A1365F" w:rsidRDefault="00FE694B" w:rsidP="00FE694B">
      <w:pPr>
        <w:widowControl w:val="0"/>
        <w:overflowPunct w:val="0"/>
        <w:autoSpaceDE w:val="0"/>
        <w:autoSpaceDN w:val="0"/>
        <w:adjustRightInd w:val="0"/>
        <w:spacing w:after="0"/>
        <w:jc w:val="both"/>
        <w:rPr>
          <w:rFonts w:ascii="Times New Roman" w:hAnsi="Times New Roman"/>
          <w:b w:val="0"/>
          <w:bCs w:val="0"/>
          <w:sz w:val="24"/>
          <w:szCs w:val="24"/>
          <w:highlight w:val="cyan"/>
        </w:rPr>
      </w:pPr>
      <w:r w:rsidRPr="00A1365F">
        <w:rPr>
          <w:rFonts w:ascii="Times New Roman" w:hAnsi="Times New Roman"/>
          <w:b w:val="0"/>
          <w:sz w:val="24"/>
          <w:szCs w:val="24"/>
          <w:highlight w:val="cyan"/>
        </w:rPr>
        <w:t>5.4.    The Program Management, MA</w:t>
      </w:r>
    </w:p>
    <w:p w:rsidR="00FE694B" w:rsidRPr="00A1365F" w:rsidRDefault="00FE694B" w:rsidP="00FE694B">
      <w:pPr>
        <w:jc w:val="both"/>
        <w:rPr>
          <w:rFonts w:ascii="Times New Roman" w:hAnsi="Times New Roman"/>
          <w:b w:val="0"/>
          <w:sz w:val="24"/>
          <w:szCs w:val="24"/>
          <w:highlight w:val="cyan"/>
        </w:rPr>
      </w:pPr>
      <w:r w:rsidRPr="00A1365F">
        <w:rPr>
          <w:rFonts w:ascii="Times New Roman" w:hAnsi="Times New Roman"/>
          <w:b w:val="0"/>
          <w:sz w:val="24"/>
          <w:szCs w:val="24"/>
          <w:highlight w:val="cyan"/>
        </w:rPr>
        <w:t xml:space="preserve">5.4.1.  Basic data for the study program </w:t>
      </w:r>
    </w:p>
    <w:p w:rsidR="00FE694B" w:rsidRPr="00A1365F" w:rsidRDefault="00FE694B" w:rsidP="00FE694B">
      <w:pPr>
        <w:jc w:val="both"/>
        <w:rPr>
          <w:rFonts w:ascii="Times New Roman" w:hAnsi="Times New Roman"/>
          <w:b w:val="0"/>
          <w:sz w:val="24"/>
          <w:szCs w:val="24"/>
          <w:highlight w:val="cyan"/>
        </w:rPr>
      </w:pPr>
      <w:r w:rsidRPr="00A1365F">
        <w:rPr>
          <w:rFonts w:ascii="Times New Roman" w:hAnsi="Times New Roman"/>
          <w:b w:val="0"/>
          <w:sz w:val="24"/>
          <w:szCs w:val="24"/>
          <w:highlight w:val="cyan"/>
        </w:rPr>
        <w:t xml:space="preserve">5.4.2  Rationale of the program for the labor market </w:t>
      </w:r>
    </w:p>
    <w:p w:rsidR="00FE694B" w:rsidRPr="00A1365F" w:rsidRDefault="00FE694B" w:rsidP="00FE694B">
      <w:pPr>
        <w:jc w:val="both"/>
        <w:rPr>
          <w:rFonts w:ascii="Times New Roman" w:hAnsi="Times New Roman"/>
          <w:b w:val="0"/>
          <w:sz w:val="24"/>
          <w:szCs w:val="24"/>
          <w:highlight w:val="cyan"/>
        </w:rPr>
      </w:pPr>
      <w:r w:rsidRPr="00A1365F">
        <w:rPr>
          <w:rFonts w:ascii="Times New Roman" w:hAnsi="Times New Roman"/>
          <w:b w:val="0"/>
          <w:sz w:val="24"/>
          <w:szCs w:val="24"/>
          <w:highlight w:val="cyan"/>
        </w:rPr>
        <w:t>5.4.3.  International comparability of the programme</w:t>
      </w:r>
    </w:p>
    <w:p w:rsidR="00FE694B" w:rsidRPr="00A1365F" w:rsidRDefault="00FE694B" w:rsidP="00FE694B">
      <w:pPr>
        <w:jc w:val="both"/>
        <w:rPr>
          <w:rFonts w:ascii="Times New Roman" w:hAnsi="Times New Roman"/>
          <w:b w:val="0"/>
          <w:sz w:val="24"/>
          <w:szCs w:val="24"/>
          <w:highlight w:val="cyan"/>
        </w:rPr>
      </w:pPr>
      <w:r w:rsidRPr="00A1365F">
        <w:rPr>
          <w:rFonts w:ascii="Times New Roman" w:hAnsi="Times New Roman"/>
          <w:b w:val="0"/>
          <w:sz w:val="24"/>
          <w:szCs w:val="24"/>
          <w:highlight w:val="cyan"/>
        </w:rPr>
        <w:t>5.4.4. The target group that program is dedicated to</w:t>
      </w:r>
    </w:p>
    <w:p w:rsidR="00FE694B" w:rsidRPr="00A1365F" w:rsidRDefault="00FE694B" w:rsidP="00FE694B">
      <w:pPr>
        <w:jc w:val="both"/>
        <w:rPr>
          <w:rFonts w:ascii="Times New Roman" w:hAnsi="Times New Roman"/>
          <w:b w:val="0"/>
          <w:sz w:val="24"/>
          <w:szCs w:val="24"/>
          <w:highlight w:val="cyan"/>
        </w:rPr>
      </w:pPr>
      <w:r w:rsidRPr="00A1365F">
        <w:rPr>
          <w:rFonts w:ascii="Times New Roman" w:hAnsi="Times New Roman"/>
          <w:b w:val="0"/>
          <w:sz w:val="24"/>
          <w:szCs w:val="24"/>
          <w:highlight w:val="cyan"/>
        </w:rPr>
        <w:t>5.4.5. Orientation of the study program according to the leading principles of the institution (mission)</w:t>
      </w:r>
    </w:p>
    <w:p w:rsidR="00FE694B" w:rsidRPr="00A1365F" w:rsidRDefault="00FE694B" w:rsidP="00FE694B">
      <w:pPr>
        <w:jc w:val="both"/>
        <w:rPr>
          <w:rFonts w:ascii="Times New Roman" w:hAnsi="Times New Roman"/>
          <w:b w:val="0"/>
          <w:sz w:val="24"/>
          <w:szCs w:val="24"/>
          <w:highlight w:val="cyan"/>
        </w:rPr>
      </w:pPr>
      <w:r w:rsidRPr="00A1365F">
        <w:rPr>
          <w:rFonts w:ascii="Times New Roman" w:hAnsi="Times New Roman"/>
          <w:b w:val="0"/>
          <w:sz w:val="24"/>
          <w:szCs w:val="24"/>
          <w:highlight w:val="cyan"/>
        </w:rPr>
        <w:t xml:space="preserve">5.4.6..  The aim and profile of the study program </w:t>
      </w:r>
    </w:p>
    <w:p w:rsidR="00FE694B" w:rsidRPr="00A1365F" w:rsidRDefault="00FE694B" w:rsidP="00FE694B">
      <w:pPr>
        <w:jc w:val="both"/>
        <w:rPr>
          <w:rFonts w:ascii="Times New Roman" w:hAnsi="Times New Roman"/>
          <w:b w:val="0"/>
          <w:sz w:val="24"/>
          <w:szCs w:val="24"/>
          <w:highlight w:val="cyan"/>
        </w:rPr>
      </w:pPr>
      <w:r w:rsidRPr="00A1365F">
        <w:rPr>
          <w:rFonts w:ascii="Times New Roman" w:hAnsi="Times New Roman"/>
          <w:b w:val="0"/>
          <w:sz w:val="24"/>
          <w:szCs w:val="24"/>
          <w:highlight w:val="cyan"/>
        </w:rPr>
        <w:t>5.4.7.  Expected learning outcomes</w:t>
      </w:r>
    </w:p>
    <w:p w:rsidR="00FE694B" w:rsidRPr="00A1365F" w:rsidRDefault="00FE694B" w:rsidP="00FE694B">
      <w:pPr>
        <w:jc w:val="both"/>
        <w:rPr>
          <w:rFonts w:ascii="Times New Roman" w:hAnsi="Times New Roman"/>
          <w:b w:val="0"/>
          <w:sz w:val="24"/>
          <w:szCs w:val="24"/>
          <w:highlight w:val="cyan"/>
        </w:rPr>
      </w:pPr>
      <w:r w:rsidRPr="00A1365F">
        <w:rPr>
          <w:rFonts w:ascii="Times New Roman" w:hAnsi="Times New Roman"/>
          <w:b w:val="0"/>
          <w:sz w:val="24"/>
          <w:szCs w:val="24"/>
          <w:highlight w:val="cyan"/>
        </w:rPr>
        <w:t>5.4.8.  Relation between the theoretical and practical / experimental part of the study</w:t>
      </w:r>
    </w:p>
    <w:p w:rsidR="00FE694B" w:rsidRPr="00A1365F" w:rsidRDefault="00FE694B" w:rsidP="00931B77">
      <w:pPr>
        <w:pStyle w:val="ListParagraph"/>
        <w:numPr>
          <w:ilvl w:val="2"/>
          <w:numId w:val="14"/>
        </w:numPr>
        <w:spacing w:after="200" w:line="360" w:lineRule="auto"/>
        <w:jc w:val="both"/>
        <w:rPr>
          <w:b w:val="0"/>
          <w:highlight w:val="cyan"/>
        </w:rPr>
      </w:pPr>
      <w:r w:rsidRPr="00A1365F">
        <w:rPr>
          <w:b w:val="0"/>
          <w:highlight w:val="cyan"/>
        </w:rPr>
        <w:t xml:space="preserve">ECTS calculation </w:t>
      </w:r>
    </w:p>
    <w:p w:rsidR="00FE694B" w:rsidRPr="00A1365F" w:rsidRDefault="00FE694B" w:rsidP="00FE694B">
      <w:pPr>
        <w:jc w:val="both"/>
        <w:rPr>
          <w:rFonts w:ascii="Times New Roman" w:hAnsi="Times New Roman"/>
          <w:b w:val="0"/>
          <w:sz w:val="24"/>
          <w:szCs w:val="24"/>
          <w:highlight w:val="cyan"/>
        </w:rPr>
      </w:pPr>
      <w:r w:rsidRPr="00A1365F">
        <w:rPr>
          <w:rFonts w:ascii="Times New Roman" w:hAnsi="Times New Roman"/>
          <w:b w:val="0"/>
          <w:sz w:val="24"/>
          <w:szCs w:val="24"/>
          <w:highlight w:val="cyan"/>
        </w:rPr>
        <w:t xml:space="preserve">5.4.10. Internship </w:t>
      </w:r>
    </w:p>
    <w:p w:rsidR="00FE694B" w:rsidRPr="00A1365F" w:rsidRDefault="00FE694B" w:rsidP="00FE694B">
      <w:pPr>
        <w:jc w:val="both"/>
        <w:rPr>
          <w:rFonts w:ascii="Times New Roman" w:hAnsi="Times New Roman"/>
          <w:b w:val="0"/>
          <w:sz w:val="24"/>
          <w:szCs w:val="24"/>
          <w:highlight w:val="cyan"/>
        </w:rPr>
      </w:pPr>
      <w:r w:rsidRPr="00A1365F">
        <w:rPr>
          <w:rFonts w:ascii="Times New Roman" w:hAnsi="Times New Roman"/>
          <w:b w:val="0"/>
          <w:sz w:val="24"/>
          <w:szCs w:val="24"/>
          <w:highlight w:val="cyan"/>
        </w:rPr>
        <w:t xml:space="preserve">5.4.11.  The research plan for the program / programs in assessment </w:t>
      </w:r>
    </w:p>
    <w:p w:rsidR="00FE694B" w:rsidRPr="00A1365F" w:rsidRDefault="00FE694B" w:rsidP="00FE694B">
      <w:pPr>
        <w:jc w:val="both"/>
        <w:rPr>
          <w:rFonts w:ascii="Times New Roman" w:hAnsi="Times New Roman"/>
          <w:b w:val="0"/>
          <w:sz w:val="24"/>
          <w:szCs w:val="24"/>
          <w:highlight w:val="cyan"/>
        </w:rPr>
      </w:pPr>
      <w:r w:rsidRPr="00A1365F">
        <w:rPr>
          <w:rFonts w:ascii="Times New Roman" w:hAnsi="Times New Roman"/>
          <w:b w:val="0"/>
          <w:sz w:val="24"/>
          <w:szCs w:val="24"/>
          <w:highlight w:val="cyan"/>
        </w:rPr>
        <w:t>5.4.12. Enrollment and addmission criteria for students</w:t>
      </w:r>
    </w:p>
    <w:p w:rsidR="00FE694B" w:rsidRPr="00A1365F" w:rsidRDefault="00FE694B" w:rsidP="00FE694B">
      <w:pPr>
        <w:jc w:val="both"/>
        <w:rPr>
          <w:rFonts w:ascii="Times New Roman" w:hAnsi="Times New Roman"/>
          <w:b w:val="0"/>
          <w:sz w:val="24"/>
          <w:szCs w:val="24"/>
          <w:highlight w:val="cyan"/>
        </w:rPr>
      </w:pPr>
      <w:r w:rsidRPr="00A1365F">
        <w:rPr>
          <w:rFonts w:ascii="Times New Roman" w:hAnsi="Times New Roman"/>
          <w:b w:val="0"/>
          <w:sz w:val="24"/>
          <w:szCs w:val="24"/>
          <w:highlight w:val="cyan"/>
        </w:rPr>
        <w:t>5.4.13.  Program overview</w:t>
      </w:r>
    </w:p>
    <w:p w:rsidR="00FE694B" w:rsidRPr="00A1365F" w:rsidRDefault="00FE694B" w:rsidP="00FE694B">
      <w:pPr>
        <w:jc w:val="both"/>
        <w:rPr>
          <w:rFonts w:ascii="Times New Roman" w:hAnsi="Times New Roman"/>
          <w:b w:val="0"/>
          <w:sz w:val="24"/>
          <w:szCs w:val="24"/>
          <w:highlight w:val="cyan"/>
        </w:rPr>
      </w:pPr>
      <w:r w:rsidRPr="00A1365F">
        <w:rPr>
          <w:rFonts w:ascii="Times New Roman" w:hAnsi="Times New Roman"/>
          <w:b w:val="0"/>
          <w:sz w:val="24"/>
          <w:szCs w:val="24"/>
          <w:highlight w:val="cyan"/>
        </w:rPr>
        <w:t>5.4.14. Brief description of the modules</w:t>
      </w:r>
    </w:p>
    <w:p w:rsidR="00FE694B" w:rsidRPr="00A1365F" w:rsidRDefault="00FE694B" w:rsidP="00FE694B">
      <w:pPr>
        <w:jc w:val="both"/>
        <w:rPr>
          <w:rFonts w:ascii="Times New Roman" w:hAnsi="Times New Roman"/>
          <w:b w:val="0"/>
          <w:sz w:val="24"/>
          <w:szCs w:val="24"/>
          <w:highlight w:val="cyan"/>
        </w:rPr>
      </w:pPr>
      <w:r w:rsidRPr="00A1365F">
        <w:rPr>
          <w:rFonts w:ascii="Times New Roman" w:hAnsi="Times New Roman"/>
          <w:b w:val="0"/>
          <w:sz w:val="24"/>
          <w:szCs w:val="24"/>
          <w:highlight w:val="cyan"/>
        </w:rPr>
        <w:t>5.4.15.  Agreements with two accredited academic institutions</w:t>
      </w:r>
    </w:p>
    <w:p w:rsidR="00FE694B" w:rsidRPr="00A1365F" w:rsidRDefault="00FE694B" w:rsidP="00FE694B">
      <w:pPr>
        <w:jc w:val="both"/>
        <w:rPr>
          <w:rFonts w:ascii="Times New Roman" w:hAnsi="Times New Roman"/>
          <w:b w:val="0"/>
          <w:sz w:val="24"/>
          <w:szCs w:val="24"/>
          <w:highlight w:val="cyan"/>
        </w:rPr>
      </w:pPr>
      <w:r w:rsidRPr="00A1365F">
        <w:rPr>
          <w:rFonts w:ascii="Times New Roman" w:hAnsi="Times New Roman"/>
          <w:b w:val="0"/>
          <w:sz w:val="24"/>
          <w:szCs w:val="24"/>
          <w:highlight w:val="cyan"/>
        </w:rPr>
        <w:t>5.4.16.  Annex: File / syllabuses</w:t>
      </w:r>
    </w:p>
    <w:p w:rsidR="00FE694B" w:rsidRPr="00A1365F" w:rsidRDefault="00FE694B" w:rsidP="00FE694B">
      <w:pPr>
        <w:rPr>
          <w:rFonts w:ascii="Times New Roman" w:hAnsi="Times New Roman"/>
          <w:b w:val="0"/>
          <w:sz w:val="24"/>
          <w:szCs w:val="24"/>
          <w:highlight w:val="cyan"/>
        </w:rPr>
      </w:pPr>
      <w:r w:rsidRPr="00A1365F">
        <w:rPr>
          <w:rFonts w:ascii="Times New Roman" w:hAnsi="Times New Roman"/>
          <w:b w:val="0"/>
          <w:sz w:val="24"/>
          <w:szCs w:val="24"/>
          <w:highlight w:val="cyan"/>
        </w:rPr>
        <w:br w:type="page"/>
      </w:r>
    </w:p>
    <w:p w:rsidR="00506980" w:rsidRPr="00A1365F" w:rsidRDefault="00506980" w:rsidP="00506980">
      <w:pPr>
        <w:pStyle w:val="ListParagraph"/>
        <w:widowControl w:val="0"/>
        <w:overflowPunct w:val="0"/>
        <w:autoSpaceDE w:val="0"/>
        <w:autoSpaceDN w:val="0"/>
        <w:adjustRightInd w:val="0"/>
        <w:spacing w:line="360" w:lineRule="auto"/>
        <w:jc w:val="both"/>
        <w:rPr>
          <w:b w:val="0"/>
          <w:bCs w:val="0"/>
          <w:highlight w:val="cyan"/>
        </w:rPr>
      </w:pPr>
      <w:r w:rsidRPr="00A1365F">
        <w:rPr>
          <w:b w:val="0"/>
          <w:highlight w:val="cyan"/>
        </w:rPr>
        <w:lastRenderedPageBreak/>
        <w:t xml:space="preserve">Master Management </w:t>
      </w:r>
    </w:p>
    <w:p w:rsidR="00506980" w:rsidRPr="00A1365F" w:rsidRDefault="00506980" w:rsidP="00506980">
      <w:pPr>
        <w:pStyle w:val="ListParagraph"/>
        <w:widowControl w:val="0"/>
        <w:overflowPunct w:val="0"/>
        <w:autoSpaceDE w:val="0"/>
        <w:autoSpaceDN w:val="0"/>
        <w:adjustRightInd w:val="0"/>
        <w:spacing w:line="360" w:lineRule="auto"/>
        <w:jc w:val="both"/>
        <w:rPr>
          <w:b w:val="0"/>
          <w:bCs w:val="0"/>
          <w:highlight w:val="cyan"/>
        </w:rPr>
      </w:pP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 xml:space="preserve">5.4.1. General information </w:t>
      </w:r>
    </w:p>
    <w:p w:rsidR="00506980" w:rsidRPr="00A1365F" w:rsidRDefault="00506980" w:rsidP="00506980">
      <w:pPr>
        <w:jc w:val="both"/>
        <w:rPr>
          <w:rFonts w:ascii="Times New Roman" w:hAnsi="Times New Roman"/>
          <w:b w:val="0"/>
          <w:sz w:val="24"/>
          <w:szCs w:val="24"/>
          <w:highlight w:val="cyan"/>
        </w:rPr>
      </w:pPr>
      <w:r>
        <w:rPr>
          <w:rFonts w:ascii="Times New Roman" w:hAnsi="Times New Roman"/>
          <w:sz w:val="24"/>
          <w:szCs w:val="24"/>
          <w:highlight w:val="cyan"/>
        </w:rPr>
        <w:t>The Master Management program is developed based on the legal procedures stipulated by the College’s internal regulations.</w:t>
      </w:r>
      <w:r>
        <w:rPr>
          <w:rFonts w:ascii="Times New Roman" w:hAnsi="Times New Roman"/>
          <w:b w:val="0"/>
          <w:sz w:val="24"/>
          <w:szCs w:val="24"/>
          <w:highlight w:val="cyan"/>
        </w:rPr>
        <w:t xml:space="preserve"> </w:t>
      </w:r>
      <w:r w:rsidRPr="00A1365F">
        <w:rPr>
          <w:rFonts w:ascii="Times New Roman" w:hAnsi="Times New Roman"/>
          <w:sz w:val="24"/>
          <w:szCs w:val="24"/>
          <w:highlight w:val="cyan"/>
        </w:rPr>
        <w:t>Dean of the College upon proposal of Scientific Teaching Council has appointed the Head of the program- Master Management to prepare the program Master Management for the re-accreditation. The Head of the program has established a group of experts composed of professors within the College “Pjeter Budi” and external experts of relevant fields. The Head of the program constantly held meetings, consultations with professors and relevant experts, experts from the fields of insurance (experts from insurance companies operating in Kosovo), in the field of tourism and hospitality (experts from the field of tourism), experts of the fiscal policy (Tax Administration of Kosovo), experts in the field of accounting (SCAAK), finance, banks (Commercial banks, microfinance institutions, CBK, etc.), with business community (Economic Chamber of Kosovo, the Kosovo Business Alliance).</w:t>
      </w:r>
    </w:p>
    <w:p w:rsidR="00506980" w:rsidRPr="00A1365F" w:rsidRDefault="00506980" w:rsidP="00506980">
      <w:pPr>
        <w:pStyle w:val="Listenabsatz"/>
        <w:spacing w:after="200" w:line="360" w:lineRule="auto"/>
        <w:ind w:left="0"/>
        <w:contextualSpacing/>
        <w:rPr>
          <w:b w:val="0"/>
          <w:sz w:val="24"/>
          <w:szCs w:val="24"/>
          <w:highlight w:val="cyan"/>
          <w:lang w:val="en-US"/>
        </w:rPr>
      </w:pPr>
      <w:r w:rsidRPr="00A1365F">
        <w:rPr>
          <w:b w:val="0"/>
          <w:sz w:val="24"/>
          <w:szCs w:val="24"/>
          <w:highlight w:val="cyan"/>
          <w:lang w:val="en-US"/>
        </w:rPr>
        <w:t>The Council of Experts analyzed the proposals of consulted institutions together with details of relevant institutions (Central Bank of Kosovo, Kosovo Agency of Statistics), and has compiled a draft report of the new curriculum.</w:t>
      </w:r>
    </w:p>
    <w:p w:rsidR="00506980" w:rsidRPr="00A1365F" w:rsidRDefault="00506980" w:rsidP="00506980">
      <w:pPr>
        <w:pStyle w:val="Listenabsatz"/>
        <w:spacing w:after="200" w:line="360" w:lineRule="auto"/>
        <w:ind w:left="0"/>
        <w:contextualSpacing/>
        <w:jc w:val="left"/>
        <w:rPr>
          <w:b w:val="0"/>
          <w:sz w:val="24"/>
          <w:szCs w:val="24"/>
          <w:highlight w:val="cyan"/>
          <w:lang w:val="en-US"/>
        </w:rPr>
      </w:pPr>
      <w:r w:rsidRPr="00A1365F">
        <w:rPr>
          <w:b w:val="0"/>
          <w:sz w:val="24"/>
          <w:szCs w:val="24"/>
          <w:highlight w:val="cyan"/>
          <w:lang w:val="en-US"/>
        </w:rPr>
        <w:t>The draft proposal of the Council of Experts is analyzed by the Council of the Program Master Management and received their recommendations.</w:t>
      </w:r>
    </w:p>
    <w:p w:rsidR="00506980" w:rsidRPr="00A1365F" w:rsidRDefault="00506980" w:rsidP="00506980">
      <w:pPr>
        <w:pStyle w:val="Listenabsatz"/>
        <w:spacing w:after="200" w:line="360" w:lineRule="auto"/>
        <w:ind w:left="0"/>
        <w:contextualSpacing/>
        <w:jc w:val="left"/>
        <w:rPr>
          <w:b w:val="0"/>
          <w:sz w:val="24"/>
          <w:szCs w:val="24"/>
          <w:highlight w:val="cyan"/>
          <w:lang w:val="en-US"/>
        </w:rPr>
      </w:pPr>
      <w:r w:rsidRPr="00A1365F">
        <w:rPr>
          <w:b w:val="0"/>
          <w:sz w:val="24"/>
          <w:szCs w:val="24"/>
          <w:highlight w:val="cyan"/>
          <w:lang w:val="en-US"/>
        </w:rPr>
        <w:t>The prepared curriculum was approved by the Scientific and Teaching Council and approved by the Managing Board of the College.</w:t>
      </w:r>
    </w:p>
    <w:p w:rsidR="00506980" w:rsidRPr="00A1365F" w:rsidRDefault="00506980" w:rsidP="00506980">
      <w:pPr>
        <w:pStyle w:val="Listenabsatz"/>
        <w:spacing w:after="200" w:line="360" w:lineRule="auto"/>
        <w:ind w:left="0"/>
        <w:contextualSpacing/>
        <w:rPr>
          <w:b w:val="0"/>
          <w:sz w:val="24"/>
          <w:szCs w:val="24"/>
          <w:highlight w:val="cyan"/>
          <w:lang w:val="en-US"/>
        </w:rPr>
      </w:pPr>
      <w:r w:rsidRPr="00A1365F">
        <w:rPr>
          <w:b w:val="0"/>
          <w:sz w:val="24"/>
          <w:szCs w:val="24"/>
          <w:highlight w:val="cyan"/>
          <w:lang w:val="en-US"/>
        </w:rPr>
        <w:t>The Managing Board of the College has approved the new structure of curriculum of this program.</w:t>
      </w:r>
    </w:p>
    <w:p w:rsidR="00506980" w:rsidRPr="00A1365F" w:rsidRDefault="00506980" w:rsidP="00506980">
      <w:pPr>
        <w:pStyle w:val="Listenabsatz"/>
        <w:spacing w:after="200" w:line="360" w:lineRule="auto"/>
        <w:ind w:left="0"/>
        <w:contextualSpacing/>
        <w:rPr>
          <w:b w:val="0"/>
          <w:sz w:val="24"/>
          <w:szCs w:val="24"/>
          <w:highlight w:val="cyan"/>
          <w:lang w:val="en-US"/>
        </w:rPr>
      </w:pPr>
      <w:r w:rsidRPr="00A1365F">
        <w:rPr>
          <w:b w:val="0"/>
          <w:sz w:val="24"/>
          <w:szCs w:val="24"/>
          <w:highlight w:val="cyan"/>
          <w:lang w:val="en-US"/>
        </w:rPr>
        <w:t>Given the need for profiling of personnel with superior qualification, high and narrow specialization, in accordance with the new changes made in economy of the Republic of Kosovo, hereby "Pjeter Budi", is applying for re-accreditation of Study Program Master in Management</w:t>
      </w:r>
    </w:p>
    <w:p w:rsidR="00506980" w:rsidRPr="00A1365F" w:rsidRDefault="00506980" w:rsidP="00506980">
      <w:pPr>
        <w:rPr>
          <w:rFonts w:ascii="Times New Roman" w:hAnsi="Times New Roman"/>
          <w:b w:val="0"/>
          <w:bCs w:val="0"/>
          <w:sz w:val="24"/>
          <w:szCs w:val="24"/>
          <w:highlight w:val="cyan"/>
        </w:rPr>
      </w:pPr>
      <w:r w:rsidRPr="00A1365F">
        <w:rPr>
          <w:rFonts w:ascii="Times New Roman" w:hAnsi="Times New Roman"/>
          <w:sz w:val="24"/>
          <w:szCs w:val="24"/>
          <w:highlight w:val="cyan"/>
        </w:rPr>
        <w:t>The study program Master in Management is offered with five profiles:</w:t>
      </w:r>
    </w:p>
    <w:p w:rsidR="00506980" w:rsidRPr="00A1365F" w:rsidRDefault="00506980" w:rsidP="00506980">
      <w:pPr>
        <w:pStyle w:val="ListParagraph"/>
        <w:spacing w:line="360" w:lineRule="auto"/>
        <w:rPr>
          <w:b w:val="0"/>
          <w:bCs w:val="0"/>
          <w:highlight w:val="cyan"/>
        </w:rPr>
      </w:pPr>
      <w:r w:rsidRPr="00A1365F">
        <w:rPr>
          <w:b w:val="0"/>
          <w:highlight w:val="cyan"/>
        </w:rPr>
        <w:t>1. Insurance Management,</w:t>
      </w:r>
    </w:p>
    <w:p w:rsidR="00506980" w:rsidRPr="00A1365F" w:rsidRDefault="00506980" w:rsidP="00506980">
      <w:pPr>
        <w:pStyle w:val="ListParagraph"/>
        <w:spacing w:line="360" w:lineRule="auto"/>
        <w:rPr>
          <w:b w:val="0"/>
          <w:bCs w:val="0"/>
          <w:highlight w:val="cyan"/>
        </w:rPr>
      </w:pPr>
      <w:r w:rsidRPr="00A1365F">
        <w:rPr>
          <w:b w:val="0"/>
          <w:highlight w:val="cyan"/>
        </w:rPr>
        <w:lastRenderedPageBreak/>
        <w:t>2. General Management</w:t>
      </w:r>
    </w:p>
    <w:p w:rsidR="00506980" w:rsidRPr="00A1365F" w:rsidRDefault="00506980" w:rsidP="00506980">
      <w:pPr>
        <w:pStyle w:val="ListParagraph"/>
        <w:spacing w:line="360" w:lineRule="auto"/>
        <w:rPr>
          <w:b w:val="0"/>
          <w:bCs w:val="0"/>
          <w:highlight w:val="cyan"/>
        </w:rPr>
      </w:pPr>
      <w:r w:rsidRPr="00A1365F">
        <w:rPr>
          <w:b w:val="0"/>
          <w:highlight w:val="cyan"/>
        </w:rPr>
        <w:t>3. Management in Tourism and Hospitality,</w:t>
      </w:r>
    </w:p>
    <w:p w:rsidR="00506980" w:rsidRPr="00A1365F" w:rsidRDefault="00506980" w:rsidP="00506980">
      <w:pPr>
        <w:pStyle w:val="ListParagraph"/>
        <w:spacing w:line="360" w:lineRule="auto"/>
        <w:rPr>
          <w:b w:val="0"/>
          <w:bCs w:val="0"/>
          <w:highlight w:val="cyan"/>
        </w:rPr>
      </w:pPr>
      <w:r w:rsidRPr="00A1365F">
        <w:rPr>
          <w:b w:val="0"/>
          <w:highlight w:val="cyan"/>
        </w:rPr>
        <w:t xml:space="preserve">4. Human Resources Management </w:t>
      </w:r>
    </w:p>
    <w:p w:rsidR="00506980" w:rsidRPr="00A1365F" w:rsidRDefault="00506980" w:rsidP="00506980">
      <w:pPr>
        <w:pStyle w:val="ListParagraph"/>
        <w:spacing w:line="360" w:lineRule="auto"/>
        <w:rPr>
          <w:b w:val="0"/>
          <w:bCs w:val="0"/>
          <w:highlight w:val="cyan"/>
        </w:rPr>
      </w:pPr>
      <w:r w:rsidRPr="00A1365F">
        <w:rPr>
          <w:b w:val="0"/>
          <w:highlight w:val="cyan"/>
        </w:rPr>
        <w:t>5. Banking, Finance and Accounting Management</w:t>
      </w:r>
    </w:p>
    <w:p w:rsidR="00506980" w:rsidRPr="00A1365F" w:rsidRDefault="00506980" w:rsidP="00506980">
      <w:pPr>
        <w:pStyle w:val="ListParagraph"/>
        <w:spacing w:line="360" w:lineRule="auto"/>
        <w:rPr>
          <w:b w:val="0"/>
          <w:bCs w:val="0"/>
        </w:rPr>
      </w:pPr>
    </w:p>
    <w:p w:rsidR="00506980" w:rsidRPr="00A1365F" w:rsidRDefault="00506980" w:rsidP="00506980">
      <w:pPr>
        <w:pStyle w:val="ListParagraph"/>
        <w:numPr>
          <w:ilvl w:val="2"/>
          <w:numId w:val="16"/>
        </w:numPr>
        <w:spacing w:after="200" w:line="360" w:lineRule="auto"/>
        <w:jc w:val="both"/>
        <w:rPr>
          <w:b w:val="0"/>
        </w:rPr>
      </w:pPr>
      <w:r>
        <w:rPr>
          <w:b w:val="0"/>
        </w:rPr>
        <w:t>Basic informations of the Master Management program</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428"/>
        <w:gridCol w:w="5148"/>
      </w:tblGrid>
      <w:tr w:rsidR="00506980" w:rsidRPr="002505C4" w:rsidTr="00506980">
        <w:tc>
          <w:tcPr>
            <w:tcW w:w="4428" w:type="dxa"/>
            <w:shd w:val="clear" w:color="auto" w:fill="auto"/>
          </w:tcPr>
          <w:p w:rsidR="00506980" w:rsidRPr="002505C4" w:rsidRDefault="00506980" w:rsidP="00506980">
            <w:pPr>
              <w:jc w:val="both"/>
              <w:rPr>
                <w:rFonts w:ascii="Times New Roman" w:hAnsi="Times New Roman"/>
                <w:b w:val="0"/>
                <w:color w:val="FF0000"/>
                <w:sz w:val="24"/>
                <w:szCs w:val="24"/>
              </w:rPr>
            </w:pPr>
            <w:r w:rsidRPr="002505C4">
              <w:rPr>
                <w:rFonts w:ascii="Times New Roman" w:hAnsi="Times New Roman"/>
                <w:color w:val="FF0000"/>
                <w:sz w:val="24"/>
                <w:szCs w:val="24"/>
              </w:rPr>
              <w:t>Emërtimi i programit studimor</w:t>
            </w:r>
          </w:p>
        </w:tc>
        <w:tc>
          <w:tcPr>
            <w:tcW w:w="5148" w:type="dxa"/>
          </w:tcPr>
          <w:p w:rsidR="00506980" w:rsidRPr="002505C4" w:rsidRDefault="00506980" w:rsidP="00506980">
            <w:pPr>
              <w:rPr>
                <w:rFonts w:ascii="Times New Roman" w:hAnsi="Times New Roman"/>
                <w:b w:val="0"/>
                <w:color w:val="FF0000"/>
                <w:sz w:val="24"/>
                <w:szCs w:val="24"/>
              </w:rPr>
            </w:pPr>
            <w:r>
              <w:rPr>
                <w:rFonts w:ascii="Times New Roman" w:hAnsi="Times New Roman"/>
                <w:color w:val="FF0000"/>
                <w:sz w:val="24"/>
                <w:szCs w:val="24"/>
              </w:rPr>
              <w:t>Menagement – Master (MA)</w:t>
            </w:r>
          </w:p>
        </w:tc>
      </w:tr>
      <w:tr w:rsidR="00506980" w:rsidRPr="002505C4" w:rsidTr="00506980">
        <w:trPr>
          <w:trHeight w:val="777"/>
        </w:trPr>
        <w:tc>
          <w:tcPr>
            <w:tcW w:w="4428" w:type="dxa"/>
            <w:shd w:val="clear" w:color="auto" w:fill="auto"/>
          </w:tcPr>
          <w:p w:rsidR="00506980" w:rsidRPr="002505C4" w:rsidRDefault="00506980" w:rsidP="00506980">
            <w:pPr>
              <w:jc w:val="both"/>
              <w:rPr>
                <w:rFonts w:ascii="Times New Roman" w:hAnsi="Times New Roman"/>
                <w:b w:val="0"/>
                <w:color w:val="FF0000"/>
                <w:sz w:val="24"/>
                <w:szCs w:val="24"/>
              </w:rPr>
            </w:pPr>
            <w:r w:rsidRPr="002505C4">
              <w:rPr>
                <w:rFonts w:ascii="Times New Roman" w:hAnsi="Times New Roman"/>
                <w:color w:val="FF0000"/>
                <w:sz w:val="24"/>
                <w:szCs w:val="24"/>
              </w:rPr>
              <w:t>Niveli i kualifikimit në përputhje me Kornizën Kombëtare të Kualifikimeve</w:t>
            </w:r>
          </w:p>
        </w:tc>
        <w:tc>
          <w:tcPr>
            <w:tcW w:w="5148" w:type="dxa"/>
          </w:tcPr>
          <w:p w:rsidR="00506980" w:rsidRPr="002505C4" w:rsidRDefault="00506980" w:rsidP="00506980">
            <w:pPr>
              <w:rPr>
                <w:rFonts w:ascii="Times New Roman" w:hAnsi="Times New Roman"/>
                <w:b w:val="0"/>
                <w:color w:val="FF0000"/>
                <w:sz w:val="24"/>
                <w:szCs w:val="24"/>
              </w:rPr>
            </w:pPr>
            <w:r>
              <w:rPr>
                <w:rFonts w:ascii="Times New Roman" w:hAnsi="Times New Roman"/>
                <w:color w:val="FF0000"/>
                <w:sz w:val="24"/>
                <w:szCs w:val="24"/>
              </w:rPr>
              <w:t xml:space="preserve">Level 7 according to Kosovo Qualiffication Framework </w:t>
            </w:r>
          </w:p>
        </w:tc>
      </w:tr>
      <w:tr w:rsidR="00506980" w:rsidRPr="002505C4" w:rsidTr="00506980">
        <w:tc>
          <w:tcPr>
            <w:tcW w:w="4428" w:type="dxa"/>
            <w:shd w:val="clear" w:color="auto" w:fill="auto"/>
          </w:tcPr>
          <w:p w:rsidR="00506980" w:rsidRPr="002505C4" w:rsidRDefault="00506980" w:rsidP="00506980">
            <w:pPr>
              <w:jc w:val="both"/>
              <w:rPr>
                <w:rFonts w:ascii="Times New Roman" w:hAnsi="Times New Roman"/>
                <w:b w:val="0"/>
                <w:color w:val="FF0000"/>
                <w:sz w:val="24"/>
                <w:szCs w:val="24"/>
              </w:rPr>
            </w:pPr>
            <w:r w:rsidRPr="002505C4">
              <w:rPr>
                <w:rFonts w:ascii="Times New Roman" w:hAnsi="Times New Roman"/>
                <w:color w:val="FF0000"/>
                <w:sz w:val="24"/>
                <w:szCs w:val="24"/>
              </w:rPr>
              <w:t>Grada akademike dhe emërtimi i diplomës</w:t>
            </w:r>
          </w:p>
        </w:tc>
        <w:tc>
          <w:tcPr>
            <w:tcW w:w="5148" w:type="dxa"/>
          </w:tcPr>
          <w:p w:rsidR="00506980" w:rsidRPr="002505C4" w:rsidRDefault="00506980" w:rsidP="00506980">
            <w:pPr>
              <w:rPr>
                <w:rFonts w:ascii="Times New Roman" w:hAnsi="Times New Roman"/>
                <w:b w:val="0"/>
                <w:color w:val="FF0000"/>
                <w:sz w:val="24"/>
                <w:szCs w:val="24"/>
              </w:rPr>
            </w:pPr>
            <w:r w:rsidRPr="002505C4">
              <w:rPr>
                <w:rFonts w:ascii="Times New Roman" w:hAnsi="Times New Roman"/>
                <w:color w:val="FF0000"/>
                <w:sz w:val="24"/>
                <w:szCs w:val="24"/>
              </w:rPr>
              <w:t>MBA/ MsC</w:t>
            </w:r>
          </w:p>
          <w:p w:rsidR="00506980" w:rsidRPr="002505C4" w:rsidRDefault="00506980" w:rsidP="00506980">
            <w:pPr>
              <w:rPr>
                <w:rFonts w:ascii="Times New Roman" w:hAnsi="Times New Roman"/>
                <w:b w:val="0"/>
                <w:color w:val="FF0000"/>
                <w:sz w:val="24"/>
                <w:szCs w:val="24"/>
              </w:rPr>
            </w:pPr>
            <w:r w:rsidRPr="002505C4">
              <w:rPr>
                <w:rFonts w:ascii="Times New Roman" w:hAnsi="Times New Roman"/>
                <w:color w:val="FF0000"/>
                <w:sz w:val="24"/>
                <w:szCs w:val="24"/>
              </w:rPr>
              <w:t xml:space="preserve">Master </w:t>
            </w:r>
            <w:r>
              <w:rPr>
                <w:rFonts w:ascii="Times New Roman" w:hAnsi="Times New Roman"/>
                <w:color w:val="FF0000"/>
                <w:sz w:val="24"/>
                <w:szCs w:val="24"/>
              </w:rPr>
              <w:t>in Management</w:t>
            </w:r>
          </w:p>
        </w:tc>
      </w:tr>
      <w:tr w:rsidR="00506980" w:rsidRPr="002505C4" w:rsidTr="00506980">
        <w:tc>
          <w:tcPr>
            <w:tcW w:w="4428" w:type="dxa"/>
            <w:shd w:val="clear" w:color="auto" w:fill="auto"/>
          </w:tcPr>
          <w:p w:rsidR="00506980" w:rsidRPr="002505C4" w:rsidRDefault="00506980" w:rsidP="00506980">
            <w:pPr>
              <w:jc w:val="both"/>
              <w:rPr>
                <w:rFonts w:ascii="Times New Roman" w:hAnsi="Times New Roman"/>
                <w:b w:val="0"/>
                <w:color w:val="FF0000"/>
                <w:sz w:val="24"/>
                <w:szCs w:val="24"/>
              </w:rPr>
            </w:pPr>
            <w:r w:rsidRPr="002505C4">
              <w:rPr>
                <w:rFonts w:ascii="Times New Roman" w:hAnsi="Times New Roman"/>
                <w:color w:val="FF0000"/>
                <w:sz w:val="24"/>
                <w:szCs w:val="24"/>
              </w:rPr>
              <w:t>Fusha e studimit sipas Erasmus Subject Area Codes</w:t>
            </w:r>
          </w:p>
        </w:tc>
        <w:tc>
          <w:tcPr>
            <w:tcW w:w="5148" w:type="dxa"/>
          </w:tcPr>
          <w:p w:rsidR="00506980" w:rsidRPr="002505C4" w:rsidRDefault="00506980" w:rsidP="00506980">
            <w:pPr>
              <w:rPr>
                <w:rFonts w:ascii="Times New Roman" w:hAnsi="Times New Roman"/>
                <w:b w:val="0"/>
                <w:color w:val="FF0000"/>
                <w:sz w:val="24"/>
                <w:szCs w:val="24"/>
              </w:rPr>
            </w:pPr>
            <w:r w:rsidRPr="002505C4">
              <w:rPr>
                <w:rFonts w:ascii="Times New Roman" w:hAnsi="Times New Roman"/>
                <w:color w:val="FF0000"/>
                <w:sz w:val="24"/>
                <w:szCs w:val="24"/>
              </w:rPr>
              <w:t>04</w:t>
            </w:r>
          </w:p>
        </w:tc>
      </w:tr>
      <w:tr w:rsidR="00506980" w:rsidRPr="002505C4" w:rsidTr="00506980">
        <w:tc>
          <w:tcPr>
            <w:tcW w:w="4428" w:type="dxa"/>
            <w:shd w:val="clear" w:color="auto" w:fill="auto"/>
          </w:tcPr>
          <w:p w:rsidR="00506980" w:rsidRPr="002505C4" w:rsidRDefault="00506980" w:rsidP="00506980">
            <w:pPr>
              <w:widowControl w:val="0"/>
              <w:autoSpaceDE w:val="0"/>
              <w:autoSpaceDN w:val="0"/>
              <w:adjustRightInd w:val="0"/>
              <w:rPr>
                <w:rFonts w:ascii="Times New Roman" w:hAnsi="Times New Roman"/>
                <w:b w:val="0"/>
                <w:color w:val="FF0000"/>
                <w:sz w:val="24"/>
                <w:szCs w:val="24"/>
              </w:rPr>
            </w:pPr>
            <w:r w:rsidRPr="002505C4">
              <w:rPr>
                <w:rFonts w:ascii="Times New Roman" w:hAnsi="Times New Roman"/>
                <w:color w:val="FF0000"/>
                <w:sz w:val="24"/>
                <w:szCs w:val="24"/>
              </w:rPr>
              <w:t>Profili i programit akademik (specializimi)</w:t>
            </w:r>
          </w:p>
        </w:tc>
        <w:tc>
          <w:tcPr>
            <w:tcW w:w="5148" w:type="dxa"/>
          </w:tcPr>
          <w:p w:rsidR="00506980" w:rsidRPr="002505C4" w:rsidRDefault="00506980" w:rsidP="00506980">
            <w:pPr>
              <w:rPr>
                <w:rFonts w:ascii="Times New Roman" w:hAnsi="Times New Roman"/>
                <w:b w:val="0"/>
                <w:color w:val="FF0000"/>
                <w:sz w:val="24"/>
                <w:szCs w:val="24"/>
              </w:rPr>
            </w:pPr>
            <w:r w:rsidRPr="002505C4">
              <w:rPr>
                <w:rFonts w:ascii="Times New Roman" w:hAnsi="Times New Roman"/>
                <w:color w:val="FF0000"/>
                <w:sz w:val="24"/>
                <w:szCs w:val="24"/>
              </w:rPr>
              <w:t xml:space="preserve">Programi fokusohet në krijimin e kuadrove të reja me aftësi të përgjithshme menaxheriale, si dhe me aftësi menaxheriale në turizëm e hoteleri; në sigurime; në banka financa e kontabilitet si dhe në resurse nejrëzore. Të gjitha këto 5 profile identifikohen me fushën studimore të Erasmusit të kategorizuar si 04. </w:t>
            </w:r>
          </w:p>
        </w:tc>
      </w:tr>
      <w:tr w:rsidR="00506980" w:rsidRPr="002505C4" w:rsidTr="00506980">
        <w:tc>
          <w:tcPr>
            <w:tcW w:w="4428" w:type="dxa"/>
            <w:shd w:val="clear" w:color="auto" w:fill="auto"/>
          </w:tcPr>
          <w:p w:rsidR="00506980" w:rsidRPr="002505C4" w:rsidRDefault="00506980" w:rsidP="00506980">
            <w:pPr>
              <w:widowControl w:val="0"/>
              <w:autoSpaceDE w:val="0"/>
              <w:autoSpaceDN w:val="0"/>
              <w:adjustRightInd w:val="0"/>
              <w:rPr>
                <w:rFonts w:ascii="Times New Roman" w:hAnsi="Times New Roman"/>
                <w:b w:val="0"/>
                <w:color w:val="FF0000"/>
                <w:sz w:val="24"/>
                <w:szCs w:val="24"/>
              </w:rPr>
            </w:pPr>
            <w:r w:rsidRPr="002505C4">
              <w:rPr>
                <w:rFonts w:ascii="Times New Roman" w:hAnsi="Times New Roman"/>
                <w:color w:val="FF0000"/>
                <w:sz w:val="24"/>
                <w:szCs w:val="24"/>
              </w:rPr>
              <w:t xml:space="preserve">Kohëzgjatja  e studimit pë studentet që kanë mbaruar nivelin Bashcelor në kohëzgjatje prej kater viteve </w:t>
            </w:r>
          </w:p>
          <w:p w:rsidR="00506980" w:rsidRPr="002505C4" w:rsidRDefault="00506980" w:rsidP="00506980">
            <w:pPr>
              <w:widowControl w:val="0"/>
              <w:autoSpaceDE w:val="0"/>
              <w:autoSpaceDN w:val="0"/>
              <w:adjustRightInd w:val="0"/>
              <w:rPr>
                <w:rFonts w:ascii="Times New Roman" w:hAnsi="Times New Roman"/>
                <w:b w:val="0"/>
                <w:color w:val="FF0000"/>
                <w:sz w:val="24"/>
                <w:szCs w:val="24"/>
              </w:rPr>
            </w:pPr>
            <w:r w:rsidRPr="002505C4">
              <w:rPr>
                <w:rFonts w:ascii="Times New Roman" w:hAnsi="Times New Roman"/>
                <w:color w:val="FF0000"/>
                <w:sz w:val="24"/>
                <w:szCs w:val="24"/>
              </w:rPr>
              <w:t xml:space="preserve">Kohëzgjatja  e studimit pë studentet që kanë mbaruar nivelin Bashcelor në kohëzgjatje prej  tri viteve </w:t>
            </w:r>
          </w:p>
        </w:tc>
        <w:tc>
          <w:tcPr>
            <w:tcW w:w="5148" w:type="dxa"/>
          </w:tcPr>
          <w:p w:rsidR="00506980" w:rsidRPr="002505C4" w:rsidRDefault="00506980" w:rsidP="00506980">
            <w:pPr>
              <w:rPr>
                <w:rFonts w:ascii="Times New Roman" w:hAnsi="Times New Roman"/>
                <w:b w:val="0"/>
                <w:color w:val="FF0000"/>
                <w:sz w:val="24"/>
                <w:szCs w:val="24"/>
              </w:rPr>
            </w:pPr>
            <w:r>
              <w:rPr>
                <w:rFonts w:ascii="Times New Roman" w:hAnsi="Times New Roman"/>
                <w:color w:val="FF0000"/>
                <w:sz w:val="24"/>
                <w:szCs w:val="24"/>
              </w:rPr>
              <w:t>Two academic years</w:t>
            </w:r>
          </w:p>
        </w:tc>
      </w:tr>
      <w:tr w:rsidR="00506980" w:rsidRPr="002505C4" w:rsidTr="00506980">
        <w:tc>
          <w:tcPr>
            <w:tcW w:w="4428" w:type="dxa"/>
            <w:shd w:val="clear" w:color="auto" w:fill="auto"/>
          </w:tcPr>
          <w:p w:rsidR="00506980" w:rsidRPr="002505C4" w:rsidRDefault="00506980" w:rsidP="00506980">
            <w:pPr>
              <w:widowControl w:val="0"/>
              <w:autoSpaceDE w:val="0"/>
              <w:autoSpaceDN w:val="0"/>
              <w:adjustRightInd w:val="0"/>
              <w:rPr>
                <w:rFonts w:ascii="Times New Roman" w:hAnsi="Times New Roman"/>
                <w:b w:val="0"/>
                <w:color w:val="FF0000"/>
                <w:sz w:val="24"/>
                <w:szCs w:val="24"/>
              </w:rPr>
            </w:pPr>
            <w:r w:rsidRPr="002505C4">
              <w:rPr>
                <w:rFonts w:ascii="Times New Roman" w:hAnsi="Times New Roman"/>
                <w:color w:val="FF0000"/>
                <w:sz w:val="24"/>
                <w:szCs w:val="24"/>
              </w:rPr>
              <w:lastRenderedPageBreak/>
              <w:t>Forma e studimit ( e rregullt, pa shkëputje nga puna, mësimi në distancë)</w:t>
            </w:r>
          </w:p>
        </w:tc>
        <w:tc>
          <w:tcPr>
            <w:tcW w:w="5148" w:type="dxa"/>
          </w:tcPr>
          <w:p w:rsidR="00506980" w:rsidRPr="002505C4" w:rsidRDefault="00506980" w:rsidP="00506980">
            <w:pPr>
              <w:rPr>
                <w:rFonts w:ascii="Times New Roman" w:hAnsi="Times New Roman"/>
                <w:b w:val="0"/>
                <w:color w:val="FF0000"/>
                <w:sz w:val="24"/>
                <w:szCs w:val="24"/>
              </w:rPr>
            </w:pPr>
            <w:r>
              <w:rPr>
                <w:rFonts w:ascii="Times New Roman" w:hAnsi="Times New Roman"/>
                <w:color w:val="FF0000"/>
                <w:sz w:val="24"/>
                <w:szCs w:val="24"/>
              </w:rPr>
              <w:t>Full time</w:t>
            </w:r>
          </w:p>
        </w:tc>
      </w:tr>
      <w:tr w:rsidR="00506980" w:rsidRPr="002505C4" w:rsidTr="00506980">
        <w:tc>
          <w:tcPr>
            <w:tcW w:w="4428" w:type="dxa"/>
            <w:shd w:val="clear" w:color="auto" w:fill="auto"/>
          </w:tcPr>
          <w:p w:rsidR="00506980" w:rsidRPr="002505C4" w:rsidRDefault="00506980" w:rsidP="00506980">
            <w:pPr>
              <w:widowControl w:val="0"/>
              <w:autoSpaceDE w:val="0"/>
              <w:autoSpaceDN w:val="0"/>
              <w:adjustRightInd w:val="0"/>
              <w:ind w:left="100"/>
              <w:rPr>
                <w:rFonts w:ascii="Times New Roman" w:hAnsi="Times New Roman"/>
                <w:b w:val="0"/>
                <w:color w:val="FF0000"/>
                <w:sz w:val="24"/>
                <w:szCs w:val="24"/>
              </w:rPr>
            </w:pPr>
            <w:r w:rsidRPr="002505C4">
              <w:rPr>
                <w:rFonts w:ascii="Times New Roman" w:hAnsi="Times New Roman"/>
                <w:color w:val="FF0000"/>
                <w:sz w:val="24"/>
                <w:szCs w:val="24"/>
              </w:rPr>
              <w:t>Numri i ECTS kredive (total dhe për vit)</w:t>
            </w:r>
          </w:p>
          <w:p w:rsidR="00506980" w:rsidRPr="002505C4" w:rsidRDefault="00506980" w:rsidP="00506980">
            <w:pPr>
              <w:widowControl w:val="0"/>
              <w:autoSpaceDE w:val="0"/>
              <w:autoSpaceDN w:val="0"/>
              <w:adjustRightInd w:val="0"/>
              <w:ind w:left="100"/>
              <w:rPr>
                <w:rFonts w:ascii="Times New Roman" w:hAnsi="Times New Roman"/>
                <w:b w:val="0"/>
                <w:color w:val="FF0000"/>
                <w:sz w:val="24"/>
                <w:szCs w:val="24"/>
              </w:rPr>
            </w:pPr>
          </w:p>
        </w:tc>
        <w:tc>
          <w:tcPr>
            <w:tcW w:w="5148" w:type="dxa"/>
          </w:tcPr>
          <w:p w:rsidR="00506980" w:rsidRPr="002505C4" w:rsidRDefault="00506980" w:rsidP="00506980">
            <w:pPr>
              <w:rPr>
                <w:rFonts w:ascii="Times New Roman" w:hAnsi="Times New Roman"/>
                <w:b w:val="0"/>
                <w:color w:val="FF0000"/>
                <w:sz w:val="24"/>
                <w:szCs w:val="24"/>
              </w:rPr>
            </w:pPr>
            <w:r w:rsidRPr="002505C4">
              <w:rPr>
                <w:rFonts w:ascii="Times New Roman" w:hAnsi="Times New Roman"/>
                <w:color w:val="FF0000"/>
                <w:sz w:val="24"/>
                <w:szCs w:val="24"/>
              </w:rPr>
              <w:t>120 ECTS total</w:t>
            </w:r>
          </w:p>
          <w:p w:rsidR="00506980" w:rsidRPr="002505C4" w:rsidRDefault="00506980" w:rsidP="00506980">
            <w:pPr>
              <w:rPr>
                <w:rFonts w:ascii="Times New Roman" w:hAnsi="Times New Roman"/>
                <w:b w:val="0"/>
                <w:color w:val="FF0000"/>
                <w:sz w:val="24"/>
                <w:szCs w:val="24"/>
              </w:rPr>
            </w:pPr>
            <w:r w:rsidRPr="002505C4">
              <w:rPr>
                <w:rFonts w:ascii="Times New Roman" w:hAnsi="Times New Roman"/>
                <w:color w:val="FF0000"/>
                <w:sz w:val="24"/>
                <w:szCs w:val="24"/>
              </w:rPr>
              <w:t xml:space="preserve"> 30 ECTS </w:t>
            </w:r>
            <w:r>
              <w:rPr>
                <w:rFonts w:ascii="Times New Roman" w:hAnsi="Times New Roman"/>
                <w:color w:val="FF0000"/>
                <w:sz w:val="24"/>
                <w:szCs w:val="24"/>
              </w:rPr>
              <w:t xml:space="preserve">for one semester; </w:t>
            </w:r>
            <w:r w:rsidRPr="002505C4">
              <w:rPr>
                <w:rFonts w:ascii="Times New Roman" w:hAnsi="Times New Roman"/>
                <w:color w:val="FF0000"/>
                <w:sz w:val="24"/>
                <w:szCs w:val="24"/>
              </w:rPr>
              <w:t>(</w:t>
            </w:r>
            <w:r>
              <w:rPr>
                <w:rFonts w:ascii="Times New Roman" w:hAnsi="Times New Roman"/>
                <w:color w:val="FF0000"/>
                <w:sz w:val="24"/>
                <w:szCs w:val="24"/>
              </w:rPr>
              <w:t xml:space="preserve"> 3</w:t>
            </w:r>
            <w:r w:rsidRPr="002505C4">
              <w:rPr>
                <w:rFonts w:ascii="Times New Roman" w:hAnsi="Times New Roman"/>
                <w:color w:val="FF0000"/>
                <w:sz w:val="24"/>
                <w:szCs w:val="24"/>
              </w:rPr>
              <w:t xml:space="preserve"> semest</w:t>
            </w:r>
            <w:r>
              <w:rPr>
                <w:rFonts w:ascii="Times New Roman" w:hAnsi="Times New Roman"/>
                <w:color w:val="FF0000"/>
                <w:sz w:val="24"/>
                <w:szCs w:val="24"/>
              </w:rPr>
              <w:t>ers:</w:t>
            </w:r>
            <w:r w:rsidRPr="002505C4">
              <w:rPr>
                <w:rFonts w:ascii="Times New Roman" w:hAnsi="Times New Roman"/>
                <w:color w:val="FF0000"/>
                <w:sz w:val="24"/>
                <w:szCs w:val="24"/>
              </w:rPr>
              <w:t xml:space="preserve"> 30 x 3 = 90</w:t>
            </w:r>
            <w:r>
              <w:rPr>
                <w:rFonts w:ascii="Times New Roman" w:hAnsi="Times New Roman"/>
                <w:color w:val="FF0000"/>
                <w:sz w:val="24"/>
                <w:szCs w:val="24"/>
              </w:rPr>
              <w:t xml:space="preserve"> ECTS</w:t>
            </w:r>
            <w:r w:rsidRPr="002505C4">
              <w:rPr>
                <w:rFonts w:ascii="Times New Roman" w:hAnsi="Times New Roman"/>
                <w:color w:val="FF0000"/>
                <w:sz w:val="24"/>
                <w:szCs w:val="24"/>
              </w:rPr>
              <w:t xml:space="preserve">) </w:t>
            </w:r>
            <w:r>
              <w:rPr>
                <w:rFonts w:ascii="Times New Roman" w:hAnsi="Times New Roman"/>
                <w:color w:val="FF0000"/>
                <w:sz w:val="24"/>
                <w:szCs w:val="24"/>
              </w:rPr>
              <w:t xml:space="preserve">and Master Thesis </w:t>
            </w:r>
            <w:r w:rsidRPr="002505C4">
              <w:rPr>
                <w:rFonts w:ascii="Times New Roman" w:hAnsi="Times New Roman"/>
                <w:color w:val="FF0000"/>
                <w:sz w:val="24"/>
                <w:szCs w:val="24"/>
              </w:rPr>
              <w:t xml:space="preserve"> 30 ECTS</w:t>
            </w:r>
            <w:r>
              <w:rPr>
                <w:rFonts w:ascii="Times New Roman" w:hAnsi="Times New Roman"/>
                <w:color w:val="FF0000"/>
                <w:sz w:val="24"/>
                <w:szCs w:val="24"/>
              </w:rPr>
              <w:t>.</w:t>
            </w:r>
          </w:p>
        </w:tc>
      </w:tr>
      <w:tr w:rsidR="00506980" w:rsidRPr="002505C4" w:rsidTr="00506980">
        <w:tc>
          <w:tcPr>
            <w:tcW w:w="4428" w:type="dxa"/>
            <w:shd w:val="clear" w:color="auto" w:fill="auto"/>
          </w:tcPr>
          <w:p w:rsidR="00506980" w:rsidRPr="002505C4" w:rsidRDefault="00506980" w:rsidP="00506980">
            <w:pPr>
              <w:widowControl w:val="0"/>
              <w:autoSpaceDE w:val="0"/>
              <w:autoSpaceDN w:val="0"/>
              <w:adjustRightInd w:val="0"/>
              <w:ind w:left="100"/>
              <w:rPr>
                <w:rFonts w:ascii="Times New Roman" w:hAnsi="Times New Roman"/>
                <w:b w:val="0"/>
                <w:color w:val="FF0000"/>
                <w:sz w:val="24"/>
                <w:szCs w:val="24"/>
              </w:rPr>
            </w:pPr>
            <w:r w:rsidRPr="002505C4">
              <w:rPr>
                <w:rFonts w:ascii="Times New Roman" w:hAnsi="Times New Roman"/>
                <w:color w:val="FF0000"/>
                <w:sz w:val="24"/>
                <w:szCs w:val="24"/>
              </w:rPr>
              <w:t>Modulet /Lëndët (titujt)</w:t>
            </w:r>
          </w:p>
          <w:p w:rsidR="00506980" w:rsidRPr="002505C4" w:rsidRDefault="00506980" w:rsidP="00506980">
            <w:pPr>
              <w:widowControl w:val="0"/>
              <w:autoSpaceDE w:val="0"/>
              <w:autoSpaceDN w:val="0"/>
              <w:adjustRightInd w:val="0"/>
              <w:ind w:left="100"/>
              <w:rPr>
                <w:rFonts w:ascii="Times New Roman" w:hAnsi="Times New Roman"/>
                <w:b w:val="0"/>
                <w:color w:val="FF0000"/>
                <w:sz w:val="24"/>
                <w:szCs w:val="24"/>
              </w:rPr>
            </w:pPr>
          </w:p>
        </w:tc>
        <w:tc>
          <w:tcPr>
            <w:tcW w:w="5148" w:type="dxa"/>
          </w:tcPr>
          <w:p w:rsidR="00506980" w:rsidRPr="002505C4" w:rsidRDefault="00506980" w:rsidP="00506980">
            <w:pPr>
              <w:rPr>
                <w:rFonts w:ascii="Times New Roman" w:hAnsi="Times New Roman"/>
                <w:b w:val="0"/>
                <w:i/>
                <w:color w:val="FF0000"/>
                <w:sz w:val="24"/>
                <w:szCs w:val="24"/>
                <w:u w:val="single"/>
              </w:rPr>
            </w:pPr>
            <w:r>
              <w:rPr>
                <w:rFonts w:ascii="Times New Roman" w:hAnsi="Times New Roman"/>
                <w:i/>
                <w:color w:val="FF0000"/>
                <w:sz w:val="24"/>
                <w:szCs w:val="24"/>
                <w:u w:val="single"/>
              </w:rPr>
              <w:t>First year</w:t>
            </w:r>
            <w:r w:rsidRPr="002505C4">
              <w:rPr>
                <w:rFonts w:ascii="Times New Roman" w:hAnsi="Times New Roman"/>
                <w:i/>
                <w:color w:val="FF0000"/>
                <w:sz w:val="24"/>
                <w:szCs w:val="24"/>
                <w:u w:val="single"/>
              </w:rPr>
              <w:t>:</w:t>
            </w:r>
          </w:p>
          <w:p w:rsidR="00506980" w:rsidRPr="002505C4" w:rsidRDefault="00506980" w:rsidP="00506980">
            <w:pPr>
              <w:rPr>
                <w:rFonts w:ascii="Times New Roman" w:hAnsi="Times New Roman"/>
                <w:b w:val="0"/>
                <w:color w:val="FF0000"/>
                <w:sz w:val="24"/>
                <w:szCs w:val="24"/>
              </w:rPr>
            </w:pPr>
            <w:r>
              <w:rPr>
                <w:rFonts w:ascii="Times New Roman" w:hAnsi="Times New Roman"/>
                <w:i/>
                <w:color w:val="FF0000"/>
                <w:sz w:val="24"/>
                <w:szCs w:val="24"/>
              </w:rPr>
              <w:t xml:space="preserve">Fisrt </w:t>
            </w:r>
            <w:r w:rsidRPr="002505C4">
              <w:rPr>
                <w:rFonts w:ascii="Times New Roman" w:hAnsi="Times New Roman"/>
                <w:i/>
                <w:color w:val="FF0000"/>
                <w:sz w:val="24"/>
                <w:szCs w:val="24"/>
              </w:rPr>
              <w:t>Semest</w:t>
            </w:r>
            <w:r>
              <w:rPr>
                <w:rFonts w:ascii="Times New Roman" w:hAnsi="Times New Roman"/>
                <w:i/>
                <w:color w:val="FF0000"/>
                <w:sz w:val="24"/>
                <w:szCs w:val="24"/>
              </w:rPr>
              <w:t>er</w:t>
            </w:r>
            <w:r w:rsidRPr="002505C4">
              <w:rPr>
                <w:rFonts w:ascii="Times New Roman" w:hAnsi="Times New Roman"/>
                <w:color w:val="FF0000"/>
                <w:sz w:val="24"/>
                <w:szCs w:val="24"/>
              </w:rPr>
              <w:t>:</w:t>
            </w:r>
          </w:p>
          <w:p w:rsidR="00506980" w:rsidRPr="002505C4" w:rsidRDefault="00506980" w:rsidP="00506980">
            <w:pPr>
              <w:rPr>
                <w:rFonts w:ascii="Times New Roman" w:hAnsi="Times New Roman"/>
                <w:b w:val="0"/>
                <w:color w:val="FF0000"/>
                <w:sz w:val="24"/>
                <w:szCs w:val="24"/>
              </w:rPr>
            </w:pPr>
            <w:r>
              <w:rPr>
                <w:rFonts w:ascii="Times New Roman" w:hAnsi="Times New Roman"/>
                <w:i/>
                <w:color w:val="FF0000"/>
                <w:sz w:val="24"/>
                <w:szCs w:val="24"/>
              </w:rPr>
              <w:t xml:space="preserve">Mandatory: Scrientific Research Methods;Strategic Management; Leadership and Organizational behavior; Operations Management; </w:t>
            </w:r>
          </w:p>
          <w:p w:rsidR="00506980" w:rsidRDefault="00506980" w:rsidP="00506980">
            <w:pPr>
              <w:rPr>
                <w:rFonts w:ascii="Times New Roman" w:hAnsi="Times New Roman"/>
                <w:b w:val="0"/>
                <w:color w:val="FF0000"/>
                <w:sz w:val="24"/>
                <w:szCs w:val="24"/>
              </w:rPr>
            </w:pPr>
            <w:r>
              <w:rPr>
                <w:rFonts w:ascii="Times New Roman" w:hAnsi="Times New Roman"/>
                <w:i/>
                <w:color w:val="FF0000"/>
                <w:sz w:val="24"/>
                <w:szCs w:val="24"/>
              </w:rPr>
              <w:t xml:space="preserve">Electives </w:t>
            </w:r>
            <w:r w:rsidRPr="002505C4">
              <w:rPr>
                <w:rFonts w:ascii="Times New Roman" w:hAnsi="Times New Roman"/>
                <w:color w:val="FF0000"/>
                <w:sz w:val="24"/>
                <w:szCs w:val="24"/>
              </w:rPr>
              <w:t xml:space="preserve"> MIS; </w:t>
            </w:r>
            <w:r>
              <w:rPr>
                <w:rFonts w:ascii="Times New Roman" w:hAnsi="Times New Roman"/>
                <w:color w:val="FF0000"/>
                <w:sz w:val="24"/>
                <w:szCs w:val="24"/>
              </w:rPr>
              <w:t xml:space="preserve">Business Ethics; Managing Change </w:t>
            </w:r>
          </w:p>
          <w:p w:rsidR="00506980" w:rsidRDefault="00506980" w:rsidP="00506980">
            <w:pPr>
              <w:rPr>
                <w:rFonts w:ascii="Times New Roman" w:hAnsi="Times New Roman"/>
                <w:b w:val="0"/>
                <w:i/>
                <w:color w:val="FF0000"/>
                <w:sz w:val="24"/>
                <w:szCs w:val="24"/>
              </w:rPr>
            </w:pPr>
            <w:r w:rsidRPr="002505C4">
              <w:rPr>
                <w:rFonts w:ascii="Times New Roman" w:hAnsi="Times New Roman"/>
                <w:i/>
                <w:color w:val="FF0000"/>
                <w:sz w:val="24"/>
                <w:szCs w:val="24"/>
              </w:rPr>
              <w:t>Se</w:t>
            </w:r>
            <w:r>
              <w:rPr>
                <w:rFonts w:ascii="Times New Roman" w:hAnsi="Times New Roman"/>
                <w:i/>
                <w:color w:val="FF0000"/>
                <w:sz w:val="24"/>
                <w:szCs w:val="24"/>
              </w:rPr>
              <w:t xml:space="preserve">cond semester: </w:t>
            </w:r>
          </w:p>
          <w:p w:rsidR="00506980" w:rsidRDefault="00506980" w:rsidP="00506980">
            <w:pPr>
              <w:rPr>
                <w:rFonts w:ascii="Times New Roman" w:hAnsi="Times New Roman"/>
                <w:b w:val="0"/>
                <w:i/>
                <w:color w:val="FF0000"/>
                <w:sz w:val="24"/>
                <w:szCs w:val="24"/>
              </w:rPr>
            </w:pPr>
            <w:r>
              <w:rPr>
                <w:rFonts w:ascii="Times New Roman" w:hAnsi="Times New Roman"/>
                <w:i/>
                <w:color w:val="FF0000"/>
                <w:sz w:val="24"/>
                <w:szCs w:val="24"/>
              </w:rPr>
              <w:t xml:space="preserve">Mandatory: International Marketing Management; Risk Management; Menagerial Accounting; Menagerial Decision making; </w:t>
            </w:r>
          </w:p>
          <w:p w:rsidR="00506980" w:rsidRDefault="00506980" w:rsidP="00506980">
            <w:pPr>
              <w:rPr>
                <w:rFonts w:ascii="Times New Roman" w:hAnsi="Times New Roman"/>
                <w:b w:val="0"/>
                <w:i/>
                <w:color w:val="FF0000"/>
                <w:sz w:val="24"/>
                <w:szCs w:val="24"/>
              </w:rPr>
            </w:pPr>
            <w:r>
              <w:rPr>
                <w:rFonts w:ascii="Times New Roman" w:hAnsi="Times New Roman"/>
                <w:i/>
                <w:color w:val="FF0000"/>
                <w:sz w:val="24"/>
                <w:szCs w:val="24"/>
              </w:rPr>
              <w:t>Elective: Managing Inovations; Finance ; E –business</w:t>
            </w:r>
          </w:p>
          <w:p w:rsidR="00506980" w:rsidRDefault="00506980" w:rsidP="00506980">
            <w:pPr>
              <w:rPr>
                <w:rFonts w:ascii="Times New Roman" w:hAnsi="Times New Roman"/>
                <w:b w:val="0"/>
                <w:i/>
                <w:color w:val="FF0000"/>
                <w:sz w:val="24"/>
                <w:szCs w:val="24"/>
              </w:rPr>
            </w:pPr>
            <w:r>
              <w:rPr>
                <w:rFonts w:ascii="Times New Roman" w:hAnsi="Times New Roman"/>
                <w:i/>
                <w:color w:val="FF0000"/>
                <w:sz w:val="24"/>
                <w:szCs w:val="24"/>
              </w:rPr>
              <w:t>MA ON GENERAL MANAGEMENT (profile) Second year:</w:t>
            </w:r>
          </w:p>
          <w:p w:rsidR="00506980" w:rsidRDefault="00506980" w:rsidP="00506980">
            <w:pPr>
              <w:rPr>
                <w:rFonts w:ascii="Times New Roman" w:hAnsi="Times New Roman"/>
                <w:b w:val="0"/>
                <w:i/>
                <w:color w:val="FF0000"/>
                <w:sz w:val="24"/>
                <w:szCs w:val="24"/>
              </w:rPr>
            </w:pPr>
            <w:r>
              <w:rPr>
                <w:rFonts w:ascii="Times New Roman" w:hAnsi="Times New Roman"/>
                <w:i/>
                <w:color w:val="FF0000"/>
                <w:sz w:val="24"/>
                <w:szCs w:val="24"/>
              </w:rPr>
              <w:t xml:space="preserve">Third Semester: </w:t>
            </w:r>
          </w:p>
          <w:p w:rsidR="00506980" w:rsidRDefault="00506980" w:rsidP="00506980">
            <w:pPr>
              <w:rPr>
                <w:rFonts w:ascii="Times New Roman" w:hAnsi="Times New Roman"/>
                <w:b w:val="0"/>
                <w:i/>
                <w:color w:val="FF0000"/>
                <w:sz w:val="24"/>
                <w:szCs w:val="24"/>
              </w:rPr>
            </w:pPr>
            <w:r>
              <w:rPr>
                <w:rFonts w:ascii="Times New Roman" w:hAnsi="Times New Roman"/>
                <w:i/>
                <w:color w:val="FF0000"/>
                <w:sz w:val="24"/>
                <w:szCs w:val="24"/>
              </w:rPr>
              <w:t xml:space="preserve">Mandatory: Brand Management; Human Resourse Strategic Management; Public Finance </w:t>
            </w:r>
            <w:r>
              <w:rPr>
                <w:rFonts w:ascii="Times New Roman" w:hAnsi="Times New Roman"/>
                <w:i/>
                <w:color w:val="FF0000"/>
                <w:sz w:val="24"/>
                <w:szCs w:val="24"/>
              </w:rPr>
              <w:lastRenderedPageBreak/>
              <w:t xml:space="preserve">Management; Total Quality Management; </w:t>
            </w:r>
          </w:p>
          <w:p w:rsidR="00506980" w:rsidRDefault="00506980" w:rsidP="00506980">
            <w:pPr>
              <w:rPr>
                <w:rFonts w:ascii="Times New Roman" w:hAnsi="Times New Roman"/>
                <w:b w:val="0"/>
                <w:i/>
                <w:color w:val="FF0000"/>
                <w:sz w:val="24"/>
                <w:szCs w:val="24"/>
              </w:rPr>
            </w:pPr>
            <w:r>
              <w:rPr>
                <w:rFonts w:ascii="Times New Roman" w:hAnsi="Times New Roman"/>
                <w:i/>
                <w:color w:val="FF0000"/>
                <w:sz w:val="24"/>
                <w:szCs w:val="24"/>
              </w:rPr>
              <w:t xml:space="preserve">Elective: Corporate Governance ; E – marketing; Bank Management; Strategic Communication and intercultural relations; </w:t>
            </w:r>
          </w:p>
          <w:p w:rsidR="00506980" w:rsidRDefault="00506980" w:rsidP="00506980">
            <w:pPr>
              <w:rPr>
                <w:rFonts w:ascii="Times New Roman" w:hAnsi="Times New Roman"/>
                <w:b w:val="0"/>
                <w:i/>
                <w:color w:val="FF0000"/>
                <w:sz w:val="24"/>
                <w:szCs w:val="24"/>
              </w:rPr>
            </w:pPr>
            <w:r>
              <w:rPr>
                <w:rFonts w:ascii="Times New Roman" w:hAnsi="Times New Roman"/>
                <w:i/>
                <w:color w:val="FF0000"/>
                <w:sz w:val="24"/>
                <w:szCs w:val="24"/>
              </w:rPr>
              <w:t>Fourth Semester: MA thesis</w:t>
            </w:r>
          </w:p>
          <w:p w:rsidR="00506980" w:rsidRDefault="00506980" w:rsidP="00506980">
            <w:pPr>
              <w:rPr>
                <w:rFonts w:ascii="Times New Roman" w:hAnsi="Times New Roman"/>
                <w:b w:val="0"/>
                <w:i/>
                <w:color w:val="FF0000"/>
                <w:sz w:val="24"/>
                <w:szCs w:val="24"/>
              </w:rPr>
            </w:pPr>
            <w:r>
              <w:rPr>
                <w:rFonts w:ascii="Times New Roman" w:hAnsi="Times New Roman"/>
                <w:i/>
                <w:color w:val="FF0000"/>
                <w:sz w:val="24"/>
                <w:szCs w:val="24"/>
              </w:rPr>
              <w:t>MASTER OF INSURANCE MANAGEMENT (profile)</w:t>
            </w:r>
          </w:p>
          <w:p w:rsidR="00506980" w:rsidRDefault="00506980" w:rsidP="00506980">
            <w:pPr>
              <w:rPr>
                <w:rFonts w:ascii="Times New Roman" w:hAnsi="Times New Roman"/>
                <w:b w:val="0"/>
                <w:i/>
                <w:color w:val="FF0000"/>
                <w:sz w:val="24"/>
                <w:szCs w:val="24"/>
              </w:rPr>
            </w:pPr>
            <w:r>
              <w:rPr>
                <w:rFonts w:ascii="Times New Roman" w:hAnsi="Times New Roman"/>
                <w:i/>
                <w:color w:val="FF0000"/>
                <w:sz w:val="24"/>
                <w:szCs w:val="24"/>
              </w:rPr>
              <w:t>Third semester:</w:t>
            </w:r>
          </w:p>
          <w:p w:rsidR="00506980" w:rsidRDefault="00506980" w:rsidP="00506980">
            <w:pPr>
              <w:rPr>
                <w:rFonts w:ascii="Times New Roman" w:hAnsi="Times New Roman"/>
                <w:b w:val="0"/>
                <w:i/>
                <w:color w:val="FF0000"/>
                <w:sz w:val="24"/>
                <w:szCs w:val="24"/>
              </w:rPr>
            </w:pPr>
            <w:r>
              <w:rPr>
                <w:rFonts w:ascii="Times New Roman" w:hAnsi="Times New Roman"/>
                <w:i/>
                <w:color w:val="FF0000"/>
                <w:sz w:val="24"/>
                <w:szCs w:val="24"/>
              </w:rPr>
              <w:t xml:space="preserve">Mandatory: Financial  statement analysis; Risk management in insurance sector; solvency II; Insurance market and institutions; </w:t>
            </w:r>
          </w:p>
          <w:p w:rsidR="00506980" w:rsidRDefault="00506980" w:rsidP="00506980">
            <w:pPr>
              <w:rPr>
                <w:rFonts w:ascii="Times New Roman" w:hAnsi="Times New Roman"/>
                <w:b w:val="0"/>
                <w:i/>
                <w:color w:val="FF0000"/>
                <w:sz w:val="24"/>
                <w:szCs w:val="24"/>
              </w:rPr>
            </w:pPr>
            <w:r>
              <w:rPr>
                <w:rFonts w:ascii="Times New Roman" w:hAnsi="Times New Roman"/>
                <w:i/>
                <w:color w:val="FF0000"/>
                <w:sz w:val="24"/>
                <w:szCs w:val="24"/>
              </w:rPr>
              <w:t xml:space="preserve">Elective: E-marketing ; Strategic Management of Human Resources; Strategic Communication and intercultural relations; </w:t>
            </w:r>
          </w:p>
          <w:p w:rsidR="00506980" w:rsidRDefault="00506980" w:rsidP="00506980">
            <w:pPr>
              <w:rPr>
                <w:rFonts w:ascii="Times New Roman" w:hAnsi="Times New Roman"/>
                <w:b w:val="0"/>
                <w:i/>
                <w:color w:val="FF0000"/>
                <w:sz w:val="24"/>
                <w:szCs w:val="24"/>
              </w:rPr>
            </w:pPr>
            <w:r>
              <w:rPr>
                <w:rFonts w:ascii="Times New Roman" w:hAnsi="Times New Roman"/>
                <w:i/>
                <w:color w:val="FF0000"/>
                <w:sz w:val="24"/>
                <w:szCs w:val="24"/>
              </w:rPr>
              <w:t>Fourth semester: MA thesis</w:t>
            </w:r>
          </w:p>
          <w:p w:rsidR="00506980" w:rsidRDefault="00506980" w:rsidP="00506980">
            <w:pPr>
              <w:rPr>
                <w:rFonts w:ascii="Times New Roman" w:hAnsi="Times New Roman"/>
                <w:b w:val="0"/>
                <w:i/>
                <w:color w:val="FF0000"/>
                <w:sz w:val="24"/>
                <w:szCs w:val="24"/>
              </w:rPr>
            </w:pPr>
            <w:r>
              <w:rPr>
                <w:rFonts w:ascii="Times New Roman" w:hAnsi="Times New Roman"/>
                <w:i/>
                <w:color w:val="FF0000"/>
                <w:sz w:val="24"/>
                <w:szCs w:val="24"/>
              </w:rPr>
              <w:t xml:space="preserve">MASTER IN TOURISM AND HOSPITALITY MANAGEMENT (profile) </w:t>
            </w:r>
          </w:p>
          <w:p w:rsidR="00506980" w:rsidRDefault="00506980" w:rsidP="00506980">
            <w:pPr>
              <w:rPr>
                <w:rFonts w:ascii="Times New Roman" w:hAnsi="Times New Roman"/>
                <w:b w:val="0"/>
                <w:i/>
                <w:color w:val="FF0000"/>
                <w:sz w:val="24"/>
                <w:szCs w:val="24"/>
              </w:rPr>
            </w:pPr>
            <w:r>
              <w:rPr>
                <w:rFonts w:ascii="Times New Roman" w:hAnsi="Times New Roman"/>
                <w:i/>
                <w:color w:val="FF0000"/>
                <w:sz w:val="24"/>
                <w:szCs w:val="24"/>
              </w:rPr>
              <w:t>Thirs semester:</w:t>
            </w:r>
          </w:p>
          <w:p w:rsidR="00506980" w:rsidRDefault="00506980" w:rsidP="00506980">
            <w:pPr>
              <w:rPr>
                <w:rFonts w:ascii="Times New Roman" w:hAnsi="Times New Roman"/>
                <w:b w:val="0"/>
                <w:i/>
                <w:color w:val="FF0000"/>
                <w:sz w:val="24"/>
                <w:szCs w:val="24"/>
              </w:rPr>
            </w:pPr>
            <w:r>
              <w:rPr>
                <w:rFonts w:ascii="Times New Roman" w:hAnsi="Times New Roman"/>
                <w:i/>
                <w:color w:val="FF0000"/>
                <w:sz w:val="24"/>
                <w:szCs w:val="24"/>
              </w:rPr>
              <w:t>Mandatory: Selective types of Tourism; Spatial planning in tourism and hospitality; Strategic Communication and intercultural relations;Promotion in tourism and hospitality</w:t>
            </w:r>
          </w:p>
          <w:p w:rsidR="00506980" w:rsidRDefault="00506980" w:rsidP="00506980">
            <w:pPr>
              <w:rPr>
                <w:rFonts w:ascii="Times New Roman" w:hAnsi="Times New Roman"/>
                <w:b w:val="0"/>
                <w:i/>
                <w:color w:val="FF0000"/>
                <w:sz w:val="24"/>
                <w:szCs w:val="24"/>
              </w:rPr>
            </w:pPr>
            <w:r>
              <w:rPr>
                <w:rFonts w:ascii="Times New Roman" w:hAnsi="Times New Roman"/>
                <w:i/>
                <w:color w:val="FF0000"/>
                <w:sz w:val="24"/>
                <w:szCs w:val="24"/>
              </w:rPr>
              <w:t>Electives: Managing events and spare times; Consumer behavior; Strategic Communication and Intercultural Relations;</w:t>
            </w:r>
          </w:p>
          <w:p w:rsidR="00506980" w:rsidRDefault="00506980" w:rsidP="00506980">
            <w:pPr>
              <w:rPr>
                <w:rFonts w:ascii="Times New Roman" w:hAnsi="Times New Roman"/>
                <w:b w:val="0"/>
                <w:i/>
                <w:color w:val="FF0000"/>
                <w:sz w:val="24"/>
                <w:szCs w:val="24"/>
              </w:rPr>
            </w:pPr>
            <w:r>
              <w:rPr>
                <w:rFonts w:ascii="Times New Roman" w:hAnsi="Times New Roman"/>
                <w:i/>
                <w:color w:val="FF0000"/>
                <w:sz w:val="24"/>
                <w:szCs w:val="24"/>
              </w:rPr>
              <w:lastRenderedPageBreak/>
              <w:t>Fourth semester: MA Thesis</w:t>
            </w:r>
          </w:p>
          <w:p w:rsidR="00506980" w:rsidRDefault="00506980" w:rsidP="00506980">
            <w:pPr>
              <w:rPr>
                <w:rFonts w:ascii="Times New Roman" w:hAnsi="Times New Roman"/>
                <w:b w:val="0"/>
                <w:i/>
                <w:color w:val="FF0000"/>
                <w:sz w:val="24"/>
                <w:szCs w:val="24"/>
              </w:rPr>
            </w:pPr>
            <w:r>
              <w:rPr>
                <w:rFonts w:ascii="Times New Roman" w:hAnsi="Times New Roman"/>
                <w:i/>
                <w:color w:val="FF0000"/>
                <w:sz w:val="24"/>
                <w:szCs w:val="24"/>
              </w:rPr>
              <w:t>HUMAN RESOURCES MANAGEMENT, MASTER (profile)</w:t>
            </w:r>
          </w:p>
          <w:p w:rsidR="00506980" w:rsidRDefault="00506980" w:rsidP="00506980">
            <w:pPr>
              <w:rPr>
                <w:rFonts w:ascii="Times New Roman" w:hAnsi="Times New Roman"/>
                <w:b w:val="0"/>
                <w:i/>
                <w:color w:val="FF0000"/>
                <w:sz w:val="24"/>
                <w:szCs w:val="24"/>
              </w:rPr>
            </w:pPr>
            <w:r>
              <w:rPr>
                <w:rFonts w:ascii="Times New Roman" w:hAnsi="Times New Roman"/>
                <w:i/>
                <w:color w:val="FF0000"/>
                <w:sz w:val="24"/>
                <w:szCs w:val="24"/>
              </w:rPr>
              <w:t xml:space="preserve">Third semester: </w:t>
            </w:r>
          </w:p>
          <w:p w:rsidR="00506980" w:rsidRDefault="00506980" w:rsidP="00506980">
            <w:pPr>
              <w:rPr>
                <w:rFonts w:ascii="Times New Roman" w:hAnsi="Times New Roman"/>
                <w:b w:val="0"/>
                <w:i/>
                <w:color w:val="FF0000"/>
                <w:sz w:val="24"/>
                <w:szCs w:val="24"/>
              </w:rPr>
            </w:pPr>
            <w:r>
              <w:rPr>
                <w:rFonts w:ascii="Times New Roman" w:hAnsi="Times New Roman"/>
                <w:i/>
                <w:color w:val="FF0000"/>
                <w:sz w:val="24"/>
                <w:szCs w:val="24"/>
              </w:rPr>
              <w:t xml:space="preserve">Mandatory: Managing work relationships; Safety and health in the work place; Guidance, managing and developing people in international context; Strategic human resource management’ </w:t>
            </w:r>
          </w:p>
          <w:p w:rsidR="00506980" w:rsidRDefault="00506980" w:rsidP="00506980">
            <w:pPr>
              <w:rPr>
                <w:rFonts w:ascii="Times New Roman" w:hAnsi="Times New Roman"/>
                <w:b w:val="0"/>
                <w:i/>
                <w:color w:val="FF0000"/>
                <w:sz w:val="24"/>
                <w:szCs w:val="24"/>
              </w:rPr>
            </w:pPr>
            <w:r>
              <w:rPr>
                <w:rFonts w:ascii="Times New Roman" w:hAnsi="Times New Roman"/>
                <w:i/>
                <w:color w:val="FF0000"/>
                <w:sz w:val="24"/>
                <w:szCs w:val="24"/>
              </w:rPr>
              <w:t xml:space="preserve">Electives: Advanced learning , training and development; Managing , recruiting and rewarding talents; </w:t>
            </w:r>
          </w:p>
          <w:p w:rsidR="00506980" w:rsidRDefault="00506980" w:rsidP="00506980">
            <w:pPr>
              <w:rPr>
                <w:rFonts w:ascii="Times New Roman" w:hAnsi="Times New Roman"/>
                <w:b w:val="0"/>
                <w:i/>
                <w:color w:val="FF0000"/>
                <w:sz w:val="24"/>
                <w:szCs w:val="24"/>
              </w:rPr>
            </w:pPr>
            <w:r>
              <w:rPr>
                <w:rFonts w:ascii="Times New Roman" w:hAnsi="Times New Roman"/>
                <w:i/>
                <w:color w:val="FF0000"/>
                <w:sz w:val="24"/>
                <w:szCs w:val="24"/>
              </w:rPr>
              <w:t>Fourth semester: Master thesis</w:t>
            </w:r>
          </w:p>
          <w:p w:rsidR="00506980" w:rsidRDefault="00506980" w:rsidP="00506980">
            <w:pPr>
              <w:rPr>
                <w:rFonts w:ascii="Times New Roman" w:hAnsi="Times New Roman"/>
                <w:b w:val="0"/>
                <w:i/>
                <w:color w:val="FF0000"/>
                <w:sz w:val="24"/>
                <w:szCs w:val="24"/>
              </w:rPr>
            </w:pPr>
            <w:r>
              <w:rPr>
                <w:rFonts w:ascii="Times New Roman" w:hAnsi="Times New Roman"/>
                <w:i/>
                <w:color w:val="FF0000"/>
                <w:sz w:val="24"/>
                <w:szCs w:val="24"/>
              </w:rPr>
              <w:t>MASTER: MENAGMENT IN BANKING, FINANCE AND ACCOUNTING; (PROFILE)</w:t>
            </w:r>
          </w:p>
          <w:p w:rsidR="00506980" w:rsidRDefault="00506980" w:rsidP="00506980">
            <w:pPr>
              <w:rPr>
                <w:rFonts w:ascii="Times New Roman" w:hAnsi="Times New Roman"/>
                <w:b w:val="0"/>
                <w:i/>
                <w:color w:val="FF0000"/>
                <w:sz w:val="24"/>
                <w:szCs w:val="24"/>
              </w:rPr>
            </w:pPr>
            <w:r>
              <w:rPr>
                <w:rFonts w:ascii="Times New Roman" w:hAnsi="Times New Roman"/>
                <w:i/>
                <w:color w:val="FF0000"/>
                <w:sz w:val="24"/>
                <w:szCs w:val="24"/>
              </w:rPr>
              <w:t>Third semester:</w:t>
            </w:r>
          </w:p>
          <w:p w:rsidR="00506980" w:rsidRDefault="00506980" w:rsidP="00506980">
            <w:pPr>
              <w:rPr>
                <w:rFonts w:ascii="Times New Roman" w:hAnsi="Times New Roman"/>
                <w:b w:val="0"/>
                <w:i/>
                <w:color w:val="FF0000"/>
                <w:sz w:val="24"/>
                <w:szCs w:val="24"/>
              </w:rPr>
            </w:pPr>
            <w:r>
              <w:rPr>
                <w:rFonts w:ascii="Times New Roman" w:hAnsi="Times New Roman"/>
                <w:i/>
                <w:color w:val="FF0000"/>
                <w:sz w:val="24"/>
                <w:szCs w:val="24"/>
              </w:rPr>
              <w:t xml:space="preserve">Mandatory: Risk management in banks; Menaging banks and banking system; Advanced accounting; Money, banking and finance; </w:t>
            </w:r>
          </w:p>
          <w:p w:rsidR="00506980" w:rsidRDefault="00506980" w:rsidP="00506980">
            <w:pPr>
              <w:rPr>
                <w:rFonts w:ascii="Times New Roman" w:hAnsi="Times New Roman"/>
                <w:b w:val="0"/>
                <w:i/>
                <w:color w:val="FF0000"/>
                <w:sz w:val="24"/>
                <w:szCs w:val="24"/>
              </w:rPr>
            </w:pPr>
            <w:r>
              <w:rPr>
                <w:rFonts w:ascii="Times New Roman" w:hAnsi="Times New Roman"/>
                <w:i/>
                <w:color w:val="FF0000"/>
                <w:sz w:val="24"/>
                <w:szCs w:val="24"/>
              </w:rPr>
              <w:t>Elective: Analysis of financial statements; Corporate finance; Strategic Human Resource Management</w:t>
            </w:r>
          </w:p>
          <w:p w:rsidR="00506980" w:rsidRPr="002505C4" w:rsidRDefault="00506980" w:rsidP="00506980">
            <w:pPr>
              <w:rPr>
                <w:rFonts w:ascii="Times New Roman" w:hAnsi="Times New Roman"/>
                <w:b w:val="0"/>
                <w:color w:val="FF0000"/>
                <w:sz w:val="24"/>
                <w:szCs w:val="24"/>
              </w:rPr>
            </w:pPr>
            <w:r>
              <w:rPr>
                <w:rFonts w:ascii="Times New Roman" w:hAnsi="Times New Roman"/>
                <w:i/>
                <w:color w:val="FF0000"/>
                <w:sz w:val="24"/>
                <w:szCs w:val="24"/>
              </w:rPr>
              <w:t>Fourth semester: MA thesis</w:t>
            </w:r>
          </w:p>
        </w:tc>
      </w:tr>
      <w:tr w:rsidR="00506980" w:rsidRPr="002505C4" w:rsidTr="00506980">
        <w:tc>
          <w:tcPr>
            <w:tcW w:w="4428" w:type="dxa"/>
            <w:shd w:val="clear" w:color="auto" w:fill="auto"/>
          </w:tcPr>
          <w:p w:rsidR="00506980" w:rsidRPr="002505C4" w:rsidRDefault="00506980" w:rsidP="00506980">
            <w:pPr>
              <w:widowControl w:val="0"/>
              <w:autoSpaceDE w:val="0"/>
              <w:autoSpaceDN w:val="0"/>
              <w:adjustRightInd w:val="0"/>
              <w:ind w:left="100"/>
              <w:rPr>
                <w:rFonts w:ascii="Times New Roman" w:hAnsi="Times New Roman"/>
                <w:b w:val="0"/>
                <w:color w:val="FF0000"/>
                <w:sz w:val="24"/>
                <w:szCs w:val="24"/>
              </w:rPr>
            </w:pPr>
            <w:r w:rsidRPr="002505C4">
              <w:rPr>
                <w:rFonts w:ascii="Times New Roman" w:hAnsi="Times New Roman"/>
                <w:color w:val="FF0000"/>
                <w:sz w:val="24"/>
                <w:szCs w:val="24"/>
              </w:rPr>
              <w:lastRenderedPageBreak/>
              <w:t>Numri i vendeve të studimit</w:t>
            </w:r>
          </w:p>
        </w:tc>
        <w:tc>
          <w:tcPr>
            <w:tcW w:w="5148" w:type="dxa"/>
          </w:tcPr>
          <w:p w:rsidR="00506980" w:rsidRPr="002505C4" w:rsidRDefault="00506980" w:rsidP="00506980">
            <w:pPr>
              <w:rPr>
                <w:rFonts w:ascii="Times New Roman" w:hAnsi="Times New Roman"/>
                <w:b w:val="0"/>
                <w:color w:val="FF0000"/>
                <w:sz w:val="24"/>
                <w:szCs w:val="24"/>
              </w:rPr>
            </w:pPr>
            <w:r w:rsidRPr="002505C4">
              <w:rPr>
                <w:rFonts w:ascii="Times New Roman" w:hAnsi="Times New Roman"/>
                <w:color w:val="FF0000"/>
                <w:sz w:val="24"/>
                <w:szCs w:val="24"/>
              </w:rPr>
              <w:t>70</w:t>
            </w:r>
          </w:p>
        </w:tc>
      </w:tr>
      <w:tr w:rsidR="00506980" w:rsidRPr="002505C4" w:rsidTr="00506980">
        <w:tc>
          <w:tcPr>
            <w:tcW w:w="4428" w:type="dxa"/>
            <w:shd w:val="clear" w:color="auto" w:fill="auto"/>
          </w:tcPr>
          <w:p w:rsidR="00506980" w:rsidRPr="002505C4" w:rsidRDefault="00506980" w:rsidP="00506980">
            <w:pPr>
              <w:widowControl w:val="0"/>
              <w:autoSpaceDE w:val="0"/>
              <w:autoSpaceDN w:val="0"/>
              <w:adjustRightInd w:val="0"/>
              <w:ind w:left="100"/>
              <w:rPr>
                <w:rFonts w:ascii="Times New Roman" w:hAnsi="Times New Roman"/>
                <w:b w:val="0"/>
                <w:color w:val="FF0000"/>
                <w:sz w:val="24"/>
                <w:szCs w:val="24"/>
              </w:rPr>
            </w:pPr>
            <w:r w:rsidRPr="002505C4">
              <w:rPr>
                <w:rFonts w:ascii="Times New Roman" w:hAnsi="Times New Roman"/>
                <w:color w:val="FF0000"/>
                <w:sz w:val="24"/>
                <w:szCs w:val="24"/>
              </w:rPr>
              <w:t xml:space="preserve">Udhëheqës i drejtimit/programit të </w:t>
            </w:r>
            <w:r w:rsidRPr="002505C4">
              <w:rPr>
                <w:rFonts w:ascii="Times New Roman" w:hAnsi="Times New Roman"/>
                <w:color w:val="FF0000"/>
                <w:sz w:val="24"/>
                <w:szCs w:val="24"/>
              </w:rPr>
              <w:lastRenderedPageBreak/>
              <w:t>studimit</w:t>
            </w:r>
          </w:p>
        </w:tc>
        <w:tc>
          <w:tcPr>
            <w:tcW w:w="5148" w:type="dxa"/>
          </w:tcPr>
          <w:p w:rsidR="00506980" w:rsidRPr="002505C4" w:rsidRDefault="00506980" w:rsidP="00506980">
            <w:pPr>
              <w:rPr>
                <w:rFonts w:ascii="Times New Roman" w:hAnsi="Times New Roman"/>
                <w:b w:val="0"/>
                <w:color w:val="FF0000"/>
                <w:sz w:val="24"/>
                <w:szCs w:val="24"/>
              </w:rPr>
            </w:pPr>
            <w:r w:rsidRPr="002505C4">
              <w:rPr>
                <w:rFonts w:ascii="Times New Roman" w:hAnsi="Times New Roman"/>
                <w:color w:val="FF0000"/>
                <w:sz w:val="24"/>
                <w:szCs w:val="24"/>
              </w:rPr>
              <w:lastRenderedPageBreak/>
              <w:t>XXXXXX</w:t>
            </w:r>
          </w:p>
        </w:tc>
      </w:tr>
      <w:tr w:rsidR="00506980" w:rsidRPr="002505C4" w:rsidTr="00506980">
        <w:tc>
          <w:tcPr>
            <w:tcW w:w="4428" w:type="dxa"/>
            <w:shd w:val="clear" w:color="auto" w:fill="auto"/>
          </w:tcPr>
          <w:p w:rsidR="00506980" w:rsidRPr="002505C4" w:rsidRDefault="00506980" w:rsidP="00506980">
            <w:pPr>
              <w:widowControl w:val="0"/>
              <w:autoSpaceDE w:val="0"/>
              <w:autoSpaceDN w:val="0"/>
              <w:adjustRightInd w:val="0"/>
              <w:ind w:left="100"/>
              <w:rPr>
                <w:rFonts w:ascii="Times New Roman" w:hAnsi="Times New Roman"/>
                <w:b w:val="0"/>
                <w:color w:val="FF0000"/>
                <w:sz w:val="24"/>
                <w:szCs w:val="24"/>
              </w:rPr>
            </w:pPr>
            <w:r w:rsidRPr="002505C4">
              <w:rPr>
                <w:rFonts w:ascii="Times New Roman" w:hAnsi="Times New Roman"/>
                <w:color w:val="FF0000"/>
                <w:sz w:val="24"/>
                <w:szCs w:val="24"/>
              </w:rPr>
              <w:lastRenderedPageBreak/>
              <w:t>Personeli i përhershëm shkencor/artistik (Numri sipas kategorive të personelit)</w:t>
            </w:r>
          </w:p>
        </w:tc>
        <w:tc>
          <w:tcPr>
            <w:tcW w:w="5148" w:type="dxa"/>
          </w:tcPr>
          <w:p w:rsidR="00506980" w:rsidRPr="002505C4" w:rsidRDefault="00506980" w:rsidP="00506980">
            <w:pPr>
              <w:rPr>
                <w:rFonts w:ascii="Times New Roman" w:hAnsi="Times New Roman"/>
                <w:b w:val="0"/>
                <w:color w:val="FF0000"/>
                <w:sz w:val="24"/>
                <w:szCs w:val="24"/>
              </w:rPr>
            </w:pPr>
            <w:r w:rsidRPr="002505C4">
              <w:rPr>
                <w:rFonts w:ascii="Times New Roman" w:hAnsi="Times New Roman"/>
                <w:color w:val="FF0000"/>
                <w:sz w:val="24"/>
                <w:szCs w:val="24"/>
              </w:rPr>
              <w:t>Xxxxxxxxx</w:t>
            </w:r>
          </w:p>
        </w:tc>
      </w:tr>
      <w:tr w:rsidR="00506980" w:rsidRPr="002505C4" w:rsidTr="00506980">
        <w:tc>
          <w:tcPr>
            <w:tcW w:w="4428" w:type="dxa"/>
            <w:shd w:val="clear" w:color="auto" w:fill="auto"/>
          </w:tcPr>
          <w:p w:rsidR="00506980" w:rsidRPr="002505C4" w:rsidRDefault="00506980" w:rsidP="00506980">
            <w:pPr>
              <w:widowControl w:val="0"/>
              <w:autoSpaceDE w:val="0"/>
              <w:autoSpaceDN w:val="0"/>
              <w:adjustRightInd w:val="0"/>
              <w:ind w:left="100"/>
              <w:rPr>
                <w:rFonts w:ascii="Times New Roman" w:hAnsi="Times New Roman"/>
                <w:b w:val="0"/>
                <w:color w:val="FF0000"/>
                <w:sz w:val="24"/>
                <w:szCs w:val="24"/>
              </w:rPr>
            </w:pPr>
            <w:r w:rsidRPr="002505C4">
              <w:rPr>
                <w:rFonts w:ascii="Times New Roman" w:hAnsi="Times New Roman"/>
                <w:color w:val="FF0000"/>
                <w:sz w:val="24"/>
                <w:szCs w:val="24"/>
              </w:rPr>
              <w:t>Taksat e studimit</w:t>
            </w:r>
          </w:p>
        </w:tc>
        <w:tc>
          <w:tcPr>
            <w:tcW w:w="5148" w:type="dxa"/>
          </w:tcPr>
          <w:p w:rsidR="00506980" w:rsidRPr="002505C4" w:rsidRDefault="00506980" w:rsidP="00506980">
            <w:pPr>
              <w:rPr>
                <w:rFonts w:ascii="Times New Roman" w:hAnsi="Times New Roman"/>
                <w:b w:val="0"/>
                <w:color w:val="FF0000"/>
                <w:sz w:val="24"/>
                <w:szCs w:val="24"/>
              </w:rPr>
            </w:pPr>
            <w:r w:rsidRPr="002505C4">
              <w:rPr>
                <w:rFonts w:ascii="Times New Roman" w:hAnsi="Times New Roman"/>
                <w:color w:val="FF0000"/>
                <w:sz w:val="24"/>
                <w:szCs w:val="24"/>
              </w:rPr>
              <w:t>1200 euro për vitin akademik</w:t>
            </w:r>
          </w:p>
        </w:tc>
      </w:tr>
    </w:tbl>
    <w:p w:rsidR="00506980" w:rsidRDefault="00506980" w:rsidP="00506980">
      <w:pPr>
        <w:jc w:val="both"/>
        <w:rPr>
          <w:rFonts w:ascii="Times New Roman" w:hAnsi="Times New Roman"/>
          <w:b w:val="0"/>
          <w:sz w:val="24"/>
          <w:szCs w:val="24"/>
        </w:rPr>
      </w:pPr>
    </w:p>
    <w:p w:rsidR="00506980" w:rsidRPr="00A1365F" w:rsidRDefault="00506980" w:rsidP="00506980">
      <w:pPr>
        <w:jc w:val="both"/>
        <w:rPr>
          <w:rFonts w:ascii="Times New Roman" w:hAnsi="Times New Roman"/>
          <w:b w:val="0"/>
          <w:sz w:val="24"/>
          <w:szCs w:val="24"/>
        </w:rPr>
      </w:pPr>
    </w:p>
    <w:p w:rsidR="00506980" w:rsidRPr="00A1365F" w:rsidRDefault="00506980" w:rsidP="00506980">
      <w:pPr>
        <w:pStyle w:val="ListParagraph"/>
        <w:numPr>
          <w:ilvl w:val="0"/>
          <w:numId w:val="16"/>
        </w:numPr>
        <w:spacing w:after="200" w:line="360" w:lineRule="auto"/>
        <w:jc w:val="both"/>
        <w:rPr>
          <w:b w:val="0"/>
          <w:vanish/>
          <w:highlight w:val="cyan"/>
        </w:rPr>
      </w:pPr>
    </w:p>
    <w:p w:rsidR="00506980" w:rsidRPr="00A1365F" w:rsidRDefault="00506980" w:rsidP="00506980">
      <w:pPr>
        <w:pStyle w:val="ListParagraph"/>
        <w:numPr>
          <w:ilvl w:val="0"/>
          <w:numId w:val="16"/>
        </w:numPr>
        <w:spacing w:after="200" w:line="360" w:lineRule="auto"/>
        <w:jc w:val="both"/>
        <w:rPr>
          <w:b w:val="0"/>
          <w:vanish/>
          <w:highlight w:val="cyan"/>
        </w:rPr>
      </w:pPr>
    </w:p>
    <w:p w:rsidR="00506980" w:rsidRPr="00A1365F" w:rsidRDefault="00506980" w:rsidP="00506980">
      <w:pPr>
        <w:pStyle w:val="ListParagraph"/>
        <w:numPr>
          <w:ilvl w:val="0"/>
          <w:numId w:val="16"/>
        </w:numPr>
        <w:spacing w:after="200" w:line="360" w:lineRule="auto"/>
        <w:jc w:val="both"/>
        <w:rPr>
          <w:b w:val="0"/>
          <w:vanish/>
          <w:highlight w:val="cyan"/>
        </w:rPr>
      </w:pPr>
    </w:p>
    <w:p w:rsidR="00506980" w:rsidRPr="00A1365F" w:rsidRDefault="00506980" w:rsidP="00506980">
      <w:pPr>
        <w:pStyle w:val="ListParagraph"/>
        <w:numPr>
          <w:ilvl w:val="0"/>
          <w:numId w:val="16"/>
        </w:numPr>
        <w:spacing w:after="200" w:line="360" w:lineRule="auto"/>
        <w:jc w:val="both"/>
        <w:rPr>
          <w:b w:val="0"/>
          <w:vanish/>
          <w:highlight w:val="cyan"/>
        </w:rPr>
      </w:pPr>
    </w:p>
    <w:p w:rsidR="00506980" w:rsidRPr="00A1365F" w:rsidRDefault="00506980" w:rsidP="00506980">
      <w:pPr>
        <w:pStyle w:val="ListParagraph"/>
        <w:numPr>
          <w:ilvl w:val="1"/>
          <w:numId w:val="16"/>
        </w:numPr>
        <w:spacing w:after="200" w:line="360" w:lineRule="auto"/>
        <w:jc w:val="both"/>
        <w:rPr>
          <w:b w:val="0"/>
          <w:vanish/>
          <w:highlight w:val="cyan"/>
        </w:rPr>
      </w:pPr>
    </w:p>
    <w:p w:rsidR="00506980" w:rsidRPr="00A1365F" w:rsidRDefault="00506980" w:rsidP="00506980">
      <w:pPr>
        <w:pStyle w:val="ListParagraph"/>
        <w:numPr>
          <w:ilvl w:val="2"/>
          <w:numId w:val="16"/>
        </w:numPr>
        <w:spacing w:after="200" w:line="360" w:lineRule="auto"/>
        <w:jc w:val="both"/>
        <w:rPr>
          <w:b w:val="0"/>
          <w:vanish/>
          <w:highlight w:val="cyan"/>
        </w:rPr>
      </w:pPr>
    </w:p>
    <w:p w:rsidR="00506980" w:rsidRPr="00A1365F" w:rsidRDefault="00506980" w:rsidP="00506980">
      <w:pPr>
        <w:pStyle w:val="ListParagraph"/>
        <w:numPr>
          <w:ilvl w:val="2"/>
          <w:numId w:val="16"/>
        </w:numPr>
        <w:spacing w:after="200" w:line="360" w:lineRule="auto"/>
        <w:jc w:val="both"/>
        <w:rPr>
          <w:b w:val="0"/>
          <w:highlight w:val="cyan"/>
        </w:rPr>
      </w:pPr>
      <w:r w:rsidRPr="00A1365F">
        <w:rPr>
          <w:b w:val="0"/>
          <w:highlight w:val="cyan"/>
        </w:rPr>
        <w:t>Rationale of the program for the labor market</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The College "Pjeter Budi" offers specific programs compared with other colleges</w:t>
      </w:r>
      <w:r>
        <w:rPr>
          <w:rFonts w:ascii="Times New Roman" w:hAnsi="Times New Roman"/>
          <w:sz w:val="24"/>
          <w:szCs w:val="24"/>
          <w:highlight w:val="cyan"/>
        </w:rPr>
        <w:t xml:space="preserve"> in Kosovo</w:t>
      </w:r>
      <w:r w:rsidRPr="00A1365F">
        <w:rPr>
          <w:rFonts w:ascii="Times New Roman" w:hAnsi="Times New Roman"/>
          <w:sz w:val="24"/>
          <w:szCs w:val="24"/>
          <w:highlight w:val="cyan"/>
        </w:rPr>
        <w:t xml:space="preserve">. The Study Program in college corresponds to the time and the need of Kosovo economy. </w:t>
      </w:r>
      <w:r w:rsidRPr="00405C67">
        <w:rPr>
          <w:rFonts w:ascii="Times New Roman" w:hAnsi="Times New Roman"/>
          <w:color w:val="FF0000"/>
          <w:sz w:val="24"/>
          <w:szCs w:val="24"/>
          <w:highlight w:val="cyan"/>
        </w:rPr>
        <w:t>Kosovo is among countries</w:t>
      </w:r>
      <w:r w:rsidRPr="00A1365F">
        <w:rPr>
          <w:rFonts w:ascii="Times New Roman" w:hAnsi="Times New Roman"/>
          <w:sz w:val="24"/>
          <w:szCs w:val="24"/>
          <w:highlight w:val="cyan"/>
        </w:rPr>
        <w:t xml:space="preserve"> with the highest unemployment</w:t>
      </w:r>
      <w:r>
        <w:rPr>
          <w:rFonts w:ascii="Times New Roman" w:hAnsi="Times New Roman"/>
          <w:sz w:val="24"/>
          <w:szCs w:val="24"/>
          <w:highlight w:val="cyan"/>
        </w:rPr>
        <w:t xml:space="preserve"> </w:t>
      </w:r>
      <w:r w:rsidRPr="00FE6E6D">
        <w:rPr>
          <w:rFonts w:ascii="Times New Roman" w:hAnsi="Times New Roman"/>
          <w:color w:val="FF0000"/>
          <w:sz w:val="24"/>
          <w:szCs w:val="24"/>
          <w:highlight w:val="cyan"/>
        </w:rPr>
        <w:t>rates</w:t>
      </w:r>
      <w:r w:rsidRPr="00A1365F">
        <w:rPr>
          <w:rFonts w:ascii="Times New Roman" w:hAnsi="Times New Roman"/>
          <w:sz w:val="24"/>
          <w:szCs w:val="24"/>
          <w:highlight w:val="cyan"/>
        </w:rPr>
        <w:t xml:space="preserve"> in Europe. Official figures varies from year to year and are not considered as reliable, according to Kosovo Agency of Statistics, unemployment in Kosovo is at level of 35.3% of the working-age population, but the real unemployment is over 60%.</w:t>
      </w:r>
      <w:r>
        <w:rPr>
          <w:rFonts w:ascii="Times New Roman" w:hAnsi="Times New Roman"/>
          <w:sz w:val="24"/>
          <w:szCs w:val="24"/>
          <w:highlight w:val="cyan"/>
        </w:rPr>
        <w:t xml:space="preserve"> </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Regarding the insurance market in Kosovo certainly is a new market</w:t>
      </w:r>
      <w:r>
        <w:rPr>
          <w:rFonts w:ascii="Times New Roman" w:hAnsi="Times New Roman"/>
          <w:sz w:val="24"/>
          <w:szCs w:val="24"/>
          <w:highlight w:val="cyan"/>
        </w:rPr>
        <w:t xml:space="preserve"> </w:t>
      </w:r>
      <w:r w:rsidRPr="00405C67">
        <w:rPr>
          <w:rFonts w:ascii="Times New Roman" w:hAnsi="Times New Roman"/>
          <w:color w:val="FF0000"/>
          <w:sz w:val="24"/>
          <w:szCs w:val="24"/>
          <w:highlight w:val="cyan"/>
        </w:rPr>
        <w:t>with high potential for development. Yet,</w:t>
      </w:r>
      <w:r>
        <w:rPr>
          <w:rFonts w:ascii="Times New Roman" w:hAnsi="Times New Roman"/>
          <w:sz w:val="24"/>
          <w:szCs w:val="24"/>
          <w:highlight w:val="cyan"/>
        </w:rPr>
        <w:t xml:space="preserve"> t</w:t>
      </w:r>
      <w:r w:rsidRPr="00A1365F">
        <w:rPr>
          <w:rFonts w:ascii="Times New Roman" w:hAnsi="Times New Roman"/>
          <w:sz w:val="24"/>
          <w:szCs w:val="24"/>
          <w:highlight w:val="cyan"/>
        </w:rPr>
        <w:t>he need for</w:t>
      </w:r>
      <w:r>
        <w:rPr>
          <w:rFonts w:ascii="Times New Roman" w:hAnsi="Times New Roman"/>
          <w:sz w:val="24"/>
          <w:szCs w:val="24"/>
          <w:highlight w:val="cyan"/>
        </w:rPr>
        <w:t xml:space="preserve"> </w:t>
      </w:r>
      <w:r w:rsidRPr="00405C67">
        <w:rPr>
          <w:rFonts w:ascii="Times New Roman" w:hAnsi="Times New Roman"/>
          <w:color w:val="FF0000"/>
          <w:sz w:val="24"/>
          <w:szCs w:val="24"/>
          <w:highlight w:val="cyan"/>
        </w:rPr>
        <w:t>specialized</w:t>
      </w:r>
      <w:r w:rsidRPr="00A1365F">
        <w:rPr>
          <w:rFonts w:ascii="Times New Roman" w:hAnsi="Times New Roman"/>
          <w:sz w:val="24"/>
          <w:szCs w:val="24"/>
          <w:highlight w:val="cyan"/>
        </w:rPr>
        <w:t xml:space="preserve"> staff is more than necessary. This staff in Kosovo can be provided only by College “Pjeter Budi”. In 2015 in Kosovo are operating 15 insurance companies, 8 brokers and the Kosovo Insurance Bureau. The need for staff is huge in these companies.</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It should be noted that the development of Kosovo is in its initial stage, so the professional staff is highly demanded. Our college offers to the labor market a high-profile staff. Tourism and hospitality is boosting after the war in Kosovo. The demand for professional staff is much bigger than the offer. Over 70% of graduated students in College “Pjeter Budi” are employed, whether in insurance, in tourism or hospitality domain, but in banking institutions as well, in various private businesses, public services etc. Many of them are managers or have established their own businesses and are running successfully.</w:t>
      </w:r>
    </w:p>
    <w:p w:rsidR="00506980" w:rsidRDefault="00506980" w:rsidP="00506980">
      <w:pPr>
        <w:jc w:val="both"/>
        <w:rPr>
          <w:rFonts w:ascii="Times New Roman" w:hAnsi="Times New Roman"/>
          <w:sz w:val="24"/>
          <w:szCs w:val="24"/>
          <w:highlight w:val="cyan"/>
        </w:rPr>
      </w:pPr>
      <w:r w:rsidRPr="00A1365F">
        <w:rPr>
          <w:rFonts w:ascii="Times New Roman" w:hAnsi="Times New Roman"/>
          <w:sz w:val="24"/>
          <w:szCs w:val="24"/>
          <w:highlight w:val="cyan"/>
        </w:rPr>
        <w:lastRenderedPageBreak/>
        <w:t>However, Kosovo's labor market continues to feel the shortfall of skilled workers in almost every field. Inclusion of Kosovo in the European various institutions requires professional management staff. Shortfall of adequate education and training is estimated to be one of the reasons for the high level of unemployment in Kosovo, but also in other countries of the region. All shortfall of adequate education and training is estimated to be one of the reasons for the high level of unemployment in Kosovo, but also in other countries of the region. This urges the need for the quality and targeted academic programs, especially of the development programs that College “Pjeter Budi” has.</w:t>
      </w:r>
    </w:p>
    <w:p w:rsidR="00506980" w:rsidRPr="0010219C" w:rsidRDefault="00506980" w:rsidP="00506980">
      <w:pPr>
        <w:jc w:val="both"/>
        <w:rPr>
          <w:rFonts w:ascii="Times New Roman" w:hAnsi="Times New Roman"/>
          <w:b w:val="0"/>
          <w:color w:val="FF0000"/>
          <w:sz w:val="24"/>
          <w:szCs w:val="24"/>
          <w:highlight w:val="cyan"/>
        </w:rPr>
      </w:pPr>
      <w:r w:rsidRPr="0010219C">
        <w:rPr>
          <w:rFonts w:ascii="Times New Roman" w:hAnsi="Times New Roman"/>
          <w:color w:val="FF0000"/>
          <w:sz w:val="24"/>
          <w:szCs w:val="24"/>
          <w:highlight w:val="cyan"/>
        </w:rPr>
        <w:t xml:space="preserve">Currently Kosovo is facing low levels of Foreign Direct Investments (FDI).  The level of FDI is constantly decreasing from year to year. Among other deficiencies that Kosovar market has with respect to attracting FDIs, there is also the level of education in the labor market (level of skilled workforce). The fact that there is lack of professional workforce that may add contribution toward FDI attraction “Pjetë Budi” college finds it reasonable </w:t>
      </w:r>
      <w:r>
        <w:rPr>
          <w:rFonts w:ascii="Times New Roman" w:hAnsi="Times New Roman"/>
          <w:color w:val="FF0000"/>
          <w:sz w:val="24"/>
          <w:szCs w:val="24"/>
          <w:highlight w:val="cyan"/>
        </w:rPr>
        <w:t>to offer the Master Management p</w:t>
      </w:r>
      <w:r w:rsidRPr="0010219C">
        <w:rPr>
          <w:rFonts w:ascii="Times New Roman" w:hAnsi="Times New Roman"/>
          <w:color w:val="FF0000"/>
          <w:sz w:val="24"/>
          <w:szCs w:val="24"/>
          <w:highlight w:val="cyan"/>
        </w:rPr>
        <w:t>rogram.</w:t>
      </w:r>
    </w:p>
    <w:p w:rsidR="00506980" w:rsidRPr="00A1365F" w:rsidRDefault="00506980" w:rsidP="00506980">
      <w:pPr>
        <w:jc w:val="both"/>
        <w:rPr>
          <w:rFonts w:ascii="Times New Roman" w:hAnsi="Times New Roman"/>
          <w:b w:val="0"/>
          <w:sz w:val="24"/>
          <w:szCs w:val="24"/>
          <w:highlight w:val="cyan"/>
        </w:rPr>
      </w:pP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Since 2007, Kosovo is part of the Free Trade Agreement-CEFTA, which includes the following countries: Kosovo, Macedonia, Albania, Serbia, Montenegro, Bosnia and Herzegovina and Moldova. This agreement provides tax-free trade customs between these countries. Now this agreement is going through a new stage of development of commercial relations with the European Union, through the signing of the Stabilization and Association Agreement (SAA). Signing the SAA with the European Union, allows Kosovo to gain not only from the export of its products in the European Union, but also from imports of raw materials from the European Union and returning it into the EU as the final product.</w:t>
      </w:r>
    </w:p>
    <w:p w:rsidR="00506980" w:rsidRDefault="00506980" w:rsidP="00506980">
      <w:pPr>
        <w:jc w:val="both"/>
        <w:rPr>
          <w:rFonts w:ascii="Times New Roman" w:hAnsi="Times New Roman"/>
          <w:sz w:val="24"/>
          <w:szCs w:val="24"/>
          <w:highlight w:val="cyan"/>
        </w:rPr>
      </w:pPr>
      <w:r w:rsidRPr="00A1365F">
        <w:rPr>
          <w:rFonts w:ascii="Times New Roman" w:hAnsi="Times New Roman"/>
          <w:sz w:val="24"/>
          <w:szCs w:val="24"/>
          <w:highlight w:val="cyan"/>
        </w:rPr>
        <w:t xml:space="preserve">Any data analysis by the Kosovo Agency of Statistics, chambers of commerce, business alliances, etc. which monitor the development trends in the regional and global market, come to the conclusion that there are needs for more professional staff prepared for the international market. By signing the SAA – to Kosovo are opened the doors that by professional work penetrate more into the international market and this is one of many </w:t>
      </w:r>
      <w:r w:rsidRPr="00A1365F">
        <w:rPr>
          <w:rFonts w:ascii="Times New Roman" w:hAnsi="Times New Roman"/>
          <w:sz w:val="24"/>
          <w:szCs w:val="24"/>
          <w:highlight w:val="cyan"/>
        </w:rPr>
        <w:lastRenderedPageBreak/>
        <w:t>reasons why this program is so necessary in order to prepare staff from relevant fields which will be competitive for the regional market and beyond.</w:t>
      </w:r>
    </w:p>
    <w:p w:rsidR="00506980" w:rsidRPr="00A1365F" w:rsidRDefault="00506980" w:rsidP="00506980">
      <w:pPr>
        <w:pStyle w:val="ListParagraph"/>
        <w:numPr>
          <w:ilvl w:val="2"/>
          <w:numId w:val="16"/>
        </w:numPr>
        <w:spacing w:after="200" w:line="360" w:lineRule="auto"/>
        <w:jc w:val="both"/>
        <w:rPr>
          <w:b w:val="0"/>
          <w:highlight w:val="cyan"/>
        </w:rPr>
      </w:pPr>
      <w:r w:rsidRPr="00A1365F">
        <w:rPr>
          <w:b w:val="0"/>
          <w:highlight w:val="cyan"/>
        </w:rPr>
        <w:t>International comparitibility of the Programme</w:t>
      </w:r>
    </w:p>
    <w:p w:rsidR="00506980" w:rsidRPr="00A1365F" w:rsidRDefault="00506980" w:rsidP="00506980">
      <w:pPr>
        <w:pStyle w:val="NormalWeb"/>
        <w:shd w:val="clear" w:color="auto" w:fill="FFFFFF"/>
        <w:spacing w:after="0" w:line="360" w:lineRule="auto"/>
        <w:rPr>
          <w:b w:val="0"/>
          <w:highlight w:val="cyan"/>
        </w:rPr>
      </w:pPr>
      <w:r w:rsidRPr="00A1365F">
        <w:rPr>
          <w:b w:val="0"/>
          <w:highlight w:val="cyan"/>
        </w:rPr>
        <w:t>Study Program Master in Management, is in accordance with the contemporary standards of Higher Education or the European Area for Higher Education (the Bologna Process)</w:t>
      </w:r>
      <w:r w:rsidRPr="00A1365F">
        <w:rPr>
          <w:rStyle w:val="FootnoteReference"/>
          <w:rFonts w:eastAsia="MS Mincho"/>
          <w:b w:val="0"/>
        </w:rPr>
        <w:t xml:space="preserve"> </w:t>
      </w:r>
      <w:r w:rsidRPr="00A1365F">
        <w:rPr>
          <w:rStyle w:val="FootnoteReference"/>
          <w:rFonts w:eastAsia="MS Mincho"/>
          <w:b w:val="0"/>
        </w:rPr>
        <w:footnoteReference w:id="26"/>
      </w:r>
      <w:r w:rsidRPr="00A1365F">
        <w:rPr>
          <w:b w:val="0"/>
          <w:highlight w:val="cyan"/>
        </w:rPr>
        <w:t>. Kosovo fully applies the Bologna System of Higher Education although it is not officially part of the system.</w:t>
      </w:r>
    </w:p>
    <w:p w:rsidR="00506980" w:rsidRPr="00A1365F" w:rsidRDefault="00506980" w:rsidP="00506980">
      <w:pPr>
        <w:pStyle w:val="NormalWeb"/>
        <w:shd w:val="clear" w:color="auto" w:fill="FFFFFF"/>
        <w:spacing w:after="0" w:line="360" w:lineRule="auto"/>
        <w:jc w:val="both"/>
        <w:rPr>
          <w:b w:val="0"/>
          <w:highlight w:val="cyan"/>
        </w:rPr>
      </w:pPr>
      <w:r w:rsidRPr="00A1365F">
        <w:rPr>
          <w:b w:val="0"/>
          <w:highlight w:val="cyan"/>
        </w:rPr>
        <w:t>Programs of the College are accredited on the basis of European standards and by a credible institution, by the Agency for Accreditation of Kosovo which operates by the European standards of ENQA.</w:t>
      </w:r>
    </w:p>
    <w:p w:rsidR="00506980" w:rsidRPr="00A1365F" w:rsidRDefault="00506980" w:rsidP="00506980">
      <w:pPr>
        <w:pStyle w:val="NormalWeb"/>
        <w:shd w:val="clear" w:color="auto" w:fill="FFFFFF"/>
        <w:spacing w:after="0" w:line="360" w:lineRule="auto"/>
        <w:rPr>
          <w:b w:val="0"/>
          <w:highlight w:val="cyan"/>
        </w:rPr>
      </w:pPr>
      <w:r w:rsidRPr="00A1365F">
        <w:rPr>
          <w:b w:val="0"/>
          <w:highlight w:val="cyan"/>
        </w:rPr>
        <w:t>The Study Program Master Management is offered in a two (2) years with 120 ECTS credits.</w:t>
      </w:r>
    </w:p>
    <w:p w:rsidR="00506980" w:rsidRPr="00A1365F" w:rsidRDefault="00506980" w:rsidP="00506980">
      <w:pPr>
        <w:pStyle w:val="NormalWeb"/>
        <w:shd w:val="clear" w:color="auto" w:fill="FFFFFF"/>
        <w:spacing w:before="0" w:beforeAutospacing="0" w:after="0" w:afterAutospacing="0" w:line="360" w:lineRule="auto"/>
        <w:jc w:val="both"/>
        <w:rPr>
          <w:b w:val="0"/>
          <w:highlight w:val="cyan"/>
        </w:rPr>
      </w:pPr>
      <w:r w:rsidRPr="00A1365F">
        <w:rPr>
          <w:b w:val="0"/>
          <w:highlight w:val="cyan"/>
        </w:rPr>
        <w:t>Upon designing of the program Master Management and its profiles, the College has consulted similar programs in the region and European Union countries.</w:t>
      </w:r>
    </w:p>
    <w:p w:rsidR="00506980" w:rsidRPr="00A1365F" w:rsidRDefault="00506980" w:rsidP="00506980">
      <w:pPr>
        <w:pStyle w:val="NormalWeb"/>
        <w:shd w:val="clear" w:color="auto" w:fill="FFFFFF"/>
        <w:spacing w:before="0" w:beforeAutospacing="0" w:after="0" w:afterAutospacing="0" w:line="360" w:lineRule="auto"/>
        <w:rPr>
          <w:b w:val="0"/>
          <w:highlight w:val="yellow"/>
        </w:rPr>
      </w:pP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Some of the programs similar to Master Management that are consulted are:</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-University Of Sheffield</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-Economic Faculty in Rijeka, Croatia</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 xml:space="preserve">- Frankfurt School of Science </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w:t>
      </w:r>
      <w:hyperlink r:id="rId30" w:history="1">
        <w:r w:rsidRPr="00A1365F">
          <w:rPr>
            <w:rStyle w:val="Hyperlink"/>
            <w:rFonts w:ascii="Times New Roman" w:eastAsia="MS Mincho" w:hAnsi="Times New Roman"/>
            <w:sz w:val="24"/>
            <w:szCs w:val="24"/>
          </w:rPr>
          <w:t>http://www.frankfurt-school.de/content/en/education_programmes/master/mim.html</w:t>
        </w:r>
      </w:hyperlink>
      <w:r w:rsidRPr="00A1365F">
        <w:rPr>
          <w:rFonts w:ascii="Times New Roman" w:hAnsi="Times New Roman"/>
          <w:sz w:val="24"/>
          <w:szCs w:val="24"/>
          <w:highlight w:val="cyan"/>
        </w:rPr>
        <w:t>)</w:t>
      </w:r>
    </w:p>
    <w:p w:rsidR="00506980" w:rsidRPr="00A1365F" w:rsidRDefault="00506980" w:rsidP="00506980">
      <w:pPr>
        <w:jc w:val="both"/>
        <w:rPr>
          <w:rFonts w:ascii="Times New Roman" w:hAnsi="Times New Roman"/>
          <w:b w:val="0"/>
          <w:sz w:val="24"/>
          <w:szCs w:val="24"/>
        </w:rPr>
      </w:pPr>
      <w:r w:rsidRPr="00A1365F">
        <w:rPr>
          <w:rFonts w:ascii="Times New Roman" w:hAnsi="Times New Roman"/>
          <w:sz w:val="24"/>
          <w:szCs w:val="24"/>
          <w:highlight w:val="cyan"/>
        </w:rPr>
        <w:t xml:space="preserve">In the context of the internationalization is worth noting that the College "Pjeter Budi" has a tradition of cooperation with other countries. Since the establishment we have cooperation agreements with the Faculty of Tourism and Organizational Sciences "St. Clement Ohridski" in Ohrid, Macedonia. From this institution we have had staff lectured at the College "Pjetër Budi", as well as the staff of the College "Pjeter Budi" have been at </w:t>
      </w:r>
      <w:r w:rsidRPr="00A1365F">
        <w:rPr>
          <w:rFonts w:ascii="Times New Roman" w:hAnsi="Times New Roman"/>
          <w:sz w:val="24"/>
          <w:szCs w:val="24"/>
          <w:highlight w:val="cyan"/>
        </w:rPr>
        <w:lastRenderedPageBreak/>
        <w:t>the Faculty of Tourism and Organisational Sciences "St. Clement Ohridski" in Ohrid, Macedonia, so this cooperation in personnel exchange will continue in the future.</w:t>
      </w:r>
    </w:p>
    <w:p w:rsidR="00506980" w:rsidRPr="00A1365F" w:rsidRDefault="00506980" w:rsidP="00506980">
      <w:pPr>
        <w:jc w:val="both"/>
        <w:rPr>
          <w:rFonts w:ascii="Times New Roman" w:hAnsi="Times New Roman"/>
          <w:b w:val="0"/>
          <w:sz w:val="24"/>
          <w:szCs w:val="24"/>
          <w:highlight w:val="yellow"/>
        </w:rPr>
      </w:pPr>
      <w:r w:rsidRPr="00A1365F">
        <w:rPr>
          <w:rFonts w:ascii="Times New Roman" w:hAnsi="Times New Roman"/>
          <w:sz w:val="24"/>
          <w:szCs w:val="24"/>
          <w:highlight w:val="cyan"/>
        </w:rPr>
        <w:t>It is paid much attention to the internationalization of the curriculum, within which there are many subjects dealing with topics of international character. Among subjects with international importance can be mentioned: International marketing, International financial systems, Solvency directive II, International tourism, and similar</w:t>
      </w:r>
      <w:r w:rsidRPr="00A1365F">
        <w:rPr>
          <w:rFonts w:ascii="Times New Roman" w:hAnsi="Times New Roman"/>
          <w:sz w:val="24"/>
          <w:szCs w:val="24"/>
        </w:rPr>
        <w:t>.</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Among the subjects that greatly helps internationalization are subjects in the field of information technology, which are based on trends in global markets trends.</w:t>
      </w:r>
    </w:p>
    <w:p w:rsidR="00506980" w:rsidRPr="006D7A6A" w:rsidRDefault="00506980" w:rsidP="00506980">
      <w:pPr>
        <w:jc w:val="both"/>
        <w:rPr>
          <w:rFonts w:ascii="Times New Roman" w:hAnsi="Times New Roman"/>
          <w:b w:val="0"/>
          <w:color w:val="FF0000"/>
          <w:sz w:val="24"/>
          <w:szCs w:val="24"/>
          <w:highlight w:val="cyan"/>
        </w:rPr>
      </w:pPr>
      <w:r w:rsidRPr="006D7A6A">
        <w:rPr>
          <w:rFonts w:ascii="Times New Roman" w:hAnsi="Times New Roman"/>
          <w:color w:val="FF0000"/>
          <w:sz w:val="24"/>
          <w:szCs w:val="24"/>
          <w:highlight w:val="cyan"/>
        </w:rPr>
        <w:t xml:space="preserve">Special importance in the curriculum of the Program Master Management is given to the Master thesis, which is mandatory in the fourth semester. In the Master Thesis the students are obliged to prepare a scientific paper based primary research through the use of empirical/quantitative observation in the field of insurance, tourism, banks, international markets, finance, accounting, strategic management, human resources management etc. In addition, from students is required in their </w:t>
      </w:r>
      <w:r>
        <w:rPr>
          <w:rFonts w:ascii="Times New Roman" w:hAnsi="Times New Roman"/>
          <w:color w:val="FF0000"/>
          <w:sz w:val="24"/>
          <w:szCs w:val="24"/>
          <w:highlight w:val="cyan"/>
        </w:rPr>
        <w:t xml:space="preserve">thesis must </w:t>
      </w:r>
      <w:r w:rsidRPr="006D7A6A">
        <w:rPr>
          <w:rFonts w:ascii="Times New Roman" w:hAnsi="Times New Roman"/>
          <w:color w:val="FF0000"/>
          <w:sz w:val="24"/>
          <w:szCs w:val="24"/>
          <w:highlight w:val="cyan"/>
        </w:rPr>
        <w:t>pay attention to the comparative analysis</w:t>
      </w:r>
      <w:r>
        <w:rPr>
          <w:rFonts w:ascii="Times New Roman" w:hAnsi="Times New Roman"/>
          <w:color w:val="FF0000"/>
          <w:sz w:val="24"/>
          <w:szCs w:val="24"/>
          <w:highlight w:val="cyan"/>
        </w:rPr>
        <w:t xml:space="preserve"> by critically evaluating the available literature</w:t>
      </w:r>
      <w:r w:rsidRPr="006D7A6A">
        <w:rPr>
          <w:rFonts w:ascii="Times New Roman" w:hAnsi="Times New Roman"/>
          <w:color w:val="FF0000"/>
          <w:sz w:val="24"/>
          <w:szCs w:val="24"/>
          <w:highlight w:val="cyan"/>
        </w:rPr>
        <w:t>.</w:t>
      </w:r>
    </w:p>
    <w:p w:rsidR="00506980" w:rsidRPr="00A1365F" w:rsidRDefault="00506980" w:rsidP="00506980">
      <w:pPr>
        <w:pStyle w:val="ListParagraph"/>
        <w:numPr>
          <w:ilvl w:val="2"/>
          <w:numId w:val="16"/>
        </w:numPr>
        <w:spacing w:after="200" w:line="360" w:lineRule="auto"/>
        <w:jc w:val="both"/>
        <w:rPr>
          <w:b w:val="0"/>
          <w:highlight w:val="cyan"/>
        </w:rPr>
      </w:pPr>
      <w:r w:rsidRPr="00A1365F">
        <w:rPr>
          <w:b w:val="0"/>
          <w:highlight w:val="cyan"/>
        </w:rPr>
        <w:t>The target group that program is dedicated to</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The program Master Management contains in its structure vocational subjects by which the students are prepared for the labor market in deficient fields that are: field of insurance, field of public administration, field of international commerce, field of tourism and hospitality, field of finance, accounting, etc.</w:t>
      </w:r>
    </w:p>
    <w:p w:rsidR="00506980" w:rsidRDefault="00506980" w:rsidP="00506980">
      <w:pPr>
        <w:jc w:val="both"/>
        <w:rPr>
          <w:rFonts w:ascii="Times New Roman" w:hAnsi="Times New Roman"/>
          <w:color w:val="FF0000"/>
          <w:sz w:val="24"/>
          <w:szCs w:val="24"/>
          <w:highlight w:val="cyan"/>
        </w:rPr>
      </w:pPr>
      <w:r w:rsidRPr="00A1365F">
        <w:rPr>
          <w:rFonts w:ascii="Times New Roman" w:hAnsi="Times New Roman"/>
          <w:sz w:val="24"/>
          <w:szCs w:val="24"/>
          <w:highlight w:val="cyan"/>
        </w:rPr>
        <w:t>As a target group, this program is intended to the students who have completed the Bachelor level in different courses, especially those students who have university degree in insurance, tourism, economy, and not just them, because the program is intended to all students who want to study this program.</w:t>
      </w:r>
      <w:r>
        <w:rPr>
          <w:rFonts w:ascii="Times New Roman" w:hAnsi="Times New Roman"/>
          <w:sz w:val="24"/>
          <w:szCs w:val="24"/>
          <w:highlight w:val="cyan"/>
        </w:rPr>
        <w:t xml:space="preserve"> </w:t>
      </w:r>
      <w:r>
        <w:rPr>
          <w:rFonts w:ascii="Times New Roman" w:hAnsi="Times New Roman"/>
          <w:color w:val="FF0000"/>
          <w:sz w:val="24"/>
          <w:szCs w:val="24"/>
          <w:highlight w:val="cyan"/>
        </w:rPr>
        <w:t>In particular</w:t>
      </w:r>
      <w:r w:rsidRPr="00BA4E36">
        <w:rPr>
          <w:rFonts w:ascii="Times New Roman" w:hAnsi="Times New Roman"/>
          <w:color w:val="FF0000"/>
          <w:sz w:val="24"/>
          <w:szCs w:val="24"/>
          <w:highlight w:val="cyan"/>
        </w:rPr>
        <w:t>, this program is dedicated to people that are already working in the similar field that intend to expand their knowledge or even promote themselves in their work</w:t>
      </w:r>
      <w:r>
        <w:rPr>
          <w:rFonts w:ascii="Times New Roman" w:hAnsi="Times New Roman"/>
          <w:color w:val="FF0000"/>
          <w:sz w:val="24"/>
          <w:szCs w:val="24"/>
          <w:highlight w:val="cyan"/>
        </w:rPr>
        <w:t>place</w:t>
      </w:r>
      <w:r w:rsidRPr="00BA4E36">
        <w:rPr>
          <w:rFonts w:ascii="Times New Roman" w:hAnsi="Times New Roman"/>
          <w:color w:val="FF0000"/>
          <w:sz w:val="24"/>
          <w:szCs w:val="24"/>
          <w:highlight w:val="cyan"/>
        </w:rPr>
        <w:t>.</w:t>
      </w:r>
    </w:p>
    <w:p w:rsidR="00506980" w:rsidRDefault="00506980" w:rsidP="00506980">
      <w:pPr>
        <w:jc w:val="both"/>
        <w:rPr>
          <w:rFonts w:ascii="Times New Roman" w:hAnsi="Times New Roman"/>
          <w:color w:val="FF0000"/>
          <w:sz w:val="24"/>
          <w:szCs w:val="24"/>
          <w:highlight w:val="cyan"/>
        </w:rPr>
      </w:pPr>
    </w:p>
    <w:p w:rsidR="00506980" w:rsidRPr="00BA4E36" w:rsidRDefault="00506980" w:rsidP="00506980">
      <w:pPr>
        <w:jc w:val="both"/>
        <w:rPr>
          <w:rFonts w:ascii="Times New Roman" w:hAnsi="Times New Roman"/>
          <w:b w:val="0"/>
          <w:color w:val="FF0000"/>
          <w:sz w:val="24"/>
          <w:szCs w:val="24"/>
          <w:highlight w:val="cyan"/>
        </w:rPr>
      </w:pPr>
    </w:p>
    <w:p w:rsidR="00506980" w:rsidRPr="00A1365F" w:rsidRDefault="00506980" w:rsidP="00506980">
      <w:pPr>
        <w:pStyle w:val="ListParagraph"/>
        <w:numPr>
          <w:ilvl w:val="2"/>
          <w:numId w:val="16"/>
        </w:numPr>
        <w:spacing w:after="200" w:line="360" w:lineRule="auto"/>
        <w:jc w:val="both"/>
        <w:rPr>
          <w:b w:val="0"/>
          <w:highlight w:val="cyan"/>
        </w:rPr>
      </w:pPr>
      <w:r w:rsidRPr="00A1365F">
        <w:rPr>
          <w:b w:val="0"/>
          <w:highlight w:val="cyan"/>
        </w:rPr>
        <w:t xml:space="preserve"> Orientation of the study programme according to the leading principles of the institution (mission statement)</w:t>
      </w:r>
    </w:p>
    <w:p w:rsidR="00506980" w:rsidRPr="00A1365F" w:rsidRDefault="00506980" w:rsidP="00506980">
      <w:pPr>
        <w:tabs>
          <w:tab w:val="left" w:pos="2793"/>
        </w:tabs>
        <w:jc w:val="both"/>
        <w:rPr>
          <w:rFonts w:ascii="Times New Roman" w:hAnsi="Times New Roman"/>
          <w:b w:val="0"/>
          <w:sz w:val="24"/>
          <w:szCs w:val="24"/>
          <w:highlight w:val="cyan"/>
        </w:rPr>
      </w:pPr>
      <w:r w:rsidRPr="00A1365F">
        <w:rPr>
          <w:rFonts w:ascii="Times New Roman" w:hAnsi="Times New Roman"/>
          <w:sz w:val="24"/>
          <w:szCs w:val="24"/>
          <w:highlight w:val="cyan"/>
        </w:rPr>
        <w:t>Mission:</w:t>
      </w:r>
      <w:r w:rsidRPr="00A1365F">
        <w:rPr>
          <w:rFonts w:ascii="Times New Roman" w:hAnsi="Times New Roman"/>
          <w:sz w:val="24"/>
          <w:szCs w:val="24"/>
          <w:highlight w:val="cyan"/>
        </w:rPr>
        <w:tab/>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The College "Pjeter Budi" - Prishtina, in its mission has the offer of high quality education based on knowledge and research, in specific courses in accordance with the domestic, regional and international requirements of the labor market.</w:t>
      </w:r>
      <w:r>
        <w:rPr>
          <w:rFonts w:ascii="Times New Roman" w:hAnsi="Times New Roman"/>
          <w:b w:val="0"/>
          <w:sz w:val="24"/>
          <w:szCs w:val="24"/>
          <w:highlight w:val="cyan"/>
        </w:rPr>
        <w:t xml:space="preserve"> </w:t>
      </w:r>
      <w:r w:rsidRPr="00A1365F">
        <w:rPr>
          <w:rFonts w:ascii="Times New Roman" w:hAnsi="Times New Roman"/>
          <w:sz w:val="24"/>
          <w:szCs w:val="24"/>
          <w:highlight w:val="cyan"/>
        </w:rPr>
        <w:t>The College "Pjeter Budi" offers the study programs which are directly linked to practical and p</w:t>
      </w:r>
      <w:r>
        <w:rPr>
          <w:rFonts w:ascii="Times New Roman" w:hAnsi="Times New Roman"/>
          <w:sz w:val="24"/>
          <w:szCs w:val="24"/>
          <w:highlight w:val="cyan"/>
        </w:rPr>
        <w:t>rofessional work, and deficient</w:t>
      </w:r>
      <w:r w:rsidRPr="00A1365F">
        <w:rPr>
          <w:rFonts w:ascii="Times New Roman" w:hAnsi="Times New Roman"/>
          <w:sz w:val="24"/>
          <w:szCs w:val="24"/>
          <w:highlight w:val="cyan"/>
        </w:rPr>
        <w:t xml:space="preserve"> profiles in the country and beyond.</w:t>
      </w:r>
    </w:p>
    <w:p w:rsidR="00506980" w:rsidRPr="00240382" w:rsidRDefault="00506980" w:rsidP="00506980">
      <w:pPr>
        <w:jc w:val="both"/>
        <w:rPr>
          <w:rFonts w:ascii="Times New Roman" w:hAnsi="Times New Roman"/>
          <w:b w:val="0"/>
          <w:color w:val="FF0000"/>
          <w:sz w:val="24"/>
          <w:szCs w:val="24"/>
          <w:highlight w:val="cyan"/>
        </w:rPr>
      </w:pPr>
      <w:r w:rsidRPr="00240382">
        <w:rPr>
          <w:rFonts w:ascii="Times New Roman" w:hAnsi="Times New Roman"/>
          <w:color w:val="FF0000"/>
          <w:sz w:val="24"/>
          <w:szCs w:val="24"/>
          <w:highlight w:val="cyan"/>
        </w:rPr>
        <w:t>By providing the program Master Management with profiles, insurance management; Management in Tourism and Hospitality; Human Resources Management; Banking, Finance and Accounting Management, “Pjetër Budi” aims to provide an integrated set of learning opportunities for students that are interested in enhancing the necessary skills and knowledge in order to effectively manage modern organizations.</w:t>
      </w:r>
    </w:p>
    <w:p w:rsidR="00506980" w:rsidRPr="00A1365F" w:rsidRDefault="00506980" w:rsidP="00506980">
      <w:pPr>
        <w:autoSpaceDE w:val="0"/>
        <w:autoSpaceDN w:val="0"/>
        <w:adjustRightInd w:val="0"/>
        <w:spacing w:after="0"/>
        <w:rPr>
          <w:rFonts w:ascii="Times New Roman" w:hAnsi="Times New Roman"/>
          <w:b w:val="0"/>
          <w:sz w:val="24"/>
          <w:szCs w:val="24"/>
          <w:highlight w:val="yellow"/>
        </w:rPr>
      </w:pPr>
    </w:p>
    <w:p w:rsidR="00506980" w:rsidRPr="0007045B" w:rsidRDefault="00506980" w:rsidP="00506980">
      <w:pPr>
        <w:autoSpaceDE w:val="0"/>
        <w:autoSpaceDN w:val="0"/>
        <w:adjustRightInd w:val="0"/>
        <w:spacing w:after="0"/>
        <w:rPr>
          <w:rFonts w:ascii="Times New Roman" w:hAnsi="Times New Roman"/>
          <w:color w:val="FF0000"/>
          <w:sz w:val="24"/>
          <w:szCs w:val="24"/>
          <w:highlight w:val="cyan"/>
        </w:rPr>
      </w:pPr>
      <w:r w:rsidRPr="0007045B">
        <w:rPr>
          <w:rFonts w:ascii="Times New Roman" w:hAnsi="Times New Roman"/>
          <w:color w:val="FF0000"/>
          <w:sz w:val="24"/>
          <w:szCs w:val="24"/>
          <w:highlight w:val="cyan"/>
        </w:rPr>
        <w:t>Vision:</w:t>
      </w:r>
    </w:p>
    <w:p w:rsidR="00506980" w:rsidRPr="0007045B" w:rsidRDefault="00506980" w:rsidP="00506980">
      <w:pPr>
        <w:autoSpaceDE w:val="0"/>
        <w:autoSpaceDN w:val="0"/>
        <w:adjustRightInd w:val="0"/>
        <w:spacing w:after="0"/>
        <w:rPr>
          <w:rFonts w:ascii="Times New Roman" w:hAnsi="Times New Roman"/>
          <w:b w:val="0"/>
          <w:color w:val="FF0000"/>
          <w:sz w:val="24"/>
          <w:szCs w:val="24"/>
          <w:highlight w:val="cyan"/>
        </w:rPr>
      </w:pPr>
    </w:p>
    <w:p w:rsidR="00506980" w:rsidRPr="0007045B" w:rsidRDefault="00506980" w:rsidP="00506980">
      <w:pPr>
        <w:autoSpaceDE w:val="0"/>
        <w:autoSpaceDN w:val="0"/>
        <w:adjustRightInd w:val="0"/>
        <w:spacing w:after="0"/>
        <w:rPr>
          <w:rFonts w:ascii="Times New Roman" w:hAnsi="Times New Roman"/>
          <w:b w:val="0"/>
          <w:color w:val="FF0000"/>
          <w:sz w:val="24"/>
          <w:szCs w:val="24"/>
          <w:highlight w:val="cyan"/>
        </w:rPr>
      </w:pPr>
      <w:r w:rsidRPr="0007045B">
        <w:rPr>
          <w:rFonts w:ascii="Times New Roman" w:hAnsi="Times New Roman"/>
          <w:color w:val="FF0000"/>
          <w:sz w:val="24"/>
          <w:szCs w:val="24"/>
          <w:highlight w:val="cyan"/>
        </w:rPr>
        <w:t>The vision of the Master Management program is to provide students practical, real, and relevant study program by promoting</w:t>
      </w:r>
      <w:r>
        <w:rPr>
          <w:rFonts w:ascii="Times New Roman" w:hAnsi="Times New Roman"/>
          <w:color w:val="FF0000"/>
          <w:sz w:val="24"/>
          <w:szCs w:val="24"/>
          <w:highlight w:val="cyan"/>
        </w:rPr>
        <w:t xml:space="preserve"> team-work and</w:t>
      </w:r>
      <w:r w:rsidRPr="0007045B">
        <w:rPr>
          <w:rFonts w:ascii="Times New Roman" w:hAnsi="Times New Roman"/>
          <w:color w:val="FF0000"/>
          <w:sz w:val="24"/>
          <w:szCs w:val="24"/>
          <w:highlight w:val="cyan"/>
        </w:rPr>
        <w:t xml:space="preserve"> engaged learning in order to fulfill the need of the labor market with exceptionally well educated and skilled staff.</w:t>
      </w:r>
    </w:p>
    <w:p w:rsidR="00506980" w:rsidRPr="00A1365F" w:rsidRDefault="00506980" w:rsidP="00506980">
      <w:pPr>
        <w:autoSpaceDE w:val="0"/>
        <w:autoSpaceDN w:val="0"/>
        <w:adjustRightInd w:val="0"/>
        <w:spacing w:after="0"/>
        <w:rPr>
          <w:rFonts w:ascii="Times New Roman" w:hAnsi="Times New Roman"/>
          <w:b w:val="0"/>
          <w:sz w:val="24"/>
          <w:szCs w:val="24"/>
          <w:highlight w:val="cyan"/>
        </w:rPr>
      </w:pPr>
    </w:p>
    <w:p w:rsidR="00506980" w:rsidRPr="00DD7D16" w:rsidRDefault="00506980" w:rsidP="00506980">
      <w:pPr>
        <w:autoSpaceDE w:val="0"/>
        <w:autoSpaceDN w:val="0"/>
        <w:adjustRightInd w:val="0"/>
        <w:spacing w:after="0"/>
        <w:rPr>
          <w:rFonts w:ascii="Times New Roman" w:hAnsi="Times New Roman"/>
          <w:b w:val="0"/>
          <w:color w:val="FF0000"/>
          <w:sz w:val="24"/>
          <w:szCs w:val="24"/>
          <w:highlight w:val="cyan"/>
        </w:rPr>
      </w:pPr>
      <w:r w:rsidRPr="00DD7D16">
        <w:rPr>
          <w:rFonts w:ascii="Times New Roman" w:hAnsi="Times New Roman"/>
          <w:color w:val="FF0000"/>
          <w:sz w:val="24"/>
          <w:szCs w:val="24"/>
          <w:highlight w:val="cyan"/>
        </w:rPr>
        <w:t>Aim:</w:t>
      </w:r>
    </w:p>
    <w:p w:rsidR="00506980" w:rsidRPr="00A1365F" w:rsidRDefault="00506980" w:rsidP="00506980">
      <w:pPr>
        <w:autoSpaceDE w:val="0"/>
        <w:autoSpaceDN w:val="0"/>
        <w:adjustRightInd w:val="0"/>
        <w:spacing w:after="0"/>
        <w:rPr>
          <w:rFonts w:ascii="Times New Roman" w:hAnsi="Times New Roman"/>
          <w:b w:val="0"/>
          <w:sz w:val="24"/>
          <w:szCs w:val="24"/>
          <w:highlight w:val="cyan"/>
        </w:rPr>
      </w:pPr>
    </w:p>
    <w:p w:rsidR="00506980" w:rsidRPr="00F239E0" w:rsidRDefault="00506980" w:rsidP="00506980">
      <w:pPr>
        <w:autoSpaceDE w:val="0"/>
        <w:autoSpaceDN w:val="0"/>
        <w:adjustRightInd w:val="0"/>
        <w:spacing w:after="0"/>
        <w:jc w:val="both"/>
        <w:rPr>
          <w:rFonts w:ascii="Times New Roman" w:hAnsi="Times New Roman"/>
          <w:b w:val="0"/>
          <w:color w:val="FF0000"/>
          <w:sz w:val="24"/>
          <w:szCs w:val="24"/>
          <w:highlight w:val="cyan"/>
        </w:rPr>
      </w:pPr>
      <w:r w:rsidRPr="00F239E0">
        <w:rPr>
          <w:rFonts w:ascii="Times New Roman" w:hAnsi="Times New Roman"/>
          <w:color w:val="FF0000"/>
          <w:sz w:val="24"/>
          <w:szCs w:val="24"/>
          <w:highlight w:val="cyan"/>
        </w:rPr>
        <w:t>The aim of the program Master Management is to prepare competent and innovative specialists or experts, ready to enter into the labor market and provide advanced knowledge in the field of Management. Graduates will be able to utilize appropriate procedures, frameworks, models, and experience to provide solutions and make appropriate decisions.</w:t>
      </w:r>
    </w:p>
    <w:p w:rsidR="00506980" w:rsidRPr="00DD7D16" w:rsidRDefault="00506980" w:rsidP="00506980">
      <w:pPr>
        <w:autoSpaceDE w:val="0"/>
        <w:autoSpaceDN w:val="0"/>
        <w:adjustRightInd w:val="0"/>
        <w:spacing w:after="0"/>
        <w:rPr>
          <w:rFonts w:ascii="Times New Roman" w:hAnsi="Times New Roman"/>
          <w:b w:val="0"/>
          <w:color w:val="FF0000"/>
          <w:sz w:val="24"/>
          <w:szCs w:val="24"/>
          <w:highlight w:val="yellow"/>
        </w:rPr>
      </w:pPr>
    </w:p>
    <w:p w:rsidR="00506980" w:rsidRDefault="00506980" w:rsidP="00506980">
      <w:pPr>
        <w:autoSpaceDE w:val="0"/>
        <w:autoSpaceDN w:val="0"/>
        <w:adjustRightInd w:val="0"/>
        <w:spacing w:after="0"/>
        <w:jc w:val="both"/>
        <w:rPr>
          <w:rFonts w:ascii="Times New Roman" w:hAnsi="Times New Roman"/>
          <w:sz w:val="24"/>
          <w:szCs w:val="24"/>
          <w:highlight w:val="cyan"/>
        </w:rPr>
      </w:pPr>
      <w:r w:rsidRPr="00DD7D16">
        <w:rPr>
          <w:rFonts w:ascii="Times New Roman" w:hAnsi="Times New Roman"/>
          <w:color w:val="FF0000"/>
          <w:sz w:val="24"/>
          <w:szCs w:val="24"/>
          <w:highlight w:val="cyan"/>
        </w:rPr>
        <w:lastRenderedPageBreak/>
        <w:t>Another aim of this program is development of analytical and strategic skills of the student, to identify business problems, generate and compare alternatives, and develop solutions</w:t>
      </w:r>
      <w:r w:rsidRPr="00A1365F">
        <w:rPr>
          <w:rFonts w:ascii="Times New Roman" w:hAnsi="Times New Roman"/>
          <w:sz w:val="24"/>
          <w:szCs w:val="24"/>
          <w:highlight w:val="cyan"/>
        </w:rPr>
        <w:t xml:space="preserve">. </w:t>
      </w:r>
    </w:p>
    <w:p w:rsidR="00506980" w:rsidRDefault="00506980" w:rsidP="00506980">
      <w:pPr>
        <w:autoSpaceDE w:val="0"/>
        <w:autoSpaceDN w:val="0"/>
        <w:adjustRightInd w:val="0"/>
        <w:spacing w:after="0"/>
        <w:jc w:val="both"/>
        <w:rPr>
          <w:rFonts w:ascii="Times New Roman" w:hAnsi="Times New Roman"/>
          <w:sz w:val="24"/>
          <w:szCs w:val="24"/>
          <w:highlight w:val="cyan"/>
        </w:rPr>
      </w:pPr>
    </w:p>
    <w:p w:rsidR="00506980" w:rsidRPr="00A1365F" w:rsidRDefault="00506980" w:rsidP="00506980">
      <w:pPr>
        <w:autoSpaceDE w:val="0"/>
        <w:autoSpaceDN w:val="0"/>
        <w:adjustRightInd w:val="0"/>
        <w:spacing w:after="0"/>
        <w:jc w:val="both"/>
        <w:rPr>
          <w:rFonts w:ascii="Times New Roman" w:hAnsi="Times New Roman"/>
          <w:b w:val="0"/>
          <w:sz w:val="24"/>
          <w:szCs w:val="24"/>
          <w:highlight w:val="yellow"/>
        </w:rPr>
      </w:pPr>
    </w:p>
    <w:p w:rsidR="00506980" w:rsidRDefault="00506980" w:rsidP="00506980">
      <w:pPr>
        <w:autoSpaceDE w:val="0"/>
        <w:autoSpaceDN w:val="0"/>
        <w:adjustRightInd w:val="0"/>
        <w:spacing w:after="0"/>
        <w:rPr>
          <w:rFonts w:ascii="Times New Roman" w:hAnsi="Times New Roman"/>
          <w:sz w:val="24"/>
          <w:szCs w:val="24"/>
          <w:highlight w:val="cyan"/>
        </w:rPr>
      </w:pPr>
      <w:r w:rsidRPr="00A1365F">
        <w:rPr>
          <w:rFonts w:ascii="Times New Roman" w:hAnsi="Times New Roman"/>
          <w:sz w:val="24"/>
          <w:szCs w:val="24"/>
          <w:highlight w:val="cyan"/>
        </w:rPr>
        <w:t>Objectives:</w:t>
      </w:r>
    </w:p>
    <w:p w:rsidR="00506980" w:rsidRPr="00A1365F" w:rsidRDefault="00506980" w:rsidP="00506980">
      <w:pPr>
        <w:autoSpaceDE w:val="0"/>
        <w:autoSpaceDN w:val="0"/>
        <w:adjustRightInd w:val="0"/>
        <w:spacing w:after="0"/>
        <w:rPr>
          <w:rFonts w:ascii="Times New Roman" w:hAnsi="Times New Roman"/>
          <w:b w:val="0"/>
          <w:sz w:val="24"/>
          <w:szCs w:val="24"/>
          <w:highlight w:val="cyan"/>
        </w:rPr>
      </w:pPr>
    </w:p>
    <w:p w:rsidR="00506980" w:rsidRPr="00A1365F" w:rsidRDefault="00506980" w:rsidP="00506980">
      <w:pPr>
        <w:autoSpaceDE w:val="0"/>
        <w:autoSpaceDN w:val="0"/>
        <w:adjustRightInd w:val="0"/>
        <w:spacing w:after="0"/>
        <w:jc w:val="both"/>
        <w:rPr>
          <w:rFonts w:ascii="Times New Roman" w:hAnsi="Times New Roman"/>
          <w:b w:val="0"/>
          <w:sz w:val="24"/>
          <w:szCs w:val="24"/>
          <w:highlight w:val="cyan"/>
        </w:rPr>
      </w:pPr>
      <w:r w:rsidRPr="00A1365F">
        <w:rPr>
          <w:rFonts w:ascii="Times New Roman" w:hAnsi="Times New Roman"/>
          <w:sz w:val="24"/>
          <w:szCs w:val="24"/>
          <w:highlight w:val="cyan"/>
        </w:rPr>
        <w:t>Study programs have strategic objectives including programs which are subject to this evaluation, as follows.</w:t>
      </w:r>
    </w:p>
    <w:p w:rsidR="00506980" w:rsidRPr="00A1365F" w:rsidRDefault="00506980" w:rsidP="00506980">
      <w:pPr>
        <w:pStyle w:val="ListParagraph"/>
        <w:numPr>
          <w:ilvl w:val="0"/>
          <w:numId w:val="17"/>
        </w:numPr>
        <w:autoSpaceDE w:val="0"/>
        <w:autoSpaceDN w:val="0"/>
        <w:adjustRightInd w:val="0"/>
        <w:spacing w:line="360" w:lineRule="auto"/>
        <w:rPr>
          <w:b w:val="0"/>
          <w:highlight w:val="cyan"/>
        </w:rPr>
      </w:pPr>
      <w:r w:rsidRPr="00A1365F">
        <w:rPr>
          <w:b w:val="0"/>
          <w:highlight w:val="cyan"/>
        </w:rPr>
        <w:t>The achievement of excellence in all areas of academic and research activities;</w:t>
      </w:r>
    </w:p>
    <w:p w:rsidR="00506980" w:rsidRPr="00A1365F" w:rsidRDefault="00506980" w:rsidP="00506980">
      <w:pPr>
        <w:pStyle w:val="ListParagraph"/>
        <w:numPr>
          <w:ilvl w:val="0"/>
          <w:numId w:val="17"/>
        </w:numPr>
        <w:autoSpaceDE w:val="0"/>
        <w:autoSpaceDN w:val="0"/>
        <w:adjustRightInd w:val="0"/>
        <w:spacing w:line="360" w:lineRule="auto"/>
        <w:rPr>
          <w:b w:val="0"/>
          <w:highlight w:val="cyan"/>
        </w:rPr>
      </w:pPr>
      <w:r w:rsidRPr="00A1365F">
        <w:rPr>
          <w:b w:val="0"/>
          <w:highlight w:val="cyan"/>
        </w:rPr>
        <w:t>Ensuring quality in performing of study programs;</w:t>
      </w:r>
    </w:p>
    <w:p w:rsidR="00506980" w:rsidRPr="00A1365F" w:rsidRDefault="00506980" w:rsidP="00506980">
      <w:pPr>
        <w:pStyle w:val="ListParagraph"/>
        <w:numPr>
          <w:ilvl w:val="0"/>
          <w:numId w:val="17"/>
        </w:numPr>
        <w:autoSpaceDE w:val="0"/>
        <w:autoSpaceDN w:val="0"/>
        <w:adjustRightInd w:val="0"/>
        <w:spacing w:line="360" w:lineRule="auto"/>
        <w:rPr>
          <w:b w:val="0"/>
          <w:highlight w:val="cyan"/>
        </w:rPr>
      </w:pPr>
      <w:r w:rsidRPr="00A1365F">
        <w:rPr>
          <w:b w:val="0"/>
          <w:highlight w:val="cyan"/>
        </w:rPr>
        <w:t>Keeping a quality academic staff, who master values and higher professional skills;</w:t>
      </w:r>
    </w:p>
    <w:p w:rsidR="00506980" w:rsidRPr="00A1365F" w:rsidRDefault="00506980" w:rsidP="00506980">
      <w:pPr>
        <w:pStyle w:val="ListParagraph"/>
        <w:numPr>
          <w:ilvl w:val="0"/>
          <w:numId w:val="17"/>
        </w:numPr>
        <w:autoSpaceDE w:val="0"/>
        <w:autoSpaceDN w:val="0"/>
        <w:adjustRightInd w:val="0"/>
        <w:spacing w:line="360" w:lineRule="auto"/>
        <w:jc w:val="both"/>
        <w:rPr>
          <w:b w:val="0"/>
          <w:highlight w:val="cyan"/>
        </w:rPr>
      </w:pPr>
      <w:r w:rsidRPr="00A1365F">
        <w:rPr>
          <w:b w:val="0"/>
          <w:highlight w:val="cyan"/>
        </w:rPr>
        <w:t>Equipping graduate students with the best education and opportunities to increase their knowledge, skills and</w:t>
      </w:r>
    </w:p>
    <w:p w:rsidR="00506980" w:rsidRPr="00A1365F" w:rsidRDefault="00506980" w:rsidP="00506980">
      <w:pPr>
        <w:pStyle w:val="ListParagraph"/>
        <w:numPr>
          <w:ilvl w:val="0"/>
          <w:numId w:val="17"/>
        </w:numPr>
        <w:autoSpaceDE w:val="0"/>
        <w:autoSpaceDN w:val="0"/>
        <w:adjustRightInd w:val="0"/>
        <w:spacing w:line="360" w:lineRule="auto"/>
        <w:rPr>
          <w:b w:val="0"/>
          <w:highlight w:val="cyan"/>
        </w:rPr>
      </w:pPr>
      <w:r w:rsidRPr="00A1365F">
        <w:rPr>
          <w:b w:val="0"/>
          <w:highlight w:val="cyan"/>
        </w:rPr>
        <w:t>their valuable experience;</w:t>
      </w:r>
    </w:p>
    <w:p w:rsidR="00506980" w:rsidRPr="00A1365F" w:rsidRDefault="00506980" w:rsidP="00506980">
      <w:pPr>
        <w:pStyle w:val="ListParagraph"/>
        <w:numPr>
          <w:ilvl w:val="0"/>
          <w:numId w:val="17"/>
        </w:numPr>
        <w:autoSpaceDE w:val="0"/>
        <w:autoSpaceDN w:val="0"/>
        <w:adjustRightInd w:val="0"/>
        <w:spacing w:line="360" w:lineRule="auto"/>
        <w:rPr>
          <w:b w:val="0"/>
          <w:highlight w:val="cyan"/>
        </w:rPr>
      </w:pPr>
      <w:r w:rsidRPr="00A1365F">
        <w:rPr>
          <w:b w:val="0"/>
          <w:highlight w:val="cyan"/>
        </w:rPr>
        <w:t>Building bridges in  national, regional and international levels;</w:t>
      </w:r>
    </w:p>
    <w:p w:rsidR="00506980" w:rsidRPr="00A1365F" w:rsidRDefault="00506980" w:rsidP="00506980">
      <w:pPr>
        <w:pStyle w:val="ListParagraph"/>
        <w:numPr>
          <w:ilvl w:val="0"/>
          <w:numId w:val="17"/>
        </w:numPr>
        <w:autoSpaceDE w:val="0"/>
        <w:autoSpaceDN w:val="0"/>
        <w:adjustRightInd w:val="0"/>
        <w:spacing w:line="360" w:lineRule="auto"/>
        <w:jc w:val="both"/>
        <w:rPr>
          <w:b w:val="0"/>
          <w:highlight w:val="cyan"/>
        </w:rPr>
      </w:pPr>
      <w:r w:rsidRPr="00A1365F">
        <w:rPr>
          <w:b w:val="0"/>
          <w:highlight w:val="cyan"/>
        </w:rPr>
        <w:t>Creating an stimulating, developing and innovative environment for academic staff, employees and students;</w:t>
      </w:r>
    </w:p>
    <w:p w:rsidR="00506980" w:rsidRDefault="00506980" w:rsidP="00506980">
      <w:pPr>
        <w:pStyle w:val="ListParagraph"/>
        <w:numPr>
          <w:ilvl w:val="0"/>
          <w:numId w:val="17"/>
        </w:numPr>
        <w:autoSpaceDE w:val="0"/>
        <w:autoSpaceDN w:val="0"/>
        <w:adjustRightInd w:val="0"/>
        <w:spacing w:line="360" w:lineRule="auto"/>
        <w:jc w:val="both"/>
        <w:rPr>
          <w:b w:val="0"/>
          <w:highlight w:val="cyan"/>
        </w:rPr>
      </w:pPr>
      <w:r w:rsidRPr="00A1365F">
        <w:rPr>
          <w:b w:val="0"/>
          <w:highlight w:val="cyan"/>
        </w:rPr>
        <w:t>Ensuring a sustainable environment that enables qualitative achievement in all academic developments;</w:t>
      </w:r>
    </w:p>
    <w:p w:rsidR="00506980" w:rsidRPr="00A1365F" w:rsidRDefault="00506980" w:rsidP="00506980">
      <w:pPr>
        <w:pStyle w:val="ListParagraph"/>
        <w:autoSpaceDE w:val="0"/>
        <w:autoSpaceDN w:val="0"/>
        <w:adjustRightInd w:val="0"/>
        <w:spacing w:line="360" w:lineRule="auto"/>
        <w:jc w:val="both"/>
        <w:rPr>
          <w:b w:val="0"/>
          <w:highlight w:val="cyan"/>
        </w:rPr>
      </w:pPr>
    </w:p>
    <w:p w:rsidR="00506980" w:rsidRDefault="00506980" w:rsidP="00506980">
      <w:pPr>
        <w:pStyle w:val="ListParagraph"/>
        <w:numPr>
          <w:ilvl w:val="2"/>
          <w:numId w:val="30"/>
        </w:numPr>
        <w:spacing w:after="200" w:line="360" w:lineRule="auto"/>
        <w:jc w:val="both"/>
        <w:rPr>
          <w:b w:val="0"/>
          <w:highlight w:val="cyan"/>
        </w:rPr>
      </w:pPr>
      <w:r w:rsidRPr="00A1365F">
        <w:rPr>
          <w:b w:val="0"/>
          <w:highlight w:val="cyan"/>
        </w:rPr>
        <w:t xml:space="preserve"> Expected learning outcomes</w:t>
      </w:r>
    </w:p>
    <w:p w:rsidR="00506980" w:rsidRPr="006479CA" w:rsidRDefault="00506980" w:rsidP="00506980">
      <w:pPr>
        <w:jc w:val="both"/>
        <w:rPr>
          <w:rFonts w:ascii="Times New Roman" w:hAnsi="Times New Roman"/>
          <w:b w:val="0"/>
          <w:color w:val="FF0000"/>
          <w:sz w:val="24"/>
          <w:szCs w:val="24"/>
          <w:highlight w:val="cyan"/>
        </w:rPr>
      </w:pPr>
      <w:r w:rsidRPr="006479CA">
        <w:rPr>
          <w:rFonts w:ascii="Times New Roman" w:hAnsi="Times New Roman"/>
          <w:color w:val="FF0000"/>
          <w:sz w:val="24"/>
          <w:szCs w:val="24"/>
          <w:highlight w:val="cyan"/>
        </w:rPr>
        <w:t>After completion of studies – students are expected to master their knowledge and understanding of the matter with respect to their field of study. In particular, students are expected to develop better results in terms of: knowledge, skills, and competency.</w:t>
      </w:r>
    </w:p>
    <w:p w:rsidR="00506980" w:rsidRDefault="00506980" w:rsidP="00506980">
      <w:pPr>
        <w:ind w:left="360"/>
        <w:jc w:val="both"/>
        <w:rPr>
          <w:rFonts w:ascii="Times New Roman" w:hAnsi="Times New Roman"/>
          <w:b w:val="0"/>
          <w:sz w:val="24"/>
          <w:szCs w:val="24"/>
          <w:highlight w:val="cyan"/>
        </w:rPr>
      </w:pPr>
      <w:r w:rsidRPr="006479CA">
        <w:rPr>
          <w:rFonts w:ascii="Times New Roman" w:hAnsi="Times New Roman"/>
          <w:b w:val="0"/>
          <w:sz w:val="24"/>
          <w:szCs w:val="24"/>
          <w:highlight w:val="cyan"/>
        </w:rPr>
        <w:t>Knowledge:</w:t>
      </w:r>
    </w:p>
    <w:p w:rsidR="00506980" w:rsidRPr="006479CA" w:rsidRDefault="00506980" w:rsidP="00506980">
      <w:pPr>
        <w:jc w:val="both"/>
        <w:rPr>
          <w:rFonts w:ascii="Times New Roman" w:hAnsi="Times New Roman"/>
          <w:sz w:val="24"/>
          <w:szCs w:val="24"/>
          <w:highlight w:val="cyan"/>
        </w:rPr>
      </w:pPr>
      <w:r w:rsidRPr="006479CA">
        <w:rPr>
          <w:rFonts w:ascii="Times New Roman" w:hAnsi="Times New Roman"/>
          <w:sz w:val="24"/>
          <w:szCs w:val="24"/>
          <w:highlight w:val="cyan"/>
        </w:rPr>
        <w:t>In terms of knowledge, students should be able to embrace the following:</w:t>
      </w:r>
    </w:p>
    <w:p w:rsidR="00506980" w:rsidRPr="00A1365F" w:rsidRDefault="00506980" w:rsidP="00506980">
      <w:pPr>
        <w:ind w:left="360"/>
        <w:jc w:val="both"/>
        <w:rPr>
          <w:rFonts w:ascii="Times New Roman" w:hAnsi="Times New Roman"/>
          <w:b w:val="0"/>
          <w:sz w:val="24"/>
          <w:szCs w:val="24"/>
          <w:highlight w:val="cyan"/>
        </w:rPr>
      </w:pPr>
      <w:r w:rsidRPr="00A1365F">
        <w:rPr>
          <w:rFonts w:ascii="Times New Roman" w:hAnsi="Times New Roman"/>
          <w:sz w:val="24"/>
          <w:szCs w:val="24"/>
          <w:highlight w:val="cyan"/>
        </w:rPr>
        <w:t>• Using of integrated knowledge of principles, features and terminology to reach the informed judgment about the theories and practice of general management, insurance, hospitality, tourism, banking, finance, accounting and international trade in general;</w:t>
      </w:r>
    </w:p>
    <w:p w:rsidR="00506980" w:rsidRPr="00A1365F" w:rsidRDefault="00506980" w:rsidP="00506980">
      <w:pPr>
        <w:ind w:left="360"/>
        <w:jc w:val="both"/>
        <w:rPr>
          <w:rFonts w:ascii="Times New Roman" w:hAnsi="Times New Roman"/>
          <w:b w:val="0"/>
          <w:sz w:val="24"/>
          <w:szCs w:val="24"/>
          <w:highlight w:val="cyan"/>
        </w:rPr>
      </w:pPr>
      <w:r w:rsidRPr="00A1365F">
        <w:rPr>
          <w:rFonts w:ascii="Times New Roman" w:hAnsi="Times New Roman"/>
          <w:sz w:val="24"/>
          <w:szCs w:val="24"/>
          <w:highlight w:val="cyan"/>
        </w:rPr>
        <w:lastRenderedPageBreak/>
        <w:t>• Using of detailed knowledge and understanding of key subjects for insurance, hospitality, tourism, human resources, banking, finance, accounting and international trade;</w:t>
      </w:r>
    </w:p>
    <w:p w:rsidR="00506980" w:rsidRPr="00A1365F" w:rsidRDefault="00506980" w:rsidP="00506980">
      <w:pPr>
        <w:ind w:left="360"/>
        <w:jc w:val="both"/>
        <w:rPr>
          <w:rFonts w:ascii="Times New Roman" w:hAnsi="Times New Roman"/>
          <w:b w:val="0"/>
          <w:sz w:val="24"/>
          <w:szCs w:val="24"/>
          <w:highlight w:val="cyan"/>
        </w:rPr>
      </w:pPr>
      <w:r w:rsidRPr="00A1365F">
        <w:rPr>
          <w:rFonts w:ascii="Times New Roman" w:hAnsi="Times New Roman"/>
          <w:sz w:val="24"/>
          <w:szCs w:val="24"/>
          <w:highlight w:val="cyan"/>
        </w:rPr>
        <w:t>• Demonstration of knowledge in insurance management, management in tourism and hospitality, banking management, financial management, accounting management.</w:t>
      </w:r>
    </w:p>
    <w:p w:rsidR="00506980" w:rsidRPr="00A1365F" w:rsidRDefault="00506980" w:rsidP="00506980">
      <w:pPr>
        <w:ind w:left="360"/>
        <w:jc w:val="both"/>
        <w:rPr>
          <w:rFonts w:ascii="Times New Roman" w:hAnsi="Times New Roman"/>
          <w:b w:val="0"/>
          <w:sz w:val="24"/>
          <w:szCs w:val="24"/>
          <w:highlight w:val="cyan"/>
        </w:rPr>
      </w:pPr>
      <w:r w:rsidRPr="00A1365F">
        <w:rPr>
          <w:rFonts w:ascii="Times New Roman" w:hAnsi="Times New Roman"/>
          <w:sz w:val="24"/>
          <w:szCs w:val="24"/>
          <w:highlight w:val="cyan"/>
        </w:rPr>
        <w:t>• Comprehension of the ways of functioning of global international trade, including a range of established techniques of data collection or researching methodologies.</w:t>
      </w:r>
    </w:p>
    <w:p w:rsidR="00506980" w:rsidRPr="006479CA" w:rsidRDefault="00506980" w:rsidP="00506980">
      <w:pPr>
        <w:jc w:val="both"/>
        <w:rPr>
          <w:rFonts w:ascii="Times New Roman" w:hAnsi="Times New Roman"/>
          <w:b w:val="0"/>
          <w:sz w:val="24"/>
          <w:szCs w:val="24"/>
          <w:highlight w:val="cyan"/>
        </w:rPr>
      </w:pPr>
      <w:r w:rsidRPr="006479CA">
        <w:rPr>
          <w:rFonts w:ascii="Times New Roman" w:hAnsi="Times New Roman"/>
          <w:b w:val="0"/>
          <w:sz w:val="24"/>
          <w:szCs w:val="24"/>
          <w:highlight w:val="cyan"/>
        </w:rPr>
        <w:t>Skills:</w:t>
      </w:r>
    </w:p>
    <w:p w:rsidR="00506980" w:rsidRPr="00A1365F" w:rsidRDefault="00506980" w:rsidP="00506980">
      <w:pPr>
        <w:pStyle w:val="ListParagraph"/>
        <w:spacing w:line="360" w:lineRule="auto"/>
        <w:ind w:left="-90"/>
        <w:jc w:val="both"/>
        <w:rPr>
          <w:b w:val="0"/>
          <w:highlight w:val="cyan"/>
        </w:rPr>
      </w:pPr>
      <w:r w:rsidRPr="00A1365F">
        <w:rPr>
          <w:b w:val="0"/>
          <w:highlight w:val="cyan"/>
        </w:rPr>
        <w:t>They will be able to demonstrate mastery and innovation to solve complex and unpredictable problems in a specialized field of work or study. This may include:</w:t>
      </w:r>
    </w:p>
    <w:p w:rsidR="00506980" w:rsidRPr="00A1365F" w:rsidRDefault="00506980" w:rsidP="00506980">
      <w:pPr>
        <w:pStyle w:val="ListParagraph"/>
        <w:numPr>
          <w:ilvl w:val="0"/>
          <w:numId w:val="7"/>
        </w:numPr>
        <w:spacing w:after="200" w:line="360" w:lineRule="auto"/>
        <w:jc w:val="both"/>
        <w:rPr>
          <w:b w:val="0"/>
          <w:highlight w:val="cyan"/>
        </w:rPr>
      </w:pPr>
      <w:r w:rsidRPr="00A1365F">
        <w:rPr>
          <w:b w:val="0"/>
          <w:highlight w:val="cyan"/>
        </w:rPr>
        <w:t>Using the specialized and advanced materials, or that are primary in insurance management, management in hospitality and tourism, banking management, financial management, accounting management.</w:t>
      </w:r>
    </w:p>
    <w:p w:rsidR="00506980" w:rsidRPr="00A1365F" w:rsidRDefault="00506980" w:rsidP="00506980">
      <w:pPr>
        <w:pStyle w:val="ListParagraph"/>
        <w:numPr>
          <w:ilvl w:val="0"/>
          <w:numId w:val="7"/>
        </w:numPr>
        <w:spacing w:after="200" w:line="360" w:lineRule="auto"/>
        <w:jc w:val="both"/>
        <w:rPr>
          <w:b w:val="0"/>
          <w:highlight w:val="cyan"/>
        </w:rPr>
      </w:pPr>
      <w:r w:rsidRPr="00A1365F">
        <w:rPr>
          <w:b w:val="0"/>
          <w:highlight w:val="cyan"/>
        </w:rPr>
        <w:t>Execution of defined projects of research, development or investigation and identification, implementation of relevant results in the field of Master in Management program organized by College Pjeter Budi.</w:t>
      </w:r>
    </w:p>
    <w:p w:rsidR="00506980" w:rsidRPr="00A1365F" w:rsidRDefault="00506980" w:rsidP="00506980">
      <w:pPr>
        <w:pStyle w:val="ListParagraph"/>
        <w:numPr>
          <w:ilvl w:val="0"/>
          <w:numId w:val="7"/>
        </w:numPr>
        <w:spacing w:after="200" w:line="360" w:lineRule="auto"/>
        <w:jc w:val="both"/>
        <w:rPr>
          <w:b w:val="0"/>
          <w:highlight w:val="cyan"/>
        </w:rPr>
      </w:pPr>
      <w:r w:rsidRPr="00A1365F">
        <w:rPr>
          <w:b w:val="0"/>
          <w:highlight w:val="cyan"/>
        </w:rPr>
        <w:t>Practicing at the professional level, which involves a high degree of specialization and demonstrating of originality and creativity at work in insurance management, tourism and hospitality, human resources, banking, finance and accounting.</w:t>
      </w:r>
    </w:p>
    <w:p w:rsidR="00506980" w:rsidRPr="006479CA" w:rsidRDefault="00506980" w:rsidP="00506980">
      <w:pPr>
        <w:pStyle w:val="ListParagraph"/>
        <w:spacing w:line="360" w:lineRule="auto"/>
        <w:ind w:left="360"/>
        <w:jc w:val="both"/>
        <w:rPr>
          <w:highlight w:val="cyan"/>
        </w:rPr>
      </w:pPr>
      <w:r w:rsidRPr="006479CA">
        <w:rPr>
          <w:highlight w:val="cyan"/>
        </w:rPr>
        <w:t>Competencies:</w:t>
      </w:r>
    </w:p>
    <w:p w:rsidR="00506980" w:rsidRPr="00A1365F" w:rsidRDefault="00506980" w:rsidP="00506980">
      <w:pPr>
        <w:pStyle w:val="ListParagraph"/>
        <w:spacing w:line="360" w:lineRule="auto"/>
        <w:ind w:left="0"/>
        <w:jc w:val="both"/>
        <w:rPr>
          <w:b w:val="0"/>
          <w:highlight w:val="cyan"/>
        </w:rPr>
      </w:pPr>
      <w:r w:rsidRPr="00A1365F">
        <w:rPr>
          <w:b w:val="0"/>
          <w:highlight w:val="cyan"/>
        </w:rPr>
        <w:t>Students are expected to carry out assignments or studies that include activity management or complex technical and / or professional projects, which could include responsibility for decision-making in unforeseen contexts of work or study or manage professional development of individuals and groups.</w:t>
      </w:r>
    </w:p>
    <w:p w:rsidR="00506980" w:rsidRPr="00A1365F" w:rsidRDefault="00506980" w:rsidP="00506980">
      <w:pPr>
        <w:pStyle w:val="ListParagraph"/>
        <w:numPr>
          <w:ilvl w:val="0"/>
          <w:numId w:val="8"/>
        </w:numPr>
        <w:spacing w:after="200" w:line="360" w:lineRule="auto"/>
        <w:jc w:val="both"/>
        <w:rPr>
          <w:b w:val="0"/>
          <w:highlight w:val="cyan"/>
        </w:rPr>
      </w:pPr>
      <w:r w:rsidRPr="00A1365F">
        <w:rPr>
          <w:b w:val="0"/>
          <w:highlight w:val="cyan"/>
        </w:rPr>
        <w:t>Effective action that together with colleagues lead the process of different project management in areas of insurances, hospitality, tourism, banking, businesses, etc.</w:t>
      </w:r>
    </w:p>
    <w:p w:rsidR="00506980" w:rsidRPr="00A1365F" w:rsidRDefault="00506980" w:rsidP="00506980">
      <w:pPr>
        <w:pStyle w:val="ListParagraph"/>
        <w:numPr>
          <w:ilvl w:val="0"/>
          <w:numId w:val="8"/>
        </w:numPr>
        <w:spacing w:after="200" w:line="360" w:lineRule="auto"/>
        <w:jc w:val="both"/>
        <w:rPr>
          <w:b w:val="0"/>
          <w:highlight w:val="cyan"/>
        </w:rPr>
      </w:pPr>
      <w:r w:rsidRPr="00A1365F">
        <w:rPr>
          <w:b w:val="0"/>
          <w:highlight w:val="cyan"/>
        </w:rPr>
        <w:t>Being independent for taking the initiative of professional activities management in the field of insurance, hospitality, tourism, banking, businesses, etc. and taking the main responsibility for the work of others;</w:t>
      </w:r>
    </w:p>
    <w:p w:rsidR="00506980" w:rsidRPr="00A1365F" w:rsidRDefault="00506980" w:rsidP="00506980">
      <w:pPr>
        <w:pStyle w:val="ListParagraph"/>
        <w:numPr>
          <w:ilvl w:val="0"/>
          <w:numId w:val="8"/>
        </w:numPr>
        <w:spacing w:after="200" w:line="360" w:lineRule="auto"/>
        <w:jc w:val="both"/>
        <w:rPr>
          <w:b w:val="0"/>
          <w:highlight w:val="cyan"/>
        </w:rPr>
      </w:pPr>
      <w:r w:rsidRPr="00A1365F">
        <w:rPr>
          <w:b w:val="0"/>
          <w:highlight w:val="cyan"/>
        </w:rPr>
        <w:lastRenderedPageBreak/>
        <w:t>Cooperation with others providing changes, development and new ideas to manage the activities of insurance, hospitality, tourism, banking, businesses, etc.</w:t>
      </w:r>
    </w:p>
    <w:p w:rsidR="00506980" w:rsidRDefault="00506980" w:rsidP="00506980">
      <w:pPr>
        <w:pStyle w:val="ListParagraph"/>
        <w:numPr>
          <w:ilvl w:val="0"/>
          <w:numId w:val="8"/>
        </w:numPr>
        <w:spacing w:after="200" w:line="360" w:lineRule="auto"/>
        <w:jc w:val="both"/>
        <w:rPr>
          <w:b w:val="0"/>
          <w:highlight w:val="cyan"/>
        </w:rPr>
      </w:pPr>
      <w:r w:rsidRPr="00A1365F">
        <w:rPr>
          <w:b w:val="0"/>
          <w:highlight w:val="cyan"/>
        </w:rPr>
        <w:t>Dealing with the ethical and professional issues in accordance with existing professional codes and practices in project management in fields of insurance, hospitality, tourism, human resources, banking etc.</w:t>
      </w:r>
    </w:p>
    <w:p w:rsidR="00506980" w:rsidRPr="00BA4E36" w:rsidRDefault="00506980" w:rsidP="00506980">
      <w:pPr>
        <w:pStyle w:val="ListParagraph"/>
        <w:numPr>
          <w:ilvl w:val="0"/>
          <w:numId w:val="8"/>
        </w:numPr>
        <w:spacing w:after="200" w:line="360" w:lineRule="auto"/>
        <w:jc w:val="both"/>
        <w:rPr>
          <w:b w:val="0"/>
          <w:color w:val="FF0000"/>
          <w:highlight w:val="cyan"/>
        </w:rPr>
      </w:pPr>
      <w:r w:rsidRPr="00BA4E36">
        <w:rPr>
          <w:b w:val="0"/>
          <w:color w:val="FF0000"/>
          <w:highlight w:val="cyan"/>
        </w:rPr>
        <w:t>Carry ou</w:t>
      </w:r>
      <w:r>
        <w:rPr>
          <w:b w:val="0"/>
          <w:color w:val="FF0000"/>
          <w:highlight w:val="cyan"/>
        </w:rPr>
        <w:t>t scientific</w:t>
      </w:r>
      <w:r w:rsidRPr="00BA4E36">
        <w:rPr>
          <w:b w:val="0"/>
          <w:color w:val="FF0000"/>
          <w:highlight w:val="cyan"/>
        </w:rPr>
        <w:t xml:space="preserve"> research in the field of expertise and contribute to the available literature. </w:t>
      </w:r>
    </w:p>
    <w:p w:rsidR="00506980" w:rsidRPr="00A1365F" w:rsidRDefault="00506980" w:rsidP="00506980">
      <w:pPr>
        <w:pStyle w:val="ListParagraph"/>
        <w:spacing w:line="360" w:lineRule="auto"/>
        <w:ind w:left="360"/>
        <w:jc w:val="both"/>
        <w:rPr>
          <w:b w:val="0"/>
          <w:highlight w:val="yellow"/>
        </w:rPr>
      </w:pPr>
    </w:p>
    <w:p w:rsidR="00506980" w:rsidRPr="00A1365F" w:rsidRDefault="00506980" w:rsidP="00506980">
      <w:pPr>
        <w:pStyle w:val="ListParagraph"/>
        <w:numPr>
          <w:ilvl w:val="0"/>
          <w:numId w:val="30"/>
        </w:numPr>
        <w:spacing w:after="200" w:line="360" w:lineRule="auto"/>
        <w:jc w:val="both"/>
        <w:rPr>
          <w:b w:val="0"/>
          <w:vanish/>
          <w:highlight w:val="cyan"/>
        </w:rPr>
      </w:pPr>
    </w:p>
    <w:p w:rsidR="00506980" w:rsidRPr="00A1365F" w:rsidRDefault="00506980" w:rsidP="00506980">
      <w:pPr>
        <w:pStyle w:val="ListParagraph"/>
        <w:numPr>
          <w:ilvl w:val="0"/>
          <w:numId w:val="30"/>
        </w:numPr>
        <w:spacing w:after="200" w:line="360" w:lineRule="auto"/>
        <w:jc w:val="both"/>
        <w:rPr>
          <w:b w:val="0"/>
          <w:vanish/>
          <w:highlight w:val="cyan"/>
        </w:rPr>
      </w:pPr>
    </w:p>
    <w:p w:rsidR="00506980" w:rsidRPr="00A1365F" w:rsidRDefault="00506980" w:rsidP="00506980">
      <w:pPr>
        <w:pStyle w:val="ListParagraph"/>
        <w:numPr>
          <w:ilvl w:val="0"/>
          <w:numId w:val="30"/>
        </w:numPr>
        <w:spacing w:after="200" w:line="360" w:lineRule="auto"/>
        <w:jc w:val="both"/>
        <w:rPr>
          <w:b w:val="0"/>
          <w:vanish/>
          <w:highlight w:val="cyan"/>
        </w:rPr>
      </w:pPr>
    </w:p>
    <w:p w:rsidR="00506980" w:rsidRPr="00A1365F" w:rsidRDefault="00506980" w:rsidP="00506980">
      <w:pPr>
        <w:pStyle w:val="ListParagraph"/>
        <w:numPr>
          <w:ilvl w:val="0"/>
          <w:numId w:val="30"/>
        </w:numPr>
        <w:spacing w:after="200" w:line="360" w:lineRule="auto"/>
        <w:jc w:val="both"/>
        <w:rPr>
          <w:b w:val="0"/>
          <w:vanish/>
          <w:highlight w:val="cyan"/>
        </w:rPr>
      </w:pPr>
    </w:p>
    <w:p w:rsidR="00506980" w:rsidRPr="00A1365F" w:rsidRDefault="00506980" w:rsidP="00506980">
      <w:pPr>
        <w:pStyle w:val="ListParagraph"/>
        <w:numPr>
          <w:ilvl w:val="1"/>
          <w:numId w:val="30"/>
        </w:numPr>
        <w:spacing w:after="200" w:line="360" w:lineRule="auto"/>
        <w:jc w:val="both"/>
        <w:rPr>
          <w:b w:val="0"/>
          <w:vanish/>
          <w:highlight w:val="cyan"/>
        </w:rPr>
      </w:pPr>
    </w:p>
    <w:p w:rsidR="00506980" w:rsidRPr="00A1365F" w:rsidRDefault="00506980" w:rsidP="00506980">
      <w:pPr>
        <w:pStyle w:val="ListParagraph"/>
        <w:numPr>
          <w:ilvl w:val="2"/>
          <w:numId w:val="30"/>
        </w:numPr>
        <w:spacing w:after="200" w:line="360" w:lineRule="auto"/>
        <w:jc w:val="both"/>
        <w:rPr>
          <w:b w:val="0"/>
          <w:vanish/>
          <w:highlight w:val="cyan"/>
        </w:rPr>
      </w:pPr>
    </w:p>
    <w:p w:rsidR="00506980" w:rsidRPr="00A1365F" w:rsidRDefault="00506980" w:rsidP="00506980">
      <w:pPr>
        <w:pStyle w:val="ListParagraph"/>
        <w:numPr>
          <w:ilvl w:val="2"/>
          <w:numId w:val="30"/>
        </w:numPr>
        <w:spacing w:after="200" w:line="360" w:lineRule="auto"/>
        <w:jc w:val="both"/>
        <w:rPr>
          <w:b w:val="0"/>
          <w:vanish/>
          <w:highlight w:val="cyan"/>
        </w:rPr>
      </w:pPr>
    </w:p>
    <w:p w:rsidR="00506980" w:rsidRPr="00A1365F" w:rsidRDefault="00506980" w:rsidP="00506980">
      <w:pPr>
        <w:pStyle w:val="ListParagraph"/>
        <w:numPr>
          <w:ilvl w:val="2"/>
          <w:numId w:val="30"/>
        </w:numPr>
        <w:spacing w:after="200" w:line="360" w:lineRule="auto"/>
        <w:jc w:val="both"/>
        <w:rPr>
          <w:b w:val="0"/>
          <w:vanish/>
          <w:highlight w:val="cyan"/>
        </w:rPr>
      </w:pPr>
    </w:p>
    <w:p w:rsidR="00506980" w:rsidRPr="00A1365F" w:rsidRDefault="00506980" w:rsidP="00506980">
      <w:pPr>
        <w:pStyle w:val="ListParagraph"/>
        <w:numPr>
          <w:ilvl w:val="2"/>
          <w:numId w:val="30"/>
        </w:numPr>
        <w:spacing w:after="200" w:line="360" w:lineRule="auto"/>
        <w:jc w:val="both"/>
        <w:rPr>
          <w:b w:val="0"/>
          <w:vanish/>
          <w:highlight w:val="cyan"/>
        </w:rPr>
      </w:pPr>
    </w:p>
    <w:p w:rsidR="00506980" w:rsidRPr="00A1365F" w:rsidRDefault="00506980" w:rsidP="00506980">
      <w:pPr>
        <w:pStyle w:val="ListParagraph"/>
        <w:numPr>
          <w:ilvl w:val="2"/>
          <w:numId w:val="30"/>
        </w:numPr>
        <w:spacing w:after="200" w:line="360" w:lineRule="auto"/>
        <w:jc w:val="both"/>
        <w:rPr>
          <w:b w:val="0"/>
          <w:vanish/>
          <w:highlight w:val="cyan"/>
        </w:rPr>
      </w:pPr>
    </w:p>
    <w:p w:rsidR="00506980" w:rsidRPr="00A1365F" w:rsidRDefault="00506980" w:rsidP="00506980">
      <w:pPr>
        <w:pStyle w:val="ListParagraph"/>
        <w:numPr>
          <w:ilvl w:val="2"/>
          <w:numId w:val="30"/>
        </w:numPr>
        <w:spacing w:after="200" w:line="360" w:lineRule="auto"/>
        <w:jc w:val="both"/>
        <w:rPr>
          <w:b w:val="0"/>
          <w:vanish/>
          <w:highlight w:val="cyan"/>
        </w:rPr>
      </w:pPr>
    </w:p>
    <w:p w:rsidR="00506980" w:rsidRPr="00A1365F" w:rsidRDefault="00506980" w:rsidP="00506980">
      <w:pPr>
        <w:pStyle w:val="ListParagraph"/>
        <w:numPr>
          <w:ilvl w:val="2"/>
          <w:numId w:val="30"/>
        </w:numPr>
        <w:spacing w:after="200" w:line="360" w:lineRule="auto"/>
        <w:jc w:val="both"/>
        <w:rPr>
          <w:b w:val="0"/>
          <w:vanish/>
          <w:highlight w:val="cyan"/>
        </w:rPr>
      </w:pPr>
    </w:p>
    <w:p w:rsidR="00506980" w:rsidRPr="00A1365F" w:rsidRDefault="00506980" w:rsidP="00506980">
      <w:pPr>
        <w:pStyle w:val="ListParagraph"/>
        <w:numPr>
          <w:ilvl w:val="2"/>
          <w:numId w:val="30"/>
        </w:numPr>
        <w:spacing w:after="200" w:line="360" w:lineRule="auto"/>
        <w:jc w:val="both"/>
        <w:rPr>
          <w:b w:val="0"/>
          <w:highlight w:val="cyan"/>
        </w:rPr>
      </w:pPr>
      <w:r w:rsidRPr="00A1365F">
        <w:rPr>
          <w:b w:val="0"/>
          <w:highlight w:val="cyan"/>
        </w:rPr>
        <w:t xml:space="preserve"> The distribution of the theoretical and practical part of the studies</w:t>
      </w:r>
    </w:p>
    <w:p w:rsidR="00506980" w:rsidRPr="00E64CD5" w:rsidRDefault="00506980" w:rsidP="00506980">
      <w:pPr>
        <w:tabs>
          <w:tab w:val="left" w:pos="720"/>
        </w:tabs>
        <w:spacing w:after="0"/>
        <w:jc w:val="both"/>
        <w:rPr>
          <w:rFonts w:ascii="Times New Roman" w:hAnsi="Times New Roman"/>
          <w:b w:val="0"/>
          <w:color w:val="FF0000"/>
          <w:sz w:val="24"/>
          <w:szCs w:val="24"/>
          <w:highlight w:val="cyan"/>
        </w:rPr>
      </w:pPr>
      <w:r w:rsidRPr="00E64CD5">
        <w:rPr>
          <w:rFonts w:ascii="Times New Roman" w:hAnsi="Times New Roman"/>
          <w:color w:val="FF0000"/>
          <w:sz w:val="24"/>
          <w:szCs w:val="24"/>
          <w:highlight w:val="cyan"/>
        </w:rPr>
        <w:t>During two years of academic study, the program Master Management is designed in a way that puts more emphasis to practical and professional. Yet, aiming to embrace theoretical aspects into practice for the purpose of equipping and qualifying students for professional work in in the following fields: business management, insurance management, bank management, finance and accounting, management in tourism and hospitality in both theoretical and practical aspect.</w:t>
      </w:r>
    </w:p>
    <w:p w:rsidR="00506980" w:rsidRPr="00E64CD5" w:rsidRDefault="00506980" w:rsidP="00506980">
      <w:pPr>
        <w:tabs>
          <w:tab w:val="left" w:pos="720"/>
        </w:tabs>
        <w:spacing w:after="0"/>
        <w:jc w:val="both"/>
        <w:rPr>
          <w:b w:val="0"/>
          <w:color w:val="FF0000"/>
          <w:highlight w:val="cyan"/>
        </w:rPr>
      </w:pPr>
    </w:p>
    <w:p w:rsidR="00506980" w:rsidRPr="00A1365F" w:rsidRDefault="00506980" w:rsidP="00506980">
      <w:pPr>
        <w:tabs>
          <w:tab w:val="left" w:pos="720"/>
        </w:tabs>
        <w:spacing w:after="0"/>
        <w:jc w:val="both"/>
        <w:rPr>
          <w:rFonts w:ascii="Times New Roman" w:hAnsi="Times New Roman"/>
          <w:b w:val="0"/>
          <w:sz w:val="24"/>
          <w:szCs w:val="24"/>
          <w:highlight w:val="cyan"/>
        </w:rPr>
      </w:pPr>
      <w:r w:rsidRPr="00A1365F">
        <w:rPr>
          <w:rFonts w:ascii="Times New Roman" w:hAnsi="Times New Roman"/>
          <w:sz w:val="24"/>
          <w:szCs w:val="24"/>
          <w:highlight w:val="cyan"/>
        </w:rPr>
        <w:t>Apart from lectures an</w:t>
      </w:r>
      <w:r>
        <w:rPr>
          <w:rFonts w:ascii="Times New Roman" w:hAnsi="Times New Roman"/>
          <w:sz w:val="24"/>
          <w:szCs w:val="24"/>
          <w:highlight w:val="cyan"/>
        </w:rPr>
        <w:t>d practical side to students are</w:t>
      </w:r>
      <w:r w:rsidRPr="00A1365F">
        <w:rPr>
          <w:rFonts w:ascii="Times New Roman" w:hAnsi="Times New Roman"/>
          <w:sz w:val="24"/>
          <w:szCs w:val="24"/>
          <w:highlight w:val="cyan"/>
        </w:rPr>
        <w:t xml:space="preserve"> given the opportunity to increase their research capabilities and skills for independent</w:t>
      </w:r>
      <w:r>
        <w:rPr>
          <w:rFonts w:ascii="Times New Roman" w:hAnsi="Times New Roman"/>
          <w:sz w:val="24"/>
          <w:szCs w:val="24"/>
          <w:highlight w:val="cyan"/>
        </w:rPr>
        <w:t xml:space="preserve"> preparation of scientific research</w:t>
      </w:r>
      <w:r w:rsidRPr="00A1365F">
        <w:rPr>
          <w:rFonts w:ascii="Times New Roman" w:hAnsi="Times New Roman"/>
          <w:sz w:val="24"/>
          <w:szCs w:val="24"/>
          <w:highlight w:val="cyan"/>
        </w:rPr>
        <w:t>.</w:t>
      </w:r>
    </w:p>
    <w:p w:rsidR="00506980" w:rsidRPr="00A1365F" w:rsidRDefault="00506980" w:rsidP="00506980">
      <w:pPr>
        <w:tabs>
          <w:tab w:val="left" w:pos="720"/>
        </w:tabs>
        <w:spacing w:after="0"/>
        <w:jc w:val="both"/>
        <w:rPr>
          <w:b w:val="0"/>
          <w:highlight w:val="cyan"/>
        </w:rPr>
      </w:pPr>
    </w:p>
    <w:p w:rsidR="00506980" w:rsidRPr="00A1365F" w:rsidRDefault="00506980" w:rsidP="00506980">
      <w:pPr>
        <w:tabs>
          <w:tab w:val="left" w:pos="720"/>
        </w:tabs>
        <w:spacing w:after="0"/>
        <w:jc w:val="both"/>
        <w:rPr>
          <w:rFonts w:ascii="Times New Roman" w:hAnsi="Times New Roman"/>
          <w:b w:val="0"/>
          <w:sz w:val="24"/>
          <w:szCs w:val="24"/>
          <w:highlight w:val="cyan"/>
        </w:rPr>
      </w:pPr>
      <w:r w:rsidRPr="00A1365F">
        <w:rPr>
          <w:rFonts w:ascii="Times New Roman" w:hAnsi="Times New Roman"/>
          <w:sz w:val="24"/>
          <w:szCs w:val="24"/>
          <w:highlight w:val="cyan"/>
        </w:rPr>
        <w:t>In the framework of subjects of the plan of program Master Management the practical part is incorporated in to the extent determined by the nature of the subject.</w:t>
      </w:r>
      <w:r w:rsidRPr="00A1365F">
        <w:rPr>
          <w:rStyle w:val="FootnoteReference"/>
          <w:rFonts w:eastAsia="MS Mincho"/>
        </w:rPr>
        <w:t xml:space="preserve"> </w:t>
      </w:r>
      <w:r w:rsidRPr="00A1365F">
        <w:rPr>
          <w:rStyle w:val="FootnoteReference"/>
          <w:rFonts w:eastAsia="MS Mincho"/>
        </w:rPr>
        <w:footnoteReference w:id="27"/>
      </w:r>
      <w:r w:rsidRPr="00A1365F">
        <w:rPr>
          <w:highlight w:val="yellow"/>
        </w:rPr>
        <w:t>.</w:t>
      </w:r>
      <w:r>
        <w:rPr>
          <w:rFonts w:ascii="Times New Roman" w:hAnsi="Times New Roman"/>
          <w:sz w:val="24"/>
          <w:szCs w:val="24"/>
          <w:highlight w:val="cyan"/>
        </w:rPr>
        <w:t xml:space="preserve"> Students are given the opportunity to interlink the theoretical matter of the subject with the practical through the teching methods by analyzing case studies as well as by </w:t>
      </w:r>
      <w:r w:rsidRPr="00A1365F">
        <w:rPr>
          <w:rFonts w:ascii="Times New Roman" w:hAnsi="Times New Roman"/>
          <w:sz w:val="24"/>
          <w:szCs w:val="24"/>
          <w:highlight w:val="cyan"/>
        </w:rPr>
        <w:t>Each student is obliged to perform independently the seminary paper in the second semester; then diploma thesis in the third semester and the master theme in the final semester of studies.</w:t>
      </w:r>
    </w:p>
    <w:p w:rsidR="00506980" w:rsidRPr="00A1365F" w:rsidRDefault="00506980" w:rsidP="00506980">
      <w:pPr>
        <w:tabs>
          <w:tab w:val="left" w:pos="720"/>
        </w:tabs>
        <w:spacing w:after="0"/>
        <w:jc w:val="both"/>
        <w:rPr>
          <w:b w:val="0"/>
          <w:highlight w:val="yellow"/>
        </w:rPr>
      </w:pPr>
    </w:p>
    <w:p w:rsidR="00506980" w:rsidRPr="00A1365F" w:rsidRDefault="00506980" w:rsidP="00506980">
      <w:pPr>
        <w:pStyle w:val="ListParagraph"/>
        <w:numPr>
          <w:ilvl w:val="2"/>
          <w:numId w:val="30"/>
        </w:numPr>
        <w:spacing w:after="200" w:line="360" w:lineRule="auto"/>
        <w:jc w:val="both"/>
        <w:rPr>
          <w:b w:val="0"/>
          <w:highlight w:val="cyan"/>
        </w:rPr>
      </w:pPr>
      <w:r w:rsidRPr="00A1365F">
        <w:rPr>
          <w:b w:val="0"/>
          <w:highlight w:val="cyan"/>
        </w:rPr>
        <w:t xml:space="preserve">ECTS Calculation </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lastRenderedPageBreak/>
        <w:t>According to the MEST provisions, through AI is regulated the ETCS calculation -of credits for a subject - this is 1 ECTS = 20 to 30 classes (lectures, exercises, practice) of the student.</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In the College "Pjeter Budi", ECTS calculation is adjusted based on the decision of the Scientific Educational Council, where 1 ECTS = 25 classes  (lectures, exercises, practice) of the student. The distribution of ECTS credits differs from subject to subject.</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The number of credits varies, for some subjects the student earns 5 credits whereas for some others 6 or 7 credits.</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The total of ECTS credits in one academic year is 60 ECTS credits or one semester has 30 ECTS credits.</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The Program Management Master lasts two year, each year has two semesters, every semeter has 30 ECTS, where the program has a total of 120 ECTS.</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After graduation,  the student will obtain degree: Master Management in profiles:</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General management</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Management in Insurance</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Management in Hospitality and Tourism</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Human Resource Management</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Management at the bank, finance and accounting.</w:t>
      </w:r>
    </w:p>
    <w:p w:rsidR="00506980" w:rsidRPr="00A1365F" w:rsidRDefault="00506980" w:rsidP="00506980">
      <w:pPr>
        <w:jc w:val="both"/>
        <w:rPr>
          <w:rFonts w:ascii="Times New Roman" w:hAnsi="Times New Roman"/>
          <w:b w:val="0"/>
          <w:sz w:val="24"/>
          <w:szCs w:val="24"/>
        </w:rPr>
      </w:pPr>
      <w:r w:rsidRPr="00A1365F">
        <w:rPr>
          <w:rFonts w:ascii="Times New Roman" w:hAnsi="Times New Roman"/>
          <w:sz w:val="24"/>
          <w:szCs w:val="24"/>
          <w:highlight w:val="cyan"/>
        </w:rPr>
        <w:t>Next is the table showing the way of grading for students:</w:t>
      </w: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
        <w:gridCol w:w="3019"/>
        <w:gridCol w:w="2340"/>
      </w:tblGrid>
      <w:tr w:rsidR="00506980" w:rsidRPr="00A1365F" w:rsidTr="00506980">
        <w:trPr>
          <w:trHeight w:val="190"/>
        </w:trPr>
        <w:tc>
          <w:tcPr>
            <w:tcW w:w="1049" w:type="dxa"/>
            <w:tcBorders>
              <w:top w:val="single" w:sz="4" w:space="0" w:color="808080"/>
              <w:left w:val="thinThickSmallGap" w:sz="12" w:space="0" w:color="808080"/>
              <w:bottom w:val="single" w:sz="4" w:space="0" w:color="808080"/>
              <w:right w:val="single" w:sz="4" w:space="0" w:color="auto"/>
            </w:tcBorders>
            <w:shd w:val="clear" w:color="auto" w:fill="auto"/>
          </w:tcPr>
          <w:p w:rsidR="00506980" w:rsidRPr="00A1365F" w:rsidRDefault="00506980" w:rsidP="00506980">
            <w:pPr>
              <w:rPr>
                <w:rFonts w:ascii="Times New Roman" w:hAnsi="Times New Roman"/>
                <w:b w:val="0"/>
                <w:sz w:val="24"/>
                <w:szCs w:val="24"/>
              </w:rPr>
            </w:pPr>
            <w:r w:rsidRPr="00A1365F">
              <w:rPr>
                <w:rFonts w:ascii="Times New Roman" w:hAnsi="Times New Roman"/>
                <w:sz w:val="24"/>
                <w:szCs w:val="24"/>
              </w:rPr>
              <w:t xml:space="preserve">Nota    </w:t>
            </w:r>
          </w:p>
        </w:tc>
        <w:tc>
          <w:tcPr>
            <w:tcW w:w="3019" w:type="dxa"/>
            <w:tcBorders>
              <w:top w:val="single" w:sz="4" w:space="0" w:color="808080"/>
              <w:left w:val="thinThickSmallGap" w:sz="12" w:space="0" w:color="808080"/>
              <w:bottom w:val="single" w:sz="4" w:space="0" w:color="808080"/>
              <w:right w:val="single" w:sz="4" w:space="0" w:color="auto"/>
            </w:tcBorders>
            <w:shd w:val="clear" w:color="auto" w:fill="auto"/>
          </w:tcPr>
          <w:p w:rsidR="00506980" w:rsidRPr="00A1365F" w:rsidRDefault="00506980" w:rsidP="00506980">
            <w:pPr>
              <w:rPr>
                <w:rFonts w:ascii="Times New Roman" w:hAnsi="Times New Roman"/>
                <w:b w:val="0"/>
                <w:sz w:val="24"/>
                <w:szCs w:val="24"/>
              </w:rPr>
            </w:pPr>
            <w:r w:rsidRPr="00A1365F">
              <w:rPr>
                <w:rFonts w:ascii="Times New Roman" w:hAnsi="Times New Roman"/>
                <w:sz w:val="24"/>
                <w:szCs w:val="24"/>
              </w:rPr>
              <w:t xml:space="preserve">                Pershkrimi                                                                              </w:t>
            </w:r>
          </w:p>
        </w:tc>
        <w:tc>
          <w:tcPr>
            <w:tcW w:w="2340" w:type="dxa"/>
            <w:tcBorders>
              <w:top w:val="single" w:sz="4" w:space="0" w:color="808080"/>
              <w:left w:val="thinThickSmallGap" w:sz="12" w:space="0" w:color="808080"/>
              <w:bottom w:val="single" w:sz="4" w:space="0" w:color="808080"/>
              <w:right w:val="single" w:sz="4" w:space="0" w:color="auto"/>
            </w:tcBorders>
            <w:shd w:val="clear" w:color="auto" w:fill="auto"/>
          </w:tcPr>
          <w:p w:rsidR="00506980" w:rsidRPr="00A1365F" w:rsidRDefault="00506980" w:rsidP="00506980">
            <w:pPr>
              <w:rPr>
                <w:rFonts w:ascii="Times New Roman" w:hAnsi="Times New Roman"/>
                <w:b w:val="0"/>
                <w:sz w:val="24"/>
                <w:szCs w:val="24"/>
              </w:rPr>
            </w:pPr>
            <w:r w:rsidRPr="00A1365F">
              <w:rPr>
                <w:rFonts w:ascii="Times New Roman" w:hAnsi="Times New Roman"/>
                <w:sz w:val="24"/>
                <w:szCs w:val="24"/>
              </w:rPr>
              <w:t xml:space="preserve">Perqindja e njohurive                      </w:t>
            </w:r>
          </w:p>
        </w:tc>
      </w:tr>
      <w:tr w:rsidR="00506980" w:rsidRPr="00A1365F" w:rsidTr="00506980">
        <w:trPr>
          <w:trHeight w:val="212"/>
        </w:trPr>
        <w:tc>
          <w:tcPr>
            <w:tcW w:w="1049" w:type="dxa"/>
            <w:tcBorders>
              <w:top w:val="single" w:sz="4" w:space="0" w:color="808080"/>
              <w:left w:val="thinThickSmallGap" w:sz="12" w:space="0" w:color="808080"/>
              <w:bottom w:val="single" w:sz="4" w:space="0" w:color="808080"/>
              <w:right w:val="single" w:sz="4" w:space="0" w:color="808080"/>
            </w:tcBorders>
            <w:shd w:val="clear" w:color="auto" w:fill="auto"/>
          </w:tcPr>
          <w:p w:rsidR="00506980" w:rsidRPr="00A1365F" w:rsidRDefault="00506980" w:rsidP="00506980">
            <w:pPr>
              <w:rPr>
                <w:rFonts w:ascii="Times New Roman" w:hAnsi="Times New Roman"/>
                <w:b w:val="0"/>
                <w:sz w:val="24"/>
                <w:szCs w:val="24"/>
              </w:rPr>
            </w:pPr>
            <w:r w:rsidRPr="00A1365F">
              <w:rPr>
                <w:rFonts w:ascii="Times New Roman" w:hAnsi="Times New Roman"/>
                <w:sz w:val="24"/>
                <w:szCs w:val="24"/>
              </w:rPr>
              <w:t>10</w:t>
            </w:r>
          </w:p>
        </w:tc>
        <w:tc>
          <w:tcPr>
            <w:tcW w:w="3019" w:type="dxa"/>
            <w:tcBorders>
              <w:top w:val="single" w:sz="4" w:space="0" w:color="808080"/>
              <w:left w:val="single" w:sz="4" w:space="0" w:color="808080"/>
              <w:bottom w:val="single" w:sz="4" w:space="0" w:color="808080"/>
              <w:right w:val="single" w:sz="4" w:space="0" w:color="808080"/>
            </w:tcBorders>
            <w:shd w:val="clear" w:color="auto" w:fill="auto"/>
          </w:tcPr>
          <w:p w:rsidR="00506980" w:rsidRPr="00A1365F" w:rsidRDefault="00506980" w:rsidP="00506980">
            <w:pPr>
              <w:rPr>
                <w:rFonts w:ascii="Times New Roman" w:hAnsi="Times New Roman"/>
                <w:b w:val="0"/>
                <w:sz w:val="24"/>
                <w:szCs w:val="24"/>
              </w:rPr>
            </w:pPr>
            <w:r w:rsidRPr="00A1365F">
              <w:rPr>
                <w:rFonts w:ascii="Times New Roman" w:hAnsi="Times New Roman"/>
                <w:sz w:val="24"/>
                <w:szCs w:val="24"/>
              </w:rPr>
              <w:t>Shkelqyeshem</w:t>
            </w:r>
          </w:p>
        </w:tc>
        <w:tc>
          <w:tcPr>
            <w:tcW w:w="2340" w:type="dxa"/>
            <w:tcBorders>
              <w:top w:val="single" w:sz="4" w:space="0" w:color="808080"/>
              <w:left w:val="single" w:sz="4" w:space="0" w:color="808080"/>
              <w:bottom w:val="single" w:sz="4" w:space="0" w:color="808080"/>
              <w:right w:val="single" w:sz="4" w:space="0" w:color="808080"/>
            </w:tcBorders>
            <w:shd w:val="clear" w:color="auto" w:fill="auto"/>
          </w:tcPr>
          <w:p w:rsidR="00506980" w:rsidRPr="00A1365F" w:rsidRDefault="00506980" w:rsidP="00506980">
            <w:pPr>
              <w:rPr>
                <w:rFonts w:ascii="Times New Roman" w:hAnsi="Times New Roman"/>
                <w:b w:val="0"/>
                <w:sz w:val="24"/>
                <w:szCs w:val="24"/>
              </w:rPr>
            </w:pPr>
            <w:r w:rsidRPr="00A1365F">
              <w:rPr>
                <w:rFonts w:ascii="Times New Roman" w:hAnsi="Times New Roman"/>
                <w:sz w:val="24"/>
                <w:szCs w:val="24"/>
              </w:rPr>
              <w:t>90-100</w:t>
            </w:r>
          </w:p>
        </w:tc>
      </w:tr>
      <w:tr w:rsidR="00506980" w:rsidRPr="00A1365F" w:rsidTr="00506980">
        <w:trPr>
          <w:trHeight w:val="224"/>
        </w:trPr>
        <w:tc>
          <w:tcPr>
            <w:tcW w:w="1049" w:type="dxa"/>
            <w:tcBorders>
              <w:top w:val="single" w:sz="4" w:space="0" w:color="808080"/>
              <w:left w:val="thinThickSmallGap" w:sz="12" w:space="0" w:color="808080"/>
              <w:bottom w:val="single" w:sz="4" w:space="0" w:color="808080"/>
              <w:right w:val="single" w:sz="4" w:space="0" w:color="808080"/>
            </w:tcBorders>
            <w:shd w:val="clear" w:color="auto" w:fill="auto"/>
          </w:tcPr>
          <w:p w:rsidR="00506980" w:rsidRPr="00A1365F" w:rsidRDefault="00506980" w:rsidP="00506980">
            <w:pPr>
              <w:rPr>
                <w:rFonts w:ascii="Times New Roman" w:hAnsi="Times New Roman"/>
                <w:b w:val="0"/>
                <w:sz w:val="24"/>
                <w:szCs w:val="24"/>
              </w:rPr>
            </w:pPr>
            <w:r w:rsidRPr="00A1365F">
              <w:rPr>
                <w:rFonts w:ascii="Times New Roman" w:hAnsi="Times New Roman"/>
                <w:sz w:val="24"/>
                <w:szCs w:val="24"/>
              </w:rPr>
              <w:t>9</w:t>
            </w:r>
          </w:p>
        </w:tc>
        <w:tc>
          <w:tcPr>
            <w:tcW w:w="3019" w:type="dxa"/>
            <w:tcBorders>
              <w:top w:val="single" w:sz="4" w:space="0" w:color="808080"/>
              <w:left w:val="single" w:sz="4" w:space="0" w:color="808080"/>
              <w:bottom w:val="single" w:sz="4" w:space="0" w:color="808080"/>
              <w:right w:val="single" w:sz="4" w:space="0" w:color="808080"/>
            </w:tcBorders>
            <w:shd w:val="clear" w:color="auto" w:fill="auto"/>
          </w:tcPr>
          <w:p w:rsidR="00506980" w:rsidRPr="00A1365F" w:rsidRDefault="00506980" w:rsidP="00506980">
            <w:pPr>
              <w:rPr>
                <w:rFonts w:ascii="Times New Roman" w:hAnsi="Times New Roman"/>
                <w:b w:val="0"/>
                <w:sz w:val="24"/>
                <w:szCs w:val="24"/>
              </w:rPr>
            </w:pPr>
            <w:r w:rsidRPr="00A1365F">
              <w:rPr>
                <w:rFonts w:ascii="Times New Roman" w:hAnsi="Times New Roman"/>
                <w:sz w:val="24"/>
                <w:szCs w:val="24"/>
              </w:rPr>
              <w:t xml:space="preserve">Shume </w:t>
            </w:r>
            <w:r>
              <w:rPr>
                <w:rFonts w:ascii="Times New Roman" w:hAnsi="Times New Roman"/>
                <w:sz w:val="24"/>
                <w:szCs w:val="24"/>
              </w:rPr>
              <w:t>mire</w:t>
            </w:r>
          </w:p>
        </w:tc>
        <w:tc>
          <w:tcPr>
            <w:tcW w:w="2340" w:type="dxa"/>
            <w:tcBorders>
              <w:top w:val="single" w:sz="4" w:space="0" w:color="808080"/>
              <w:left w:val="single" w:sz="4" w:space="0" w:color="808080"/>
              <w:bottom w:val="single" w:sz="4" w:space="0" w:color="808080"/>
              <w:right w:val="single" w:sz="4" w:space="0" w:color="808080"/>
            </w:tcBorders>
            <w:shd w:val="clear" w:color="auto" w:fill="auto"/>
          </w:tcPr>
          <w:p w:rsidR="00506980" w:rsidRPr="00A1365F" w:rsidRDefault="00506980" w:rsidP="00506980">
            <w:pPr>
              <w:rPr>
                <w:rFonts w:ascii="Times New Roman" w:hAnsi="Times New Roman"/>
                <w:b w:val="0"/>
                <w:sz w:val="24"/>
                <w:szCs w:val="24"/>
              </w:rPr>
            </w:pPr>
            <w:r w:rsidRPr="00A1365F">
              <w:rPr>
                <w:rFonts w:ascii="Times New Roman" w:hAnsi="Times New Roman"/>
                <w:sz w:val="24"/>
                <w:szCs w:val="24"/>
              </w:rPr>
              <w:t>80-89</w:t>
            </w:r>
          </w:p>
        </w:tc>
      </w:tr>
      <w:tr w:rsidR="00506980" w:rsidRPr="00A1365F" w:rsidTr="00506980">
        <w:trPr>
          <w:trHeight w:val="123"/>
        </w:trPr>
        <w:tc>
          <w:tcPr>
            <w:tcW w:w="1049" w:type="dxa"/>
            <w:tcBorders>
              <w:top w:val="single" w:sz="4" w:space="0" w:color="808080"/>
              <w:left w:val="thinThickSmallGap" w:sz="12" w:space="0" w:color="808080"/>
              <w:bottom w:val="single" w:sz="4" w:space="0" w:color="808080"/>
              <w:right w:val="single" w:sz="4" w:space="0" w:color="808080"/>
            </w:tcBorders>
            <w:shd w:val="clear" w:color="auto" w:fill="auto"/>
          </w:tcPr>
          <w:p w:rsidR="00506980" w:rsidRPr="00A1365F" w:rsidRDefault="00506980" w:rsidP="00506980">
            <w:pPr>
              <w:rPr>
                <w:rFonts w:ascii="Times New Roman" w:hAnsi="Times New Roman"/>
                <w:b w:val="0"/>
                <w:sz w:val="24"/>
                <w:szCs w:val="24"/>
              </w:rPr>
            </w:pPr>
            <w:r w:rsidRPr="00A1365F">
              <w:rPr>
                <w:rFonts w:ascii="Times New Roman" w:hAnsi="Times New Roman"/>
                <w:sz w:val="24"/>
                <w:szCs w:val="24"/>
              </w:rPr>
              <w:lastRenderedPageBreak/>
              <w:t>8</w:t>
            </w:r>
          </w:p>
        </w:tc>
        <w:tc>
          <w:tcPr>
            <w:tcW w:w="3019" w:type="dxa"/>
            <w:tcBorders>
              <w:top w:val="single" w:sz="4" w:space="0" w:color="808080"/>
              <w:left w:val="single" w:sz="4" w:space="0" w:color="808080"/>
              <w:bottom w:val="single" w:sz="4" w:space="0" w:color="808080"/>
              <w:right w:val="single" w:sz="4" w:space="0" w:color="808080"/>
            </w:tcBorders>
            <w:shd w:val="clear" w:color="auto" w:fill="auto"/>
          </w:tcPr>
          <w:p w:rsidR="00506980" w:rsidRPr="00A1365F" w:rsidRDefault="00506980" w:rsidP="00506980">
            <w:pPr>
              <w:rPr>
                <w:rFonts w:ascii="Times New Roman" w:hAnsi="Times New Roman"/>
                <w:b w:val="0"/>
                <w:sz w:val="24"/>
                <w:szCs w:val="24"/>
              </w:rPr>
            </w:pPr>
            <w:r w:rsidRPr="00A1365F">
              <w:rPr>
                <w:rFonts w:ascii="Times New Roman" w:hAnsi="Times New Roman"/>
                <w:sz w:val="24"/>
                <w:szCs w:val="24"/>
              </w:rPr>
              <w:t>Mirë</w:t>
            </w:r>
          </w:p>
        </w:tc>
        <w:tc>
          <w:tcPr>
            <w:tcW w:w="2340" w:type="dxa"/>
            <w:tcBorders>
              <w:top w:val="single" w:sz="4" w:space="0" w:color="808080"/>
              <w:left w:val="single" w:sz="4" w:space="0" w:color="808080"/>
              <w:bottom w:val="single" w:sz="4" w:space="0" w:color="808080"/>
              <w:right w:val="single" w:sz="4" w:space="0" w:color="808080"/>
            </w:tcBorders>
            <w:shd w:val="clear" w:color="auto" w:fill="auto"/>
          </w:tcPr>
          <w:p w:rsidR="00506980" w:rsidRPr="00A1365F" w:rsidRDefault="00506980" w:rsidP="00506980">
            <w:pPr>
              <w:rPr>
                <w:rFonts w:ascii="Times New Roman" w:hAnsi="Times New Roman"/>
                <w:b w:val="0"/>
                <w:sz w:val="24"/>
                <w:szCs w:val="24"/>
              </w:rPr>
            </w:pPr>
            <w:r w:rsidRPr="00A1365F">
              <w:rPr>
                <w:rFonts w:ascii="Times New Roman" w:hAnsi="Times New Roman"/>
                <w:sz w:val="24"/>
                <w:szCs w:val="24"/>
              </w:rPr>
              <w:t>70-79</w:t>
            </w:r>
          </w:p>
        </w:tc>
      </w:tr>
      <w:tr w:rsidR="00506980" w:rsidRPr="00A1365F" w:rsidTr="00506980">
        <w:trPr>
          <w:trHeight w:val="257"/>
        </w:trPr>
        <w:tc>
          <w:tcPr>
            <w:tcW w:w="1049" w:type="dxa"/>
            <w:tcBorders>
              <w:top w:val="single" w:sz="4" w:space="0" w:color="808080"/>
              <w:left w:val="thinThickSmallGap" w:sz="12" w:space="0" w:color="808080"/>
              <w:bottom w:val="single" w:sz="4" w:space="0" w:color="808080"/>
              <w:right w:val="single" w:sz="4" w:space="0" w:color="808080"/>
            </w:tcBorders>
            <w:shd w:val="clear" w:color="auto" w:fill="auto"/>
          </w:tcPr>
          <w:p w:rsidR="00506980" w:rsidRPr="00A1365F" w:rsidRDefault="00506980" w:rsidP="00506980">
            <w:pPr>
              <w:rPr>
                <w:rFonts w:ascii="Times New Roman" w:hAnsi="Times New Roman"/>
                <w:b w:val="0"/>
                <w:sz w:val="24"/>
                <w:szCs w:val="24"/>
              </w:rPr>
            </w:pPr>
            <w:r w:rsidRPr="00A1365F">
              <w:rPr>
                <w:rFonts w:ascii="Times New Roman" w:hAnsi="Times New Roman"/>
                <w:sz w:val="24"/>
                <w:szCs w:val="24"/>
              </w:rPr>
              <w:t>7</w:t>
            </w:r>
          </w:p>
        </w:tc>
        <w:tc>
          <w:tcPr>
            <w:tcW w:w="3019" w:type="dxa"/>
            <w:tcBorders>
              <w:top w:val="single" w:sz="4" w:space="0" w:color="808080"/>
              <w:left w:val="single" w:sz="4" w:space="0" w:color="808080"/>
              <w:bottom w:val="single" w:sz="4" w:space="0" w:color="808080"/>
              <w:right w:val="single" w:sz="4" w:space="0" w:color="808080"/>
            </w:tcBorders>
            <w:shd w:val="clear" w:color="auto" w:fill="auto"/>
          </w:tcPr>
          <w:p w:rsidR="00506980" w:rsidRPr="00A1365F" w:rsidRDefault="00506980" w:rsidP="00506980">
            <w:pPr>
              <w:rPr>
                <w:rFonts w:ascii="Times New Roman" w:hAnsi="Times New Roman"/>
                <w:b w:val="0"/>
                <w:sz w:val="24"/>
                <w:szCs w:val="24"/>
              </w:rPr>
            </w:pPr>
            <w:r w:rsidRPr="00A1365F">
              <w:rPr>
                <w:rFonts w:ascii="Times New Roman" w:hAnsi="Times New Roman"/>
                <w:sz w:val="24"/>
                <w:szCs w:val="24"/>
              </w:rPr>
              <w:t>Mjaftueshem</w:t>
            </w:r>
          </w:p>
        </w:tc>
        <w:tc>
          <w:tcPr>
            <w:tcW w:w="2340" w:type="dxa"/>
            <w:tcBorders>
              <w:top w:val="single" w:sz="4" w:space="0" w:color="808080"/>
              <w:left w:val="single" w:sz="4" w:space="0" w:color="808080"/>
              <w:bottom w:val="single" w:sz="4" w:space="0" w:color="808080"/>
              <w:right w:val="single" w:sz="4" w:space="0" w:color="808080"/>
            </w:tcBorders>
            <w:shd w:val="clear" w:color="auto" w:fill="auto"/>
          </w:tcPr>
          <w:p w:rsidR="00506980" w:rsidRPr="00A1365F" w:rsidRDefault="00506980" w:rsidP="00506980">
            <w:pPr>
              <w:rPr>
                <w:rFonts w:ascii="Times New Roman" w:hAnsi="Times New Roman"/>
                <w:b w:val="0"/>
                <w:sz w:val="24"/>
                <w:szCs w:val="24"/>
              </w:rPr>
            </w:pPr>
            <w:r w:rsidRPr="00A1365F">
              <w:rPr>
                <w:rFonts w:ascii="Times New Roman" w:hAnsi="Times New Roman"/>
                <w:sz w:val="24"/>
                <w:szCs w:val="24"/>
              </w:rPr>
              <w:t>60-69</w:t>
            </w:r>
          </w:p>
        </w:tc>
      </w:tr>
      <w:tr w:rsidR="00506980" w:rsidRPr="00A1365F" w:rsidTr="00506980">
        <w:trPr>
          <w:trHeight w:val="179"/>
        </w:trPr>
        <w:tc>
          <w:tcPr>
            <w:tcW w:w="1049" w:type="dxa"/>
            <w:tcBorders>
              <w:top w:val="single" w:sz="4" w:space="0" w:color="808080"/>
              <w:left w:val="thinThickSmallGap" w:sz="12" w:space="0" w:color="808080"/>
              <w:bottom w:val="single" w:sz="4" w:space="0" w:color="808080"/>
              <w:right w:val="single" w:sz="4" w:space="0" w:color="808080"/>
            </w:tcBorders>
            <w:shd w:val="clear" w:color="auto" w:fill="auto"/>
          </w:tcPr>
          <w:p w:rsidR="00506980" w:rsidRPr="00A1365F" w:rsidRDefault="00506980" w:rsidP="00506980">
            <w:pPr>
              <w:rPr>
                <w:rFonts w:ascii="Times New Roman" w:hAnsi="Times New Roman"/>
                <w:b w:val="0"/>
                <w:sz w:val="24"/>
                <w:szCs w:val="24"/>
              </w:rPr>
            </w:pPr>
            <w:r w:rsidRPr="00A1365F">
              <w:rPr>
                <w:rFonts w:ascii="Times New Roman" w:hAnsi="Times New Roman"/>
                <w:sz w:val="24"/>
                <w:szCs w:val="24"/>
              </w:rPr>
              <w:t>6</w:t>
            </w:r>
          </w:p>
        </w:tc>
        <w:tc>
          <w:tcPr>
            <w:tcW w:w="3019" w:type="dxa"/>
            <w:tcBorders>
              <w:top w:val="single" w:sz="4" w:space="0" w:color="808080"/>
              <w:left w:val="single" w:sz="4" w:space="0" w:color="808080"/>
              <w:bottom w:val="single" w:sz="4" w:space="0" w:color="808080"/>
              <w:right w:val="single" w:sz="4" w:space="0" w:color="808080"/>
            </w:tcBorders>
            <w:shd w:val="clear" w:color="auto" w:fill="auto"/>
          </w:tcPr>
          <w:p w:rsidR="00506980" w:rsidRPr="00A1365F" w:rsidRDefault="00506980" w:rsidP="00506980">
            <w:pPr>
              <w:rPr>
                <w:rFonts w:ascii="Times New Roman" w:hAnsi="Times New Roman"/>
                <w:b w:val="0"/>
                <w:sz w:val="24"/>
                <w:szCs w:val="24"/>
              </w:rPr>
            </w:pPr>
            <w:r w:rsidRPr="00A1365F">
              <w:rPr>
                <w:rFonts w:ascii="Times New Roman" w:hAnsi="Times New Roman"/>
                <w:sz w:val="24"/>
                <w:szCs w:val="24"/>
              </w:rPr>
              <w:t>Kenaqshem</w:t>
            </w:r>
          </w:p>
        </w:tc>
        <w:tc>
          <w:tcPr>
            <w:tcW w:w="2340" w:type="dxa"/>
            <w:tcBorders>
              <w:top w:val="single" w:sz="4" w:space="0" w:color="808080"/>
              <w:left w:val="single" w:sz="4" w:space="0" w:color="808080"/>
              <w:bottom w:val="single" w:sz="4" w:space="0" w:color="808080"/>
              <w:right w:val="single" w:sz="4" w:space="0" w:color="808080"/>
            </w:tcBorders>
            <w:shd w:val="clear" w:color="auto" w:fill="auto"/>
          </w:tcPr>
          <w:p w:rsidR="00506980" w:rsidRPr="00A1365F" w:rsidRDefault="00506980" w:rsidP="00506980">
            <w:pPr>
              <w:rPr>
                <w:rFonts w:ascii="Times New Roman" w:hAnsi="Times New Roman"/>
                <w:b w:val="0"/>
                <w:sz w:val="24"/>
                <w:szCs w:val="24"/>
              </w:rPr>
            </w:pPr>
            <w:r w:rsidRPr="00A1365F">
              <w:rPr>
                <w:rFonts w:ascii="Times New Roman" w:hAnsi="Times New Roman"/>
                <w:sz w:val="24"/>
                <w:szCs w:val="24"/>
              </w:rPr>
              <w:t>50-59</w:t>
            </w:r>
          </w:p>
        </w:tc>
      </w:tr>
      <w:tr w:rsidR="00506980" w:rsidRPr="00A1365F" w:rsidTr="00506980">
        <w:trPr>
          <w:trHeight w:val="101"/>
        </w:trPr>
        <w:tc>
          <w:tcPr>
            <w:tcW w:w="1049" w:type="dxa"/>
            <w:tcBorders>
              <w:top w:val="single" w:sz="4" w:space="0" w:color="808080"/>
              <w:left w:val="thinThickSmallGap" w:sz="12" w:space="0" w:color="808080"/>
              <w:bottom w:val="thinThickSmallGap" w:sz="12" w:space="0" w:color="808080"/>
              <w:right w:val="single" w:sz="4" w:space="0" w:color="808080"/>
            </w:tcBorders>
            <w:shd w:val="clear" w:color="auto" w:fill="auto"/>
          </w:tcPr>
          <w:p w:rsidR="00506980" w:rsidRPr="00A1365F" w:rsidRDefault="00506980" w:rsidP="00506980">
            <w:pPr>
              <w:rPr>
                <w:rFonts w:ascii="Times New Roman" w:hAnsi="Times New Roman"/>
                <w:b w:val="0"/>
                <w:sz w:val="24"/>
                <w:szCs w:val="24"/>
              </w:rPr>
            </w:pPr>
            <w:r w:rsidRPr="00A1365F">
              <w:rPr>
                <w:rFonts w:ascii="Times New Roman" w:hAnsi="Times New Roman"/>
                <w:sz w:val="24"/>
                <w:szCs w:val="24"/>
              </w:rPr>
              <w:t>5</w:t>
            </w:r>
          </w:p>
        </w:tc>
        <w:tc>
          <w:tcPr>
            <w:tcW w:w="3019" w:type="dxa"/>
            <w:tcBorders>
              <w:top w:val="single" w:sz="4" w:space="0" w:color="808080"/>
              <w:left w:val="single" w:sz="4" w:space="0" w:color="808080"/>
              <w:bottom w:val="thinThickSmallGap" w:sz="12" w:space="0" w:color="808080"/>
              <w:right w:val="single" w:sz="4" w:space="0" w:color="808080"/>
            </w:tcBorders>
            <w:shd w:val="clear" w:color="auto" w:fill="auto"/>
          </w:tcPr>
          <w:p w:rsidR="00506980" w:rsidRPr="00A1365F" w:rsidRDefault="00506980" w:rsidP="00506980">
            <w:pPr>
              <w:rPr>
                <w:rFonts w:ascii="Times New Roman" w:hAnsi="Times New Roman"/>
                <w:b w:val="0"/>
                <w:sz w:val="24"/>
                <w:szCs w:val="24"/>
              </w:rPr>
            </w:pPr>
            <w:r w:rsidRPr="00A1365F">
              <w:rPr>
                <w:rFonts w:ascii="Times New Roman" w:hAnsi="Times New Roman"/>
                <w:sz w:val="24"/>
                <w:szCs w:val="24"/>
              </w:rPr>
              <w:t>Dobet</w:t>
            </w:r>
          </w:p>
        </w:tc>
        <w:tc>
          <w:tcPr>
            <w:tcW w:w="2340" w:type="dxa"/>
            <w:tcBorders>
              <w:top w:val="single" w:sz="4" w:space="0" w:color="808080"/>
              <w:left w:val="single" w:sz="4" w:space="0" w:color="808080"/>
              <w:bottom w:val="thinThickSmallGap" w:sz="12" w:space="0" w:color="808080"/>
              <w:right w:val="single" w:sz="4" w:space="0" w:color="808080"/>
            </w:tcBorders>
            <w:shd w:val="clear" w:color="auto" w:fill="auto"/>
          </w:tcPr>
          <w:p w:rsidR="00506980" w:rsidRPr="00A1365F" w:rsidRDefault="00506980" w:rsidP="00506980">
            <w:pPr>
              <w:rPr>
                <w:rFonts w:ascii="Times New Roman" w:hAnsi="Times New Roman"/>
                <w:b w:val="0"/>
                <w:sz w:val="24"/>
                <w:szCs w:val="24"/>
              </w:rPr>
            </w:pPr>
            <w:r w:rsidRPr="00A1365F">
              <w:rPr>
                <w:rFonts w:ascii="Times New Roman" w:hAnsi="Times New Roman"/>
                <w:sz w:val="24"/>
                <w:szCs w:val="24"/>
              </w:rPr>
              <w:t>0-49</w:t>
            </w:r>
          </w:p>
        </w:tc>
      </w:tr>
    </w:tbl>
    <w:p w:rsidR="00506980" w:rsidRPr="00A1365F" w:rsidRDefault="00506980" w:rsidP="00506980">
      <w:pPr>
        <w:jc w:val="both"/>
        <w:rPr>
          <w:rFonts w:ascii="Times New Roman" w:hAnsi="Times New Roman"/>
          <w:b w:val="0"/>
          <w:sz w:val="24"/>
          <w:szCs w:val="24"/>
        </w:rPr>
      </w:pPr>
    </w:p>
    <w:p w:rsidR="00506980" w:rsidRPr="00A1365F" w:rsidRDefault="00506980" w:rsidP="00506980">
      <w:pPr>
        <w:jc w:val="both"/>
        <w:rPr>
          <w:rFonts w:ascii="Times New Roman" w:hAnsi="Times New Roman"/>
          <w:b w:val="0"/>
          <w:sz w:val="24"/>
          <w:szCs w:val="24"/>
        </w:rPr>
      </w:pPr>
    </w:p>
    <w:p w:rsidR="00506980" w:rsidRDefault="00506980" w:rsidP="00506980">
      <w:pPr>
        <w:jc w:val="both"/>
        <w:rPr>
          <w:rFonts w:ascii="Times New Roman" w:hAnsi="Times New Roman"/>
          <w:b w:val="0"/>
          <w:sz w:val="24"/>
          <w:szCs w:val="24"/>
        </w:rPr>
      </w:pPr>
    </w:p>
    <w:p w:rsidR="00506980" w:rsidRDefault="00506980" w:rsidP="00506980">
      <w:pPr>
        <w:jc w:val="both"/>
        <w:rPr>
          <w:rFonts w:ascii="Times New Roman" w:hAnsi="Times New Roman"/>
          <w:b w:val="0"/>
          <w:sz w:val="24"/>
          <w:szCs w:val="24"/>
        </w:rPr>
      </w:pPr>
    </w:p>
    <w:p w:rsidR="00506980" w:rsidRDefault="00506980" w:rsidP="00506980">
      <w:pPr>
        <w:jc w:val="both"/>
        <w:rPr>
          <w:rFonts w:ascii="Times New Roman" w:hAnsi="Times New Roman"/>
          <w:b w:val="0"/>
          <w:sz w:val="24"/>
          <w:szCs w:val="24"/>
        </w:rPr>
      </w:pPr>
    </w:p>
    <w:p w:rsidR="00506980" w:rsidRPr="00A1365F" w:rsidRDefault="00506980" w:rsidP="00506980">
      <w:pPr>
        <w:pStyle w:val="ListParagraph"/>
        <w:numPr>
          <w:ilvl w:val="2"/>
          <w:numId w:val="30"/>
        </w:numPr>
        <w:spacing w:after="200" w:line="360" w:lineRule="auto"/>
        <w:jc w:val="both"/>
        <w:rPr>
          <w:b w:val="0"/>
          <w:highlight w:val="cyan"/>
        </w:rPr>
      </w:pPr>
      <w:r w:rsidRPr="00A1365F">
        <w:rPr>
          <w:b w:val="0"/>
          <w:highlight w:val="cyan"/>
        </w:rPr>
        <w:t>Scientific work / workshop / Internship</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The College has established partnerships with public and private institutions for internships / research in seminars and scientific research by students.</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The college has signed over 100 Cooperation agreement with institutions, organizations and companies, where the  college students can finish the internship.</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The seminar is the subject where the student should spend some 100 classes of internship in order to conduct research in various institutions/companies across Kosovo. In the end the student is expected to come up with a seminar paper containing the findings of research.</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The scientific paper precedes the Master Thesis, and the same has to be presented in a table or scientific conference.</w:t>
      </w:r>
      <w:r w:rsidRPr="00A1365F">
        <w:rPr>
          <w:rStyle w:val="FootnoteReference"/>
          <w:rFonts w:eastAsia="MS Mincho"/>
        </w:rPr>
        <w:t xml:space="preserve"> </w:t>
      </w:r>
      <w:r w:rsidRPr="00A1365F">
        <w:rPr>
          <w:rStyle w:val="FootnoteReference"/>
          <w:rFonts w:eastAsia="MS Mincho"/>
        </w:rPr>
        <w:footnoteReference w:id="28"/>
      </w:r>
      <w:r w:rsidRPr="00A1365F">
        <w:rPr>
          <w:highlight w:val="yellow"/>
        </w:rPr>
        <w:t>.</w:t>
      </w:r>
    </w:p>
    <w:p w:rsidR="00506980" w:rsidRPr="00A1365F" w:rsidRDefault="00506980" w:rsidP="00506980">
      <w:pPr>
        <w:pStyle w:val="ListParagraph"/>
        <w:numPr>
          <w:ilvl w:val="2"/>
          <w:numId w:val="30"/>
        </w:numPr>
        <w:spacing w:after="200" w:line="360" w:lineRule="auto"/>
        <w:jc w:val="both"/>
        <w:rPr>
          <w:b w:val="0"/>
          <w:highlight w:val="cyan"/>
        </w:rPr>
      </w:pPr>
      <w:r w:rsidRPr="00A1365F">
        <w:rPr>
          <w:b w:val="0"/>
          <w:highlight w:val="cyan"/>
        </w:rPr>
        <w:t>Research plan for the study programme under evaluation</w:t>
      </w:r>
    </w:p>
    <w:p w:rsidR="00506980" w:rsidRPr="00A1365F" w:rsidRDefault="00506980" w:rsidP="00506980">
      <w:pPr>
        <w:jc w:val="both"/>
        <w:rPr>
          <w:rFonts w:ascii="Times New Roman" w:hAnsi="Times New Roman"/>
          <w:b w:val="0"/>
          <w:i/>
          <w:sz w:val="24"/>
          <w:szCs w:val="24"/>
          <w:u w:val="single"/>
        </w:rPr>
      </w:pPr>
      <w:r w:rsidRPr="00A1365F">
        <w:rPr>
          <w:rFonts w:ascii="Times New Roman" w:hAnsi="Times New Roman"/>
          <w:i/>
          <w:sz w:val="24"/>
          <w:szCs w:val="24"/>
          <w:highlight w:val="cyan"/>
          <w:u w:val="single"/>
          <w:shd w:val="clear" w:color="auto" w:fill="FFFFFF"/>
        </w:rPr>
        <w:t xml:space="preserve">Research plan for the study programme: Master Management </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Scientific research at the College "Pjeter Budi” are the epicenter of the academic program -Master Management.</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 xml:space="preserve">At the beginning of each academic year, the College management and the academic staff organize meetings with representatives of various segments of the labor market (institutions/ companies) to identify topics/researches that should be performed by the </w:t>
      </w:r>
      <w:r w:rsidRPr="00A1365F">
        <w:rPr>
          <w:rFonts w:ascii="Times New Roman" w:hAnsi="Times New Roman"/>
          <w:sz w:val="24"/>
          <w:szCs w:val="24"/>
          <w:highlight w:val="cyan"/>
        </w:rPr>
        <w:lastRenderedPageBreak/>
        <w:t>academic staff and students of the College, researches that should be in line with market demand.</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Besides research topics arising from the consultation meetings with the labor market, at the beginning year from the pedagogues is required to come with their proposals for fields to be explored.</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The research paper is to be presented in seminars, scientific roundtables and conferences organized by the College Peter Budi but in the organization of others.</w:t>
      </w:r>
    </w:p>
    <w:p w:rsidR="00506980" w:rsidRPr="00A1365F" w:rsidRDefault="00506980" w:rsidP="00506980">
      <w:pPr>
        <w:jc w:val="both"/>
        <w:rPr>
          <w:rFonts w:ascii="Times New Roman" w:hAnsi="Times New Roman"/>
          <w:b w:val="0"/>
          <w:sz w:val="24"/>
          <w:szCs w:val="24"/>
          <w:highlight w:val="cyan"/>
        </w:rPr>
      </w:pPr>
      <w:r w:rsidRPr="00A1365F">
        <w:rPr>
          <w:rFonts w:ascii="Times New Roman" w:hAnsi="Times New Roman"/>
          <w:sz w:val="24"/>
          <w:szCs w:val="24"/>
          <w:highlight w:val="cyan"/>
        </w:rPr>
        <w:t>Otherwise, Pjeter Budi for years is publishing the annual scientific journal with title “Llogo”, summarizing scientific works of the traditional Conference organized by our institution every year in May.</w:t>
      </w:r>
    </w:p>
    <w:p w:rsidR="00506980" w:rsidRPr="00A1365F" w:rsidRDefault="00506980" w:rsidP="00506980">
      <w:pPr>
        <w:jc w:val="both"/>
        <w:rPr>
          <w:rFonts w:ascii="Times New Roman" w:hAnsi="Times New Roman"/>
          <w:b w:val="0"/>
          <w:i/>
          <w:sz w:val="24"/>
          <w:szCs w:val="24"/>
          <w:u w:val="single"/>
        </w:rPr>
      </w:pPr>
      <w:r w:rsidRPr="00A1365F">
        <w:rPr>
          <w:rFonts w:ascii="Times New Roman" w:hAnsi="Times New Roman"/>
          <w:i/>
          <w:sz w:val="24"/>
          <w:szCs w:val="24"/>
          <w:highlight w:val="cyan"/>
          <w:u w:val="single"/>
        </w:rPr>
        <w:t>Research Program Plan: Master Management</w:t>
      </w:r>
    </w:p>
    <w:p w:rsidR="00506980" w:rsidRDefault="00506980" w:rsidP="00506980">
      <w:pPr>
        <w:jc w:val="both"/>
        <w:rPr>
          <w:rFonts w:ascii="Times New Roman" w:hAnsi="Times New Roman"/>
          <w:b w:val="0"/>
          <w:sz w:val="24"/>
          <w:szCs w:val="24"/>
          <w:u w:val="single"/>
        </w:rPr>
      </w:pPr>
      <w:r w:rsidRPr="00A1365F">
        <w:rPr>
          <w:rFonts w:ascii="Times New Roman" w:hAnsi="Times New Roman"/>
          <w:sz w:val="24"/>
          <w:szCs w:val="24"/>
          <w:u w:val="single"/>
        </w:rPr>
        <w:t>Tab</w:t>
      </w:r>
      <w:r>
        <w:rPr>
          <w:rFonts w:ascii="Times New Roman" w:hAnsi="Times New Roman"/>
          <w:sz w:val="24"/>
          <w:szCs w:val="24"/>
          <w:u w:val="single"/>
        </w:rPr>
        <w:t>le</w:t>
      </w:r>
      <w:r w:rsidRPr="00A1365F">
        <w:rPr>
          <w:rFonts w:ascii="Times New Roman" w:hAnsi="Times New Roman"/>
          <w:sz w:val="24"/>
          <w:szCs w:val="24"/>
          <w:u w:val="single"/>
        </w:rPr>
        <w:t xml:space="preserve"> 1.</w:t>
      </w:r>
    </w:p>
    <w:tbl>
      <w:tblPr>
        <w:tblW w:w="0" w:type="auto"/>
        <w:shd w:val="clear" w:color="auto" w:fill="FFFFFF"/>
        <w:tblCellMar>
          <w:left w:w="0" w:type="dxa"/>
          <w:right w:w="0" w:type="dxa"/>
        </w:tblCellMar>
        <w:tblLook w:val="04A0"/>
      </w:tblPr>
      <w:tblGrid>
        <w:gridCol w:w="3192"/>
        <w:gridCol w:w="3192"/>
        <w:gridCol w:w="3192"/>
      </w:tblGrid>
      <w:tr w:rsidR="00506980" w:rsidRPr="00C26DED" w:rsidTr="00506980">
        <w:tc>
          <w:tcPr>
            <w:tcW w:w="319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506980" w:rsidRPr="00C26DED" w:rsidRDefault="00506980" w:rsidP="00506980">
            <w:pPr>
              <w:spacing w:after="0" w:line="240" w:lineRule="auto"/>
              <w:rPr>
                <w:rFonts w:ascii="Segoe UI" w:hAnsi="Segoe UI" w:cs="Segoe UI"/>
                <w:b w:val="0"/>
                <w:bCs w:val="0"/>
                <w:color w:val="000000"/>
                <w:sz w:val="20"/>
                <w:szCs w:val="20"/>
              </w:rPr>
            </w:pPr>
            <w:r w:rsidRPr="00C26DED">
              <w:rPr>
                <w:rFonts w:ascii="Times New Roman" w:hAnsi="Times New Roman"/>
                <w:color w:val="FF0000"/>
                <w:sz w:val="24"/>
                <w:szCs w:val="24"/>
              </w:rPr>
              <w:t>Research</w:t>
            </w:r>
          </w:p>
        </w:tc>
        <w:tc>
          <w:tcPr>
            <w:tcW w:w="31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506980" w:rsidRPr="00C26DED" w:rsidRDefault="00506980" w:rsidP="00506980">
            <w:pPr>
              <w:spacing w:after="0" w:line="240" w:lineRule="auto"/>
              <w:rPr>
                <w:rFonts w:ascii="Segoe UI" w:hAnsi="Segoe UI" w:cs="Segoe UI"/>
                <w:b w:val="0"/>
                <w:bCs w:val="0"/>
                <w:color w:val="000000"/>
                <w:sz w:val="20"/>
                <w:szCs w:val="20"/>
              </w:rPr>
            </w:pPr>
            <w:r w:rsidRPr="00C26DED">
              <w:rPr>
                <w:rFonts w:ascii="Times New Roman" w:hAnsi="Times New Roman"/>
                <w:color w:val="FF0000"/>
                <w:sz w:val="24"/>
                <w:szCs w:val="24"/>
              </w:rPr>
              <w:t>Realisation</w:t>
            </w:r>
          </w:p>
        </w:tc>
        <w:tc>
          <w:tcPr>
            <w:tcW w:w="31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506980" w:rsidRPr="00C26DED" w:rsidRDefault="00506980" w:rsidP="00506980">
            <w:pPr>
              <w:spacing w:after="0" w:line="240" w:lineRule="auto"/>
              <w:rPr>
                <w:rFonts w:ascii="Segoe UI" w:hAnsi="Segoe UI" w:cs="Segoe UI"/>
                <w:b w:val="0"/>
                <w:bCs w:val="0"/>
                <w:color w:val="000000"/>
                <w:sz w:val="20"/>
                <w:szCs w:val="20"/>
              </w:rPr>
            </w:pPr>
            <w:r w:rsidRPr="00C26DED">
              <w:rPr>
                <w:rFonts w:ascii="Times New Roman" w:hAnsi="Times New Roman"/>
                <w:color w:val="FF0000"/>
                <w:sz w:val="24"/>
                <w:szCs w:val="24"/>
              </w:rPr>
              <w:t>Year/Semester</w:t>
            </w:r>
          </w:p>
        </w:tc>
      </w:tr>
      <w:tr w:rsidR="00506980" w:rsidRPr="00C26DED" w:rsidTr="00506980">
        <w:tc>
          <w:tcPr>
            <w:tcW w:w="31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6980" w:rsidRPr="00C26DED" w:rsidRDefault="00506980" w:rsidP="00506980">
            <w:pPr>
              <w:spacing w:after="0" w:line="240" w:lineRule="auto"/>
              <w:jc w:val="both"/>
              <w:rPr>
                <w:rFonts w:ascii="Segoe UI" w:hAnsi="Segoe UI" w:cs="Segoe UI"/>
                <w:b w:val="0"/>
                <w:bCs w:val="0"/>
                <w:color w:val="000000"/>
                <w:sz w:val="20"/>
                <w:szCs w:val="20"/>
              </w:rPr>
            </w:pPr>
            <w:r w:rsidRPr="00C26DED">
              <w:rPr>
                <w:rFonts w:ascii="Arial" w:hAnsi="Arial" w:cs="Arial"/>
                <w:color w:val="FF0000"/>
                <w:sz w:val="24"/>
                <w:szCs w:val="24"/>
              </w:rPr>
              <w:t>Management of Public Entrepreneurship in the Republic of Kosovo (qualitative study)</w:t>
            </w:r>
          </w:p>
        </w:tc>
        <w:tc>
          <w:tcPr>
            <w:tcW w:w="31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6980" w:rsidRPr="00C26DED" w:rsidRDefault="00506980" w:rsidP="00506980">
            <w:pPr>
              <w:spacing w:after="0" w:line="240" w:lineRule="auto"/>
              <w:jc w:val="both"/>
              <w:rPr>
                <w:rFonts w:ascii="Segoe UI" w:hAnsi="Segoe UI" w:cs="Segoe UI"/>
                <w:b w:val="0"/>
                <w:bCs w:val="0"/>
                <w:color w:val="000000"/>
                <w:sz w:val="20"/>
                <w:szCs w:val="20"/>
              </w:rPr>
            </w:pPr>
            <w:r w:rsidRPr="00C26DED">
              <w:rPr>
                <w:rFonts w:ascii="Arial" w:hAnsi="Arial" w:cs="Arial"/>
                <w:color w:val="FF0000"/>
                <w:sz w:val="24"/>
                <w:szCs w:val="24"/>
              </w:rPr>
              <w:t>Group work, profesor with the students.</w:t>
            </w:r>
          </w:p>
        </w:tc>
        <w:tc>
          <w:tcPr>
            <w:tcW w:w="31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6980" w:rsidRPr="00C26DED" w:rsidRDefault="00506980" w:rsidP="00506980">
            <w:pPr>
              <w:spacing w:after="0" w:line="240" w:lineRule="auto"/>
              <w:jc w:val="both"/>
              <w:rPr>
                <w:rFonts w:ascii="Segoe UI" w:hAnsi="Segoe UI" w:cs="Segoe UI"/>
                <w:b w:val="0"/>
                <w:bCs w:val="0"/>
                <w:color w:val="000000"/>
                <w:sz w:val="20"/>
                <w:szCs w:val="20"/>
              </w:rPr>
            </w:pPr>
            <w:r w:rsidRPr="00C26DED">
              <w:rPr>
                <w:rFonts w:ascii="Times New Roman" w:hAnsi="Times New Roman"/>
                <w:color w:val="FF0000"/>
                <w:sz w:val="24"/>
                <w:szCs w:val="24"/>
              </w:rPr>
              <w:t>2016-2017</w:t>
            </w:r>
          </w:p>
        </w:tc>
      </w:tr>
      <w:tr w:rsidR="00506980" w:rsidRPr="00C26DED" w:rsidTr="00506980">
        <w:tc>
          <w:tcPr>
            <w:tcW w:w="31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6980" w:rsidRPr="00C26DED" w:rsidRDefault="00506980" w:rsidP="00506980">
            <w:pPr>
              <w:spacing w:after="0" w:line="240" w:lineRule="auto"/>
              <w:jc w:val="both"/>
              <w:rPr>
                <w:rFonts w:ascii="Segoe UI" w:hAnsi="Segoe UI" w:cs="Segoe UI"/>
                <w:b w:val="0"/>
                <w:bCs w:val="0"/>
                <w:color w:val="000000"/>
                <w:sz w:val="20"/>
                <w:szCs w:val="20"/>
              </w:rPr>
            </w:pPr>
            <w:r w:rsidRPr="00C26DED">
              <w:rPr>
                <w:rFonts w:ascii="Arial" w:hAnsi="Arial" w:cs="Arial"/>
                <w:color w:val="FF0000"/>
                <w:sz w:val="24"/>
                <w:szCs w:val="24"/>
              </w:rPr>
              <w:t>Management of small, medium, organisations in Kosovo. (Quantitative research, survey involving 1200 people)</w:t>
            </w:r>
          </w:p>
        </w:tc>
        <w:tc>
          <w:tcPr>
            <w:tcW w:w="31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6980" w:rsidRPr="00C26DED" w:rsidRDefault="00506980" w:rsidP="00506980">
            <w:pPr>
              <w:spacing w:after="0" w:line="240" w:lineRule="auto"/>
              <w:jc w:val="both"/>
              <w:rPr>
                <w:rFonts w:ascii="Segoe UI" w:hAnsi="Segoe UI" w:cs="Segoe UI"/>
                <w:b w:val="0"/>
                <w:bCs w:val="0"/>
                <w:color w:val="000000"/>
                <w:sz w:val="20"/>
                <w:szCs w:val="20"/>
              </w:rPr>
            </w:pPr>
            <w:r w:rsidRPr="00C26DED">
              <w:rPr>
                <w:rFonts w:ascii="Arial" w:hAnsi="Arial" w:cs="Arial"/>
                <w:color w:val="FF0000"/>
                <w:sz w:val="24"/>
                <w:szCs w:val="24"/>
              </w:rPr>
              <w:t>Group work, profesor with the students.</w:t>
            </w:r>
          </w:p>
        </w:tc>
        <w:tc>
          <w:tcPr>
            <w:tcW w:w="31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6980" w:rsidRPr="00C26DED" w:rsidRDefault="00506980" w:rsidP="00506980">
            <w:pPr>
              <w:spacing w:after="0" w:line="240" w:lineRule="auto"/>
              <w:jc w:val="both"/>
              <w:rPr>
                <w:rFonts w:ascii="Segoe UI" w:hAnsi="Segoe UI" w:cs="Segoe UI"/>
                <w:b w:val="0"/>
                <w:bCs w:val="0"/>
                <w:color w:val="000000"/>
                <w:sz w:val="20"/>
                <w:szCs w:val="20"/>
              </w:rPr>
            </w:pPr>
            <w:r w:rsidRPr="00C26DED">
              <w:rPr>
                <w:rFonts w:ascii="Times New Roman" w:hAnsi="Times New Roman"/>
                <w:color w:val="FF0000"/>
                <w:sz w:val="24"/>
                <w:szCs w:val="24"/>
              </w:rPr>
              <w:t>2016 – 2017</w:t>
            </w:r>
          </w:p>
        </w:tc>
      </w:tr>
      <w:tr w:rsidR="00506980" w:rsidRPr="00C26DED" w:rsidTr="00506980">
        <w:tc>
          <w:tcPr>
            <w:tcW w:w="31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6980" w:rsidRPr="00C26DED" w:rsidRDefault="00506980" w:rsidP="00506980">
            <w:pPr>
              <w:spacing w:after="0" w:line="240" w:lineRule="auto"/>
              <w:jc w:val="both"/>
              <w:rPr>
                <w:rFonts w:ascii="Segoe UI" w:hAnsi="Segoe UI" w:cs="Segoe UI"/>
                <w:b w:val="0"/>
                <w:bCs w:val="0"/>
                <w:color w:val="000000"/>
                <w:sz w:val="20"/>
                <w:szCs w:val="20"/>
              </w:rPr>
            </w:pPr>
            <w:r w:rsidRPr="00C26DED">
              <w:rPr>
                <w:rFonts w:ascii="Arial" w:hAnsi="Arial" w:cs="Arial"/>
                <w:color w:val="FF0000"/>
                <w:sz w:val="24"/>
                <w:szCs w:val="24"/>
              </w:rPr>
              <w:t>The current situation with the human resources institutions in Kosovo, right after the independence (2008-2016)</w:t>
            </w:r>
          </w:p>
        </w:tc>
        <w:tc>
          <w:tcPr>
            <w:tcW w:w="31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6980" w:rsidRPr="00C26DED" w:rsidRDefault="00506980" w:rsidP="00506980">
            <w:pPr>
              <w:spacing w:after="0" w:line="240" w:lineRule="auto"/>
              <w:jc w:val="both"/>
              <w:rPr>
                <w:rFonts w:ascii="Segoe UI" w:hAnsi="Segoe UI" w:cs="Segoe UI"/>
                <w:b w:val="0"/>
                <w:bCs w:val="0"/>
                <w:color w:val="000000"/>
                <w:sz w:val="20"/>
                <w:szCs w:val="20"/>
              </w:rPr>
            </w:pPr>
            <w:r w:rsidRPr="00C26DED">
              <w:rPr>
                <w:rFonts w:ascii="Arial" w:hAnsi="Arial" w:cs="Arial"/>
                <w:color w:val="FF0000"/>
                <w:sz w:val="24"/>
                <w:szCs w:val="24"/>
              </w:rPr>
              <w:t>Group work, profesor with the students.</w:t>
            </w:r>
          </w:p>
        </w:tc>
        <w:tc>
          <w:tcPr>
            <w:tcW w:w="31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6980" w:rsidRPr="00C26DED" w:rsidRDefault="00506980" w:rsidP="00506980">
            <w:pPr>
              <w:spacing w:after="0" w:line="240" w:lineRule="auto"/>
              <w:jc w:val="both"/>
              <w:rPr>
                <w:rFonts w:ascii="Segoe UI" w:hAnsi="Segoe UI" w:cs="Segoe UI"/>
                <w:b w:val="0"/>
                <w:bCs w:val="0"/>
                <w:color w:val="000000"/>
                <w:sz w:val="20"/>
                <w:szCs w:val="20"/>
              </w:rPr>
            </w:pPr>
            <w:r w:rsidRPr="00C26DED">
              <w:rPr>
                <w:rFonts w:ascii="Times New Roman" w:hAnsi="Times New Roman"/>
                <w:color w:val="FF0000"/>
                <w:sz w:val="24"/>
                <w:szCs w:val="24"/>
              </w:rPr>
              <w:t>2016 – 2017</w:t>
            </w:r>
          </w:p>
        </w:tc>
      </w:tr>
    </w:tbl>
    <w:p w:rsidR="00506980" w:rsidRPr="00C26DED" w:rsidRDefault="00506980" w:rsidP="00506980">
      <w:pPr>
        <w:shd w:val="clear" w:color="auto" w:fill="FFFFFF"/>
        <w:spacing w:after="0" w:line="240" w:lineRule="auto"/>
        <w:jc w:val="both"/>
        <w:rPr>
          <w:rFonts w:ascii="Segoe UI" w:hAnsi="Segoe UI" w:cs="Segoe UI"/>
          <w:b w:val="0"/>
          <w:bCs w:val="0"/>
          <w:color w:val="000000"/>
          <w:sz w:val="20"/>
          <w:szCs w:val="20"/>
        </w:rPr>
      </w:pPr>
      <w:r w:rsidRPr="00C26DED">
        <w:rPr>
          <w:rFonts w:ascii="Times New Roman" w:hAnsi="Times New Roman"/>
          <w:color w:val="000000"/>
          <w:sz w:val="24"/>
          <w:szCs w:val="24"/>
        </w:rPr>
        <w:t> </w:t>
      </w:r>
    </w:p>
    <w:p w:rsidR="00506980" w:rsidRPr="00C26DED" w:rsidRDefault="00506980" w:rsidP="00506980">
      <w:pPr>
        <w:shd w:val="clear" w:color="auto" w:fill="FFFFFF"/>
        <w:spacing w:after="0" w:line="240" w:lineRule="auto"/>
        <w:jc w:val="both"/>
        <w:rPr>
          <w:rFonts w:ascii="Segoe UI" w:hAnsi="Segoe UI" w:cs="Segoe UI"/>
          <w:b w:val="0"/>
          <w:bCs w:val="0"/>
          <w:color w:val="000000"/>
          <w:sz w:val="20"/>
          <w:szCs w:val="20"/>
        </w:rPr>
      </w:pPr>
      <w:r w:rsidRPr="00C26DED">
        <w:rPr>
          <w:rFonts w:ascii="Times New Roman" w:hAnsi="Times New Roman"/>
          <w:color w:val="000000"/>
          <w:sz w:val="24"/>
          <w:szCs w:val="24"/>
          <w:u w:val="single"/>
        </w:rPr>
        <w:t>Tab</w:t>
      </w:r>
      <w:r>
        <w:rPr>
          <w:rFonts w:ascii="Times New Roman" w:hAnsi="Times New Roman"/>
          <w:color w:val="000000"/>
          <w:sz w:val="24"/>
          <w:szCs w:val="24"/>
          <w:u w:val="single"/>
        </w:rPr>
        <w:t>le</w:t>
      </w:r>
      <w:r w:rsidRPr="00C26DED">
        <w:rPr>
          <w:rFonts w:ascii="Times New Roman" w:hAnsi="Times New Roman"/>
          <w:color w:val="000000"/>
          <w:sz w:val="24"/>
          <w:szCs w:val="24"/>
          <w:u w:val="single"/>
        </w:rPr>
        <w:t xml:space="preserve"> 2.</w:t>
      </w:r>
    </w:p>
    <w:tbl>
      <w:tblPr>
        <w:tblW w:w="0" w:type="auto"/>
        <w:shd w:val="clear" w:color="auto" w:fill="FFFFFF"/>
        <w:tblCellMar>
          <w:left w:w="0" w:type="dxa"/>
          <w:right w:w="0" w:type="dxa"/>
        </w:tblCellMar>
        <w:tblLook w:val="04A0"/>
      </w:tblPr>
      <w:tblGrid>
        <w:gridCol w:w="3192"/>
        <w:gridCol w:w="3192"/>
        <w:gridCol w:w="3192"/>
      </w:tblGrid>
      <w:tr w:rsidR="00506980" w:rsidRPr="00C26DED" w:rsidTr="00506980">
        <w:tc>
          <w:tcPr>
            <w:tcW w:w="319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506980" w:rsidRPr="00C26DED" w:rsidRDefault="00506980" w:rsidP="00506980">
            <w:pPr>
              <w:spacing w:after="0" w:line="240" w:lineRule="auto"/>
              <w:rPr>
                <w:rFonts w:ascii="Segoe UI" w:hAnsi="Segoe UI" w:cs="Segoe UI"/>
                <w:b w:val="0"/>
                <w:bCs w:val="0"/>
                <w:color w:val="000000"/>
                <w:sz w:val="20"/>
                <w:szCs w:val="20"/>
              </w:rPr>
            </w:pPr>
            <w:r w:rsidRPr="00C26DED">
              <w:rPr>
                <w:rFonts w:ascii="Times New Roman" w:hAnsi="Times New Roman"/>
                <w:color w:val="FF0000"/>
                <w:sz w:val="24"/>
                <w:szCs w:val="24"/>
              </w:rPr>
              <w:t>Conference:</w:t>
            </w:r>
          </w:p>
        </w:tc>
        <w:tc>
          <w:tcPr>
            <w:tcW w:w="31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506980" w:rsidRPr="00C26DED" w:rsidRDefault="00506980" w:rsidP="00506980">
            <w:pPr>
              <w:spacing w:after="0" w:line="240" w:lineRule="auto"/>
              <w:rPr>
                <w:rFonts w:ascii="Segoe UI" w:hAnsi="Segoe UI" w:cs="Segoe UI"/>
                <w:b w:val="0"/>
                <w:bCs w:val="0"/>
                <w:color w:val="000000"/>
                <w:sz w:val="20"/>
                <w:szCs w:val="20"/>
              </w:rPr>
            </w:pPr>
            <w:r w:rsidRPr="00C26DED">
              <w:rPr>
                <w:rFonts w:ascii="Times New Roman" w:hAnsi="Times New Roman"/>
                <w:color w:val="FF0000"/>
                <w:sz w:val="24"/>
                <w:szCs w:val="24"/>
              </w:rPr>
              <w:t>Realisation</w:t>
            </w:r>
          </w:p>
        </w:tc>
        <w:tc>
          <w:tcPr>
            <w:tcW w:w="31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506980" w:rsidRPr="00C26DED" w:rsidRDefault="00506980" w:rsidP="00506980">
            <w:pPr>
              <w:spacing w:after="0" w:line="240" w:lineRule="auto"/>
              <w:rPr>
                <w:rFonts w:ascii="Segoe UI" w:hAnsi="Segoe UI" w:cs="Segoe UI"/>
                <w:b w:val="0"/>
                <w:bCs w:val="0"/>
                <w:color w:val="000000"/>
                <w:sz w:val="20"/>
                <w:szCs w:val="20"/>
              </w:rPr>
            </w:pPr>
            <w:r w:rsidRPr="00C26DED">
              <w:rPr>
                <w:rFonts w:ascii="Times New Roman" w:hAnsi="Times New Roman"/>
                <w:color w:val="FF0000"/>
                <w:sz w:val="24"/>
                <w:szCs w:val="24"/>
              </w:rPr>
              <w:t>Year/Semester</w:t>
            </w:r>
          </w:p>
        </w:tc>
      </w:tr>
      <w:tr w:rsidR="00506980" w:rsidRPr="00C26DED" w:rsidTr="00506980">
        <w:tc>
          <w:tcPr>
            <w:tcW w:w="31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6980" w:rsidRPr="00C26DED" w:rsidRDefault="00506980" w:rsidP="00506980">
            <w:pPr>
              <w:spacing w:after="0" w:line="240" w:lineRule="auto"/>
              <w:jc w:val="both"/>
              <w:rPr>
                <w:rFonts w:ascii="Segoe UI" w:hAnsi="Segoe UI" w:cs="Segoe UI"/>
                <w:b w:val="0"/>
                <w:bCs w:val="0"/>
                <w:color w:val="000000"/>
                <w:sz w:val="20"/>
                <w:szCs w:val="20"/>
              </w:rPr>
            </w:pPr>
            <w:r w:rsidRPr="00C26DED">
              <w:rPr>
                <w:rFonts w:ascii="Arial" w:hAnsi="Arial" w:cs="Arial"/>
                <w:color w:val="FF0000"/>
                <w:sz w:val="24"/>
                <w:szCs w:val="24"/>
              </w:rPr>
              <w:t>The current situation with the human resources in the sector of Tourism</w:t>
            </w:r>
          </w:p>
        </w:tc>
        <w:tc>
          <w:tcPr>
            <w:tcW w:w="31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6980" w:rsidRPr="00C26DED" w:rsidRDefault="00506980" w:rsidP="00506980">
            <w:pPr>
              <w:spacing w:after="0" w:line="240" w:lineRule="auto"/>
              <w:rPr>
                <w:rFonts w:ascii="Segoe UI" w:hAnsi="Segoe UI" w:cs="Segoe UI"/>
                <w:b w:val="0"/>
                <w:bCs w:val="0"/>
                <w:color w:val="000000"/>
                <w:sz w:val="20"/>
                <w:szCs w:val="20"/>
              </w:rPr>
            </w:pPr>
            <w:r w:rsidRPr="00C26DED">
              <w:rPr>
                <w:rFonts w:ascii="Arial" w:hAnsi="Arial" w:cs="Arial"/>
                <w:color w:val="FF0000"/>
                <w:sz w:val="24"/>
                <w:szCs w:val="24"/>
              </w:rPr>
              <w:t>Scientific project of students, under the supervision of the professor</w:t>
            </w:r>
          </w:p>
        </w:tc>
        <w:tc>
          <w:tcPr>
            <w:tcW w:w="31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6980" w:rsidRPr="00C26DED" w:rsidRDefault="00506980" w:rsidP="00506980">
            <w:pPr>
              <w:spacing w:after="0" w:line="240" w:lineRule="auto"/>
              <w:jc w:val="both"/>
              <w:rPr>
                <w:rFonts w:ascii="Segoe UI" w:hAnsi="Segoe UI" w:cs="Segoe UI"/>
                <w:b w:val="0"/>
                <w:bCs w:val="0"/>
                <w:color w:val="000000"/>
                <w:sz w:val="20"/>
                <w:szCs w:val="20"/>
              </w:rPr>
            </w:pPr>
            <w:r w:rsidRPr="00C26DED">
              <w:rPr>
                <w:rFonts w:ascii="Times New Roman" w:hAnsi="Times New Roman"/>
                <w:color w:val="FF0000"/>
                <w:sz w:val="24"/>
                <w:szCs w:val="24"/>
              </w:rPr>
              <w:t>2017-2018</w:t>
            </w:r>
          </w:p>
        </w:tc>
      </w:tr>
      <w:tr w:rsidR="00506980" w:rsidRPr="00C26DED" w:rsidTr="00506980">
        <w:tc>
          <w:tcPr>
            <w:tcW w:w="31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6980" w:rsidRPr="00C26DED" w:rsidRDefault="00506980" w:rsidP="00506980">
            <w:pPr>
              <w:spacing w:after="0" w:line="240" w:lineRule="auto"/>
              <w:jc w:val="both"/>
              <w:rPr>
                <w:rFonts w:ascii="Segoe UI" w:hAnsi="Segoe UI" w:cs="Segoe UI"/>
                <w:b w:val="0"/>
                <w:bCs w:val="0"/>
                <w:color w:val="000000"/>
                <w:sz w:val="20"/>
                <w:szCs w:val="20"/>
              </w:rPr>
            </w:pPr>
            <w:r w:rsidRPr="00C26DED">
              <w:rPr>
                <w:rFonts w:ascii="Arial" w:hAnsi="Arial" w:cs="Arial"/>
                <w:color w:val="FF0000"/>
                <w:sz w:val="24"/>
                <w:szCs w:val="24"/>
              </w:rPr>
              <w:lastRenderedPageBreak/>
              <w:t>The current situation with the human resources in the sector of insurances</w:t>
            </w:r>
          </w:p>
        </w:tc>
        <w:tc>
          <w:tcPr>
            <w:tcW w:w="31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6980" w:rsidRPr="00C26DED" w:rsidRDefault="00506980" w:rsidP="00506980">
            <w:pPr>
              <w:spacing w:after="0" w:line="240" w:lineRule="auto"/>
              <w:rPr>
                <w:rFonts w:ascii="Segoe UI" w:hAnsi="Segoe UI" w:cs="Segoe UI"/>
                <w:b w:val="0"/>
                <w:bCs w:val="0"/>
                <w:color w:val="000000"/>
                <w:sz w:val="20"/>
                <w:szCs w:val="20"/>
              </w:rPr>
            </w:pPr>
            <w:r w:rsidRPr="00C26DED">
              <w:rPr>
                <w:rFonts w:ascii="Arial" w:hAnsi="Arial" w:cs="Arial"/>
                <w:color w:val="FF0000"/>
                <w:sz w:val="24"/>
                <w:szCs w:val="24"/>
              </w:rPr>
              <w:t>Scientific project of students, under the supervision of the professor</w:t>
            </w:r>
          </w:p>
        </w:tc>
        <w:tc>
          <w:tcPr>
            <w:tcW w:w="31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6980" w:rsidRPr="00C26DED" w:rsidRDefault="00506980" w:rsidP="00506980">
            <w:pPr>
              <w:spacing w:after="0" w:line="240" w:lineRule="auto"/>
              <w:jc w:val="both"/>
              <w:rPr>
                <w:rFonts w:ascii="Segoe UI" w:hAnsi="Segoe UI" w:cs="Segoe UI"/>
                <w:b w:val="0"/>
                <w:bCs w:val="0"/>
                <w:color w:val="000000"/>
                <w:sz w:val="20"/>
                <w:szCs w:val="20"/>
              </w:rPr>
            </w:pPr>
            <w:r w:rsidRPr="00C26DED">
              <w:rPr>
                <w:rFonts w:ascii="Times New Roman" w:hAnsi="Times New Roman"/>
                <w:color w:val="FF0000"/>
                <w:sz w:val="24"/>
                <w:szCs w:val="24"/>
              </w:rPr>
              <w:t>2017-2018</w:t>
            </w:r>
          </w:p>
        </w:tc>
      </w:tr>
      <w:tr w:rsidR="00506980" w:rsidRPr="00C26DED" w:rsidTr="00506980">
        <w:tc>
          <w:tcPr>
            <w:tcW w:w="31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6980" w:rsidRPr="00C26DED" w:rsidRDefault="00506980" w:rsidP="00506980">
            <w:pPr>
              <w:spacing w:after="0" w:line="240" w:lineRule="auto"/>
              <w:jc w:val="both"/>
              <w:rPr>
                <w:rFonts w:ascii="Segoe UI" w:hAnsi="Segoe UI" w:cs="Segoe UI"/>
                <w:b w:val="0"/>
                <w:bCs w:val="0"/>
                <w:color w:val="000000"/>
                <w:sz w:val="20"/>
                <w:szCs w:val="20"/>
              </w:rPr>
            </w:pPr>
            <w:r w:rsidRPr="00C26DED">
              <w:rPr>
                <w:rFonts w:ascii="Arial" w:hAnsi="Arial" w:cs="Arial"/>
                <w:color w:val="FF0000"/>
                <w:sz w:val="24"/>
                <w:szCs w:val="24"/>
              </w:rPr>
              <w:t>The current situation with the human resources in the sector of banks, finances, and accounting.</w:t>
            </w:r>
          </w:p>
        </w:tc>
        <w:tc>
          <w:tcPr>
            <w:tcW w:w="31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6980" w:rsidRPr="00C26DED" w:rsidRDefault="00506980" w:rsidP="00506980">
            <w:pPr>
              <w:spacing w:after="0" w:line="240" w:lineRule="auto"/>
              <w:jc w:val="both"/>
              <w:rPr>
                <w:rFonts w:ascii="Segoe UI" w:hAnsi="Segoe UI" w:cs="Segoe UI"/>
                <w:b w:val="0"/>
                <w:bCs w:val="0"/>
                <w:color w:val="000000"/>
                <w:sz w:val="20"/>
                <w:szCs w:val="20"/>
              </w:rPr>
            </w:pPr>
            <w:r w:rsidRPr="00C26DED">
              <w:rPr>
                <w:rFonts w:ascii="Arial" w:hAnsi="Arial" w:cs="Arial"/>
                <w:color w:val="FF0000"/>
                <w:sz w:val="24"/>
                <w:szCs w:val="24"/>
              </w:rPr>
              <w:t>Scientific project of students, under the supervision of the professor</w:t>
            </w:r>
          </w:p>
        </w:tc>
        <w:tc>
          <w:tcPr>
            <w:tcW w:w="31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6980" w:rsidRPr="00C26DED" w:rsidRDefault="00506980" w:rsidP="00506980">
            <w:pPr>
              <w:spacing w:after="0" w:line="240" w:lineRule="auto"/>
              <w:jc w:val="both"/>
              <w:rPr>
                <w:rFonts w:ascii="Segoe UI" w:hAnsi="Segoe UI" w:cs="Segoe UI"/>
                <w:b w:val="0"/>
                <w:bCs w:val="0"/>
                <w:color w:val="000000"/>
                <w:sz w:val="20"/>
                <w:szCs w:val="20"/>
              </w:rPr>
            </w:pPr>
            <w:r w:rsidRPr="00C26DED">
              <w:rPr>
                <w:rFonts w:ascii="Times New Roman" w:hAnsi="Times New Roman"/>
                <w:color w:val="FF0000"/>
                <w:sz w:val="24"/>
                <w:szCs w:val="24"/>
              </w:rPr>
              <w:t>2017-2018</w:t>
            </w:r>
          </w:p>
        </w:tc>
      </w:tr>
    </w:tbl>
    <w:p w:rsidR="00506980" w:rsidRPr="00C26DED" w:rsidRDefault="00506980" w:rsidP="00506980">
      <w:pPr>
        <w:shd w:val="clear" w:color="auto" w:fill="FFFFFF"/>
        <w:spacing w:after="0" w:line="240" w:lineRule="auto"/>
        <w:jc w:val="both"/>
        <w:rPr>
          <w:rFonts w:ascii="Segoe UI" w:hAnsi="Segoe UI" w:cs="Segoe UI"/>
          <w:b w:val="0"/>
          <w:bCs w:val="0"/>
          <w:color w:val="000000"/>
          <w:sz w:val="20"/>
          <w:szCs w:val="20"/>
        </w:rPr>
      </w:pPr>
      <w:r w:rsidRPr="00C26DED">
        <w:rPr>
          <w:rFonts w:ascii="Times New Roman" w:hAnsi="Times New Roman"/>
          <w:color w:val="000000"/>
          <w:sz w:val="24"/>
          <w:szCs w:val="24"/>
        </w:rPr>
        <w:t> </w:t>
      </w:r>
    </w:p>
    <w:p w:rsidR="00506980" w:rsidRPr="00C26DED" w:rsidRDefault="00506980" w:rsidP="00506980">
      <w:pPr>
        <w:shd w:val="clear" w:color="auto" w:fill="FFFFFF"/>
        <w:spacing w:after="0" w:line="240" w:lineRule="auto"/>
        <w:jc w:val="both"/>
        <w:rPr>
          <w:rFonts w:ascii="Segoe UI" w:hAnsi="Segoe UI" w:cs="Segoe UI"/>
          <w:b w:val="0"/>
          <w:bCs w:val="0"/>
          <w:color w:val="000000"/>
          <w:sz w:val="20"/>
          <w:szCs w:val="20"/>
        </w:rPr>
      </w:pPr>
      <w:r w:rsidRPr="00C26DED">
        <w:rPr>
          <w:rFonts w:ascii="Times New Roman" w:hAnsi="Times New Roman"/>
          <w:color w:val="000000"/>
          <w:sz w:val="24"/>
          <w:szCs w:val="24"/>
          <w:u w:val="single"/>
        </w:rPr>
        <w:t>Tab</w:t>
      </w:r>
      <w:r>
        <w:rPr>
          <w:rFonts w:ascii="Times New Roman" w:hAnsi="Times New Roman"/>
          <w:color w:val="000000"/>
          <w:sz w:val="24"/>
          <w:szCs w:val="24"/>
          <w:u w:val="single"/>
        </w:rPr>
        <w:t>le</w:t>
      </w:r>
      <w:r w:rsidRPr="00C26DED">
        <w:rPr>
          <w:rFonts w:ascii="Times New Roman" w:hAnsi="Times New Roman"/>
          <w:color w:val="000000"/>
          <w:sz w:val="24"/>
          <w:szCs w:val="24"/>
          <w:u w:val="single"/>
        </w:rPr>
        <w:t xml:space="preserve"> 3.</w:t>
      </w:r>
    </w:p>
    <w:tbl>
      <w:tblPr>
        <w:tblW w:w="0" w:type="auto"/>
        <w:shd w:val="clear" w:color="auto" w:fill="FFFFFF"/>
        <w:tblCellMar>
          <w:left w:w="0" w:type="dxa"/>
          <w:right w:w="0" w:type="dxa"/>
        </w:tblCellMar>
        <w:tblLook w:val="04A0"/>
      </w:tblPr>
      <w:tblGrid>
        <w:gridCol w:w="3192"/>
        <w:gridCol w:w="3192"/>
        <w:gridCol w:w="3192"/>
      </w:tblGrid>
      <w:tr w:rsidR="00506980" w:rsidRPr="00C26DED" w:rsidTr="00506980">
        <w:tc>
          <w:tcPr>
            <w:tcW w:w="319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506980" w:rsidRPr="00C26DED" w:rsidRDefault="00506980" w:rsidP="00506980">
            <w:pPr>
              <w:spacing w:after="0" w:line="240" w:lineRule="auto"/>
              <w:rPr>
                <w:rFonts w:ascii="Segoe UI" w:hAnsi="Segoe UI" w:cs="Segoe UI"/>
                <w:b w:val="0"/>
                <w:bCs w:val="0"/>
                <w:color w:val="000000"/>
                <w:sz w:val="20"/>
                <w:szCs w:val="20"/>
              </w:rPr>
            </w:pPr>
            <w:r w:rsidRPr="00C26DED">
              <w:rPr>
                <w:rFonts w:ascii="Times New Roman" w:hAnsi="Times New Roman"/>
                <w:color w:val="FF0000"/>
                <w:sz w:val="24"/>
                <w:szCs w:val="24"/>
              </w:rPr>
              <w:t>Publications</w:t>
            </w:r>
          </w:p>
        </w:tc>
        <w:tc>
          <w:tcPr>
            <w:tcW w:w="31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506980" w:rsidRPr="00C26DED" w:rsidRDefault="00506980" w:rsidP="00506980">
            <w:pPr>
              <w:spacing w:after="0" w:line="240" w:lineRule="auto"/>
              <w:rPr>
                <w:rFonts w:ascii="Segoe UI" w:hAnsi="Segoe UI" w:cs="Segoe UI"/>
                <w:b w:val="0"/>
                <w:bCs w:val="0"/>
                <w:color w:val="000000"/>
                <w:sz w:val="20"/>
                <w:szCs w:val="20"/>
              </w:rPr>
            </w:pPr>
            <w:r w:rsidRPr="00C26DED">
              <w:rPr>
                <w:rFonts w:ascii="Times New Roman" w:hAnsi="Times New Roman"/>
                <w:color w:val="FF0000"/>
                <w:sz w:val="24"/>
                <w:szCs w:val="24"/>
              </w:rPr>
              <w:t>Realsiation</w:t>
            </w:r>
          </w:p>
        </w:tc>
        <w:tc>
          <w:tcPr>
            <w:tcW w:w="31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506980" w:rsidRPr="00C26DED" w:rsidRDefault="00506980" w:rsidP="00506980">
            <w:pPr>
              <w:spacing w:after="0" w:line="240" w:lineRule="auto"/>
              <w:rPr>
                <w:rFonts w:ascii="Segoe UI" w:hAnsi="Segoe UI" w:cs="Segoe UI"/>
                <w:b w:val="0"/>
                <w:bCs w:val="0"/>
                <w:color w:val="000000"/>
                <w:sz w:val="20"/>
                <w:szCs w:val="20"/>
              </w:rPr>
            </w:pPr>
            <w:r w:rsidRPr="00C26DED">
              <w:rPr>
                <w:rFonts w:ascii="Times New Roman" w:hAnsi="Times New Roman"/>
                <w:color w:val="FF0000"/>
                <w:sz w:val="24"/>
                <w:szCs w:val="24"/>
              </w:rPr>
              <w:t>Year/Semester</w:t>
            </w:r>
          </w:p>
        </w:tc>
      </w:tr>
      <w:tr w:rsidR="00506980" w:rsidRPr="00C26DED" w:rsidTr="00506980">
        <w:tc>
          <w:tcPr>
            <w:tcW w:w="31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6980" w:rsidRPr="00C26DED" w:rsidRDefault="00506980" w:rsidP="00506980">
            <w:pPr>
              <w:spacing w:after="0" w:line="240" w:lineRule="auto"/>
              <w:jc w:val="both"/>
              <w:rPr>
                <w:rFonts w:ascii="Segoe UI" w:hAnsi="Segoe UI" w:cs="Segoe UI"/>
                <w:b w:val="0"/>
                <w:bCs w:val="0"/>
                <w:color w:val="000000"/>
                <w:sz w:val="20"/>
                <w:szCs w:val="20"/>
              </w:rPr>
            </w:pPr>
            <w:r w:rsidRPr="00C26DED">
              <w:rPr>
                <w:rFonts w:ascii="Times New Roman" w:hAnsi="Times New Roman"/>
                <w:color w:val="FF0000"/>
                <w:sz w:val="24"/>
                <w:szCs w:val="24"/>
              </w:rPr>
              <w:t>Institutional and legal framework of recruitment procedures and their management (comparative study)</w:t>
            </w:r>
          </w:p>
        </w:tc>
        <w:tc>
          <w:tcPr>
            <w:tcW w:w="31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6980" w:rsidRPr="00C26DED" w:rsidRDefault="00506980" w:rsidP="00506980">
            <w:pPr>
              <w:spacing w:after="0" w:line="240" w:lineRule="auto"/>
              <w:jc w:val="both"/>
              <w:rPr>
                <w:rFonts w:ascii="Segoe UI" w:hAnsi="Segoe UI" w:cs="Segoe UI"/>
                <w:b w:val="0"/>
                <w:bCs w:val="0"/>
                <w:color w:val="000000"/>
                <w:sz w:val="20"/>
                <w:szCs w:val="20"/>
              </w:rPr>
            </w:pPr>
            <w:r w:rsidRPr="00C26DED">
              <w:rPr>
                <w:rFonts w:ascii="Arial" w:hAnsi="Arial" w:cs="Arial"/>
                <w:color w:val="FF0000"/>
                <w:sz w:val="24"/>
                <w:szCs w:val="24"/>
              </w:rPr>
              <w:t>Scientific project of students, under the supervision of the professor</w:t>
            </w:r>
          </w:p>
        </w:tc>
        <w:tc>
          <w:tcPr>
            <w:tcW w:w="31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6980" w:rsidRPr="00C26DED" w:rsidRDefault="00506980" w:rsidP="00506980">
            <w:pPr>
              <w:spacing w:after="0" w:line="240" w:lineRule="auto"/>
              <w:jc w:val="both"/>
              <w:rPr>
                <w:rFonts w:ascii="Segoe UI" w:hAnsi="Segoe UI" w:cs="Segoe UI"/>
                <w:b w:val="0"/>
                <w:bCs w:val="0"/>
                <w:color w:val="000000"/>
                <w:sz w:val="20"/>
                <w:szCs w:val="20"/>
              </w:rPr>
            </w:pPr>
            <w:r w:rsidRPr="00C26DED">
              <w:rPr>
                <w:rFonts w:ascii="Times New Roman" w:hAnsi="Times New Roman"/>
                <w:color w:val="FF0000"/>
                <w:sz w:val="24"/>
                <w:szCs w:val="24"/>
              </w:rPr>
              <w:t>2018-2019</w:t>
            </w:r>
          </w:p>
        </w:tc>
      </w:tr>
    </w:tbl>
    <w:p w:rsidR="00506980" w:rsidRPr="00C26DED" w:rsidRDefault="00506980" w:rsidP="00506980">
      <w:pPr>
        <w:shd w:val="clear" w:color="auto" w:fill="FFFFFF"/>
        <w:spacing w:after="0" w:line="240" w:lineRule="auto"/>
        <w:rPr>
          <w:rFonts w:ascii="Segoe UI" w:hAnsi="Segoe UI" w:cs="Segoe UI"/>
          <w:b w:val="0"/>
          <w:bCs w:val="0"/>
          <w:color w:val="000000"/>
          <w:sz w:val="20"/>
          <w:szCs w:val="20"/>
        </w:rPr>
      </w:pPr>
      <w:r w:rsidRPr="00C26DED">
        <w:rPr>
          <w:rFonts w:ascii="Segoe UI" w:hAnsi="Segoe UI" w:cs="Segoe UI"/>
          <w:color w:val="000000"/>
          <w:sz w:val="20"/>
          <w:szCs w:val="20"/>
          <w:lang w:val="sq-AL"/>
        </w:rPr>
        <w:t> </w:t>
      </w:r>
    </w:p>
    <w:p w:rsidR="00506980" w:rsidRPr="00A1365F" w:rsidRDefault="00506980" w:rsidP="00506980">
      <w:pPr>
        <w:pStyle w:val="ListParagraph"/>
        <w:numPr>
          <w:ilvl w:val="2"/>
          <w:numId w:val="30"/>
        </w:numPr>
        <w:spacing w:after="200" w:line="360" w:lineRule="auto"/>
        <w:jc w:val="both"/>
        <w:rPr>
          <w:b w:val="0"/>
          <w:highlight w:val="cyan"/>
        </w:rPr>
      </w:pPr>
      <w:r w:rsidRPr="00A1365F">
        <w:rPr>
          <w:b w:val="0"/>
          <w:highlight w:val="cyan"/>
        </w:rPr>
        <w:t>Students registration and admission criteria</w:t>
      </w:r>
    </w:p>
    <w:p w:rsidR="00506980" w:rsidRPr="00A1365F" w:rsidRDefault="00506980" w:rsidP="00506980">
      <w:pPr>
        <w:jc w:val="both"/>
        <w:rPr>
          <w:b w:val="0"/>
        </w:rPr>
      </w:pPr>
      <w:r w:rsidRPr="00A1365F">
        <w:rPr>
          <w:rFonts w:ascii="Times New Roman" w:hAnsi="Times New Roman"/>
          <w:sz w:val="24"/>
          <w:szCs w:val="24"/>
          <w:highlight w:val="cyan"/>
        </w:rPr>
        <w:t>Registration criteria in studies are included in the Statute of the College "Pjeter Budi", which derive from the Law on Higher Education in the Republic of Kosovo.</w:t>
      </w:r>
    </w:p>
    <w:p w:rsidR="00506980" w:rsidRPr="00A1365F" w:rsidRDefault="00506980" w:rsidP="00506980">
      <w:pPr>
        <w:pStyle w:val="ListParagraph"/>
        <w:numPr>
          <w:ilvl w:val="2"/>
          <w:numId w:val="30"/>
        </w:numPr>
        <w:spacing w:after="200" w:line="360" w:lineRule="auto"/>
        <w:jc w:val="both"/>
        <w:rPr>
          <w:b w:val="0"/>
          <w:highlight w:val="cyan"/>
        </w:rPr>
      </w:pPr>
      <w:r w:rsidRPr="00A1365F">
        <w:rPr>
          <w:b w:val="0"/>
          <w:highlight w:val="cyan"/>
        </w:rPr>
        <w:t>Programme Overview</w:t>
      </w:r>
    </w:p>
    <w:p w:rsidR="00506980" w:rsidRPr="00A1365F" w:rsidRDefault="00506980" w:rsidP="00506980">
      <w:pPr>
        <w:pStyle w:val="ListParagraph"/>
        <w:autoSpaceDE w:val="0"/>
        <w:autoSpaceDN w:val="0"/>
        <w:adjustRightInd w:val="0"/>
        <w:spacing w:line="360" w:lineRule="auto"/>
        <w:ind w:left="0"/>
        <w:jc w:val="both"/>
        <w:rPr>
          <w:rFonts w:eastAsia="Calibri-Italic"/>
          <w:b w:val="0"/>
          <w:iCs/>
          <w:highlight w:val="cyan"/>
        </w:rPr>
      </w:pPr>
      <w:r w:rsidRPr="00A1365F">
        <w:rPr>
          <w:rFonts w:eastAsia="Calibri-Italic"/>
          <w:b w:val="0"/>
          <w:iCs/>
          <w:highlight w:val="cyan"/>
        </w:rPr>
        <w:t>The content of the curriculum is classified into the following categories: core subjects, subjects deepening / upgrading / expansion and additional supplemental courses.</w:t>
      </w:r>
    </w:p>
    <w:p w:rsidR="00506980" w:rsidRPr="00A1365F" w:rsidRDefault="00506980" w:rsidP="00506980">
      <w:pPr>
        <w:pStyle w:val="ListParagraph"/>
        <w:autoSpaceDE w:val="0"/>
        <w:autoSpaceDN w:val="0"/>
        <w:adjustRightInd w:val="0"/>
        <w:spacing w:line="360" w:lineRule="auto"/>
        <w:ind w:left="0"/>
        <w:jc w:val="both"/>
        <w:rPr>
          <w:rFonts w:eastAsia="Calibri-Italic"/>
          <w:b w:val="0"/>
          <w:iCs/>
          <w:highlight w:val="cyan"/>
        </w:rPr>
      </w:pPr>
      <w:r w:rsidRPr="00A1365F">
        <w:rPr>
          <w:rFonts w:eastAsia="Calibri-Italic"/>
          <w:b w:val="0"/>
          <w:iCs/>
          <w:highlight w:val="cyan"/>
        </w:rPr>
        <w:t>Description of the module within the curriculum includes: the name of the module, the subject of the module, the competence, the aims of learning, the number of ECTS credits, the number of "contact" hours, the classification of the content of the module, level, semester of teaching the module, the methods of examination, etc.</w:t>
      </w:r>
    </w:p>
    <w:p w:rsidR="00506980" w:rsidRPr="00A1365F" w:rsidRDefault="00506980" w:rsidP="00506980">
      <w:pPr>
        <w:pStyle w:val="ListParagraph"/>
        <w:autoSpaceDE w:val="0"/>
        <w:autoSpaceDN w:val="0"/>
        <w:adjustRightInd w:val="0"/>
        <w:spacing w:line="360" w:lineRule="auto"/>
        <w:ind w:left="0"/>
        <w:jc w:val="both"/>
        <w:rPr>
          <w:rFonts w:eastAsia="Calibri-Italic"/>
          <w:b w:val="0"/>
          <w:iCs/>
          <w:highlight w:val="cyan"/>
        </w:rPr>
      </w:pPr>
      <w:r w:rsidRPr="00A1365F">
        <w:rPr>
          <w:rFonts w:eastAsia="Calibri-Italic"/>
          <w:b w:val="0"/>
          <w:iCs/>
          <w:highlight w:val="cyan"/>
        </w:rPr>
        <w:t>Subjects are divided into mandatory subjects and elective subjects. Mandatory subjects are those that define the studies. Elective subjects are those that students can be elected by the students according to the conditions defined in the curriculum (entireties of the elective subjects).</w:t>
      </w:r>
    </w:p>
    <w:p w:rsidR="00506980" w:rsidRPr="00A1365F" w:rsidRDefault="00506980" w:rsidP="00506980">
      <w:pPr>
        <w:pStyle w:val="ListParagraph"/>
        <w:autoSpaceDE w:val="0"/>
        <w:autoSpaceDN w:val="0"/>
        <w:adjustRightInd w:val="0"/>
        <w:spacing w:line="360" w:lineRule="auto"/>
        <w:ind w:left="0"/>
        <w:jc w:val="both"/>
        <w:rPr>
          <w:rFonts w:eastAsia="Calibri-Italic"/>
          <w:b w:val="0"/>
          <w:iCs/>
          <w:highlight w:val="cyan"/>
        </w:rPr>
      </w:pPr>
    </w:p>
    <w:p w:rsidR="00506980" w:rsidRPr="00A1365F" w:rsidRDefault="00506980" w:rsidP="00506980">
      <w:pPr>
        <w:pStyle w:val="ListParagraph"/>
        <w:autoSpaceDE w:val="0"/>
        <w:autoSpaceDN w:val="0"/>
        <w:adjustRightInd w:val="0"/>
        <w:spacing w:line="360" w:lineRule="auto"/>
        <w:ind w:left="0"/>
        <w:jc w:val="both"/>
        <w:rPr>
          <w:rFonts w:eastAsia="Calibri-Italic"/>
          <w:b w:val="0"/>
          <w:iCs/>
          <w:highlight w:val="cyan"/>
        </w:rPr>
      </w:pPr>
      <w:r w:rsidRPr="00A1365F">
        <w:rPr>
          <w:rFonts w:eastAsia="Calibri-Italic"/>
          <w:b w:val="0"/>
          <w:iCs/>
          <w:highlight w:val="cyan"/>
        </w:rPr>
        <w:t>In the substantive terms each curriculum is consisted of three pillars:</w:t>
      </w:r>
    </w:p>
    <w:p w:rsidR="00506980" w:rsidRPr="00A1365F" w:rsidRDefault="00506980" w:rsidP="00506980">
      <w:pPr>
        <w:pStyle w:val="ListParagraph"/>
        <w:autoSpaceDE w:val="0"/>
        <w:autoSpaceDN w:val="0"/>
        <w:adjustRightInd w:val="0"/>
        <w:spacing w:line="360" w:lineRule="auto"/>
        <w:jc w:val="both"/>
        <w:rPr>
          <w:rFonts w:eastAsia="Calibri-Italic"/>
          <w:b w:val="0"/>
          <w:iCs/>
          <w:highlight w:val="cyan"/>
        </w:rPr>
      </w:pPr>
      <w:r w:rsidRPr="00A1365F">
        <w:rPr>
          <w:rFonts w:eastAsia="Calibri-Italic"/>
          <w:b w:val="0"/>
          <w:iCs/>
          <w:highlight w:val="cyan"/>
        </w:rPr>
        <w:t>• Core subjects,</w:t>
      </w:r>
    </w:p>
    <w:p w:rsidR="00506980" w:rsidRPr="00A1365F" w:rsidRDefault="00506980" w:rsidP="00506980">
      <w:pPr>
        <w:pStyle w:val="ListParagraph"/>
        <w:autoSpaceDE w:val="0"/>
        <w:autoSpaceDN w:val="0"/>
        <w:adjustRightInd w:val="0"/>
        <w:spacing w:line="360" w:lineRule="auto"/>
        <w:jc w:val="both"/>
        <w:rPr>
          <w:rFonts w:eastAsia="Calibri-Italic"/>
          <w:b w:val="0"/>
          <w:iCs/>
          <w:highlight w:val="cyan"/>
        </w:rPr>
      </w:pPr>
      <w:r w:rsidRPr="00A1365F">
        <w:rPr>
          <w:rFonts w:eastAsia="Calibri-Italic"/>
          <w:b w:val="0"/>
          <w:iCs/>
          <w:highlight w:val="cyan"/>
        </w:rPr>
        <w:t>• Subjects deepening / expanding / upgrading or determination of significance, and</w:t>
      </w:r>
    </w:p>
    <w:p w:rsidR="00506980" w:rsidRPr="00A1365F" w:rsidRDefault="00506980" w:rsidP="00506980">
      <w:pPr>
        <w:pStyle w:val="ListParagraph"/>
        <w:autoSpaceDE w:val="0"/>
        <w:autoSpaceDN w:val="0"/>
        <w:adjustRightInd w:val="0"/>
        <w:spacing w:line="360" w:lineRule="auto"/>
        <w:jc w:val="both"/>
        <w:rPr>
          <w:rFonts w:eastAsia="Calibri-Italic"/>
          <w:b w:val="0"/>
          <w:iCs/>
          <w:highlight w:val="cyan"/>
        </w:rPr>
      </w:pPr>
      <w:r w:rsidRPr="00A1365F">
        <w:rPr>
          <w:rFonts w:eastAsia="Calibri-Italic"/>
          <w:b w:val="0"/>
          <w:iCs/>
          <w:highlight w:val="cyan"/>
        </w:rPr>
        <w:t>• Additional courses.</w:t>
      </w:r>
    </w:p>
    <w:p w:rsidR="00506980" w:rsidRPr="00A1365F" w:rsidRDefault="00506980" w:rsidP="00506980">
      <w:pPr>
        <w:jc w:val="both"/>
        <w:rPr>
          <w:rFonts w:ascii="Times New Roman" w:hAnsi="Times New Roman"/>
          <w:b w:val="0"/>
          <w:sz w:val="24"/>
          <w:szCs w:val="24"/>
        </w:rPr>
      </w:pPr>
    </w:p>
    <w:p w:rsidR="00506980" w:rsidRPr="00A1365F" w:rsidRDefault="00506980" w:rsidP="00506980">
      <w:pPr>
        <w:rPr>
          <w:rFonts w:ascii="Times New Roman" w:hAnsi="Times New Roman"/>
          <w:b w:val="0"/>
          <w:sz w:val="24"/>
          <w:szCs w:val="24"/>
        </w:rPr>
      </w:pPr>
      <w:r>
        <w:rPr>
          <w:rFonts w:ascii="Times New Roman" w:hAnsi="Times New Roman"/>
          <w:sz w:val="24"/>
          <w:szCs w:val="24"/>
        </w:rPr>
        <w:lastRenderedPageBreak/>
        <w:t>Programme structure, Management Master</w:t>
      </w:r>
      <w:r w:rsidRPr="00A1365F">
        <w:rPr>
          <w:rFonts w:ascii="Times New Roman" w:hAnsi="Times New Roman"/>
          <w:sz w:val="24"/>
          <w:szCs w:val="24"/>
        </w:rPr>
        <w:t xml:space="preserve"> </w:t>
      </w:r>
    </w:p>
    <w:p w:rsidR="00506980" w:rsidRDefault="00506980" w:rsidP="00506980"/>
    <w:p w:rsidR="00FE694B" w:rsidRPr="00A1365F" w:rsidRDefault="00FE694B" w:rsidP="00FE694B">
      <w:pPr>
        <w:jc w:val="both"/>
        <w:rPr>
          <w:rFonts w:ascii="Times New Roman" w:hAnsi="Times New Roman"/>
          <w:b w:val="0"/>
          <w:sz w:val="24"/>
          <w:szCs w:val="24"/>
        </w:rPr>
      </w:pPr>
    </w:p>
    <w:p w:rsidR="00FE694B" w:rsidRPr="00A1365F" w:rsidRDefault="002505C4" w:rsidP="00FE694B">
      <w:pPr>
        <w:rPr>
          <w:rFonts w:ascii="Times New Roman" w:hAnsi="Times New Roman"/>
          <w:b w:val="0"/>
          <w:sz w:val="24"/>
          <w:szCs w:val="24"/>
        </w:rPr>
      </w:pPr>
      <w:r>
        <w:rPr>
          <w:rFonts w:ascii="Times New Roman" w:hAnsi="Times New Roman"/>
          <w:b w:val="0"/>
          <w:sz w:val="24"/>
          <w:szCs w:val="24"/>
        </w:rPr>
        <w:t>Programme structure, Management Master</w:t>
      </w:r>
      <w:r w:rsidR="00FE694B" w:rsidRPr="00A1365F">
        <w:rPr>
          <w:rFonts w:ascii="Times New Roman" w:hAnsi="Times New Roman"/>
          <w:b w:val="0"/>
          <w:sz w:val="24"/>
          <w:szCs w:val="24"/>
        </w:rPr>
        <w:t xml:space="preserve"> </w:t>
      </w:r>
    </w:p>
    <w:tbl>
      <w:tblPr>
        <w:tblW w:w="9990" w:type="dxa"/>
        <w:tblInd w:w="18" w:type="dxa"/>
        <w:tblLayout w:type="fixed"/>
        <w:tblLook w:val="04A0"/>
      </w:tblPr>
      <w:tblGrid>
        <w:gridCol w:w="450"/>
        <w:gridCol w:w="84"/>
        <w:gridCol w:w="630"/>
        <w:gridCol w:w="4236"/>
        <w:gridCol w:w="720"/>
        <w:gridCol w:w="810"/>
        <w:gridCol w:w="810"/>
        <w:gridCol w:w="2250"/>
      </w:tblGrid>
      <w:tr w:rsidR="00FE694B" w:rsidRPr="002505C4" w:rsidTr="00FE694B">
        <w:tc>
          <w:tcPr>
            <w:tcW w:w="99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E694B"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First year</w:t>
            </w:r>
            <w:r w:rsidR="00FE694B" w:rsidRPr="002505C4">
              <w:rPr>
                <w:rFonts w:ascii="Times New Roman" w:hAnsi="Times New Roman"/>
                <w:b w:val="0"/>
                <w:color w:val="FF0000"/>
                <w:sz w:val="24"/>
                <w:szCs w:val="24"/>
              </w:rPr>
              <w:t xml:space="preserve">  -I-</w:t>
            </w:r>
          </w:p>
        </w:tc>
      </w:tr>
      <w:tr w:rsidR="00FE694B" w:rsidRPr="002505C4" w:rsidTr="00FE694B">
        <w:tc>
          <w:tcPr>
            <w:tcW w:w="5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First semester</w:t>
            </w:r>
          </w:p>
        </w:tc>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2505C4" w:rsidRDefault="007374DA" w:rsidP="007374DA">
            <w:pPr>
              <w:rPr>
                <w:rFonts w:ascii="Times New Roman" w:hAnsi="Times New Roman"/>
                <w:b w:val="0"/>
                <w:color w:val="FF0000"/>
                <w:sz w:val="24"/>
                <w:szCs w:val="24"/>
              </w:rPr>
            </w:pPr>
            <w:r>
              <w:rPr>
                <w:rFonts w:ascii="Times New Roman" w:hAnsi="Times New Roman"/>
                <w:b w:val="0"/>
                <w:color w:val="FF0000"/>
                <w:sz w:val="24"/>
                <w:szCs w:val="24"/>
              </w:rPr>
              <w:t>Hourse</w:t>
            </w:r>
            <w:r w:rsidR="00FE694B" w:rsidRPr="002505C4">
              <w:rPr>
                <w:rFonts w:ascii="Times New Roman" w:hAnsi="Times New Roman"/>
                <w:b w:val="0"/>
                <w:color w:val="FF0000"/>
                <w:sz w:val="24"/>
                <w:szCs w:val="24"/>
              </w:rPr>
              <w:t xml:space="preserve"> /</w:t>
            </w:r>
            <w:r>
              <w:rPr>
                <w:rFonts w:ascii="Times New Roman" w:hAnsi="Times New Roman"/>
                <w:b w:val="0"/>
                <w:color w:val="FF0000"/>
                <w:sz w:val="24"/>
                <w:szCs w:val="24"/>
              </w:rPr>
              <w:t>weeks</w:t>
            </w: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FE694B" w:rsidRPr="002505C4" w:rsidRDefault="00FE694B" w:rsidP="00FE694B">
            <w:pPr>
              <w:rPr>
                <w:rFonts w:ascii="Times New Roman" w:hAnsi="Times New Roman"/>
                <w:b w:val="0"/>
                <w:color w:val="FF0000"/>
                <w:sz w:val="24"/>
                <w:szCs w:val="24"/>
              </w:rPr>
            </w:pPr>
          </w:p>
        </w:tc>
      </w:tr>
      <w:tr w:rsidR="00FE694B" w:rsidRPr="002505C4" w:rsidTr="007374DA">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2505C4" w:rsidRDefault="00FE694B" w:rsidP="00FE694B">
            <w:pPr>
              <w:rPr>
                <w:rFonts w:ascii="Times New Roman" w:hAnsi="Times New Roman"/>
                <w:b w:val="0"/>
                <w:color w:val="FF0000"/>
                <w:sz w:val="24"/>
                <w:szCs w:val="24"/>
              </w:rPr>
            </w:pPr>
            <w:r w:rsidRPr="002505C4">
              <w:rPr>
                <w:rFonts w:ascii="Times New Roman" w:hAnsi="Times New Roman"/>
                <w:b w:val="0"/>
                <w:color w:val="FF0000"/>
                <w:sz w:val="24"/>
                <w:szCs w:val="24"/>
              </w:rPr>
              <w:t>Nr.</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M/E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Subject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2505C4" w:rsidRDefault="00FE694B" w:rsidP="00FE694B">
            <w:pPr>
              <w:rPr>
                <w:rFonts w:ascii="Times New Roman" w:hAnsi="Times New Roman"/>
                <w:b w:val="0"/>
                <w:color w:val="FF0000"/>
                <w:sz w:val="24"/>
                <w:szCs w:val="24"/>
              </w:rPr>
            </w:pPr>
            <w:r w:rsidRPr="002505C4">
              <w:rPr>
                <w:rFonts w:ascii="Times New Roman" w:hAnsi="Times New Roman"/>
                <w:b w:val="0"/>
                <w:color w:val="FF0000"/>
                <w:sz w:val="24"/>
                <w:szCs w:val="24"/>
              </w:rPr>
              <w:t>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2505C4" w:rsidRDefault="00FE694B" w:rsidP="00FE694B">
            <w:pPr>
              <w:rPr>
                <w:rFonts w:ascii="Times New Roman" w:hAnsi="Times New Roman"/>
                <w:b w:val="0"/>
                <w:color w:val="FF0000"/>
                <w:sz w:val="24"/>
                <w:szCs w:val="24"/>
              </w:rPr>
            </w:pPr>
            <w:r w:rsidRPr="002505C4">
              <w:rPr>
                <w:rFonts w:ascii="Times New Roman" w:hAnsi="Times New Roman"/>
                <w:b w:val="0"/>
                <w:color w:val="FF0000"/>
                <w:sz w:val="24"/>
                <w:szCs w:val="24"/>
              </w:rPr>
              <w:t>ECTS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2505C4" w:rsidRDefault="007374DA" w:rsidP="007374DA">
            <w:pPr>
              <w:rPr>
                <w:rFonts w:ascii="Times New Roman" w:hAnsi="Times New Roman"/>
                <w:b w:val="0"/>
                <w:color w:val="FF0000"/>
                <w:sz w:val="24"/>
                <w:szCs w:val="24"/>
              </w:rPr>
            </w:pPr>
            <w:r>
              <w:rPr>
                <w:rFonts w:ascii="Times New Roman" w:hAnsi="Times New Roman"/>
                <w:b w:val="0"/>
                <w:color w:val="FF0000"/>
                <w:sz w:val="24"/>
                <w:szCs w:val="24"/>
              </w:rPr>
              <w:t>Lecturer</w:t>
            </w:r>
          </w:p>
        </w:tc>
      </w:tr>
      <w:tr w:rsidR="007374DA" w:rsidRPr="002505C4" w:rsidTr="007374DA">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1</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Scientific Research Methods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7374DA" w:rsidRPr="002505C4" w:rsidTr="007374DA">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2</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Strategic Management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7374DA" w:rsidRPr="002505C4" w:rsidTr="007374DA">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Leadership and Organizational Behavious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7374DA" w:rsidRPr="002505C4" w:rsidTr="007374DA">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4</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 xml:space="preserve">Operations Management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7374DA" w:rsidRPr="002505C4" w:rsidTr="007374DA">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5</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MIS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7374DA" w:rsidRPr="002505C4" w:rsidTr="007374DA">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6</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Ethics in Business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7374DA" w:rsidRPr="002505C4" w:rsidTr="007374DA">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7</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Managing change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FE694B" w:rsidRPr="002505C4" w:rsidTr="007374DA">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r>
      <w:tr w:rsidR="00FE694B" w:rsidRPr="002505C4" w:rsidTr="007374DA">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r>
      <w:tr w:rsidR="00FE694B" w:rsidRPr="002505C4" w:rsidTr="007374DA">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r>
      <w:tr w:rsidR="00FE694B" w:rsidRPr="002505C4" w:rsidTr="00FE694B">
        <w:tc>
          <w:tcPr>
            <w:tcW w:w="5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Second semester</w:t>
            </w:r>
          </w:p>
        </w:tc>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Hourse</w:t>
            </w:r>
            <w:r w:rsidRPr="002505C4">
              <w:rPr>
                <w:rFonts w:ascii="Times New Roman" w:hAnsi="Times New Roman"/>
                <w:b w:val="0"/>
                <w:color w:val="FF0000"/>
                <w:sz w:val="24"/>
                <w:szCs w:val="24"/>
              </w:rPr>
              <w:t xml:space="preserve"> /</w:t>
            </w:r>
            <w:r>
              <w:rPr>
                <w:rFonts w:ascii="Times New Roman" w:hAnsi="Times New Roman"/>
                <w:b w:val="0"/>
                <w:color w:val="FF0000"/>
                <w:sz w:val="24"/>
                <w:szCs w:val="24"/>
              </w:rPr>
              <w:t>weeks</w:t>
            </w: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FE694B" w:rsidRPr="002505C4" w:rsidRDefault="00FE694B" w:rsidP="00FE694B">
            <w:pPr>
              <w:rPr>
                <w:rFonts w:ascii="Times New Roman" w:hAnsi="Times New Roman"/>
                <w:b w:val="0"/>
                <w:color w:val="FF0000"/>
                <w:sz w:val="24"/>
                <w:szCs w:val="24"/>
              </w:rPr>
            </w:pPr>
          </w:p>
        </w:tc>
      </w:tr>
      <w:tr w:rsidR="007374DA" w:rsidRPr="002505C4" w:rsidTr="00FE694B">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Nr.</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O/Z</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Subject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7374DA" w:rsidRPr="002505C4" w:rsidRDefault="007374DA" w:rsidP="00C74966">
            <w:pPr>
              <w:rPr>
                <w:rFonts w:ascii="Times New Roman" w:hAnsi="Times New Roman"/>
                <w:b w:val="0"/>
                <w:color w:val="FF0000"/>
                <w:sz w:val="24"/>
                <w:szCs w:val="24"/>
              </w:rPr>
            </w:pPr>
            <w:r w:rsidRPr="002505C4">
              <w:rPr>
                <w:rFonts w:ascii="Times New Roman" w:hAnsi="Times New Roman"/>
                <w:b w:val="0"/>
                <w:color w:val="FF0000"/>
                <w:sz w:val="24"/>
                <w:szCs w:val="24"/>
              </w:rPr>
              <w:t>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7374DA" w:rsidRPr="002505C4" w:rsidRDefault="007374DA" w:rsidP="00C74966">
            <w:pPr>
              <w:rPr>
                <w:rFonts w:ascii="Times New Roman" w:hAnsi="Times New Roman"/>
                <w:b w:val="0"/>
                <w:color w:val="FF0000"/>
                <w:sz w:val="24"/>
                <w:szCs w:val="24"/>
              </w:rPr>
            </w:pPr>
            <w:r w:rsidRPr="002505C4">
              <w:rPr>
                <w:rFonts w:ascii="Times New Roman" w:hAnsi="Times New Roman"/>
                <w:b w:val="0"/>
                <w:color w:val="FF0000"/>
                <w:sz w:val="24"/>
                <w:szCs w:val="24"/>
              </w:rPr>
              <w:t>ECTS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Lecturer</w:t>
            </w:r>
          </w:p>
        </w:tc>
      </w:tr>
      <w:tr w:rsidR="007374DA" w:rsidRPr="002505C4" w:rsidTr="00FE694B">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International Marketing Management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7374DA" w:rsidRPr="002505C4" w:rsidTr="00FE694B">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Risk management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7374DA" w:rsidRPr="002505C4" w:rsidTr="00FE694B">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lastRenderedPageBreak/>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Managerial accounting</w:t>
            </w:r>
            <w:r w:rsidRPr="002505C4">
              <w:rPr>
                <w:rFonts w:ascii="Times New Roman" w:hAnsi="Times New Roman"/>
                <w:b w:val="0"/>
                <w:color w:val="FF0000"/>
                <w:sz w:val="24"/>
                <w:szCs w:val="24"/>
              </w:rPr>
              <w:t xml:space="preserve">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7374DA" w:rsidRPr="002505C4" w:rsidTr="00FE694B">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Menagerial decision making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7374DA" w:rsidRPr="002505C4" w:rsidTr="00FE694B">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Inovation management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7374DA" w:rsidRPr="002505C4" w:rsidTr="00FE694B">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Finance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7374DA" w:rsidRPr="002505C4" w:rsidTr="00FE694B">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 xml:space="preserve">E </w:t>
            </w:r>
            <w:r w:rsidR="00C74966">
              <w:rPr>
                <w:rFonts w:ascii="Times New Roman" w:hAnsi="Times New Roman"/>
                <w:b w:val="0"/>
                <w:color w:val="FF0000"/>
                <w:sz w:val="24"/>
                <w:szCs w:val="24"/>
              </w:rPr>
              <w:t xml:space="preserve">- </w:t>
            </w:r>
            <w:r>
              <w:rPr>
                <w:rFonts w:ascii="Times New Roman" w:hAnsi="Times New Roman"/>
                <w:b w:val="0"/>
                <w:color w:val="FF0000"/>
                <w:sz w:val="24"/>
                <w:szCs w:val="24"/>
              </w:rPr>
              <w:t>business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FE694B" w:rsidRPr="002505C4" w:rsidTr="00FE694B">
        <w:tc>
          <w:tcPr>
            <w:tcW w:w="99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E694B" w:rsidRPr="002505C4" w:rsidRDefault="007374DA" w:rsidP="007374DA">
            <w:pPr>
              <w:rPr>
                <w:rFonts w:ascii="Times New Roman" w:hAnsi="Times New Roman"/>
                <w:b w:val="0"/>
                <w:color w:val="FF0000"/>
                <w:sz w:val="24"/>
                <w:szCs w:val="24"/>
              </w:rPr>
            </w:pPr>
            <w:r>
              <w:rPr>
                <w:rFonts w:ascii="Times New Roman" w:hAnsi="Times New Roman"/>
                <w:b w:val="0"/>
                <w:color w:val="FF0000"/>
                <w:sz w:val="24"/>
                <w:szCs w:val="24"/>
              </w:rPr>
              <w:t xml:space="preserve">Second year </w:t>
            </w:r>
            <w:r w:rsidR="00FE694B" w:rsidRPr="002505C4">
              <w:rPr>
                <w:rFonts w:ascii="Times New Roman" w:hAnsi="Times New Roman"/>
                <w:b w:val="0"/>
                <w:color w:val="FF0000"/>
                <w:sz w:val="24"/>
                <w:szCs w:val="24"/>
              </w:rPr>
              <w:t xml:space="preserve">–II- Master </w:t>
            </w:r>
            <w:r>
              <w:rPr>
                <w:rFonts w:ascii="Times New Roman" w:hAnsi="Times New Roman"/>
                <w:b w:val="0"/>
                <w:color w:val="FF0000"/>
                <w:sz w:val="24"/>
                <w:szCs w:val="24"/>
              </w:rPr>
              <w:t>in Management</w:t>
            </w:r>
            <w:r w:rsidR="00FE694B" w:rsidRPr="002505C4">
              <w:rPr>
                <w:rFonts w:ascii="Times New Roman" w:hAnsi="Times New Roman"/>
                <w:b w:val="0"/>
                <w:color w:val="FF0000"/>
                <w:sz w:val="24"/>
                <w:szCs w:val="24"/>
              </w:rPr>
              <w:t xml:space="preserve"> –</w:t>
            </w:r>
            <w:r>
              <w:rPr>
                <w:rFonts w:ascii="Times New Roman" w:hAnsi="Times New Roman"/>
                <w:b w:val="0"/>
                <w:color w:val="FF0000"/>
                <w:sz w:val="24"/>
                <w:szCs w:val="24"/>
              </w:rPr>
              <w:t>PROFILE: GENERAL MANAGEMENT</w:t>
            </w:r>
          </w:p>
        </w:tc>
      </w:tr>
      <w:tr w:rsidR="00FE694B" w:rsidRPr="002505C4" w:rsidTr="00FE694B">
        <w:tc>
          <w:tcPr>
            <w:tcW w:w="5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Third semester</w:t>
            </w:r>
          </w:p>
        </w:tc>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Hours/weeks</w:t>
            </w: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FE694B" w:rsidRPr="002505C4" w:rsidRDefault="00FE694B" w:rsidP="00FE694B">
            <w:pPr>
              <w:rPr>
                <w:rFonts w:ascii="Times New Roman" w:hAnsi="Times New Roman"/>
                <w:b w:val="0"/>
                <w:color w:val="FF0000"/>
                <w:sz w:val="24"/>
                <w:szCs w:val="24"/>
              </w:rPr>
            </w:pPr>
          </w:p>
        </w:tc>
      </w:tr>
      <w:tr w:rsidR="00FE694B" w:rsidRPr="002505C4" w:rsidTr="00C74966">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2505C4" w:rsidRDefault="00FE694B" w:rsidP="00FE694B">
            <w:pPr>
              <w:rPr>
                <w:rFonts w:ascii="Times New Roman" w:hAnsi="Times New Roman"/>
                <w:b w:val="0"/>
                <w:color w:val="FF0000"/>
                <w:sz w:val="24"/>
                <w:szCs w:val="24"/>
              </w:rPr>
            </w:pPr>
            <w:r w:rsidRPr="002505C4">
              <w:rPr>
                <w:rFonts w:ascii="Times New Roman" w:hAnsi="Times New Roman"/>
                <w:b w:val="0"/>
                <w:color w:val="FF0000"/>
                <w:sz w:val="24"/>
                <w:szCs w:val="24"/>
              </w:rPr>
              <w:t>Nr.</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M/E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Subjects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2505C4" w:rsidRDefault="00FE694B" w:rsidP="00FE694B">
            <w:pPr>
              <w:rPr>
                <w:rFonts w:ascii="Times New Roman" w:hAnsi="Times New Roman"/>
                <w:b w:val="0"/>
                <w:color w:val="FF0000"/>
                <w:sz w:val="24"/>
                <w:szCs w:val="24"/>
              </w:rPr>
            </w:pPr>
            <w:r w:rsidRPr="002505C4">
              <w:rPr>
                <w:rFonts w:ascii="Times New Roman" w:hAnsi="Times New Roman"/>
                <w:b w:val="0"/>
                <w:color w:val="FF0000"/>
                <w:sz w:val="24"/>
                <w:szCs w:val="24"/>
              </w:rPr>
              <w:t>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2505C4" w:rsidRDefault="00FE694B" w:rsidP="00FE694B">
            <w:pPr>
              <w:rPr>
                <w:rFonts w:ascii="Times New Roman" w:hAnsi="Times New Roman"/>
                <w:b w:val="0"/>
                <w:color w:val="FF0000"/>
                <w:sz w:val="24"/>
                <w:szCs w:val="24"/>
              </w:rPr>
            </w:pPr>
            <w:r w:rsidRPr="002505C4">
              <w:rPr>
                <w:rFonts w:ascii="Times New Roman" w:hAnsi="Times New Roman"/>
                <w:b w:val="0"/>
                <w:color w:val="FF0000"/>
                <w:sz w:val="24"/>
                <w:szCs w:val="24"/>
              </w:rPr>
              <w:t>ECTS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Lecturer</w:t>
            </w:r>
          </w:p>
        </w:tc>
      </w:tr>
      <w:tr w:rsidR="007374DA" w:rsidRPr="002505C4" w:rsidTr="00C74966">
        <w:trPr>
          <w:trHeight w:val="287"/>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1</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Brand management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7374DA" w:rsidRPr="002505C4" w:rsidTr="00C74966">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2</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Human Resourse Strategic Management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7374DA" w:rsidRPr="002505C4" w:rsidTr="00C74966">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Managing Public Finance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7374DA" w:rsidRPr="002505C4" w:rsidTr="00C74966">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4</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Total Quality Management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FE694B" w:rsidRPr="002505C4" w:rsidTr="00C74966">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r w:rsidRPr="002505C4">
              <w:rPr>
                <w:rFonts w:ascii="Times New Roman" w:hAnsi="Times New Roman"/>
                <w:b w:val="0"/>
                <w:color w:val="FF0000"/>
                <w:sz w:val="24"/>
                <w:szCs w:val="24"/>
              </w:rPr>
              <w:t>5</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Corporate Governance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r w:rsidRPr="002505C4">
              <w:rPr>
                <w:rFonts w:ascii="Times New Roman" w:hAnsi="Times New Roman"/>
                <w:b w:val="0"/>
                <w:color w:val="FF0000"/>
                <w:sz w:val="24"/>
                <w:szCs w:val="24"/>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r w:rsidRPr="002505C4">
              <w:rPr>
                <w:rFonts w:ascii="Times New Roman" w:hAnsi="Times New Roman"/>
                <w:b w:val="0"/>
                <w:color w:val="FF0000"/>
                <w:sz w:val="24"/>
                <w:szCs w:val="24"/>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r>
      <w:tr w:rsidR="00FE694B" w:rsidRPr="002505C4" w:rsidTr="00C74966">
        <w:trPr>
          <w:trHeight w:val="62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r w:rsidRPr="002505C4">
              <w:rPr>
                <w:rFonts w:ascii="Times New Roman" w:hAnsi="Times New Roman"/>
                <w:b w:val="0"/>
                <w:color w:val="FF0000"/>
                <w:sz w:val="24"/>
                <w:szCs w:val="24"/>
              </w:rPr>
              <w:t>6</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r w:rsidRPr="002505C4">
              <w:rPr>
                <w:rFonts w:ascii="Times New Roman" w:hAnsi="Times New Roman"/>
                <w:b w:val="0"/>
                <w:color w:val="FF0000"/>
                <w:sz w:val="24"/>
                <w:szCs w:val="24"/>
              </w:rPr>
              <w:t>E- Marketing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r w:rsidRPr="002505C4">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r w:rsidRPr="002505C4">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7374DA" w:rsidP="00FE694B">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r>
      <w:tr w:rsidR="00C74966" w:rsidRPr="002505C4" w:rsidTr="00C74966">
        <w:trPr>
          <w:trHeight w:val="62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4966"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7</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4966" w:rsidRDefault="00C74966" w:rsidP="00FE694B">
            <w:pPr>
              <w:rPr>
                <w:rFonts w:ascii="Times New Roman" w:hAnsi="Times New Roman"/>
                <w:b w:val="0"/>
                <w:color w:val="FF0000"/>
                <w:sz w:val="24"/>
                <w:szCs w:val="24"/>
              </w:rPr>
            </w:pPr>
            <w:r>
              <w:rPr>
                <w:rFonts w:ascii="Times New Roman" w:hAnsi="Times New Roman"/>
                <w:b w:val="0"/>
                <w:color w:val="FF0000"/>
                <w:sz w:val="24"/>
                <w:szCs w:val="24"/>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4966"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Banking Management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4966"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4966"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4966" w:rsidRDefault="00C74966" w:rsidP="00FE694B">
            <w:pPr>
              <w:rPr>
                <w:rFonts w:ascii="Times New Roman" w:hAnsi="Times New Roman"/>
                <w:b w:val="0"/>
                <w:color w:val="FF0000"/>
                <w:sz w:val="24"/>
                <w:szCs w:val="24"/>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4966" w:rsidRPr="002505C4" w:rsidRDefault="00C74966" w:rsidP="00FE694B">
            <w:pPr>
              <w:rPr>
                <w:rFonts w:ascii="Times New Roman" w:hAnsi="Times New Roman"/>
                <w:b w:val="0"/>
                <w:color w:val="FF0000"/>
                <w:sz w:val="24"/>
                <w:szCs w:val="24"/>
              </w:rPr>
            </w:pPr>
          </w:p>
        </w:tc>
      </w:tr>
      <w:tr w:rsidR="00C74966" w:rsidRPr="002505C4" w:rsidTr="00C74966">
        <w:trPr>
          <w:trHeight w:val="611"/>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4966"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8</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4966" w:rsidRDefault="00C74966" w:rsidP="00FE694B">
            <w:pPr>
              <w:rPr>
                <w:rFonts w:ascii="Times New Roman" w:hAnsi="Times New Roman"/>
                <w:b w:val="0"/>
                <w:color w:val="FF0000"/>
                <w:sz w:val="24"/>
                <w:szCs w:val="24"/>
              </w:rPr>
            </w:pPr>
            <w:r>
              <w:rPr>
                <w:rFonts w:ascii="Times New Roman" w:hAnsi="Times New Roman"/>
                <w:b w:val="0"/>
                <w:color w:val="FF0000"/>
                <w:sz w:val="24"/>
                <w:szCs w:val="24"/>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4966"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Strategic Communication and Inter cultural relations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4966"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4966"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4966" w:rsidRDefault="00C74966" w:rsidP="00FE694B">
            <w:pPr>
              <w:rPr>
                <w:rFonts w:ascii="Times New Roman" w:hAnsi="Times New Roman"/>
                <w:b w:val="0"/>
                <w:color w:val="FF0000"/>
                <w:sz w:val="24"/>
                <w:szCs w:val="24"/>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4966" w:rsidRPr="002505C4" w:rsidRDefault="00C74966" w:rsidP="00FE694B">
            <w:pPr>
              <w:rPr>
                <w:rFonts w:ascii="Times New Roman" w:hAnsi="Times New Roman"/>
                <w:b w:val="0"/>
                <w:color w:val="FF0000"/>
                <w:sz w:val="24"/>
                <w:szCs w:val="24"/>
              </w:rPr>
            </w:pPr>
          </w:p>
        </w:tc>
      </w:tr>
      <w:tr w:rsidR="00C74966" w:rsidRPr="002505C4" w:rsidTr="00C74966">
        <w:tc>
          <w:tcPr>
            <w:tcW w:w="99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74966" w:rsidRPr="002505C4" w:rsidRDefault="00C74966" w:rsidP="00C74966">
            <w:pPr>
              <w:rPr>
                <w:rFonts w:ascii="Times New Roman" w:hAnsi="Times New Roman"/>
                <w:b w:val="0"/>
                <w:color w:val="FF0000"/>
                <w:sz w:val="24"/>
                <w:szCs w:val="24"/>
              </w:rPr>
            </w:pPr>
            <w:r>
              <w:rPr>
                <w:rFonts w:ascii="Times New Roman" w:hAnsi="Times New Roman"/>
                <w:b w:val="0"/>
                <w:color w:val="FF0000"/>
                <w:sz w:val="24"/>
                <w:szCs w:val="24"/>
              </w:rPr>
              <w:t xml:space="preserve">Second year </w:t>
            </w:r>
            <w:r w:rsidRPr="002505C4">
              <w:rPr>
                <w:rFonts w:ascii="Times New Roman" w:hAnsi="Times New Roman"/>
                <w:b w:val="0"/>
                <w:color w:val="FF0000"/>
                <w:sz w:val="24"/>
                <w:szCs w:val="24"/>
              </w:rPr>
              <w:t xml:space="preserve">–II- Master </w:t>
            </w:r>
            <w:r>
              <w:rPr>
                <w:rFonts w:ascii="Times New Roman" w:hAnsi="Times New Roman"/>
                <w:b w:val="0"/>
                <w:color w:val="FF0000"/>
                <w:sz w:val="24"/>
                <w:szCs w:val="24"/>
              </w:rPr>
              <w:t>in Management</w:t>
            </w:r>
            <w:r w:rsidRPr="002505C4">
              <w:rPr>
                <w:rFonts w:ascii="Times New Roman" w:hAnsi="Times New Roman"/>
                <w:b w:val="0"/>
                <w:color w:val="FF0000"/>
                <w:sz w:val="24"/>
                <w:szCs w:val="24"/>
              </w:rPr>
              <w:t xml:space="preserve"> –</w:t>
            </w:r>
            <w:r>
              <w:rPr>
                <w:rFonts w:ascii="Times New Roman" w:hAnsi="Times New Roman"/>
                <w:b w:val="0"/>
                <w:color w:val="FF0000"/>
                <w:sz w:val="24"/>
                <w:szCs w:val="24"/>
              </w:rPr>
              <w:t>PROFILE: INSURANCE MANAGEMENT</w:t>
            </w:r>
          </w:p>
        </w:tc>
      </w:tr>
      <w:tr w:rsidR="00FE694B" w:rsidRPr="002505C4" w:rsidTr="00FE694B">
        <w:tc>
          <w:tcPr>
            <w:tcW w:w="5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Thrd semester</w:t>
            </w:r>
          </w:p>
        </w:tc>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2505C4" w:rsidRDefault="00FE694B" w:rsidP="00FE694B">
            <w:pPr>
              <w:rPr>
                <w:rFonts w:ascii="Times New Roman" w:hAnsi="Times New Roman"/>
                <w:b w:val="0"/>
                <w:color w:val="FF0000"/>
                <w:sz w:val="24"/>
                <w:szCs w:val="24"/>
              </w:rPr>
            </w:pP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FE694B" w:rsidRPr="002505C4" w:rsidRDefault="00FE694B" w:rsidP="00FE694B">
            <w:pPr>
              <w:rPr>
                <w:rFonts w:ascii="Times New Roman" w:hAnsi="Times New Roman"/>
                <w:b w:val="0"/>
                <w:color w:val="FF0000"/>
                <w:sz w:val="24"/>
                <w:szCs w:val="24"/>
              </w:rPr>
            </w:pPr>
          </w:p>
        </w:tc>
      </w:tr>
      <w:tr w:rsidR="00C74966" w:rsidRPr="002505C4" w:rsidTr="00C74966">
        <w:trPr>
          <w:trHeight w:val="755"/>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74966" w:rsidRPr="002505C4" w:rsidRDefault="00C74966" w:rsidP="00FE694B">
            <w:pPr>
              <w:rPr>
                <w:rFonts w:ascii="Times New Roman" w:hAnsi="Times New Roman"/>
                <w:b w:val="0"/>
                <w:color w:val="FF0000"/>
                <w:sz w:val="24"/>
                <w:szCs w:val="24"/>
              </w:rPr>
            </w:pPr>
            <w:r w:rsidRPr="002505C4">
              <w:rPr>
                <w:rFonts w:ascii="Times New Roman" w:hAnsi="Times New Roman"/>
                <w:b w:val="0"/>
                <w:color w:val="FF0000"/>
                <w:sz w:val="24"/>
                <w:szCs w:val="24"/>
              </w:rPr>
              <w:t>N</w:t>
            </w:r>
            <w:r w:rsidRPr="002505C4">
              <w:rPr>
                <w:rFonts w:ascii="Times New Roman" w:hAnsi="Times New Roman"/>
                <w:b w:val="0"/>
                <w:color w:val="FF0000"/>
                <w:sz w:val="24"/>
                <w:szCs w:val="24"/>
              </w:rPr>
              <w:lastRenderedPageBreak/>
              <w:t>r.</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74966"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lastRenderedPageBreak/>
              <w:t>M/E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74966" w:rsidRPr="002505C4" w:rsidRDefault="00C74966" w:rsidP="00C74966">
            <w:pPr>
              <w:rPr>
                <w:rFonts w:ascii="Times New Roman" w:hAnsi="Times New Roman"/>
                <w:b w:val="0"/>
                <w:color w:val="FF0000"/>
                <w:sz w:val="24"/>
                <w:szCs w:val="24"/>
              </w:rPr>
            </w:pPr>
            <w:r>
              <w:rPr>
                <w:rFonts w:ascii="Times New Roman" w:hAnsi="Times New Roman"/>
                <w:b w:val="0"/>
                <w:color w:val="FF0000"/>
                <w:sz w:val="24"/>
                <w:szCs w:val="24"/>
              </w:rPr>
              <w:t>Subjects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74966" w:rsidRPr="002505C4" w:rsidRDefault="00C74966" w:rsidP="00C74966">
            <w:pPr>
              <w:rPr>
                <w:rFonts w:ascii="Times New Roman" w:hAnsi="Times New Roman"/>
                <w:b w:val="0"/>
                <w:color w:val="FF0000"/>
                <w:sz w:val="24"/>
                <w:szCs w:val="24"/>
              </w:rPr>
            </w:pPr>
            <w:r w:rsidRPr="002505C4">
              <w:rPr>
                <w:rFonts w:ascii="Times New Roman" w:hAnsi="Times New Roman"/>
                <w:b w:val="0"/>
                <w:color w:val="FF0000"/>
                <w:sz w:val="24"/>
                <w:szCs w:val="24"/>
              </w:rPr>
              <w:t>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74966" w:rsidRPr="002505C4" w:rsidRDefault="00C74966" w:rsidP="00C74966">
            <w:pPr>
              <w:rPr>
                <w:rFonts w:ascii="Times New Roman" w:hAnsi="Times New Roman"/>
                <w:b w:val="0"/>
                <w:color w:val="FF0000"/>
                <w:sz w:val="24"/>
                <w:szCs w:val="24"/>
              </w:rPr>
            </w:pPr>
            <w:r>
              <w:rPr>
                <w:rFonts w:ascii="Times New Roman" w:hAnsi="Times New Roman"/>
                <w:b w:val="0"/>
                <w:color w:val="FF0000"/>
                <w:sz w:val="24"/>
                <w:szCs w:val="24"/>
              </w:rPr>
              <w:t>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74966" w:rsidRPr="002505C4" w:rsidRDefault="00C74966" w:rsidP="00C74966">
            <w:pPr>
              <w:rPr>
                <w:rFonts w:ascii="Times New Roman" w:hAnsi="Times New Roman"/>
                <w:b w:val="0"/>
                <w:color w:val="FF0000"/>
                <w:sz w:val="24"/>
                <w:szCs w:val="24"/>
              </w:rPr>
            </w:pPr>
            <w:r w:rsidRPr="002505C4">
              <w:rPr>
                <w:rFonts w:ascii="Times New Roman" w:hAnsi="Times New Roman"/>
                <w:b w:val="0"/>
                <w:color w:val="FF0000"/>
                <w:sz w:val="24"/>
                <w:szCs w:val="24"/>
              </w:rPr>
              <w:t>ECTS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74966" w:rsidRPr="002505C4" w:rsidRDefault="00C74966" w:rsidP="00C74966">
            <w:pPr>
              <w:rPr>
                <w:rFonts w:ascii="Times New Roman" w:hAnsi="Times New Roman"/>
                <w:b w:val="0"/>
                <w:color w:val="FF0000"/>
                <w:sz w:val="24"/>
                <w:szCs w:val="24"/>
              </w:rPr>
            </w:pPr>
            <w:r>
              <w:rPr>
                <w:rFonts w:ascii="Times New Roman" w:hAnsi="Times New Roman"/>
                <w:b w:val="0"/>
                <w:color w:val="FF0000"/>
                <w:sz w:val="24"/>
                <w:szCs w:val="24"/>
              </w:rPr>
              <w:t>Lecturer</w:t>
            </w:r>
          </w:p>
        </w:tc>
      </w:tr>
      <w:tr w:rsidR="007374DA" w:rsidRPr="002505C4" w:rsidTr="00C74966">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lastRenderedPageBreak/>
              <w:t>1</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Finantial statement analysis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7374DA" w:rsidRPr="002505C4" w:rsidTr="00C74966">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2</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Managing risk of insurers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7374DA" w:rsidRPr="002505C4" w:rsidTr="00C74966">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3</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Solvency II</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7374DA" w:rsidRPr="002505C4" w:rsidTr="00C74966">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4</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Insurance market and institutions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7374DA" w:rsidRPr="002505C4" w:rsidTr="00C74966">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5</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E marketing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7374DA" w:rsidRPr="002505C4" w:rsidTr="00C74966">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6</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43153" w:rsidP="00FE694B">
            <w:pPr>
              <w:rPr>
                <w:rFonts w:ascii="Times New Roman" w:hAnsi="Times New Roman"/>
                <w:b w:val="0"/>
                <w:color w:val="FF0000"/>
                <w:sz w:val="24"/>
                <w:szCs w:val="24"/>
              </w:rPr>
            </w:pPr>
            <w:r>
              <w:rPr>
                <w:rFonts w:ascii="Times New Roman" w:hAnsi="Times New Roman"/>
                <w:b w:val="0"/>
                <w:color w:val="FF0000"/>
                <w:sz w:val="24"/>
                <w:szCs w:val="24"/>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Human Resource Strategic Management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43153" w:rsidP="00FE694B">
            <w:pPr>
              <w:rPr>
                <w:rFonts w:ascii="Times New Roman" w:hAnsi="Times New Roman"/>
                <w:b w:val="0"/>
                <w:color w:val="FF0000"/>
                <w:sz w:val="24"/>
                <w:szCs w:val="24"/>
              </w:rPr>
            </w:pPr>
            <w:r>
              <w:rPr>
                <w:rFonts w:ascii="Times New Roman" w:hAnsi="Times New Roman"/>
                <w:b w:val="0"/>
                <w:color w:val="FF0000"/>
                <w:sz w:val="24"/>
                <w:szCs w:val="24"/>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43153" w:rsidP="00FE694B">
            <w:pPr>
              <w:rPr>
                <w:rFonts w:ascii="Times New Roman" w:hAnsi="Times New Roman"/>
                <w:b w:val="0"/>
                <w:color w:val="FF0000"/>
                <w:sz w:val="24"/>
                <w:szCs w:val="24"/>
              </w:rPr>
            </w:pPr>
            <w:r>
              <w:rPr>
                <w:rFonts w:ascii="Times New Roman" w:hAnsi="Times New Roman"/>
                <w:b w:val="0"/>
                <w:color w:val="FF0000"/>
                <w:sz w:val="24"/>
                <w:szCs w:val="24"/>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9A4444">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7374DA" w:rsidRPr="002505C4" w:rsidTr="00C74966">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C74966" w:rsidP="00FE694B">
            <w:pPr>
              <w:rPr>
                <w:rFonts w:ascii="Times New Roman" w:hAnsi="Times New Roman"/>
                <w:b w:val="0"/>
                <w:color w:val="FF0000"/>
                <w:sz w:val="24"/>
                <w:szCs w:val="24"/>
              </w:rPr>
            </w:pPr>
            <w:r>
              <w:rPr>
                <w:rFonts w:ascii="Times New Roman" w:hAnsi="Times New Roman"/>
                <w:b w:val="0"/>
                <w:color w:val="FF0000"/>
                <w:sz w:val="24"/>
                <w:szCs w:val="24"/>
              </w:rPr>
              <w:t>7</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43153" w:rsidP="00FE694B">
            <w:pPr>
              <w:rPr>
                <w:rFonts w:ascii="Times New Roman" w:hAnsi="Times New Roman"/>
                <w:b w:val="0"/>
                <w:color w:val="FF0000"/>
                <w:sz w:val="24"/>
                <w:szCs w:val="24"/>
              </w:rPr>
            </w:pPr>
            <w:r>
              <w:rPr>
                <w:rFonts w:ascii="Times New Roman" w:hAnsi="Times New Roman"/>
                <w:b w:val="0"/>
                <w:color w:val="FF0000"/>
                <w:sz w:val="24"/>
                <w:szCs w:val="24"/>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43153" w:rsidP="00FE694B">
            <w:pPr>
              <w:rPr>
                <w:rFonts w:ascii="Times New Roman" w:hAnsi="Times New Roman"/>
                <w:b w:val="0"/>
                <w:color w:val="FF0000"/>
                <w:sz w:val="24"/>
                <w:szCs w:val="24"/>
              </w:rPr>
            </w:pPr>
            <w:r>
              <w:rPr>
                <w:rFonts w:ascii="Times New Roman" w:hAnsi="Times New Roman"/>
                <w:b w:val="0"/>
                <w:color w:val="FF0000"/>
                <w:sz w:val="24"/>
                <w:szCs w:val="24"/>
              </w:rPr>
              <w:t>Strategic Communication and Inter cultural relations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43153" w:rsidP="00FE694B">
            <w:pPr>
              <w:rPr>
                <w:rFonts w:ascii="Times New Roman" w:hAnsi="Times New Roman"/>
                <w:b w:val="0"/>
                <w:color w:val="FF0000"/>
                <w:sz w:val="24"/>
                <w:szCs w:val="24"/>
              </w:rPr>
            </w:pPr>
            <w:r>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43153" w:rsidP="00FE694B">
            <w:pPr>
              <w:rPr>
                <w:rFonts w:ascii="Times New Roman" w:hAnsi="Times New Roman"/>
                <w:b w:val="0"/>
                <w:color w:val="FF0000"/>
                <w:sz w:val="24"/>
                <w:szCs w:val="24"/>
              </w:rPr>
            </w:pPr>
            <w:r>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FE694B" w:rsidRPr="002505C4" w:rsidTr="00FE694B">
        <w:tc>
          <w:tcPr>
            <w:tcW w:w="99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E694B" w:rsidRPr="002505C4" w:rsidRDefault="00743153" w:rsidP="00743153">
            <w:pPr>
              <w:rPr>
                <w:rFonts w:ascii="Times New Roman" w:hAnsi="Times New Roman"/>
                <w:b w:val="0"/>
                <w:color w:val="FF0000"/>
                <w:sz w:val="24"/>
                <w:szCs w:val="24"/>
              </w:rPr>
            </w:pPr>
            <w:r>
              <w:rPr>
                <w:rFonts w:ascii="Times New Roman" w:hAnsi="Times New Roman"/>
                <w:b w:val="0"/>
                <w:color w:val="FF0000"/>
                <w:sz w:val="24"/>
                <w:szCs w:val="24"/>
              </w:rPr>
              <w:t xml:space="preserve">Year </w:t>
            </w:r>
            <w:r w:rsidR="00FE694B" w:rsidRPr="002505C4">
              <w:rPr>
                <w:rFonts w:ascii="Times New Roman" w:hAnsi="Times New Roman"/>
                <w:b w:val="0"/>
                <w:color w:val="FF0000"/>
                <w:sz w:val="24"/>
                <w:szCs w:val="24"/>
              </w:rPr>
              <w:t xml:space="preserve"> –II- Master M</w:t>
            </w:r>
            <w:r>
              <w:rPr>
                <w:rFonts w:ascii="Times New Roman" w:hAnsi="Times New Roman"/>
                <w:b w:val="0"/>
                <w:color w:val="FF0000"/>
                <w:sz w:val="24"/>
                <w:szCs w:val="24"/>
              </w:rPr>
              <w:t>anagement</w:t>
            </w:r>
            <w:r w:rsidR="00FE694B" w:rsidRPr="002505C4">
              <w:rPr>
                <w:rFonts w:ascii="Times New Roman" w:hAnsi="Times New Roman"/>
                <w:b w:val="0"/>
                <w:color w:val="FF0000"/>
                <w:sz w:val="24"/>
                <w:szCs w:val="24"/>
              </w:rPr>
              <w:t xml:space="preserve"> – </w:t>
            </w:r>
            <w:r>
              <w:rPr>
                <w:rFonts w:ascii="Times New Roman" w:hAnsi="Times New Roman"/>
                <w:b w:val="0"/>
                <w:color w:val="FF0000"/>
                <w:sz w:val="24"/>
                <w:szCs w:val="24"/>
              </w:rPr>
              <w:t>PROFILE: MANAGEMENT OF TOURISM AND HOSPITALITY</w:t>
            </w:r>
          </w:p>
        </w:tc>
      </w:tr>
      <w:tr w:rsidR="00FE694B" w:rsidRPr="002505C4" w:rsidTr="00FE694B">
        <w:tc>
          <w:tcPr>
            <w:tcW w:w="5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2505C4" w:rsidRDefault="00743153" w:rsidP="00FE694B">
            <w:pPr>
              <w:rPr>
                <w:rFonts w:ascii="Times New Roman" w:hAnsi="Times New Roman"/>
                <w:b w:val="0"/>
                <w:color w:val="FF0000"/>
                <w:sz w:val="24"/>
                <w:szCs w:val="24"/>
              </w:rPr>
            </w:pPr>
            <w:r>
              <w:rPr>
                <w:rFonts w:ascii="Times New Roman" w:hAnsi="Times New Roman"/>
                <w:b w:val="0"/>
                <w:color w:val="FF0000"/>
                <w:sz w:val="24"/>
                <w:szCs w:val="24"/>
              </w:rPr>
              <w:t>Third semester</w:t>
            </w:r>
          </w:p>
        </w:tc>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2505C4" w:rsidRDefault="00743153" w:rsidP="00FE694B">
            <w:pPr>
              <w:rPr>
                <w:rFonts w:ascii="Times New Roman" w:hAnsi="Times New Roman"/>
                <w:b w:val="0"/>
                <w:color w:val="FF0000"/>
                <w:sz w:val="24"/>
                <w:szCs w:val="24"/>
              </w:rPr>
            </w:pPr>
            <w:r>
              <w:rPr>
                <w:rFonts w:ascii="Times New Roman" w:hAnsi="Times New Roman"/>
                <w:b w:val="0"/>
                <w:color w:val="FF0000"/>
                <w:sz w:val="24"/>
                <w:szCs w:val="24"/>
              </w:rPr>
              <w:t>Hours/weeks</w:t>
            </w: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FE694B" w:rsidRPr="002505C4" w:rsidRDefault="00FE694B" w:rsidP="00FE694B">
            <w:pPr>
              <w:rPr>
                <w:rFonts w:ascii="Times New Roman" w:hAnsi="Times New Roman"/>
                <w:b w:val="0"/>
                <w:color w:val="FF0000"/>
                <w:sz w:val="24"/>
                <w:szCs w:val="24"/>
              </w:rPr>
            </w:pPr>
          </w:p>
        </w:tc>
      </w:tr>
      <w:tr w:rsidR="00743153" w:rsidRPr="002505C4" w:rsidTr="00743153">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743153" w:rsidRPr="002505C4" w:rsidRDefault="00743153" w:rsidP="009A4444">
            <w:pPr>
              <w:rPr>
                <w:rFonts w:ascii="Times New Roman" w:hAnsi="Times New Roman"/>
                <w:b w:val="0"/>
                <w:color w:val="FF0000"/>
                <w:sz w:val="24"/>
                <w:szCs w:val="24"/>
              </w:rPr>
            </w:pPr>
            <w:r w:rsidRPr="002505C4">
              <w:rPr>
                <w:rFonts w:ascii="Times New Roman" w:hAnsi="Times New Roman"/>
                <w:b w:val="0"/>
                <w:color w:val="FF0000"/>
                <w:sz w:val="24"/>
                <w:szCs w:val="24"/>
              </w:rPr>
              <w:t>Nr.</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743153" w:rsidRPr="002505C4" w:rsidRDefault="00743153" w:rsidP="009A4444">
            <w:pPr>
              <w:rPr>
                <w:rFonts w:ascii="Times New Roman" w:hAnsi="Times New Roman"/>
                <w:b w:val="0"/>
                <w:color w:val="FF0000"/>
                <w:sz w:val="24"/>
                <w:szCs w:val="24"/>
              </w:rPr>
            </w:pPr>
            <w:r>
              <w:rPr>
                <w:rFonts w:ascii="Times New Roman" w:hAnsi="Times New Roman"/>
                <w:b w:val="0"/>
                <w:color w:val="FF0000"/>
                <w:sz w:val="24"/>
                <w:szCs w:val="24"/>
              </w:rPr>
              <w:t>M/E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743153" w:rsidRPr="002505C4" w:rsidRDefault="00743153" w:rsidP="009A4444">
            <w:pPr>
              <w:rPr>
                <w:rFonts w:ascii="Times New Roman" w:hAnsi="Times New Roman"/>
                <w:b w:val="0"/>
                <w:color w:val="FF0000"/>
                <w:sz w:val="24"/>
                <w:szCs w:val="24"/>
              </w:rPr>
            </w:pPr>
            <w:r>
              <w:rPr>
                <w:rFonts w:ascii="Times New Roman" w:hAnsi="Times New Roman"/>
                <w:b w:val="0"/>
                <w:color w:val="FF0000"/>
                <w:sz w:val="24"/>
                <w:szCs w:val="24"/>
              </w:rPr>
              <w:t>Subjects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743153" w:rsidRPr="002505C4" w:rsidRDefault="00743153" w:rsidP="009A4444">
            <w:pPr>
              <w:rPr>
                <w:rFonts w:ascii="Times New Roman" w:hAnsi="Times New Roman"/>
                <w:b w:val="0"/>
                <w:color w:val="FF0000"/>
                <w:sz w:val="24"/>
                <w:szCs w:val="24"/>
              </w:rPr>
            </w:pPr>
            <w:r w:rsidRPr="002505C4">
              <w:rPr>
                <w:rFonts w:ascii="Times New Roman" w:hAnsi="Times New Roman"/>
                <w:b w:val="0"/>
                <w:color w:val="FF0000"/>
                <w:sz w:val="24"/>
                <w:szCs w:val="24"/>
              </w:rPr>
              <w:t>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743153" w:rsidRPr="002505C4" w:rsidRDefault="00743153" w:rsidP="009A4444">
            <w:pPr>
              <w:rPr>
                <w:rFonts w:ascii="Times New Roman" w:hAnsi="Times New Roman"/>
                <w:b w:val="0"/>
                <w:color w:val="FF0000"/>
                <w:sz w:val="24"/>
                <w:szCs w:val="24"/>
              </w:rPr>
            </w:pPr>
            <w:r>
              <w:rPr>
                <w:rFonts w:ascii="Times New Roman" w:hAnsi="Times New Roman"/>
                <w:b w:val="0"/>
                <w:color w:val="FF0000"/>
                <w:sz w:val="24"/>
                <w:szCs w:val="24"/>
              </w:rPr>
              <w:t>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743153" w:rsidRPr="002505C4" w:rsidRDefault="00743153" w:rsidP="009A4444">
            <w:pPr>
              <w:rPr>
                <w:rFonts w:ascii="Times New Roman" w:hAnsi="Times New Roman"/>
                <w:b w:val="0"/>
                <w:color w:val="FF0000"/>
                <w:sz w:val="24"/>
                <w:szCs w:val="24"/>
              </w:rPr>
            </w:pPr>
            <w:r w:rsidRPr="002505C4">
              <w:rPr>
                <w:rFonts w:ascii="Times New Roman" w:hAnsi="Times New Roman"/>
                <w:b w:val="0"/>
                <w:color w:val="FF0000"/>
                <w:sz w:val="24"/>
                <w:szCs w:val="24"/>
              </w:rPr>
              <w:t>ECTS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743153" w:rsidRPr="002505C4" w:rsidRDefault="00743153" w:rsidP="009A4444">
            <w:pPr>
              <w:rPr>
                <w:rFonts w:ascii="Times New Roman" w:hAnsi="Times New Roman"/>
                <w:b w:val="0"/>
                <w:color w:val="FF0000"/>
                <w:sz w:val="24"/>
                <w:szCs w:val="24"/>
              </w:rPr>
            </w:pPr>
            <w:r>
              <w:rPr>
                <w:rFonts w:ascii="Times New Roman" w:hAnsi="Times New Roman"/>
                <w:b w:val="0"/>
                <w:color w:val="FF0000"/>
                <w:sz w:val="24"/>
                <w:szCs w:val="24"/>
              </w:rPr>
              <w:t>Lecturer</w:t>
            </w:r>
          </w:p>
        </w:tc>
      </w:tr>
      <w:tr w:rsidR="007374DA" w:rsidRPr="002505C4" w:rsidTr="00743153">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1</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43153" w:rsidP="00743153">
            <w:pPr>
              <w:rPr>
                <w:rFonts w:ascii="Times New Roman" w:hAnsi="Times New Roman"/>
                <w:b w:val="0"/>
                <w:color w:val="FF0000"/>
                <w:sz w:val="24"/>
                <w:szCs w:val="24"/>
              </w:rPr>
            </w:pPr>
            <w:r>
              <w:rPr>
                <w:rFonts w:ascii="Times New Roman" w:hAnsi="Times New Roman"/>
                <w:b w:val="0"/>
                <w:color w:val="FF0000"/>
                <w:sz w:val="24"/>
                <w:szCs w:val="24"/>
              </w:rPr>
              <w:t xml:space="preserve">Selective types of tourism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7374DA" w:rsidRPr="002505C4" w:rsidTr="00743153">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2</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43153" w:rsidP="00FE694B">
            <w:pPr>
              <w:rPr>
                <w:rFonts w:ascii="Times New Roman" w:hAnsi="Times New Roman"/>
                <w:b w:val="0"/>
                <w:color w:val="FF0000"/>
                <w:sz w:val="24"/>
                <w:szCs w:val="24"/>
              </w:rPr>
            </w:pPr>
            <w:r>
              <w:rPr>
                <w:rFonts w:ascii="Times New Roman" w:hAnsi="Times New Roman"/>
                <w:b w:val="0"/>
                <w:color w:val="FF0000"/>
                <w:sz w:val="24"/>
                <w:szCs w:val="24"/>
              </w:rPr>
              <w:t>Spatial planning in tourism and hospitality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7374DA" w:rsidRPr="002505C4" w:rsidTr="00743153">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43153" w:rsidP="00FE694B">
            <w:pPr>
              <w:rPr>
                <w:rFonts w:ascii="Times New Roman" w:hAnsi="Times New Roman"/>
                <w:b w:val="0"/>
                <w:color w:val="FF0000"/>
                <w:sz w:val="24"/>
                <w:szCs w:val="24"/>
              </w:rPr>
            </w:pPr>
            <w:r>
              <w:rPr>
                <w:rFonts w:ascii="Times New Roman" w:hAnsi="Times New Roman"/>
                <w:b w:val="0"/>
                <w:color w:val="FF0000"/>
                <w:sz w:val="24"/>
                <w:szCs w:val="24"/>
              </w:rPr>
              <w:t>Strategic Communication and Inter cultural relations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7374DA" w:rsidRPr="002505C4" w:rsidTr="00743153">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4</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43153" w:rsidP="00FE694B">
            <w:pPr>
              <w:rPr>
                <w:rFonts w:ascii="Times New Roman" w:hAnsi="Times New Roman"/>
                <w:b w:val="0"/>
                <w:color w:val="FF0000"/>
                <w:sz w:val="24"/>
                <w:szCs w:val="24"/>
              </w:rPr>
            </w:pPr>
            <w:r>
              <w:rPr>
                <w:rFonts w:ascii="Times New Roman" w:hAnsi="Times New Roman"/>
                <w:b w:val="0"/>
                <w:color w:val="FF0000"/>
                <w:sz w:val="24"/>
                <w:szCs w:val="24"/>
              </w:rPr>
              <w:t>Promotion in Tourism and Hospitality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3D0552" w:rsidRPr="002505C4" w:rsidTr="00743153">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2505C4" w:rsidRDefault="003D0552" w:rsidP="00FE694B">
            <w:pPr>
              <w:rPr>
                <w:rFonts w:ascii="Times New Roman" w:hAnsi="Times New Roman"/>
                <w:b w:val="0"/>
                <w:color w:val="FF0000"/>
                <w:sz w:val="24"/>
                <w:szCs w:val="24"/>
              </w:rPr>
            </w:pPr>
            <w:r w:rsidRPr="002505C4">
              <w:rPr>
                <w:rFonts w:ascii="Times New Roman" w:hAnsi="Times New Roman"/>
                <w:b w:val="0"/>
                <w:color w:val="FF0000"/>
                <w:sz w:val="24"/>
                <w:szCs w:val="24"/>
              </w:rPr>
              <w:t>5</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2505C4" w:rsidRDefault="003D0552" w:rsidP="009A4444">
            <w:pPr>
              <w:rPr>
                <w:rFonts w:ascii="Times New Roman" w:hAnsi="Times New Roman"/>
                <w:b w:val="0"/>
                <w:color w:val="FF0000"/>
                <w:sz w:val="24"/>
                <w:szCs w:val="24"/>
              </w:rPr>
            </w:pPr>
            <w:r>
              <w:rPr>
                <w:rFonts w:ascii="Times New Roman" w:hAnsi="Times New Roman"/>
                <w:b w:val="0"/>
                <w:color w:val="FF0000"/>
                <w:sz w:val="24"/>
                <w:szCs w:val="24"/>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2505C4" w:rsidRDefault="003D0552" w:rsidP="00FE694B">
            <w:pPr>
              <w:rPr>
                <w:rFonts w:ascii="Times New Roman" w:hAnsi="Times New Roman"/>
                <w:b w:val="0"/>
                <w:color w:val="FF0000"/>
                <w:sz w:val="24"/>
                <w:szCs w:val="24"/>
              </w:rPr>
            </w:pPr>
            <w:r>
              <w:rPr>
                <w:rFonts w:ascii="Times New Roman" w:hAnsi="Times New Roman"/>
                <w:b w:val="0"/>
                <w:color w:val="FF0000"/>
                <w:sz w:val="24"/>
                <w:szCs w:val="24"/>
              </w:rPr>
              <w:t xml:space="preserve">Managing events and leisure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2505C4" w:rsidRDefault="003D0552" w:rsidP="00FE694B">
            <w:pPr>
              <w:rPr>
                <w:rFonts w:ascii="Times New Roman" w:hAnsi="Times New Roman"/>
                <w:b w:val="0"/>
                <w:color w:val="FF0000"/>
                <w:sz w:val="24"/>
                <w:szCs w:val="24"/>
              </w:rPr>
            </w:pPr>
            <w:r>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2505C4" w:rsidRDefault="003D0552" w:rsidP="00FE694B">
            <w:pPr>
              <w:rPr>
                <w:rFonts w:ascii="Times New Roman" w:hAnsi="Times New Roman"/>
                <w:b w:val="0"/>
                <w:color w:val="FF0000"/>
                <w:sz w:val="24"/>
                <w:szCs w:val="24"/>
              </w:rPr>
            </w:pPr>
            <w:r>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2505C4" w:rsidRDefault="003D0552"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2505C4" w:rsidRDefault="003D0552" w:rsidP="00FE694B">
            <w:pPr>
              <w:rPr>
                <w:rFonts w:ascii="Times New Roman" w:hAnsi="Times New Roman"/>
                <w:b w:val="0"/>
                <w:color w:val="FF0000"/>
                <w:sz w:val="24"/>
                <w:szCs w:val="24"/>
              </w:rPr>
            </w:pPr>
          </w:p>
        </w:tc>
      </w:tr>
      <w:tr w:rsidR="003D0552" w:rsidRPr="002505C4" w:rsidTr="00743153">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2505C4" w:rsidRDefault="003D0552" w:rsidP="00FE694B">
            <w:pPr>
              <w:rPr>
                <w:rFonts w:ascii="Times New Roman" w:hAnsi="Times New Roman"/>
                <w:b w:val="0"/>
                <w:color w:val="FF0000"/>
                <w:sz w:val="24"/>
                <w:szCs w:val="24"/>
              </w:rPr>
            </w:pPr>
            <w:r w:rsidRPr="002505C4">
              <w:rPr>
                <w:rFonts w:ascii="Times New Roman" w:hAnsi="Times New Roman"/>
                <w:b w:val="0"/>
                <w:color w:val="FF0000"/>
                <w:sz w:val="24"/>
                <w:szCs w:val="24"/>
              </w:rPr>
              <w:t>6</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2505C4" w:rsidRDefault="003D0552" w:rsidP="009A4444">
            <w:pPr>
              <w:rPr>
                <w:rFonts w:ascii="Times New Roman" w:hAnsi="Times New Roman"/>
                <w:b w:val="0"/>
                <w:color w:val="FF0000"/>
                <w:sz w:val="24"/>
                <w:szCs w:val="24"/>
              </w:rPr>
            </w:pPr>
            <w:r>
              <w:rPr>
                <w:rFonts w:ascii="Times New Roman" w:hAnsi="Times New Roman"/>
                <w:b w:val="0"/>
                <w:color w:val="FF0000"/>
                <w:sz w:val="24"/>
                <w:szCs w:val="24"/>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2505C4" w:rsidRDefault="003D0552" w:rsidP="00FE694B">
            <w:pPr>
              <w:rPr>
                <w:rFonts w:ascii="Times New Roman" w:hAnsi="Times New Roman"/>
                <w:b w:val="0"/>
                <w:color w:val="FF0000"/>
                <w:sz w:val="24"/>
                <w:szCs w:val="24"/>
              </w:rPr>
            </w:pPr>
            <w:r>
              <w:rPr>
                <w:rFonts w:ascii="Times New Roman" w:hAnsi="Times New Roman"/>
                <w:b w:val="0"/>
                <w:color w:val="FF0000"/>
                <w:sz w:val="24"/>
                <w:szCs w:val="24"/>
              </w:rPr>
              <w:t>Consumer behaviour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2505C4" w:rsidRDefault="003D0552" w:rsidP="00FE694B">
            <w:pPr>
              <w:rPr>
                <w:rFonts w:ascii="Times New Roman" w:hAnsi="Times New Roman"/>
                <w:b w:val="0"/>
                <w:color w:val="FF0000"/>
                <w:sz w:val="24"/>
                <w:szCs w:val="24"/>
              </w:rPr>
            </w:pPr>
            <w:r w:rsidRPr="002505C4">
              <w:rPr>
                <w:rFonts w:ascii="Times New Roman" w:hAnsi="Times New Roman"/>
                <w:b w:val="0"/>
                <w:color w:val="FF0000"/>
                <w:sz w:val="24"/>
                <w:szCs w:val="24"/>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2505C4" w:rsidRDefault="003D0552" w:rsidP="00FE694B">
            <w:pPr>
              <w:rPr>
                <w:rFonts w:ascii="Times New Roman" w:hAnsi="Times New Roman"/>
                <w:b w:val="0"/>
                <w:color w:val="FF0000"/>
                <w:sz w:val="24"/>
                <w:szCs w:val="24"/>
              </w:rPr>
            </w:pPr>
            <w:r w:rsidRPr="002505C4">
              <w:rPr>
                <w:rFonts w:ascii="Times New Roman" w:hAnsi="Times New Roman"/>
                <w:b w:val="0"/>
                <w:color w:val="FF0000"/>
                <w:sz w:val="24"/>
                <w:szCs w:val="24"/>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2505C4" w:rsidRDefault="003D0552"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2505C4" w:rsidRDefault="003D0552" w:rsidP="00FE694B">
            <w:pPr>
              <w:rPr>
                <w:rFonts w:ascii="Times New Roman" w:hAnsi="Times New Roman"/>
                <w:b w:val="0"/>
                <w:color w:val="FF0000"/>
                <w:sz w:val="24"/>
                <w:szCs w:val="24"/>
              </w:rPr>
            </w:pPr>
          </w:p>
        </w:tc>
      </w:tr>
      <w:tr w:rsidR="003D0552" w:rsidRPr="002505C4" w:rsidTr="00743153">
        <w:trPr>
          <w:trHeight w:val="476"/>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2505C4" w:rsidRDefault="003D0552" w:rsidP="00FE694B">
            <w:pPr>
              <w:rPr>
                <w:rFonts w:ascii="Times New Roman" w:hAnsi="Times New Roman"/>
                <w:b w:val="0"/>
                <w:color w:val="FF0000"/>
                <w:sz w:val="24"/>
                <w:szCs w:val="24"/>
              </w:rPr>
            </w:pPr>
            <w:r>
              <w:rPr>
                <w:rFonts w:ascii="Times New Roman" w:hAnsi="Times New Roman"/>
                <w:b w:val="0"/>
                <w:color w:val="FF0000"/>
                <w:sz w:val="24"/>
                <w:szCs w:val="24"/>
              </w:rPr>
              <w:lastRenderedPageBreak/>
              <w:t>7</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2505C4" w:rsidRDefault="003D0552" w:rsidP="009A4444">
            <w:pPr>
              <w:rPr>
                <w:rFonts w:ascii="Times New Roman" w:hAnsi="Times New Roman"/>
                <w:b w:val="0"/>
                <w:color w:val="FF0000"/>
                <w:sz w:val="24"/>
                <w:szCs w:val="24"/>
              </w:rPr>
            </w:pPr>
            <w:r>
              <w:rPr>
                <w:rFonts w:ascii="Times New Roman" w:hAnsi="Times New Roman"/>
                <w:b w:val="0"/>
                <w:color w:val="FF0000"/>
                <w:sz w:val="24"/>
                <w:szCs w:val="24"/>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Default="003D0552" w:rsidP="00FE694B">
            <w:pPr>
              <w:rPr>
                <w:rFonts w:ascii="Times New Roman" w:hAnsi="Times New Roman"/>
                <w:b w:val="0"/>
                <w:color w:val="FF0000"/>
                <w:sz w:val="24"/>
                <w:szCs w:val="24"/>
              </w:rPr>
            </w:pPr>
            <w:r>
              <w:rPr>
                <w:rFonts w:ascii="Times New Roman" w:hAnsi="Times New Roman"/>
                <w:b w:val="0"/>
                <w:color w:val="FF0000"/>
                <w:sz w:val="24"/>
                <w:szCs w:val="24"/>
              </w:rPr>
              <w:t>Human Resource Strategic Management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2505C4" w:rsidRDefault="003D0552" w:rsidP="00FE694B">
            <w:pPr>
              <w:rPr>
                <w:rFonts w:ascii="Times New Roman" w:hAnsi="Times New Roman"/>
                <w:b w:val="0"/>
                <w:color w:val="FF0000"/>
                <w:sz w:val="24"/>
                <w:szCs w:val="24"/>
              </w:rPr>
            </w:pPr>
            <w:r>
              <w:rPr>
                <w:rFonts w:ascii="Times New Roman" w:hAnsi="Times New Roman"/>
                <w:b w:val="0"/>
                <w:color w:val="FF0000"/>
                <w:sz w:val="24"/>
                <w:szCs w:val="24"/>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2505C4" w:rsidRDefault="003D0552" w:rsidP="00FE694B">
            <w:pPr>
              <w:rPr>
                <w:rFonts w:ascii="Times New Roman" w:hAnsi="Times New Roman"/>
                <w:b w:val="0"/>
                <w:color w:val="FF0000"/>
                <w:sz w:val="24"/>
                <w:szCs w:val="24"/>
              </w:rPr>
            </w:pPr>
            <w:r>
              <w:rPr>
                <w:rFonts w:ascii="Times New Roman" w:hAnsi="Times New Roman"/>
                <w:b w:val="0"/>
                <w:color w:val="FF0000"/>
                <w:sz w:val="24"/>
                <w:szCs w:val="24"/>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Default="003D0552"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2505C4" w:rsidRDefault="003D0552" w:rsidP="00FE694B">
            <w:pPr>
              <w:rPr>
                <w:rFonts w:ascii="Times New Roman" w:hAnsi="Times New Roman"/>
                <w:b w:val="0"/>
                <w:color w:val="FF0000"/>
                <w:sz w:val="24"/>
                <w:szCs w:val="24"/>
              </w:rPr>
            </w:pPr>
          </w:p>
        </w:tc>
      </w:tr>
      <w:tr w:rsidR="00743153" w:rsidRPr="002505C4" w:rsidTr="009A4444">
        <w:tc>
          <w:tcPr>
            <w:tcW w:w="99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743153" w:rsidRPr="002505C4" w:rsidRDefault="00743153" w:rsidP="00743153">
            <w:pPr>
              <w:rPr>
                <w:rFonts w:ascii="Times New Roman" w:hAnsi="Times New Roman"/>
                <w:b w:val="0"/>
                <w:color w:val="FF0000"/>
                <w:sz w:val="24"/>
                <w:szCs w:val="24"/>
              </w:rPr>
            </w:pPr>
            <w:r>
              <w:rPr>
                <w:rFonts w:ascii="Times New Roman" w:hAnsi="Times New Roman"/>
                <w:b w:val="0"/>
                <w:color w:val="FF0000"/>
                <w:sz w:val="24"/>
                <w:szCs w:val="24"/>
              </w:rPr>
              <w:t>Year</w:t>
            </w:r>
            <w:r w:rsidRPr="002505C4">
              <w:rPr>
                <w:rFonts w:ascii="Times New Roman" w:hAnsi="Times New Roman"/>
                <w:b w:val="0"/>
                <w:color w:val="FF0000"/>
                <w:sz w:val="24"/>
                <w:szCs w:val="24"/>
              </w:rPr>
              <w:t xml:space="preserve"> –II- Master M</w:t>
            </w:r>
            <w:r>
              <w:rPr>
                <w:rFonts w:ascii="Times New Roman" w:hAnsi="Times New Roman"/>
                <w:b w:val="0"/>
                <w:color w:val="FF0000"/>
                <w:sz w:val="24"/>
                <w:szCs w:val="24"/>
              </w:rPr>
              <w:t>anagement</w:t>
            </w:r>
            <w:r w:rsidRPr="002505C4">
              <w:rPr>
                <w:rFonts w:ascii="Times New Roman" w:hAnsi="Times New Roman"/>
                <w:b w:val="0"/>
                <w:color w:val="FF0000"/>
                <w:sz w:val="24"/>
                <w:szCs w:val="24"/>
              </w:rPr>
              <w:t xml:space="preserve"> – </w:t>
            </w:r>
            <w:r>
              <w:rPr>
                <w:rFonts w:ascii="Times New Roman" w:hAnsi="Times New Roman"/>
                <w:b w:val="0"/>
                <w:color w:val="FF0000"/>
                <w:sz w:val="24"/>
                <w:szCs w:val="24"/>
              </w:rPr>
              <w:t>PROFILE: HUMAN RESOURSE MANAGEMENT</w:t>
            </w:r>
          </w:p>
        </w:tc>
      </w:tr>
      <w:tr w:rsidR="00FE694B" w:rsidRPr="002505C4" w:rsidTr="00FE694B">
        <w:tc>
          <w:tcPr>
            <w:tcW w:w="5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2505C4" w:rsidRDefault="00743153" w:rsidP="00FE694B">
            <w:pPr>
              <w:rPr>
                <w:rFonts w:ascii="Times New Roman" w:hAnsi="Times New Roman"/>
                <w:b w:val="0"/>
                <w:color w:val="FF0000"/>
                <w:sz w:val="24"/>
                <w:szCs w:val="24"/>
              </w:rPr>
            </w:pPr>
            <w:r>
              <w:rPr>
                <w:rFonts w:ascii="Times New Roman" w:hAnsi="Times New Roman"/>
                <w:b w:val="0"/>
                <w:color w:val="FF0000"/>
                <w:sz w:val="24"/>
                <w:szCs w:val="24"/>
              </w:rPr>
              <w:t>Third semester</w:t>
            </w:r>
          </w:p>
        </w:tc>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2505C4" w:rsidRDefault="00743153" w:rsidP="00FE694B">
            <w:pPr>
              <w:rPr>
                <w:rFonts w:ascii="Times New Roman" w:hAnsi="Times New Roman"/>
                <w:b w:val="0"/>
                <w:color w:val="FF0000"/>
                <w:sz w:val="24"/>
                <w:szCs w:val="24"/>
              </w:rPr>
            </w:pPr>
            <w:r>
              <w:rPr>
                <w:rFonts w:ascii="Times New Roman" w:hAnsi="Times New Roman"/>
                <w:b w:val="0"/>
                <w:color w:val="FF0000"/>
                <w:sz w:val="24"/>
                <w:szCs w:val="24"/>
              </w:rPr>
              <w:t>Hours/week</w:t>
            </w: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FE694B" w:rsidRPr="002505C4" w:rsidRDefault="00FE694B" w:rsidP="00FE694B">
            <w:pPr>
              <w:rPr>
                <w:rFonts w:ascii="Times New Roman" w:hAnsi="Times New Roman"/>
                <w:b w:val="0"/>
                <w:color w:val="FF0000"/>
                <w:sz w:val="24"/>
                <w:szCs w:val="24"/>
              </w:rPr>
            </w:pPr>
          </w:p>
        </w:tc>
      </w:tr>
      <w:tr w:rsidR="00743153" w:rsidRPr="002505C4" w:rsidTr="00743153">
        <w:trPr>
          <w:trHeight w:val="674"/>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743153" w:rsidRPr="002505C4" w:rsidRDefault="00743153" w:rsidP="009A4444">
            <w:pPr>
              <w:rPr>
                <w:rFonts w:ascii="Times New Roman" w:hAnsi="Times New Roman"/>
                <w:b w:val="0"/>
                <w:color w:val="FF0000"/>
                <w:sz w:val="24"/>
                <w:szCs w:val="24"/>
              </w:rPr>
            </w:pPr>
            <w:r w:rsidRPr="002505C4">
              <w:rPr>
                <w:rFonts w:ascii="Times New Roman" w:hAnsi="Times New Roman"/>
                <w:b w:val="0"/>
                <w:color w:val="FF0000"/>
                <w:sz w:val="24"/>
                <w:szCs w:val="24"/>
              </w:rPr>
              <w:t>Nr.</w:t>
            </w:r>
          </w:p>
        </w:tc>
        <w:tc>
          <w:tcPr>
            <w:tcW w:w="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743153" w:rsidRPr="002505C4" w:rsidRDefault="00743153" w:rsidP="009A4444">
            <w:pPr>
              <w:rPr>
                <w:rFonts w:ascii="Times New Roman" w:hAnsi="Times New Roman"/>
                <w:b w:val="0"/>
                <w:color w:val="FF0000"/>
                <w:sz w:val="24"/>
                <w:szCs w:val="24"/>
              </w:rPr>
            </w:pPr>
            <w:r>
              <w:rPr>
                <w:rFonts w:ascii="Times New Roman" w:hAnsi="Times New Roman"/>
                <w:b w:val="0"/>
                <w:color w:val="FF0000"/>
                <w:sz w:val="24"/>
                <w:szCs w:val="24"/>
              </w:rPr>
              <w:t>M/E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743153" w:rsidRPr="002505C4" w:rsidRDefault="00743153" w:rsidP="009A4444">
            <w:pPr>
              <w:rPr>
                <w:rFonts w:ascii="Times New Roman" w:hAnsi="Times New Roman"/>
                <w:b w:val="0"/>
                <w:color w:val="FF0000"/>
                <w:sz w:val="24"/>
                <w:szCs w:val="24"/>
              </w:rPr>
            </w:pPr>
            <w:r>
              <w:rPr>
                <w:rFonts w:ascii="Times New Roman" w:hAnsi="Times New Roman"/>
                <w:b w:val="0"/>
                <w:color w:val="FF0000"/>
                <w:sz w:val="24"/>
                <w:szCs w:val="24"/>
              </w:rPr>
              <w:t>Subjects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743153" w:rsidRPr="002505C4" w:rsidRDefault="00743153" w:rsidP="009A4444">
            <w:pPr>
              <w:rPr>
                <w:rFonts w:ascii="Times New Roman" w:hAnsi="Times New Roman"/>
                <w:b w:val="0"/>
                <w:color w:val="FF0000"/>
                <w:sz w:val="24"/>
                <w:szCs w:val="24"/>
              </w:rPr>
            </w:pPr>
            <w:r w:rsidRPr="002505C4">
              <w:rPr>
                <w:rFonts w:ascii="Times New Roman" w:hAnsi="Times New Roman"/>
                <w:b w:val="0"/>
                <w:color w:val="FF0000"/>
                <w:sz w:val="24"/>
                <w:szCs w:val="24"/>
              </w:rPr>
              <w:t>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743153" w:rsidRPr="002505C4" w:rsidRDefault="00743153" w:rsidP="009A4444">
            <w:pPr>
              <w:rPr>
                <w:rFonts w:ascii="Times New Roman" w:hAnsi="Times New Roman"/>
                <w:b w:val="0"/>
                <w:color w:val="FF0000"/>
                <w:sz w:val="24"/>
                <w:szCs w:val="24"/>
              </w:rPr>
            </w:pPr>
            <w:r>
              <w:rPr>
                <w:rFonts w:ascii="Times New Roman" w:hAnsi="Times New Roman"/>
                <w:b w:val="0"/>
                <w:color w:val="FF0000"/>
                <w:sz w:val="24"/>
                <w:szCs w:val="24"/>
              </w:rPr>
              <w:t>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743153" w:rsidRPr="002505C4" w:rsidRDefault="00743153" w:rsidP="009A4444">
            <w:pPr>
              <w:rPr>
                <w:rFonts w:ascii="Times New Roman" w:hAnsi="Times New Roman"/>
                <w:b w:val="0"/>
                <w:color w:val="FF0000"/>
                <w:sz w:val="24"/>
                <w:szCs w:val="24"/>
              </w:rPr>
            </w:pPr>
            <w:r w:rsidRPr="002505C4">
              <w:rPr>
                <w:rFonts w:ascii="Times New Roman" w:hAnsi="Times New Roman"/>
                <w:b w:val="0"/>
                <w:color w:val="FF0000"/>
                <w:sz w:val="24"/>
                <w:szCs w:val="24"/>
              </w:rPr>
              <w:t>ECTS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743153" w:rsidRPr="002505C4" w:rsidRDefault="00743153" w:rsidP="009A4444">
            <w:pPr>
              <w:rPr>
                <w:rFonts w:ascii="Times New Roman" w:hAnsi="Times New Roman"/>
                <w:b w:val="0"/>
                <w:color w:val="FF0000"/>
                <w:sz w:val="24"/>
                <w:szCs w:val="24"/>
              </w:rPr>
            </w:pPr>
            <w:r>
              <w:rPr>
                <w:rFonts w:ascii="Times New Roman" w:hAnsi="Times New Roman"/>
                <w:b w:val="0"/>
                <w:color w:val="FF0000"/>
                <w:sz w:val="24"/>
                <w:szCs w:val="24"/>
              </w:rPr>
              <w:t>Lecturer</w:t>
            </w:r>
          </w:p>
        </w:tc>
      </w:tr>
      <w:tr w:rsidR="007374DA" w:rsidRPr="002505C4" w:rsidTr="00FE694B">
        <w:trPr>
          <w:trHeight w:val="260"/>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43153" w:rsidP="00FE694B">
            <w:pPr>
              <w:rPr>
                <w:rFonts w:ascii="Times New Roman" w:hAnsi="Times New Roman"/>
                <w:b w:val="0"/>
                <w:color w:val="FF0000"/>
                <w:sz w:val="24"/>
                <w:szCs w:val="24"/>
              </w:rPr>
            </w:pPr>
            <w:r>
              <w:rPr>
                <w:rFonts w:ascii="Times New Roman" w:hAnsi="Times New Roman"/>
                <w:b w:val="0"/>
                <w:color w:val="FF0000"/>
                <w:sz w:val="24"/>
                <w:szCs w:val="24"/>
              </w:rPr>
              <w:t>Managing work relationships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7374DA" w:rsidRPr="002505C4" w:rsidTr="00FE694B">
        <w:trPr>
          <w:trHeight w:val="260"/>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43153" w:rsidP="00FE694B">
            <w:pPr>
              <w:rPr>
                <w:rFonts w:ascii="Times New Roman" w:hAnsi="Times New Roman"/>
                <w:b w:val="0"/>
                <w:color w:val="FF0000"/>
                <w:sz w:val="24"/>
                <w:szCs w:val="24"/>
              </w:rPr>
            </w:pPr>
            <w:r>
              <w:rPr>
                <w:rFonts w:ascii="Times New Roman" w:hAnsi="Times New Roman"/>
                <w:b w:val="0"/>
                <w:color w:val="FF0000"/>
                <w:sz w:val="24"/>
                <w:szCs w:val="24"/>
              </w:rPr>
              <w:t>Safety and health in the work place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7374DA" w:rsidRPr="002505C4" w:rsidTr="00FE694B">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43153" w:rsidP="00FE694B">
            <w:pPr>
              <w:rPr>
                <w:rFonts w:ascii="Times New Roman" w:hAnsi="Times New Roman"/>
                <w:b w:val="0"/>
                <w:color w:val="FF0000"/>
                <w:sz w:val="24"/>
                <w:szCs w:val="24"/>
              </w:rPr>
            </w:pPr>
            <w:r>
              <w:rPr>
                <w:rFonts w:ascii="Times New Roman" w:hAnsi="Times New Roman"/>
                <w:b w:val="0"/>
                <w:color w:val="FF0000"/>
                <w:sz w:val="24"/>
                <w:szCs w:val="24"/>
              </w:rPr>
              <w:t>Guidance, managing and developing people in inmternational context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7374DA" w:rsidRPr="002505C4" w:rsidTr="00FE694B">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3D0552" w:rsidP="00FE694B">
            <w:pPr>
              <w:rPr>
                <w:rFonts w:ascii="Times New Roman" w:hAnsi="Times New Roman"/>
                <w:b w:val="0"/>
                <w:color w:val="FF0000"/>
                <w:sz w:val="24"/>
                <w:szCs w:val="24"/>
              </w:rPr>
            </w:pPr>
            <w:r>
              <w:rPr>
                <w:rFonts w:ascii="Times New Roman" w:hAnsi="Times New Roman"/>
                <w:b w:val="0"/>
                <w:color w:val="FF0000"/>
                <w:sz w:val="24"/>
                <w:szCs w:val="24"/>
              </w:rPr>
              <w:t>Strategic human resource management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4DA" w:rsidRPr="002505C4" w:rsidRDefault="003D0552" w:rsidP="00FE694B">
            <w:pPr>
              <w:rPr>
                <w:rFonts w:ascii="Times New Roman" w:hAnsi="Times New Roman"/>
                <w:b w:val="0"/>
                <w:color w:val="FF0000"/>
                <w:sz w:val="24"/>
                <w:szCs w:val="24"/>
              </w:rPr>
            </w:pPr>
            <w:r>
              <w:rPr>
                <w:rFonts w:ascii="Times New Roman" w:hAnsi="Times New Roman"/>
                <w:b w:val="0"/>
                <w:color w:val="FF0000"/>
                <w:sz w:val="24"/>
                <w:szCs w:val="24"/>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4DA" w:rsidRPr="002505C4" w:rsidRDefault="003D0552" w:rsidP="00FE694B">
            <w:pPr>
              <w:rPr>
                <w:rFonts w:ascii="Times New Roman" w:hAnsi="Times New Roman"/>
                <w:b w:val="0"/>
                <w:color w:val="FF0000"/>
                <w:sz w:val="24"/>
                <w:szCs w:val="24"/>
              </w:rPr>
            </w:pPr>
            <w:r>
              <w:rPr>
                <w:rFonts w:ascii="Times New Roman" w:hAnsi="Times New Roman"/>
                <w:b w:val="0"/>
                <w:color w:val="FF0000"/>
                <w:sz w:val="24"/>
                <w:szCs w:val="24"/>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4DA" w:rsidRPr="002505C4" w:rsidRDefault="007374DA" w:rsidP="00FE694B">
            <w:pPr>
              <w:rPr>
                <w:rFonts w:ascii="Times New Roman" w:hAnsi="Times New Roman"/>
                <w:b w:val="0"/>
                <w:color w:val="FF0000"/>
                <w:sz w:val="24"/>
                <w:szCs w:val="24"/>
              </w:rPr>
            </w:pPr>
          </w:p>
        </w:tc>
      </w:tr>
      <w:tr w:rsidR="007374DA" w:rsidRPr="002505C4" w:rsidTr="00FE694B">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3D0552" w:rsidP="00FE694B">
            <w:pPr>
              <w:rPr>
                <w:rFonts w:ascii="Times New Roman" w:hAnsi="Times New Roman"/>
                <w:b w:val="0"/>
                <w:color w:val="FF0000"/>
                <w:sz w:val="24"/>
                <w:szCs w:val="24"/>
              </w:rPr>
            </w:pPr>
            <w:r>
              <w:rPr>
                <w:rFonts w:ascii="Times New Roman" w:hAnsi="Times New Roman"/>
                <w:b w:val="0"/>
                <w:color w:val="FF0000"/>
                <w:sz w:val="24"/>
                <w:szCs w:val="24"/>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3D0552" w:rsidP="00FE694B">
            <w:pPr>
              <w:rPr>
                <w:rFonts w:ascii="Times New Roman" w:hAnsi="Times New Roman"/>
                <w:b w:val="0"/>
                <w:color w:val="FF0000"/>
                <w:sz w:val="24"/>
                <w:szCs w:val="24"/>
              </w:rPr>
            </w:pPr>
            <w:r>
              <w:rPr>
                <w:rFonts w:ascii="Times New Roman" w:hAnsi="Times New Roman"/>
                <w:b w:val="0"/>
                <w:color w:val="FF0000"/>
                <w:sz w:val="24"/>
                <w:szCs w:val="24"/>
              </w:rPr>
              <w:t>Advanced learning, training and development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7374DA" w:rsidRPr="002505C4" w:rsidTr="00FE694B">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3D0552" w:rsidP="00FE694B">
            <w:pPr>
              <w:rPr>
                <w:rFonts w:ascii="Times New Roman" w:hAnsi="Times New Roman"/>
                <w:b w:val="0"/>
                <w:color w:val="FF0000"/>
                <w:sz w:val="24"/>
                <w:szCs w:val="24"/>
              </w:rPr>
            </w:pPr>
            <w:r>
              <w:rPr>
                <w:rFonts w:ascii="Times New Roman" w:hAnsi="Times New Roman"/>
                <w:b w:val="0"/>
                <w:color w:val="FF0000"/>
                <w:sz w:val="24"/>
                <w:szCs w:val="24"/>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3D0552" w:rsidP="00FE694B">
            <w:pPr>
              <w:rPr>
                <w:rFonts w:ascii="Times New Roman" w:hAnsi="Times New Roman"/>
                <w:b w:val="0"/>
                <w:color w:val="FF0000"/>
                <w:sz w:val="24"/>
                <w:szCs w:val="24"/>
              </w:rPr>
            </w:pPr>
            <w:r>
              <w:rPr>
                <w:rFonts w:ascii="Times New Roman" w:hAnsi="Times New Roman"/>
                <w:b w:val="0"/>
                <w:color w:val="FF0000"/>
                <w:sz w:val="24"/>
                <w:szCs w:val="24"/>
              </w:rPr>
              <w:t>Managing, recruiting and rewarding talents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r w:rsidRPr="002505C4">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FE694B">
            <w:pPr>
              <w:rPr>
                <w:rFonts w:ascii="Times New Roman" w:hAnsi="Times New Roman"/>
                <w:b w:val="0"/>
                <w:color w:val="FF0000"/>
                <w:sz w:val="24"/>
                <w:szCs w:val="24"/>
              </w:rPr>
            </w:pPr>
          </w:p>
        </w:tc>
      </w:tr>
      <w:tr w:rsidR="00FE694B" w:rsidRPr="002505C4" w:rsidTr="00FE694B">
        <w:tc>
          <w:tcPr>
            <w:tcW w:w="99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r>
      <w:tr w:rsidR="00FE694B" w:rsidRPr="002505C4" w:rsidTr="00FE694B">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r>
      <w:tr w:rsidR="00FE694B" w:rsidRPr="002505C4" w:rsidTr="00FE694B">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r>
      <w:tr w:rsidR="00FE694B" w:rsidRPr="002505C4" w:rsidTr="00FE694B">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r>
      <w:tr w:rsidR="00FE694B" w:rsidRPr="002505C4" w:rsidTr="00FE694B">
        <w:trPr>
          <w:gridAfter w:val="4"/>
          <w:wAfter w:w="4590" w:type="dxa"/>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2505C4" w:rsidRDefault="00FE694B" w:rsidP="00FE694B">
            <w:pPr>
              <w:rPr>
                <w:rFonts w:ascii="Times New Roman" w:hAnsi="Times New Roman"/>
                <w:b w:val="0"/>
                <w:color w:val="FF0000"/>
                <w:sz w:val="24"/>
                <w:szCs w:val="24"/>
              </w:rPr>
            </w:pPr>
          </w:p>
        </w:tc>
      </w:tr>
      <w:tr w:rsidR="00FE694B" w:rsidRPr="002505C4" w:rsidTr="00FE694B">
        <w:trPr>
          <w:gridAfter w:val="4"/>
          <w:wAfter w:w="4590" w:type="dxa"/>
        </w:trPr>
        <w:tc>
          <w:tcPr>
            <w:tcW w:w="534" w:type="dxa"/>
            <w:gridSpan w:val="2"/>
            <w:hideMark/>
          </w:tcPr>
          <w:p w:rsidR="00FE694B" w:rsidRPr="002505C4" w:rsidRDefault="00FE694B" w:rsidP="00FE694B">
            <w:pPr>
              <w:rPr>
                <w:rFonts w:ascii="Times New Roman" w:hAnsi="Times New Roman"/>
                <w:b w:val="0"/>
                <w:color w:val="FF0000"/>
                <w:sz w:val="24"/>
                <w:szCs w:val="24"/>
              </w:rPr>
            </w:pPr>
          </w:p>
        </w:tc>
        <w:tc>
          <w:tcPr>
            <w:tcW w:w="630" w:type="dxa"/>
            <w:hideMark/>
          </w:tcPr>
          <w:p w:rsidR="00FE694B" w:rsidRPr="002505C4" w:rsidRDefault="00FE694B" w:rsidP="00FE694B">
            <w:pPr>
              <w:rPr>
                <w:rFonts w:ascii="Times New Roman" w:hAnsi="Times New Roman"/>
                <w:b w:val="0"/>
                <w:color w:val="FF0000"/>
                <w:sz w:val="24"/>
                <w:szCs w:val="24"/>
              </w:rPr>
            </w:pPr>
          </w:p>
        </w:tc>
        <w:tc>
          <w:tcPr>
            <w:tcW w:w="4236" w:type="dxa"/>
            <w:hideMark/>
          </w:tcPr>
          <w:p w:rsidR="00FE694B" w:rsidRPr="002505C4" w:rsidRDefault="00FE694B" w:rsidP="00FE694B">
            <w:pPr>
              <w:rPr>
                <w:rFonts w:ascii="Times New Roman" w:hAnsi="Times New Roman"/>
                <w:b w:val="0"/>
                <w:color w:val="FF0000"/>
                <w:sz w:val="24"/>
                <w:szCs w:val="24"/>
              </w:rPr>
            </w:pPr>
          </w:p>
        </w:tc>
      </w:tr>
      <w:tr w:rsidR="003D0552" w:rsidRPr="00A1365F" w:rsidTr="009A4444">
        <w:tc>
          <w:tcPr>
            <w:tcW w:w="99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3D0552" w:rsidRPr="00082931" w:rsidRDefault="003D0552" w:rsidP="00FE694B">
            <w:pPr>
              <w:rPr>
                <w:rFonts w:ascii="Times New Roman" w:hAnsi="Times New Roman"/>
                <w:b w:val="0"/>
                <w:color w:val="FF0000"/>
                <w:sz w:val="24"/>
                <w:szCs w:val="24"/>
              </w:rPr>
            </w:pPr>
            <w:r>
              <w:rPr>
                <w:rFonts w:ascii="Times New Roman" w:hAnsi="Times New Roman"/>
                <w:b w:val="0"/>
                <w:color w:val="FF0000"/>
                <w:sz w:val="24"/>
                <w:szCs w:val="24"/>
              </w:rPr>
              <w:t>Year</w:t>
            </w:r>
            <w:r w:rsidRPr="002505C4">
              <w:rPr>
                <w:rFonts w:ascii="Times New Roman" w:hAnsi="Times New Roman"/>
                <w:b w:val="0"/>
                <w:color w:val="FF0000"/>
                <w:sz w:val="24"/>
                <w:szCs w:val="24"/>
              </w:rPr>
              <w:t xml:space="preserve"> –II- Master M</w:t>
            </w:r>
            <w:r>
              <w:rPr>
                <w:rFonts w:ascii="Times New Roman" w:hAnsi="Times New Roman"/>
                <w:b w:val="0"/>
                <w:color w:val="FF0000"/>
                <w:sz w:val="24"/>
                <w:szCs w:val="24"/>
              </w:rPr>
              <w:t>anagement</w:t>
            </w:r>
            <w:r w:rsidRPr="002505C4">
              <w:rPr>
                <w:rFonts w:ascii="Times New Roman" w:hAnsi="Times New Roman"/>
                <w:b w:val="0"/>
                <w:color w:val="FF0000"/>
                <w:sz w:val="24"/>
                <w:szCs w:val="24"/>
              </w:rPr>
              <w:t xml:space="preserve"> – </w:t>
            </w:r>
            <w:r>
              <w:rPr>
                <w:rFonts w:ascii="Times New Roman" w:hAnsi="Times New Roman"/>
                <w:b w:val="0"/>
                <w:color w:val="FF0000"/>
                <w:sz w:val="24"/>
                <w:szCs w:val="24"/>
              </w:rPr>
              <w:t>PROFILE: MANAGEMENT IN BANKING, FINANCE AND ACCOUNTING</w:t>
            </w:r>
          </w:p>
        </w:tc>
      </w:tr>
      <w:tr w:rsidR="00FE694B" w:rsidRPr="00A1365F" w:rsidTr="00FE694B">
        <w:tc>
          <w:tcPr>
            <w:tcW w:w="5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082931" w:rsidRDefault="003D0552" w:rsidP="00FE694B">
            <w:pPr>
              <w:rPr>
                <w:rFonts w:ascii="Times New Roman" w:hAnsi="Times New Roman"/>
                <w:b w:val="0"/>
                <w:i/>
                <w:color w:val="FF0000"/>
                <w:sz w:val="24"/>
                <w:szCs w:val="24"/>
              </w:rPr>
            </w:pPr>
            <w:r>
              <w:rPr>
                <w:rFonts w:ascii="Times New Roman" w:hAnsi="Times New Roman"/>
                <w:b w:val="0"/>
                <w:i/>
                <w:color w:val="FF0000"/>
                <w:sz w:val="24"/>
                <w:szCs w:val="24"/>
              </w:rPr>
              <w:t>Third semester</w:t>
            </w:r>
          </w:p>
        </w:tc>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082931" w:rsidRDefault="00FE694B" w:rsidP="00FE694B">
            <w:pPr>
              <w:rPr>
                <w:rFonts w:ascii="Times New Roman" w:hAnsi="Times New Roman"/>
                <w:b w:val="0"/>
                <w:color w:val="FF0000"/>
                <w:sz w:val="24"/>
                <w:szCs w:val="24"/>
              </w:rPr>
            </w:pP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FE694B" w:rsidRPr="00082931" w:rsidRDefault="00FE694B" w:rsidP="00FE694B">
            <w:pPr>
              <w:rPr>
                <w:rFonts w:ascii="Times New Roman" w:hAnsi="Times New Roman"/>
                <w:b w:val="0"/>
                <w:color w:val="FF0000"/>
                <w:sz w:val="24"/>
                <w:szCs w:val="24"/>
              </w:rPr>
            </w:pPr>
          </w:p>
        </w:tc>
      </w:tr>
      <w:tr w:rsidR="003D0552" w:rsidRPr="00A1365F" w:rsidTr="00FE694B">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3D0552" w:rsidRPr="002505C4" w:rsidRDefault="003D0552" w:rsidP="009A4444">
            <w:pPr>
              <w:rPr>
                <w:rFonts w:ascii="Times New Roman" w:hAnsi="Times New Roman"/>
                <w:b w:val="0"/>
                <w:color w:val="FF0000"/>
                <w:sz w:val="24"/>
                <w:szCs w:val="24"/>
              </w:rPr>
            </w:pPr>
            <w:r w:rsidRPr="002505C4">
              <w:rPr>
                <w:rFonts w:ascii="Times New Roman" w:hAnsi="Times New Roman"/>
                <w:b w:val="0"/>
                <w:color w:val="FF0000"/>
                <w:sz w:val="24"/>
                <w:szCs w:val="24"/>
              </w:rPr>
              <w:t>Nr.</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3D0552" w:rsidRPr="002505C4" w:rsidRDefault="003D0552" w:rsidP="009A4444">
            <w:pPr>
              <w:rPr>
                <w:rFonts w:ascii="Times New Roman" w:hAnsi="Times New Roman"/>
                <w:b w:val="0"/>
                <w:color w:val="FF0000"/>
                <w:sz w:val="24"/>
                <w:szCs w:val="24"/>
              </w:rPr>
            </w:pPr>
            <w:r>
              <w:rPr>
                <w:rFonts w:ascii="Times New Roman" w:hAnsi="Times New Roman"/>
                <w:b w:val="0"/>
                <w:color w:val="FF0000"/>
                <w:sz w:val="24"/>
                <w:szCs w:val="24"/>
              </w:rPr>
              <w:t>M/E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3D0552" w:rsidRPr="002505C4" w:rsidRDefault="003D0552" w:rsidP="009A4444">
            <w:pPr>
              <w:rPr>
                <w:rFonts w:ascii="Times New Roman" w:hAnsi="Times New Roman"/>
                <w:b w:val="0"/>
                <w:color w:val="FF0000"/>
                <w:sz w:val="24"/>
                <w:szCs w:val="24"/>
              </w:rPr>
            </w:pPr>
            <w:r>
              <w:rPr>
                <w:rFonts w:ascii="Times New Roman" w:hAnsi="Times New Roman"/>
                <w:b w:val="0"/>
                <w:color w:val="FF0000"/>
                <w:sz w:val="24"/>
                <w:szCs w:val="24"/>
              </w:rPr>
              <w:t>Subjects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3D0552" w:rsidRPr="002505C4" w:rsidRDefault="003D0552" w:rsidP="009A4444">
            <w:pPr>
              <w:rPr>
                <w:rFonts w:ascii="Times New Roman" w:hAnsi="Times New Roman"/>
                <w:b w:val="0"/>
                <w:color w:val="FF0000"/>
                <w:sz w:val="24"/>
                <w:szCs w:val="24"/>
              </w:rPr>
            </w:pPr>
            <w:r w:rsidRPr="002505C4">
              <w:rPr>
                <w:rFonts w:ascii="Times New Roman" w:hAnsi="Times New Roman"/>
                <w:b w:val="0"/>
                <w:color w:val="FF0000"/>
                <w:sz w:val="24"/>
                <w:szCs w:val="24"/>
              </w:rPr>
              <w:t>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3D0552" w:rsidRPr="002505C4" w:rsidRDefault="003D0552" w:rsidP="009A4444">
            <w:pPr>
              <w:rPr>
                <w:rFonts w:ascii="Times New Roman" w:hAnsi="Times New Roman"/>
                <w:b w:val="0"/>
                <w:color w:val="FF0000"/>
                <w:sz w:val="24"/>
                <w:szCs w:val="24"/>
              </w:rPr>
            </w:pPr>
            <w:r>
              <w:rPr>
                <w:rFonts w:ascii="Times New Roman" w:hAnsi="Times New Roman"/>
                <w:b w:val="0"/>
                <w:color w:val="FF0000"/>
                <w:sz w:val="24"/>
                <w:szCs w:val="24"/>
              </w:rPr>
              <w:t>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3D0552" w:rsidRPr="002505C4" w:rsidRDefault="003D0552" w:rsidP="009A4444">
            <w:pPr>
              <w:rPr>
                <w:rFonts w:ascii="Times New Roman" w:hAnsi="Times New Roman"/>
                <w:b w:val="0"/>
                <w:color w:val="FF0000"/>
                <w:sz w:val="24"/>
                <w:szCs w:val="24"/>
              </w:rPr>
            </w:pPr>
            <w:r w:rsidRPr="002505C4">
              <w:rPr>
                <w:rFonts w:ascii="Times New Roman" w:hAnsi="Times New Roman"/>
                <w:b w:val="0"/>
                <w:color w:val="FF0000"/>
                <w:sz w:val="24"/>
                <w:szCs w:val="24"/>
              </w:rPr>
              <w:t>ECTS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3D0552" w:rsidRPr="002505C4" w:rsidRDefault="003D0552" w:rsidP="009A4444">
            <w:pPr>
              <w:rPr>
                <w:rFonts w:ascii="Times New Roman" w:hAnsi="Times New Roman"/>
                <w:b w:val="0"/>
                <w:color w:val="FF0000"/>
                <w:sz w:val="24"/>
                <w:szCs w:val="24"/>
              </w:rPr>
            </w:pPr>
            <w:r>
              <w:rPr>
                <w:rFonts w:ascii="Times New Roman" w:hAnsi="Times New Roman"/>
                <w:b w:val="0"/>
                <w:color w:val="FF0000"/>
                <w:sz w:val="24"/>
                <w:szCs w:val="24"/>
              </w:rPr>
              <w:t>Lecturer</w:t>
            </w:r>
          </w:p>
        </w:tc>
      </w:tr>
      <w:tr w:rsidR="007374DA" w:rsidRPr="00A1365F" w:rsidTr="00FE694B">
        <w:trPr>
          <w:trHeight w:val="260"/>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082931" w:rsidRDefault="007374DA" w:rsidP="00FE694B">
            <w:pPr>
              <w:rPr>
                <w:rFonts w:ascii="Times New Roman" w:hAnsi="Times New Roman"/>
                <w:b w:val="0"/>
                <w:i/>
                <w:color w:val="FF0000"/>
                <w:sz w:val="24"/>
                <w:szCs w:val="24"/>
              </w:rPr>
            </w:pPr>
            <w:r w:rsidRPr="00082931">
              <w:rPr>
                <w:rFonts w:ascii="Times New Roman" w:hAnsi="Times New Roman"/>
                <w:b w:val="0"/>
                <w:i/>
                <w:color w:val="FF0000"/>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082931" w:rsidRDefault="003D0552" w:rsidP="00FE694B">
            <w:pPr>
              <w:rPr>
                <w:rFonts w:ascii="Times New Roman" w:hAnsi="Times New Roman"/>
                <w:b w:val="0"/>
                <w:i/>
                <w:color w:val="FF0000"/>
                <w:sz w:val="24"/>
                <w:szCs w:val="24"/>
              </w:rPr>
            </w:pPr>
            <w:r>
              <w:rPr>
                <w:rFonts w:ascii="Times New Roman" w:hAnsi="Times New Roman"/>
                <w:b w:val="0"/>
                <w:i/>
                <w:color w:val="FF0000"/>
                <w:sz w:val="24"/>
                <w:szCs w:val="24"/>
              </w:rPr>
              <w:t>Risk management in banks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082931" w:rsidRDefault="007374DA" w:rsidP="00FE694B">
            <w:pPr>
              <w:rPr>
                <w:rFonts w:ascii="Times New Roman" w:hAnsi="Times New Roman"/>
                <w:b w:val="0"/>
                <w:color w:val="FF0000"/>
                <w:sz w:val="24"/>
                <w:szCs w:val="24"/>
              </w:rPr>
            </w:pPr>
            <w:r w:rsidRPr="00082931">
              <w:rPr>
                <w:rFonts w:ascii="Times New Roman" w:hAnsi="Times New Roman"/>
                <w:b w:val="0"/>
                <w:color w:val="FF0000"/>
                <w:sz w:val="24"/>
                <w:szCs w:val="24"/>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082931" w:rsidRDefault="007374DA" w:rsidP="00FE694B">
            <w:pPr>
              <w:rPr>
                <w:rFonts w:ascii="Times New Roman" w:hAnsi="Times New Roman"/>
                <w:b w:val="0"/>
                <w:color w:val="FF0000"/>
                <w:sz w:val="24"/>
                <w:szCs w:val="24"/>
              </w:rPr>
            </w:pPr>
            <w:r w:rsidRPr="00082931">
              <w:rPr>
                <w:rFonts w:ascii="Times New Roman" w:hAnsi="Times New Roman"/>
                <w:b w:val="0"/>
                <w:color w:val="FF0000"/>
                <w:sz w:val="24"/>
                <w:szCs w:val="24"/>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082931" w:rsidRDefault="007374DA" w:rsidP="00FE694B">
            <w:pPr>
              <w:rPr>
                <w:rFonts w:ascii="Times New Roman" w:hAnsi="Times New Roman"/>
                <w:b w:val="0"/>
                <w:color w:val="FF0000"/>
                <w:sz w:val="24"/>
                <w:szCs w:val="24"/>
              </w:rPr>
            </w:pPr>
          </w:p>
        </w:tc>
      </w:tr>
      <w:tr w:rsidR="007374DA" w:rsidRPr="00082931" w:rsidTr="00FE694B">
        <w:trPr>
          <w:trHeight w:val="260"/>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082931" w:rsidRDefault="007374DA" w:rsidP="00FE694B">
            <w:pPr>
              <w:rPr>
                <w:rFonts w:ascii="Times New Roman" w:hAnsi="Times New Roman"/>
                <w:b w:val="0"/>
                <w:i/>
                <w:color w:val="FF0000"/>
                <w:sz w:val="24"/>
                <w:szCs w:val="24"/>
              </w:rPr>
            </w:pPr>
            <w:r w:rsidRPr="00082931">
              <w:rPr>
                <w:rFonts w:ascii="Times New Roman" w:hAnsi="Times New Roman"/>
                <w:b w:val="0"/>
                <w:i/>
                <w:color w:val="FF0000"/>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082931" w:rsidRDefault="003D0552" w:rsidP="00FE694B">
            <w:pPr>
              <w:rPr>
                <w:rFonts w:ascii="Times New Roman" w:hAnsi="Times New Roman"/>
                <w:b w:val="0"/>
                <w:i/>
                <w:color w:val="FF0000"/>
                <w:sz w:val="24"/>
                <w:szCs w:val="24"/>
              </w:rPr>
            </w:pPr>
            <w:r>
              <w:rPr>
                <w:rFonts w:ascii="Times New Roman" w:hAnsi="Times New Roman"/>
                <w:b w:val="0"/>
                <w:i/>
                <w:color w:val="FF0000"/>
                <w:sz w:val="24"/>
                <w:szCs w:val="24"/>
              </w:rPr>
              <w:t>Managing banks and banking system</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082931" w:rsidRDefault="003D0552" w:rsidP="00FE694B">
            <w:pPr>
              <w:rPr>
                <w:rFonts w:ascii="Times New Roman" w:hAnsi="Times New Roman"/>
                <w:b w:val="0"/>
                <w:color w:val="FF0000"/>
                <w:sz w:val="24"/>
                <w:szCs w:val="24"/>
              </w:rPr>
            </w:pPr>
            <w:r>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082931" w:rsidRDefault="003D0552" w:rsidP="00FE694B">
            <w:pPr>
              <w:rPr>
                <w:rFonts w:ascii="Times New Roman" w:hAnsi="Times New Roman"/>
                <w:b w:val="0"/>
                <w:color w:val="FF0000"/>
                <w:sz w:val="24"/>
                <w:szCs w:val="24"/>
              </w:rPr>
            </w:pPr>
            <w:r>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082931" w:rsidRDefault="007374DA" w:rsidP="00FE694B">
            <w:pPr>
              <w:rPr>
                <w:rFonts w:ascii="Times New Roman" w:hAnsi="Times New Roman"/>
                <w:b w:val="0"/>
                <w:color w:val="FF0000"/>
                <w:sz w:val="24"/>
                <w:szCs w:val="24"/>
              </w:rPr>
            </w:pPr>
          </w:p>
        </w:tc>
      </w:tr>
      <w:tr w:rsidR="007374DA" w:rsidRPr="00082931" w:rsidTr="00FE694B">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082931" w:rsidRDefault="007374DA" w:rsidP="00FE694B">
            <w:pPr>
              <w:rPr>
                <w:rFonts w:ascii="Times New Roman" w:hAnsi="Times New Roman"/>
                <w:b w:val="0"/>
                <w:i/>
                <w:color w:val="FF0000"/>
                <w:sz w:val="24"/>
                <w:szCs w:val="24"/>
              </w:rPr>
            </w:pPr>
            <w:r w:rsidRPr="00082931">
              <w:rPr>
                <w:rFonts w:ascii="Times New Roman" w:hAnsi="Times New Roman"/>
                <w:b w:val="0"/>
                <w:i/>
                <w:color w:val="FF0000"/>
                <w:sz w:val="24"/>
                <w:szCs w:val="24"/>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082931" w:rsidRDefault="003D0552" w:rsidP="00FE694B">
            <w:pPr>
              <w:rPr>
                <w:rFonts w:ascii="Times New Roman" w:hAnsi="Times New Roman"/>
                <w:b w:val="0"/>
                <w:i/>
                <w:color w:val="FF0000"/>
                <w:sz w:val="24"/>
                <w:szCs w:val="24"/>
              </w:rPr>
            </w:pPr>
            <w:r>
              <w:rPr>
                <w:rFonts w:ascii="Times New Roman" w:hAnsi="Times New Roman"/>
                <w:b w:val="0"/>
                <w:i/>
                <w:color w:val="FF0000"/>
                <w:sz w:val="24"/>
                <w:szCs w:val="24"/>
              </w:rPr>
              <w:t>Advanced accounting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082931" w:rsidRDefault="007374DA" w:rsidP="00FE694B">
            <w:pPr>
              <w:rPr>
                <w:rFonts w:ascii="Times New Roman" w:hAnsi="Times New Roman"/>
                <w:b w:val="0"/>
                <w:color w:val="FF0000"/>
                <w:sz w:val="24"/>
                <w:szCs w:val="24"/>
              </w:rPr>
            </w:pPr>
            <w:r w:rsidRPr="00082931">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082931" w:rsidRDefault="007374DA" w:rsidP="00FE694B">
            <w:pPr>
              <w:rPr>
                <w:rFonts w:ascii="Times New Roman" w:hAnsi="Times New Roman"/>
                <w:b w:val="0"/>
                <w:color w:val="FF0000"/>
                <w:sz w:val="24"/>
                <w:szCs w:val="24"/>
              </w:rPr>
            </w:pPr>
            <w:r w:rsidRPr="00082931">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082931" w:rsidRDefault="007374DA" w:rsidP="00FE694B">
            <w:pPr>
              <w:rPr>
                <w:rFonts w:ascii="Times New Roman" w:hAnsi="Times New Roman"/>
                <w:b w:val="0"/>
                <w:color w:val="FF0000"/>
                <w:sz w:val="24"/>
                <w:szCs w:val="24"/>
              </w:rPr>
            </w:pPr>
          </w:p>
        </w:tc>
      </w:tr>
      <w:tr w:rsidR="007374DA" w:rsidRPr="00082931" w:rsidTr="00FE694B">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082931" w:rsidRDefault="007374DA" w:rsidP="00FE694B">
            <w:pPr>
              <w:rPr>
                <w:rFonts w:ascii="Times New Roman" w:hAnsi="Times New Roman"/>
                <w:b w:val="0"/>
                <w:i/>
                <w:color w:val="FF0000"/>
                <w:sz w:val="24"/>
                <w:szCs w:val="24"/>
              </w:rPr>
            </w:pPr>
            <w:r w:rsidRPr="00082931">
              <w:rPr>
                <w:rFonts w:ascii="Times New Roman" w:hAnsi="Times New Roman"/>
                <w:b w:val="0"/>
                <w:i/>
                <w:color w:val="FF0000"/>
                <w:sz w:val="24"/>
                <w:szCs w:val="24"/>
              </w:rPr>
              <w:lastRenderedPageBreak/>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082931" w:rsidRDefault="003D0552" w:rsidP="00FE694B">
            <w:pPr>
              <w:rPr>
                <w:rFonts w:ascii="Times New Roman" w:hAnsi="Times New Roman"/>
                <w:b w:val="0"/>
                <w:i/>
                <w:color w:val="FF0000"/>
                <w:sz w:val="24"/>
                <w:szCs w:val="24"/>
              </w:rPr>
            </w:pPr>
            <w:r>
              <w:rPr>
                <w:rFonts w:ascii="Times New Roman" w:hAnsi="Times New Roman"/>
                <w:b w:val="0"/>
                <w:i/>
                <w:color w:val="FF0000"/>
                <w:sz w:val="24"/>
                <w:szCs w:val="24"/>
              </w:rPr>
              <w:t>Money banking and finance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4DA" w:rsidRPr="00082931" w:rsidRDefault="007374DA" w:rsidP="00FE694B">
            <w:pPr>
              <w:rPr>
                <w:rFonts w:ascii="Times New Roman" w:hAnsi="Times New Roman"/>
                <w:b w:val="0"/>
                <w:color w:val="FF0000"/>
                <w:sz w:val="24"/>
                <w:szCs w:val="24"/>
              </w:rPr>
            </w:pPr>
            <w:r w:rsidRPr="00082931">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4DA" w:rsidRPr="00082931" w:rsidRDefault="007374DA" w:rsidP="00FE694B">
            <w:pPr>
              <w:rPr>
                <w:rFonts w:ascii="Times New Roman" w:hAnsi="Times New Roman"/>
                <w:b w:val="0"/>
                <w:color w:val="FF0000"/>
                <w:sz w:val="24"/>
                <w:szCs w:val="24"/>
              </w:rPr>
            </w:pPr>
            <w:r w:rsidRPr="00082931">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4DA" w:rsidRPr="002505C4" w:rsidRDefault="007374DA"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4DA" w:rsidRPr="00082931" w:rsidRDefault="007374DA" w:rsidP="00FE694B">
            <w:pPr>
              <w:rPr>
                <w:rFonts w:ascii="Times New Roman" w:hAnsi="Times New Roman"/>
                <w:b w:val="0"/>
                <w:color w:val="FF0000"/>
                <w:sz w:val="24"/>
                <w:szCs w:val="24"/>
              </w:rPr>
            </w:pPr>
          </w:p>
        </w:tc>
      </w:tr>
      <w:tr w:rsidR="003D0552" w:rsidRPr="00082931" w:rsidTr="00FE694B">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082931" w:rsidRDefault="003D0552" w:rsidP="00FE694B">
            <w:pPr>
              <w:rPr>
                <w:rFonts w:ascii="Times New Roman" w:hAnsi="Times New Roman"/>
                <w:b w:val="0"/>
                <w:i/>
                <w:color w:val="FF0000"/>
                <w:sz w:val="24"/>
                <w:szCs w:val="24"/>
              </w:rPr>
            </w:pPr>
            <w:r w:rsidRPr="00082931">
              <w:rPr>
                <w:rFonts w:ascii="Times New Roman" w:hAnsi="Times New Roman"/>
                <w:b w:val="0"/>
                <w:i/>
                <w:color w:val="FF0000"/>
                <w:sz w:val="24"/>
                <w:szCs w:val="24"/>
              </w:rPr>
              <w:t>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2505C4" w:rsidRDefault="003D0552" w:rsidP="009A4444">
            <w:pPr>
              <w:rPr>
                <w:rFonts w:ascii="Times New Roman" w:hAnsi="Times New Roman"/>
                <w:b w:val="0"/>
                <w:color w:val="FF0000"/>
                <w:sz w:val="24"/>
                <w:szCs w:val="24"/>
              </w:rPr>
            </w:pPr>
            <w:r>
              <w:rPr>
                <w:rFonts w:ascii="Times New Roman" w:hAnsi="Times New Roman"/>
                <w:b w:val="0"/>
                <w:color w:val="FF0000"/>
                <w:sz w:val="24"/>
                <w:szCs w:val="24"/>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082931" w:rsidRDefault="003D0552" w:rsidP="00FE694B">
            <w:pPr>
              <w:rPr>
                <w:rFonts w:ascii="Times New Roman" w:hAnsi="Times New Roman"/>
                <w:b w:val="0"/>
                <w:i/>
                <w:color w:val="FF0000"/>
                <w:sz w:val="24"/>
                <w:szCs w:val="24"/>
              </w:rPr>
            </w:pPr>
            <w:r>
              <w:rPr>
                <w:rFonts w:ascii="Times New Roman" w:hAnsi="Times New Roman"/>
                <w:b w:val="0"/>
                <w:i/>
                <w:color w:val="FF0000"/>
                <w:sz w:val="24"/>
                <w:szCs w:val="24"/>
              </w:rPr>
              <w:t xml:space="preserve">Analysis of financial statements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082931" w:rsidRDefault="003D0552" w:rsidP="00FE694B">
            <w:pPr>
              <w:rPr>
                <w:rFonts w:ascii="Times New Roman" w:hAnsi="Times New Roman"/>
                <w:b w:val="0"/>
                <w:color w:val="FF0000"/>
                <w:sz w:val="24"/>
                <w:szCs w:val="24"/>
              </w:rPr>
            </w:pPr>
            <w:r>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082931" w:rsidRDefault="003D0552" w:rsidP="00FE694B">
            <w:pPr>
              <w:rPr>
                <w:rFonts w:ascii="Times New Roman" w:hAnsi="Times New Roman"/>
                <w:b w:val="0"/>
                <w:color w:val="FF0000"/>
                <w:sz w:val="24"/>
                <w:szCs w:val="24"/>
              </w:rPr>
            </w:pPr>
            <w:r>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2505C4" w:rsidRDefault="003D0552"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082931" w:rsidRDefault="003D0552" w:rsidP="00FE694B">
            <w:pPr>
              <w:rPr>
                <w:rFonts w:ascii="Times New Roman" w:hAnsi="Times New Roman"/>
                <w:b w:val="0"/>
                <w:color w:val="FF0000"/>
                <w:sz w:val="24"/>
                <w:szCs w:val="24"/>
              </w:rPr>
            </w:pPr>
          </w:p>
        </w:tc>
      </w:tr>
      <w:tr w:rsidR="003D0552" w:rsidRPr="00082931" w:rsidTr="00FE694B">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082931" w:rsidRDefault="003D0552" w:rsidP="00FE694B">
            <w:pPr>
              <w:rPr>
                <w:rFonts w:ascii="Times New Roman" w:hAnsi="Times New Roman"/>
                <w:b w:val="0"/>
                <w:i/>
                <w:color w:val="FF0000"/>
                <w:sz w:val="24"/>
                <w:szCs w:val="24"/>
              </w:rPr>
            </w:pPr>
            <w:r w:rsidRPr="00082931">
              <w:rPr>
                <w:rFonts w:ascii="Times New Roman" w:hAnsi="Times New Roman"/>
                <w:b w:val="0"/>
                <w:i/>
                <w:color w:val="FF0000"/>
                <w:sz w:val="24"/>
                <w:szCs w:val="24"/>
              </w:rPr>
              <w:t>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2505C4" w:rsidRDefault="003D0552" w:rsidP="009A4444">
            <w:pPr>
              <w:rPr>
                <w:rFonts w:ascii="Times New Roman" w:hAnsi="Times New Roman"/>
                <w:b w:val="0"/>
                <w:color w:val="FF0000"/>
                <w:sz w:val="24"/>
                <w:szCs w:val="24"/>
              </w:rPr>
            </w:pPr>
            <w:r>
              <w:rPr>
                <w:rFonts w:ascii="Times New Roman" w:hAnsi="Times New Roman"/>
                <w:b w:val="0"/>
                <w:color w:val="FF0000"/>
                <w:sz w:val="24"/>
                <w:szCs w:val="24"/>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082931" w:rsidRDefault="003D0552" w:rsidP="00FE694B">
            <w:pPr>
              <w:rPr>
                <w:rFonts w:ascii="Times New Roman" w:hAnsi="Times New Roman"/>
                <w:b w:val="0"/>
                <w:i/>
                <w:color w:val="FF0000"/>
                <w:sz w:val="24"/>
                <w:szCs w:val="24"/>
              </w:rPr>
            </w:pPr>
            <w:r>
              <w:rPr>
                <w:rFonts w:ascii="Times New Roman" w:hAnsi="Times New Roman"/>
                <w:b w:val="0"/>
                <w:i/>
                <w:color w:val="FF0000"/>
                <w:sz w:val="24"/>
                <w:szCs w:val="24"/>
              </w:rPr>
              <w:t>Corporate finance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082931" w:rsidRDefault="003D0552" w:rsidP="00FE694B">
            <w:pPr>
              <w:rPr>
                <w:rFonts w:ascii="Times New Roman" w:hAnsi="Times New Roman"/>
                <w:b w:val="0"/>
                <w:color w:val="FF0000"/>
                <w:sz w:val="24"/>
                <w:szCs w:val="24"/>
              </w:rPr>
            </w:pPr>
            <w:r w:rsidRPr="00082931">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082931" w:rsidRDefault="003D0552" w:rsidP="00FE694B">
            <w:pPr>
              <w:rPr>
                <w:rFonts w:ascii="Times New Roman" w:hAnsi="Times New Roman"/>
                <w:b w:val="0"/>
                <w:color w:val="FF0000"/>
                <w:sz w:val="24"/>
                <w:szCs w:val="24"/>
              </w:rPr>
            </w:pPr>
            <w:r w:rsidRPr="00082931">
              <w:rPr>
                <w:rFonts w:ascii="Times New Roman" w:hAnsi="Times New Roman"/>
                <w:b w:val="0"/>
                <w:color w:val="FF0000"/>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2505C4" w:rsidRDefault="003D0552"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082931" w:rsidRDefault="003D0552" w:rsidP="00FE694B">
            <w:pPr>
              <w:rPr>
                <w:rFonts w:ascii="Times New Roman" w:hAnsi="Times New Roman"/>
                <w:b w:val="0"/>
                <w:color w:val="FF0000"/>
                <w:sz w:val="24"/>
                <w:szCs w:val="24"/>
              </w:rPr>
            </w:pPr>
          </w:p>
        </w:tc>
      </w:tr>
      <w:tr w:rsidR="003D0552" w:rsidRPr="00082931" w:rsidTr="00FE694B">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082931" w:rsidRDefault="003D0552" w:rsidP="00FE694B">
            <w:pPr>
              <w:rPr>
                <w:rFonts w:ascii="Times New Roman" w:hAnsi="Times New Roman"/>
                <w:b w:val="0"/>
                <w:i/>
                <w:color w:val="FF0000"/>
                <w:sz w:val="24"/>
                <w:szCs w:val="24"/>
              </w:rPr>
            </w:pPr>
            <w:r>
              <w:rPr>
                <w:rFonts w:ascii="Times New Roman" w:hAnsi="Times New Roman"/>
                <w:b w:val="0"/>
                <w:i/>
                <w:color w:val="FF0000"/>
                <w:sz w:val="24"/>
                <w:szCs w:val="24"/>
              </w:rPr>
              <w:t>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2505C4" w:rsidRDefault="003D0552" w:rsidP="009A4444">
            <w:pPr>
              <w:rPr>
                <w:rFonts w:ascii="Times New Roman" w:hAnsi="Times New Roman"/>
                <w:b w:val="0"/>
                <w:color w:val="FF0000"/>
                <w:sz w:val="24"/>
                <w:szCs w:val="24"/>
              </w:rPr>
            </w:pPr>
            <w:r>
              <w:rPr>
                <w:rFonts w:ascii="Times New Roman" w:hAnsi="Times New Roman"/>
                <w:b w:val="0"/>
                <w:color w:val="FF0000"/>
                <w:sz w:val="24"/>
                <w:szCs w:val="24"/>
              </w:rPr>
              <w:t>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Default="003D0552" w:rsidP="00FE694B">
            <w:pPr>
              <w:rPr>
                <w:rFonts w:ascii="Times New Roman" w:hAnsi="Times New Roman"/>
                <w:b w:val="0"/>
                <w:i/>
                <w:color w:val="FF0000"/>
                <w:sz w:val="24"/>
                <w:szCs w:val="24"/>
              </w:rPr>
            </w:pPr>
            <w:r>
              <w:rPr>
                <w:rFonts w:ascii="Times New Roman" w:hAnsi="Times New Roman"/>
                <w:b w:val="0"/>
                <w:color w:val="FF0000"/>
                <w:sz w:val="24"/>
                <w:szCs w:val="24"/>
              </w:rPr>
              <w:t>Strategic human resource management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082931" w:rsidRDefault="003D0552" w:rsidP="00FE694B">
            <w:pPr>
              <w:rPr>
                <w:rFonts w:ascii="Times New Roman" w:hAnsi="Times New Roman"/>
                <w:b w:val="0"/>
                <w:color w:val="FF0000"/>
                <w:sz w:val="24"/>
                <w:szCs w:val="24"/>
              </w:rPr>
            </w:pPr>
            <w:r>
              <w:rPr>
                <w:rFonts w:ascii="Times New Roman" w:hAnsi="Times New Roman"/>
                <w:b w:val="0"/>
                <w:color w:val="FF0000"/>
                <w:sz w:val="24"/>
                <w:szCs w:val="24"/>
              </w:rPr>
              <w:t>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082931" w:rsidRDefault="003D0552" w:rsidP="00FE694B">
            <w:pPr>
              <w:rPr>
                <w:rFonts w:ascii="Times New Roman" w:hAnsi="Times New Roman"/>
                <w:b w:val="0"/>
                <w:color w:val="FF0000"/>
                <w:sz w:val="24"/>
                <w:szCs w:val="24"/>
              </w:rPr>
            </w:pPr>
            <w:r>
              <w:rPr>
                <w:rFonts w:ascii="Times New Roman" w:hAnsi="Times New Roman"/>
                <w:b w:val="0"/>
                <w:color w:val="FF0000"/>
                <w:sz w:val="24"/>
                <w:szCs w:val="24"/>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Default="003D0552" w:rsidP="00C74966">
            <w:pPr>
              <w:rPr>
                <w:rFonts w:ascii="Times New Roman" w:hAnsi="Times New Roman"/>
                <w:b w:val="0"/>
                <w:color w:val="FF0000"/>
                <w:sz w:val="24"/>
                <w:szCs w:val="24"/>
              </w:rPr>
            </w:pPr>
            <w:r>
              <w:rPr>
                <w:rFonts w:ascii="Times New Roman" w:hAnsi="Times New Roman"/>
                <w:b w:val="0"/>
                <w:color w:val="FF0000"/>
                <w:sz w:val="24"/>
                <w:szCs w:val="24"/>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0552" w:rsidRPr="00082931" w:rsidRDefault="003D0552" w:rsidP="00FE694B">
            <w:pPr>
              <w:rPr>
                <w:rFonts w:ascii="Times New Roman" w:hAnsi="Times New Roman"/>
                <w:b w:val="0"/>
                <w:color w:val="FF0000"/>
                <w:sz w:val="24"/>
                <w:szCs w:val="24"/>
              </w:rPr>
            </w:pPr>
          </w:p>
        </w:tc>
      </w:tr>
      <w:tr w:rsidR="00FE694B" w:rsidRPr="00082931" w:rsidTr="00FE694B">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082931" w:rsidRDefault="00FE694B" w:rsidP="00FE694B">
            <w:pPr>
              <w:rPr>
                <w:rFonts w:ascii="Times New Roman" w:hAnsi="Times New Roman"/>
                <w:b w:val="0"/>
                <w:i/>
                <w:color w:val="FF0000"/>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082931" w:rsidRDefault="00FE694B" w:rsidP="00FE694B">
            <w:pPr>
              <w:rPr>
                <w:rFonts w:ascii="Times New Roman" w:hAnsi="Times New Roman"/>
                <w:b w:val="0"/>
                <w:i/>
                <w:color w:val="FF0000"/>
                <w:sz w:val="24"/>
                <w:szCs w:val="24"/>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082931" w:rsidRDefault="00FE694B" w:rsidP="00FE694B">
            <w:pPr>
              <w:rPr>
                <w:rFonts w:ascii="Times New Roman" w:hAnsi="Times New Roman"/>
                <w:b w:val="0"/>
                <w:i/>
                <w:color w:val="FF0000"/>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082931" w:rsidRDefault="00FE694B" w:rsidP="00FE694B">
            <w:pPr>
              <w:rPr>
                <w:rFonts w:ascii="Times New Roman" w:hAnsi="Times New Roman"/>
                <w:b w:val="0"/>
                <w:color w:val="FF0000"/>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082931" w:rsidRDefault="00FE694B" w:rsidP="00FE694B">
            <w:pPr>
              <w:rPr>
                <w:rFonts w:ascii="Times New Roman" w:hAnsi="Times New Roman"/>
                <w:b w:val="0"/>
                <w:color w:val="FF0000"/>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082931" w:rsidRDefault="00FE694B" w:rsidP="00FE694B">
            <w:pPr>
              <w:rPr>
                <w:rFonts w:ascii="Times New Roman" w:hAnsi="Times New Roman"/>
                <w:b w:val="0"/>
                <w:color w:val="FF0000"/>
                <w:sz w:val="24"/>
                <w:szCs w:val="24"/>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082931" w:rsidRDefault="00FE694B" w:rsidP="00FE694B">
            <w:pPr>
              <w:rPr>
                <w:rFonts w:ascii="Times New Roman" w:hAnsi="Times New Roman"/>
                <w:b w:val="0"/>
                <w:color w:val="FF0000"/>
                <w:sz w:val="24"/>
                <w:szCs w:val="24"/>
              </w:rPr>
            </w:pPr>
          </w:p>
        </w:tc>
      </w:tr>
      <w:tr w:rsidR="00FE694B" w:rsidRPr="00082931" w:rsidTr="00FE694B">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082931" w:rsidRDefault="00FE694B" w:rsidP="00FE694B">
            <w:pPr>
              <w:rPr>
                <w:rFonts w:ascii="Times New Roman" w:hAnsi="Times New Roman"/>
                <w:b w:val="0"/>
                <w:i/>
                <w:color w:val="FF0000"/>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082931" w:rsidRDefault="00FE694B" w:rsidP="00FE694B">
            <w:pPr>
              <w:rPr>
                <w:rFonts w:ascii="Times New Roman" w:hAnsi="Times New Roman"/>
                <w:b w:val="0"/>
                <w:i/>
                <w:color w:val="FF0000"/>
                <w:sz w:val="24"/>
                <w:szCs w:val="24"/>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082931" w:rsidRDefault="00FE694B" w:rsidP="00FE694B">
            <w:pPr>
              <w:rPr>
                <w:rFonts w:ascii="Times New Roman" w:hAnsi="Times New Roman"/>
                <w:b w:val="0"/>
                <w:i/>
                <w:color w:val="FF0000"/>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082931" w:rsidRDefault="00FE694B" w:rsidP="00FE694B">
            <w:pPr>
              <w:rPr>
                <w:rFonts w:ascii="Times New Roman" w:hAnsi="Times New Roman"/>
                <w:b w:val="0"/>
                <w:color w:val="FF0000"/>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082931" w:rsidRDefault="00FE694B" w:rsidP="00FE694B">
            <w:pPr>
              <w:rPr>
                <w:rFonts w:ascii="Times New Roman" w:hAnsi="Times New Roman"/>
                <w:b w:val="0"/>
                <w:color w:val="FF0000"/>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082931" w:rsidRDefault="00FE694B" w:rsidP="00FE694B">
            <w:pPr>
              <w:rPr>
                <w:rFonts w:ascii="Times New Roman" w:hAnsi="Times New Roman"/>
                <w:b w:val="0"/>
                <w:color w:val="FF0000"/>
                <w:sz w:val="24"/>
                <w:szCs w:val="24"/>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94B" w:rsidRPr="00082931" w:rsidRDefault="00FE694B" w:rsidP="00FE694B">
            <w:pPr>
              <w:rPr>
                <w:rFonts w:ascii="Times New Roman" w:hAnsi="Times New Roman"/>
                <w:b w:val="0"/>
                <w:color w:val="FF0000"/>
                <w:sz w:val="24"/>
                <w:szCs w:val="24"/>
              </w:rPr>
            </w:pPr>
          </w:p>
        </w:tc>
      </w:tr>
      <w:tr w:rsidR="00FE694B" w:rsidRPr="00082931" w:rsidTr="00FE694B">
        <w:tc>
          <w:tcPr>
            <w:tcW w:w="5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082931" w:rsidRDefault="00047940" w:rsidP="00FE694B">
            <w:pPr>
              <w:rPr>
                <w:rFonts w:ascii="Times New Roman" w:hAnsi="Times New Roman"/>
                <w:b w:val="0"/>
                <w:i/>
                <w:color w:val="FF0000"/>
                <w:sz w:val="24"/>
                <w:szCs w:val="24"/>
              </w:rPr>
            </w:pPr>
            <w:r w:rsidRPr="00082931">
              <w:rPr>
                <w:rFonts w:ascii="Times New Roman" w:hAnsi="Times New Roman"/>
                <w:b w:val="0"/>
                <w:i/>
                <w:color w:val="FF0000"/>
                <w:sz w:val="24"/>
                <w:szCs w:val="24"/>
              </w:rPr>
              <w:t>Fourth semester</w:t>
            </w:r>
            <w:r w:rsidR="00FE694B" w:rsidRPr="00082931">
              <w:rPr>
                <w:rFonts w:ascii="Times New Roman" w:hAnsi="Times New Roman"/>
                <w:b w:val="0"/>
                <w:i/>
                <w:color w:val="FF0000"/>
                <w:sz w:val="24"/>
                <w:szCs w:val="24"/>
              </w:rPr>
              <w:t xml:space="preserve"> </w:t>
            </w:r>
          </w:p>
        </w:tc>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082931" w:rsidRDefault="00FE694B" w:rsidP="00FE694B">
            <w:pPr>
              <w:rPr>
                <w:rFonts w:ascii="Times New Roman" w:hAnsi="Times New Roman"/>
                <w:b w:val="0"/>
                <w:color w:val="FF0000"/>
                <w:sz w:val="24"/>
                <w:szCs w:val="24"/>
              </w:rPr>
            </w:pP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FE694B" w:rsidRPr="00082931" w:rsidRDefault="00FE694B" w:rsidP="00FE694B">
            <w:pPr>
              <w:rPr>
                <w:rFonts w:ascii="Times New Roman" w:hAnsi="Times New Roman"/>
                <w:b w:val="0"/>
                <w:color w:val="FF0000"/>
                <w:sz w:val="24"/>
                <w:szCs w:val="24"/>
              </w:rPr>
            </w:pPr>
          </w:p>
        </w:tc>
      </w:tr>
      <w:tr w:rsidR="003D0552" w:rsidRPr="00082931" w:rsidTr="00FE694B">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3D0552" w:rsidRPr="002505C4" w:rsidRDefault="003D0552" w:rsidP="009A4444">
            <w:pPr>
              <w:rPr>
                <w:rFonts w:ascii="Times New Roman" w:hAnsi="Times New Roman"/>
                <w:b w:val="0"/>
                <w:color w:val="FF0000"/>
                <w:sz w:val="24"/>
                <w:szCs w:val="24"/>
              </w:rPr>
            </w:pPr>
            <w:r w:rsidRPr="002505C4">
              <w:rPr>
                <w:rFonts w:ascii="Times New Roman" w:hAnsi="Times New Roman"/>
                <w:b w:val="0"/>
                <w:color w:val="FF0000"/>
                <w:sz w:val="24"/>
                <w:szCs w:val="24"/>
              </w:rPr>
              <w:t>Nr.</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3D0552" w:rsidRPr="002505C4" w:rsidRDefault="003D0552" w:rsidP="009A4444">
            <w:pPr>
              <w:rPr>
                <w:rFonts w:ascii="Times New Roman" w:hAnsi="Times New Roman"/>
                <w:b w:val="0"/>
                <w:color w:val="FF0000"/>
                <w:sz w:val="24"/>
                <w:szCs w:val="24"/>
              </w:rPr>
            </w:pPr>
            <w:r>
              <w:rPr>
                <w:rFonts w:ascii="Times New Roman" w:hAnsi="Times New Roman"/>
                <w:b w:val="0"/>
                <w:color w:val="FF0000"/>
                <w:sz w:val="24"/>
                <w:szCs w:val="24"/>
              </w:rPr>
              <w:t>M/E</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3D0552" w:rsidRPr="002505C4" w:rsidRDefault="003D0552" w:rsidP="009A4444">
            <w:pPr>
              <w:rPr>
                <w:rFonts w:ascii="Times New Roman" w:hAnsi="Times New Roman"/>
                <w:b w:val="0"/>
                <w:color w:val="FF0000"/>
                <w:sz w:val="24"/>
                <w:szCs w:val="24"/>
              </w:rPr>
            </w:pPr>
            <w:r>
              <w:rPr>
                <w:rFonts w:ascii="Times New Roman" w:hAnsi="Times New Roman"/>
                <w:b w:val="0"/>
                <w:color w:val="FF0000"/>
                <w:sz w:val="24"/>
                <w:szCs w:val="24"/>
              </w:rPr>
              <w:t>Subjects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3D0552" w:rsidRPr="002505C4" w:rsidRDefault="003D0552" w:rsidP="009A4444">
            <w:pPr>
              <w:rPr>
                <w:rFonts w:ascii="Times New Roman" w:hAnsi="Times New Roman"/>
                <w:b w:val="0"/>
                <w:color w:val="FF0000"/>
                <w:sz w:val="24"/>
                <w:szCs w:val="24"/>
              </w:rPr>
            </w:pPr>
            <w:r w:rsidRPr="002505C4">
              <w:rPr>
                <w:rFonts w:ascii="Times New Roman" w:hAnsi="Times New Roman"/>
                <w:b w:val="0"/>
                <w:color w:val="FF0000"/>
                <w:sz w:val="24"/>
                <w:szCs w:val="24"/>
              </w:rPr>
              <w:t>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3D0552" w:rsidRPr="002505C4" w:rsidRDefault="003D0552" w:rsidP="009A4444">
            <w:pPr>
              <w:rPr>
                <w:rFonts w:ascii="Times New Roman" w:hAnsi="Times New Roman"/>
                <w:b w:val="0"/>
                <w:color w:val="FF0000"/>
                <w:sz w:val="24"/>
                <w:szCs w:val="24"/>
              </w:rPr>
            </w:pPr>
            <w:r>
              <w:rPr>
                <w:rFonts w:ascii="Times New Roman" w:hAnsi="Times New Roman"/>
                <w:b w:val="0"/>
                <w:color w:val="FF0000"/>
                <w:sz w:val="24"/>
                <w:szCs w:val="24"/>
              </w:rPr>
              <w:t>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3D0552" w:rsidRPr="002505C4" w:rsidRDefault="003D0552" w:rsidP="009A4444">
            <w:pPr>
              <w:rPr>
                <w:rFonts w:ascii="Times New Roman" w:hAnsi="Times New Roman"/>
                <w:b w:val="0"/>
                <w:color w:val="FF0000"/>
                <w:sz w:val="24"/>
                <w:szCs w:val="24"/>
              </w:rPr>
            </w:pPr>
            <w:r w:rsidRPr="002505C4">
              <w:rPr>
                <w:rFonts w:ascii="Times New Roman" w:hAnsi="Times New Roman"/>
                <w:b w:val="0"/>
                <w:color w:val="FF0000"/>
                <w:sz w:val="24"/>
                <w:szCs w:val="24"/>
              </w:rPr>
              <w:t>ECTS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3D0552" w:rsidRPr="002505C4" w:rsidRDefault="003D0552" w:rsidP="009A4444">
            <w:pPr>
              <w:rPr>
                <w:rFonts w:ascii="Times New Roman" w:hAnsi="Times New Roman"/>
                <w:b w:val="0"/>
                <w:color w:val="FF0000"/>
                <w:sz w:val="24"/>
                <w:szCs w:val="24"/>
              </w:rPr>
            </w:pPr>
            <w:r>
              <w:rPr>
                <w:rFonts w:ascii="Times New Roman" w:hAnsi="Times New Roman"/>
                <w:b w:val="0"/>
                <w:color w:val="FF0000"/>
                <w:sz w:val="24"/>
                <w:szCs w:val="24"/>
              </w:rPr>
              <w:t>Lecturer</w:t>
            </w:r>
          </w:p>
        </w:tc>
      </w:tr>
      <w:tr w:rsidR="00FE694B" w:rsidRPr="00082931" w:rsidTr="00FE694B">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082931" w:rsidRDefault="00FE694B" w:rsidP="00FE694B">
            <w:pPr>
              <w:rPr>
                <w:rFonts w:ascii="Times New Roman" w:hAnsi="Times New Roman"/>
                <w:b w:val="0"/>
                <w:i/>
                <w:color w:val="FF0000"/>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082931" w:rsidRDefault="00FE694B" w:rsidP="00FE694B">
            <w:pPr>
              <w:rPr>
                <w:rFonts w:ascii="Times New Roman" w:hAnsi="Times New Roman"/>
                <w:b w:val="0"/>
                <w:i/>
                <w:color w:val="FF0000"/>
                <w:sz w:val="24"/>
                <w:szCs w:val="24"/>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082931" w:rsidRDefault="00FE694B" w:rsidP="00FE694B">
            <w:pPr>
              <w:rPr>
                <w:rFonts w:ascii="Times New Roman" w:hAnsi="Times New Roman"/>
                <w:b w:val="0"/>
                <w:i/>
                <w:color w:val="FF0000"/>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082931" w:rsidRDefault="00FE694B" w:rsidP="00FE694B">
            <w:pPr>
              <w:rPr>
                <w:rFonts w:ascii="Times New Roman" w:hAnsi="Times New Roman"/>
                <w:b w:val="0"/>
                <w:color w:val="FF0000"/>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082931" w:rsidRDefault="00FE694B" w:rsidP="00FE694B">
            <w:pPr>
              <w:rPr>
                <w:rFonts w:ascii="Times New Roman" w:hAnsi="Times New Roman"/>
                <w:b w:val="0"/>
                <w:color w:val="FF0000"/>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082931" w:rsidRDefault="00FE694B" w:rsidP="00FE694B">
            <w:pPr>
              <w:rPr>
                <w:rFonts w:ascii="Times New Roman" w:hAnsi="Times New Roman"/>
                <w:b w:val="0"/>
                <w:color w:val="FF0000"/>
                <w:sz w:val="24"/>
                <w:szCs w:val="24"/>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082931" w:rsidRDefault="00FE694B" w:rsidP="00FE694B">
            <w:pPr>
              <w:rPr>
                <w:rFonts w:ascii="Times New Roman" w:hAnsi="Times New Roman"/>
                <w:b w:val="0"/>
                <w:color w:val="FF0000"/>
                <w:sz w:val="24"/>
                <w:szCs w:val="24"/>
              </w:rPr>
            </w:pPr>
          </w:p>
        </w:tc>
      </w:tr>
      <w:tr w:rsidR="00FE694B" w:rsidRPr="00082931" w:rsidTr="00B234EB">
        <w:trPr>
          <w:trHeight w:val="503"/>
        </w:trPr>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082931" w:rsidRDefault="00FE694B" w:rsidP="00FE694B">
            <w:pPr>
              <w:rPr>
                <w:rFonts w:ascii="Times New Roman" w:hAnsi="Times New Roman"/>
                <w:b w:val="0"/>
                <w:i/>
                <w:color w:val="FF0000"/>
                <w:sz w:val="24"/>
                <w:szCs w:val="24"/>
              </w:rPr>
            </w:pPr>
          </w:p>
          <w:p w:rsidR="00FE694B" w:rsidRPr="00082931" w:rsidRDefault="00FE694B" w:rsidP="00FE694B">
            <w:pPr>
              <w:rPr>
                <w:rFonts w:ascii="Times New Roman" w:hAnsi="Times New Roman"/>
                <w:b w:val="0"/>
                <w:i/>
                <w:color w:val="FF0000"/>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082931" w:rsidRDefault="007374DA" w:rsidP="00FE694B">
            <w:pPr>
              <w:rPr>
                <w:rFonts w:ascii="Times New Roman" w:hAnsi="Times New Roman"/>
                <w:b w:val="0"/>
                <w:i/>
                <w:color w:val="FF0000"/>
                <w:sz w:val="24"/>
                <w:szCs w:val="24"/>
              </w:rPr>
            </w:pPr>
            <w:r>
              <w:rPr>
                <w:rFonts w:ascii="Times New Roman" w:hAnsi="Times New Roman"/>
                <w:b w:val="0"/>
                <w:i/>
                <w:color w:val="FF0000"/>
                <w:sz w:val="24"/>
                <w:szCs w:val="24"/>
              </w:rPr>
              <w:t>M</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082931" w:rsidRDefault="003D0552" w:rsidP="00FE694B">
            <w:pPr>
              <w:rPr>
                <w:rFonts w:ascii="Times New Roman" w:hAnsi="Times New Roman"/>
                <w:b w:val="0"/>
                <w:i/>
                <w:color w:val="FF0000"/>
                <w:sz w:val="24"/>
                <w:szCs w:val="24"/>
              </w:rPr>
            </w:pPr>
            <w:r>
              <w:rPr>
                <w:rFonts w:ascii="Times New Roman" w:hAnsi="Times New Roman"/>
                <w:b w:val="0"/>
                <w:i/>
                <w:color w:val="FF0000"/>
                <w:sz w:val="24"/>
                <w:szCs w:val="24"/>
              </w:rPr>
              <w:t>Master Thesis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082931" w:rsidRDefault="00FE694B" w:rsidP="00FE694B">
            <w:pPr>
              <w:rPr>
                <w:rFonts w:ascii="Times New Roman" w:hAnsi="Times New Roman"/>
                <w:b w:val="0"/>
                <w:color w:val="FF0000"/>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082931" w:rsidRDefault="00FE694B" w:rsidP="00FE694B">
            <w:pPr>
              <w:rPr>
                <w:rFonts w:ascii="Times New Roman" w:hAnsi="Times New Roman"/>
                <w:b w:val="0"/>
                <w:color w:val="FF0000"/>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082931" w:rsidRDefault="00FE694B" w:rsidP="00FE694B">
            <w:pPr>
              <w:rPr>
                <w:rFonts w:ascii="Times New Roman" w:hAnsi="Times New Roman"/>
                <w:b w:val="0"/>
                <w:color w:val="FF0000"/>
                <w:sz w:val="24"/>
                <w:szCs w:val="24"/>
              </w:rPr>
            </w:pPr>
            <w:r w:rsidRPr="00082931">
              <w:rPr>
                <w:rFonts w:ascii="Times New Roman" w:hAnsi="Times New Roman"/>
                <w:b w:val="0"/>
                <w:color w:val="FF0000"/>
                <w:sz w:val="24"/>
                <w:szCs w:val="24"/>
              </w:rPr>
              <w:t>30</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082931" w:rsidRDefault="00FE694B" w:rsidP="00FE694B">
            <w:pPr>
              <w:rPr>
                <w:rFonts w:ascii="Times New Roman" w:hAnsi="Times New Roman"/>
                <w:b w:val="0"/>
                <w:color w:val="FF0000"/>
                <w:sz w:val="24"/>
                <w:szCs w:val="24"/>
              </w:rPr>
            </w:pPr>
          </w:p>
        </w:tc>
      </w:tr>
      <w:tr w:rsidR="00FE694B" w:rsidRPr="00082931" w:rsidTr="00FE694B">
        <w:tc>
          <w:tcPr>
            <w:tcW w:w="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082931" w:rsidRDefault="00FE694B" w:rsidP="00FE694B">
            <w:pPr>
              <w:rPr>
                <w:rFonts w:ascii="Times New Roman" w:hAnsi="Times New Roman"/>
                <w:b w:val="0"/>
                <w:i/>
                <w:color w:val="FF0000"/>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082931" w:rsidRDefault="00FE694B" w:rsidP="00FE694B">
            <w:pPr>
              <w:rPr>
                <w:rFonts w:ascii="Times New Roman" w:hAnsi="Times New Roman"/>
                <w:b w:val="0"/>
                <w:i/>
                <w:color w:val="FF0000"/>
                <w:sz w:val="24"/>
                <w:szCs w:val="24"/>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082931" w:rsidRDefault="00FE694B" w:rsidP="00FE694B">
            <w:pPr>
              <w:rPr>
                <w:rFonts w:ascii="Times New Roman" w:hAnsi="Times New Roman"/>
                <w:b w:val="0"/>
                <w:i/>
                <w:color w:val="FF0000"/>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082931" w:rsidRDefault="00FE694B" w:rsidP="00FE694B">
            <w:pPr>
              <w:rPr>
                <w:rFonts w:ascii="Times New Roman" w:hAnsi="Times New Roman"/>
                <w:b w:val="0"/>
                <w:color w:val="FF0000"/>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082931" w:rsidRDefault="00FE694B" w:rsidP="00FE694B">
            <w:pPr>
              <w:rPr>
                <w:rFonts w:ascii="Times New Roman" w:hAnsi="Times New Roman"/>
                <w:b w:val="0"/>
                <w:color w:val="FF0000"/>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082931" w:rsidRDefault="00FE694B" w:rsidP="00FE694B">
            <w:pPr>
              <w:rPr>
                <w:rFonts w:ascii="Times New Roman" w:hAnsi="Times New Roman"/>
                <w:b w:val="0"/>
                <w:color w:val="FF0000"/>
                <w:sz w:val="24"/>
                <w:szCs w:val="24"/>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E694B" w:rsidRPr="00082931" w:rsidRDefault="00FE694B" w:rsidP="00FE694B">
            <w:pPr>
              <w:rPr>
                <w:rFonts w:ascii="Times New Roman" w:hAnsi="Times New Roman"/>
                <w:b w:val="0"/>
                <w:color w:val="FF0000"/>
                <w:sz w:val="24"/>
                <w:szCs w:val="24"/>
              </w:rPr>
            </w:pPr>
          </w:p>
        </w:tc>
      </w:tr>
    </w:tbl>
    <w:p w:rsidR="00FE694B" w:rsidRPr="00082931" w:rsidRDefault="00FE694B" w:rsidP="00FE694B">
      <w:pPr>
        <w:jc w:val="both"/>
        <w:rPr>
          <w:rFonts w:ascii="Times New Roman" w:hAnsi="Times New Roman"/>
          <w:b w:val="0"/>
          <w:color w:val="FF0000"/>
          <w:sz w:val="24"/>
          <w:szCs w:val="24"/>
        </w:rPr>
      </w:pPr>
    </w:p>
    <w:p w:rsidR="00506980" w:rsidRPr="00506980" w:rsidRDefault="00047940" w:rsidP="00506980">
      <w:pPr>
        <w:pStyle w:val="ListParagraph"/>
        <w:numPr>
          <w:ilvl w:val="2"/>
          <w:numId w:val="30"/>
        </w:numPr>
        <w:spacing w:after="200" w:line="360" w:lineRule="auto"/>
        <w:jc w:val="both"/>
        <w:rPr>
          <w:b w:val="0"/>
        </w:rPr>
      </w:pPr>
      <w:r>
        <w:rPr>
          <w:b w:val="0"/>
        </w:rPr>
        <w:t>Short description of the modules</w:t>
      </w:r>
    </w:p>
    <w:p w:rsidR="00506980" w:rsidRDefault="00506980" w:rsidP="00506980"/>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7"/>
        <w:gridCol w:w="8008"/>
      </w:tblGrid>
      <w:tr w:rsidR="00506980" w:rsidRPr="00790B8D" w:rsidTr="00506980">
        <w:tc>
          <w:tcPr>
            <w:tcW w:w="2087" w:type="dxa"/>
            <w:tcBorders>
              <w:top w:val="single" w:sz="4" w:space="0" w:color="auto"/>
              <w:left w:val="single" w:sz="4" w:space="0" w:color="auto"/>
              <w:bottom w:val="single" w:sz="4" w:space="0" w:color="auto"/>
              <w:right w:val="single" w:sz="4" w:space="0" w:color="auto"/>
            </w:tcBorders>
            <w:hideMark/>
          </w:tcPr>
          <w:p w:rsidR="00506980" w:rsidRPr="00790B8D" w:rsidRDefault="00506980" w:rsidP="00506980">
            <w:pPr>
              <w:jc w:val="both"/>
              <w:rPr>
                <w:rFonts w:ascii="Cambria" w:hAnsi="Cambria"/>
                <w:lang w:val="sq-AL"/>
              </w:rPr>
            </w:pPr>
            <w:r>
              <w:rPr>
                <w:rFonts w:ascii="Cambria" w:hAnsi="Cambria"/>
                <w:lang w:val="sq-AL"/>
              </w:rPr>
              <w:t>Subject:</w:t>
            </w:r>
          </w:p>
        </w:tc>
        <w:tc>
          <w:tcPr>
            <w:tcW w:w="8008" w:type="dxa"/>
            <w:tcBorders>
              <w:top w:val="single" w:sz="4" w:space="0" w:color="auto"/>
              <w:left w:val="single" w:sz="4" w:space="0" w:color="auto"/>
              <w:bottom w:val="single" w:sz="4" w:space="0" w:color="auto"/>
              <w:right w:val="single" w:sz="4" w:space="0" w:color="auto"/>
            </w:tcBorders>
            <w:hideMark/>
          </w:tcPr>
          <w:p w:rsidR="00506980" w:rsidRPr="00790B8D" w:rsidRDefault="00506980" w:rsidP="00506980">
            <w:pPr>
              <w:pStyle w:val="Heading3"/>
              <w:spacing w:line="276" w:lineRule="auto"/>
              <w:rPr>
                <w:sz w:val="24"/>
              </w:rPr>
            </w:pPr>
            <w:bookmarkStart w:id="3" w:name="_Metodologjia_e_punës"/>
            <w:bookmarkEnd w:id="3"/>
            <w:r>
              <w:rPr>
                <w:sz w:val="24"/>
              </w:rPr>
              <w:t>Research Work Methodology/Mandatory</w:t>
            </w:r>
          </w:p>
        </w:tc>
      </w:tr>
      <w:tr w:rsidR="00506980" w:rsidRPr="00790B8D" w:rsidTr="00506980">
        <w:tc>
          <w:tcPr>
            <w:tcW w:w="2087" w:type="dxa"/>
            <w:tcBorders>
              <w:top w:val="single" w:sz="4" w:space="0" w:color="auto"/>
              <w:left w:val="single" w:sz="4" w:space="0" w:color="auto"/>
              <w:bottom w:val="single" w:sz="4" w:space="0" w:color="auto"/>
              <w:right w:val="single" w:sz="4" w:space="0" w:color="auto"/>
            </w:tcBorders>
            <w:hideMark/>
          </w:tcPr>
          <w:p w:rsidR="00506980" w:rsidRPr="00790B8D" w:rsidRDefault="00506980" w:rsidP="00506980">
            <w:pPr>
              <w:jc w:val="both"/>
              <w:rPr>
                <w:rFonts w:ascii="Cambria" w:hAnsi="Cambria"/>
                <w:lang w:val="sq-AL"/>
              </w:rPr>
            </w:pPr>
            <w:r>
              <w:rPr>
                <w:rFonts w:ascii="Cambria" w:hAnsi="Cambria"/>
                <w:lang w:val="sq-AL"/>
              </w:rPr>
              <w:t>Subject Description:</w:t>
            </w:r>
          </w:p>
        </w:tc>
        <w:tc>
          <w:tcPr>
            <w:tcW w:w="8008" w:type="dxa"/>
            <w:tcBorders>
              <w:top w:val="single" w:sz="4" w:space="0" w:color="auto"/>
              <w:left w:val="single" w:sz="4" w:space="0" w:color="auto"/>
              <w:bottom w:val="single" w:sz="4" w:space="0" w:color="auto"/>
              <w:right w:val="single" w:sz="4" w:space="0" w:color="auto"/>
            </w:tcBorders>
            <w:hideMark/>
          </w:tcPr>
          <w:p w:rsidR="00506980" w:rsidRPr="00506980" w:rsidRDefault="00506980" w:rsidP="00506980">
            <w:pPr>
              <w:rPr>
                <w:b w:val="0"/>
                <w:lang w:val="sq-AL"/>
              </w:rPr>
            </w:pPr>
            <w:r w:rsidRPr="00506980">
              <w:rPr>
                <w:b w:val="0"/>
                <w:lang w:val="sq-AL"/>
              </w:rPr>
              <w:t>The</w:t>
            </w:r>
            <w:r>
              <w:rPr>
                <w:lang w:val="sq-AL"/>
              </w:rPr>
              <w:t xml:space="preserve"> </w:t>
            </w:r>
            <w:r w:rsidRPr="00506980">
              <w:rPr>
                <w:b w:val="0"/>
                <w:lang w:val="sq-AL"/>
              </w:rPr>
              <w:t>topics that this subject deals with are as the following; The object of methodoloy, the main forms of scientific research, specific scientific methods; the process phases of researching, the differences between bachelor and master, the difference between the master thesis and PhD thesis etc. The application of scientific methods, the results of the scientific research, the end of the research, and the recommendations.</w:t>
            </w:r>
          </w:p>
          <w:p w:rsidR="00506980" w:rsidRPr="006706DD" w:rsidRDefault="00506980" w:rsidP="00506980">
            <w:pPr>
              <w:rPr>
                <w:lang w:val="sq-AL"/>
              </w:rPr>
            </w:pPr>
          </w:p>
        </w:tc>
      </w:tr>
      <w:tr w:rsidR="00506980" w:rsidRPr="00790B8D" w:rsidTr="00506980">
        <w:tc>
          <w:tcPr>
            <w:tcW w:w="2087" w:type="dxa"/>
            <w:tcBorders>
              <w:top w:val="single" w:sz="4" w:space="0" w:color="auto"/>
              <w:left w:val="single" w:sz="4" w:space="0" w:color="auto"/>
              <w:bottom w:val="single" w:sz="4" w:space="0" w:color="auto"/>
              <w:right w:val="single" w:sz="4" w:space="0" w:color="auto"/>
            </w:tcBorders>
            <w:hideMark/>
          </w:tcPr>
          <w:p w:rsidR="00506980" w:rsidRPr="00790B8D" w:rsidRDefault="00506980" w:rsidP="00506980">
            <w:pPr>
              <w:jc w:val="both"/>
              <w:rPr>
                <w:rFonts w:ascii="Cambria" w:hAnsi="Cambria"/>
                <w:lang w:val="sq-AL"/>
              </w:rPr>
            </w:pPr>
            <w:r>
              <w:rPr>
                <w:rFonts w:ascii="Cambria" w:hAnsi="Cambria"/>
                <w:lang w:val="sq-AL"/>
              </w:rPr>
              <w:t>Aim of the subject:</w:t>
            </w:r>
            <w:r w:rsidRPr="00790B8D">
              <w:rPr>
                <w:rFonts w:ascii="Cambria" w:hAnsi="Cambria"/>
                <w:lang w:val="sq-AL"/>
              </w:rPr>
              <w:t xml:space="preserve"> </w:t>
            </w:r>
          </w:p>
        </w:tc>
        <w:tc>
          <w:tcPr>
            <w:tcW w:w="8008" w:type="dxa"/>
            <w:tcBorders>
              <w:top w:val="single" w:sz="4" w:space="0" w:color="auto"/>
              <w:left w:val="single" w:sz="4" w:space="0" w:color="auto"/>
              <w:bottom w:val="single" w:sz="4" w:space="0" w:color="auto"/>
              <w:right w:val="single" w:sz="4" w:space="0" w:color="auto"/>
            </w:tcBorders>
            <w:hideMark/>
          </w:tcPr>
          <w:p w:rsidR="00506980" w:rsidRPr="00506980" w:rsidRDefault="00506980" w:rsidP="00506980">
            <w:pPr>
              <w:jc w:val="both"/>
              <w:rPr>
                <w:b w:val="0"/>
                <w:sz w:val="24"/>
                <w:szCs w:val="24"/>
                <w:lang w:val="sq-AL"/>
              </w:rPr>
            </w:pPr>
            <w:r w:rsidRPr="00506980">
              <w:rPr>
                <w:b w:val="0"/>
                <w:sz w:val="24"/>
                <w:szCs w:val="24"/>
                <w:lang w:val="sq-AL"/>
              </w:rPr>
              <w:t xml:space="preserve">The aim of the course is that students of the Master Program, to acquire knowledge, skills, and competences regarding the methodology of scientific research, and to be able to idependently do scientific research using the modern methods which exist in the modern science. Throughout the usage of these scientific methods, different or general problems will be solved regarding </w:t>
            </w:r>
            <w:r w:rsidRPr="00506980">
              <w:rPr>
                <w:b w:val="0"/>
                <w:sz w:val="24"/>
                <w:szCs w:val="24"/>
                <w:lang w:val="sq-AL"/>
              </w:rPr>
              <w:lastRenderedPageBreak/>
              <w:t>this scientific discipline. Above all, the student will be qualified to do major scientific research work regarding the Master thesis.</w:t>
            </w:r>
          </w:p>
          <w:p w:rsidR="00506980" w:rsidRPr="00790B8D" w:rsidRDefault="00506980" w:rsidP="00506980">
            <w:pPr>
              <w:jc w:val="both"/>
              <w:rPr>
                <w:rFonts w:ascii="Cambria" w:hAnsi="Cambria"/>
                <w:lang w:val="sq-AL"/>
              </w:rPr>
            </w:pPr>
            <w:r>
              <w:rPr>
                <w:rFonts w:ascii="Cambria" w:hAnsi="Cambria"/>
                <w:lang w:val="sq-AL"/>
              </w:rPr>
              <w:t xml:space="preserve"> </w:t>
            </w:r>
          </w:p>
        </w:tc>
      </w:tr>
      <w:tr w:rsidR="00506980" w:rsidRPr="00790B8D" w:rsidTr="00506980">
        <w:tc>
          <w:tcPr>
            <w:tcW w:w="2087" w:type="dxa"/>
            <w:tcBorders>
              <w:top w:val="single" w:sz="4" w:space="0" w:color="auto"/>
              <w:left w:val="single" w:sz="4" w:space="0" w:color="auto"/>
              <w:bottom w:val="single" w:sz="4" w:space="0" w:color="auto"/>
              <w:right w:val="single" w:sz="4" w:space="0" w:color="auto"/>
            </w:tcBorders>
            <w:hideMark/>
          </w:tcPr>
          <w:p w:rsidR="00506980" w:rsidRPr="00790B8D" w:rsidRDefault="00506980" w:rsidP="00506980">
            <w:pPr>
              <w:rPr>
                <w:rFonts w:ascii="Cambria" w:hAnsi="Cambria"/>
                <w:lang w:val="sq-AL"/>
              </w:rPr>
            </w:pPr>
            <w:r>
              <w:rPr>
                <w:rFonts w:ascii="Cambria" w:hAnsi="Cambria"/>
                <w:lang w:val="sq-AL"/>
              </w:rPr>
              <w:lastRenderedPageBreak/>
              <w:t>Knowledge, Skills and Competences</w:t>
            </w:r>
          </w:p>
        </w:tc>
        <w:tc>
          <w:tcPr>
            <w:tcW w:w="8008" w:type="dxa"/>
            <w:tcBorders>
              <w:top w:val="single" w:sz="4" w:space="0" w:color="auto"/>
              <w:left w:val="single" w:sz="4" w:space="0" w:color="auto"/>
              <w:bottom w:val="single" w:sz="4" w:space="0" w:color="auto"/>
              <w:right w:val="single" w:sz="4" w:space="0" w:color="auto"/>
            </w:tcBorders>
            <w:hideMark/>
          </w:tcPr>
          <w:p w:rsidR="00506980" w:rsidRDefault="00506980" w:rsidP="00506980">
            <w:pPr>
              <w:pStyle w:val="NoSpacing"/>
              <w:spacing w:line="276" w:lineRule="auto"/>
              <w:rPr>
                <w:rFonts w:ascii="Cambria" w:hAnsi="Cambria"/>
                <w:b/>
                <w:sz w:val="24"/>
                <w:szCs w:val="24"/>
                <w:lang w:val="sq-AL"/>
              </w:rPr>
            </w:pPr>
            <w:r>
              <w:rPr>
                <w:rFonts w:ascii="Cambria" w:hAnsi="Cambria"/>
                <w:b/>
                <w:sz w:val="24"/>
                <w:szCs w:val="24"/>
                <w:lang w:val="sq-AL"/>
              </w:rPr>
              <w:t>Knowledge:</w:t>
            </w:r>
          </w:p>
          <w:p w:rsidR="00506980" w:rsidRPr="0099041B" w:rsidRDefault="00506980" w:rsidP="00506980">
            <w:pPr>
              <w:pStyle w:val="NoSpacing"/>
              <w:numPr>
                <w:ilvl w:val="0"/>
                <w:numId w:val="19"/>
              </w:numPr>
              <w:spacing w:line="276" w:lineRule="auto"/>
              <w:rPr>
                <w:rFonts w:ascii="Cambria" w:hAnsi="Cambria"/>
                <w:b/>
                <w:sz w:val="24"/>
                <w:szCs w:val="24"/>
                <w:lang w:val="sq-AL"/>
              </w:rPr>
            </w:pPr>
            <w:r>
              <w:rPr>
                <w:rFonts w:ascii="Cambria" w:hAnsi="Cambria"/>
                <w:sz w:val="24"/>
                <w:szCs w:val="24"/>
                <w:lang w:val="sq-AL"/>
              </w:rPr>
              <w:t>To synthesize theoretical and practical knowledge obtained during the course;</w:t>
            </w:r>
          </w:p>
          <w:p w:rsidR="00506980" w:rsidRPr="0099041B" w:rsidRDefault="00506980" w:rsidP="00506980">
            <w:pPr>
              <w:pStyle w:val="NoSpacing"/>
              <w:numPr>
                <w:ilvl w:val="0"/>
                <w:numId w:val="19"/>
              </w:numPr>
              <w:spacing w:line="276" w:lineRule="auto"/>
              <w:rPr>
                <w:rFonts w:ascii="Cambria" w:hAnsi="Cambria"/>
                <w:b/>
                <w:sz w:val="24"/>
                <w:szCs w:val="24"/>
                <w:lang w:val="sq-AL"/>
              </w:rPr>
            </w:pPr>
            <w:r>
              <w:rPr>
                <w:rFonts w:ascii="Cambria" w:hAnsi="Cambria"/>
                <w:sz w:val="24"/>
                <w:szCs w:val="24"/>
                <w:lang w:val="sq-AL"/>
              </w:rPr>
              <w:t>To show the abilities of research work</w:t>
            </w:r>
          </w:p>
          <w:p w:rsidR="00506980" w:rsidRPr="0099041B" w:rsidRDefault="00506980" w:rsidP="00506980">
            <w:pPr>
              <w:pStyle w:val="NoSpacing"/>
              <w:numPr>
                <w:ilvl w:val="0"/>
                <w:numId w:val="19"/>
              </w:numPr>
              <w:spacing w:line="276" w:lineRule="auto"/>
              <w:rPr>
                <w:rFonts w:ascii="Cambria" w:hAnsi="Cambria"/>
                <w:b/>
                <w:sz w:val="24"/>
                <w:szCs w:val="24"/>
                <w:lang w:val="sq-AL"/>
              </w:rPr>
            </w:pPr>
            <w:r>
              <w:rPr>
                <w:rFonts w:ascii="Cambria" w:hAnsi="Cambria"/>
                <w:sz w:val="24"/>
                <w:szCs w:val="24"/>
                <w:lang w:val="sq-AL"/>
              </w:rPr>
              <w:t>To show the ability to work independently</w:t>
            </w:r>
          </w:p>
          <w:p w:rsidR="00506980" w:rsidRDefault="00506980" w:rsidP="00506980">
            <w:pPr>
              <w:pStyle w:val="NoSpacing"/>
              <w:spacing w:line="276" w:lineRule="auto"/>
              <w:rPr>
                <w:rFonts w:ascii="Cambria" w:hAnsi="Cambria"/>
                <w:b/>
                <w:sz w:val="24"/>
                <w:szCs w:val="24"/>
                <w:lang w:val="sq-AL"/>
              </w:rPr>
            </w:pPr>
            <w:r w:rsidRPr="0099041B">
              <w:rPr>
                <w:rFonts w:ascii="Cambria" w:hAnsi="Cambria"/>
                <w:b/>
                <w:sz w:val="24"/>
                <w:szCs w:val="24"/>
                <w:lang w:val="sq-AL"/>
              </w:rPr>
              <w:t>Skills:</w:t>
            </w:r>
          </w:p>
          <w:p w:rsidR="00506980" w:rsidRPr="0099041B" w:rsidRDefault="00506980" w:rsidP="00506980">
            <w:pPr>
              <w:pStyle w:val="NoSpacing"/>
              <w:numPr>
                <w:ilvl w:val="0"/>
                <w:numId w:val="19"/>
              </w:numPr>
              <w:spacing w:line="276" w:lineRule="auto"/>
              <w:rPr>
                <w:rFonts w:ascii="Cambria" w:hAnsi="Cambria"/>
                <w:b/>
                <w:sz w:val="24"/>
                <w:szCs w:val="24"/>
                <w:lang w:val="sq-AL"/>
              </w:rPr>
            </w:pPr>
            <w:r>
              <w:rPr>
                <w:rFonts w:ascii="Cambria" w:hAnsi="Cambria"/>
                <w:sz w:val="24"/>
                <w:szCs w:val="24"/>
                <w:lang w:val="sq-AL"/>
              </w:rPr>
              <w:t>To observe and develop a suitable methodolog for more research studies.</w:t>
            </w:r>
          </w:p>
          <w:p w:rsidR="00506980" w:rsidRDefault="00506980" w:rsidP="00506980">
            <w:pPr>
              <w:pStyle w:val="NoSpacing"/>
              <w:numPr>
                <w:ilvl w:val="0"/>
                <w:numId w:val="19"/>
              </w:numPr>
              <w:spacing w:line="276" w:lineRule="auto"/>
              <w:rPr>
                <w:rFonts w:ascii="Cambria" w:hAnsi="Cambria"/>
                <w:b/>
                <w:sz w:val="24"/>
                <w:szCs w:val="24"/>
                <w:lang w:val="sq-AL"/>
              </w:rPr>
            </w:pPr>
            <w:r>
              <w:rPr>
                <w:rFonts w:ascii="Cambria" w:hAnsi="Cambria"/>
                <w:sz w:val="24"/>
                <w:szCs w:val="24"/>
                <w:lang w:val="sq-AL"/>
              </w:rPr>
              <w:t>To have the skills for future scientific literature studies, the observation in practice, and the reflection of his personal experience</w:t>
            </w:r>
          </w:p>
          <w:p w:rsidR="00506980" w:rsidRDefault="00506980" w:rsidP="00506980">
            <w:pPr>
              <w:pStyle w:val="NoSpacing"/>
              <w:spacing w:line="276" w:lineRule="auto"/>
              <w:rPr>
                <w:rFonts w:ascii="Cambria" w:hAnsi="Cambria"/>
                <w:b/>
                <w:sz w:val="24"/>
                <w:szCs w:val="24"/>
                <w:lang w:val="sq-AL"/>
              </w:rPr>
            </w:pPr>
            <w:r>
              <w:rPr>
                <w:rFonts w:ascii="Cambria" w:hAnsi="Cambria"/>
                <w:b/>
                <w:sz w:val="24"/>
                <w:szCs w:val="24"/>
                <w:lang w:val="sq-AL"/>
              </w:rPr>
              <w:t>Competency:</w:t>
            </w:r>
          </w:p>
          <w:p w:rsidR="00506980" w:rsidRPr="00E46944" w:rsidRDefault="00506980" w:rsidP="00506980">
            <w:pPr>
              <w:pStyle w:val="NoSpacing"/>
              <w:spacing w:line="276" w:lineRule="auto"/>
              <w:rPr>
                <w:rFonts w:ascii="Cambria" w:hAnsi="Cambria"/>
                <w:b/>
                <w:sz w:val="24"/>
                <w:szCs w:val="24"/>
                <w:lang w:val="sq-AL"/>
              </w:rPr>
            </w:pPr>
          </w:p>
          <w:p w:rsidR="00506980" w:rsidRPr="0099041B" w:rsidRDefault="00506980" w:rsidP="00506980">
            <w:pPr>
              <w:pStyle w:val="NoSpacing"/>
              <w:numPr>
                <w:ilvl w:val="0"/>
                <w:numId w:val="19"/>
              </w:numPr>
              <w:spacing w:line="276" w:lineRule="auto"/>
              <w:rPr>
                <w:rFonts w:ascii="Cambria" w:hAnsi="Cambria"/>
                <w:b/>
                <w:sz w:val="24"/>
                <w:szCs w:val="24"/>
                <w:lang w:val="sq-AL"/>
              </w:rPr>
            </w:pPr>
            <w:r>
              <w:rPr>
                <w:rFonts w:ascii="Cambria" w:hAnsi="Cambria"/>
                <w:sz w:val="24"/>
                <w:szCs w:val="24"/>
                <w:lang w:val="sq-AL"/>
              </w:rPr>
              <w:t>Competent to do scientific research, accumulate, and reflect in a logical way about the outcomes.</w:t>
            </w:r>
          </w:p>
          <w:p w:rsidR="00506980" w:rsidRPr="0099041B" w:rsidRDefault="00506980" w:rsidP="00506980">
            <w:pPr>
              <w:pStyle w:val="NoSpacing"/>
              <w:numPr>
                <w:ilvl w:val="0"/>
                <w:numId w:val="19"/>
              </w:numPr>
              <w:spacing w:line="276" w:lineRule="auto"/>
              <w:rPr>
                <w:rFonts w:ascii="Cambria" w:hAnsi="Cambria"/>
                <w:b/>
                <w:sz w:val="24"/>
                <w:szCs w:val="24"/>
                <w:lang w:val="sq-AL"/>
              </w:rPr>
            </w:pPr>
            <w:r>
              <w:rPr>
                <w:rFonts w:ascii="Cambria" w:hAnsi="Cambria"/>
                <w:sz w:val="24"/>
                <w:szCs w:val="24"/>
                <w:lang w:val="sq-AL"/>
              </w:rPr>
              <w:t>Competent to put the methodologies learned in practice.</w:t>
            </w:r>
          </w:p>
        </w:tc>
      </w:tr>
      <w:tr w:rsidR="00506980" w:rsidRPr="00790B8D" w:rsidTr="00506980">
        <w:tc>
          <w:tcPr>
            <w:tcW w:w="2087" w:type="dxa"/>
            <w:tcBorders>
              <w:top w:val="single" w:sz="4" w:space="0" w:color="auto"/>
              <w:left w:val="single" w:sz="4" w:space="0" w:color="auto"/>
              <w:bottom w:val="single" w:sz="4" w:space="0" w:color="auto"/>
              <w:right w:val="single" w:sz="4" w:space="0" w:color="auto"/>
            </w:tcBorders>
            <w:hideMark/>
          </w:tcPr>
          <w:p w:rsidR="00506980" w:rsidRPr="00790B8D" w:rsidRDefault="00506980" w:rsidP="00506980">
            <w:pPr>
              <w:rPr>
                <w:rFonts w:ascii="Cambria" w:hAnsi="Cambria"/>
                <w:lang w:val="sq-AL"/>
              </w:rPr>
            </w:pPr>
            <w:r>
              <w:rPr>
                <w:rFonts w:ascii="Cambria" w:hAnsi="Cambria"/>
                <w:lang w:val="sq-AL"/>
              </w:rPr>
              <w:t>Teaching and learning methodology</w:t>
            </w:r>
          </w:p>
        </w:tc>
        <w:tc>
          <w:tcPr>
            <w:tcW w:w="8008" w:type="dxa"/>
            <w:tcBorders>
              <w:top w:val="single" w:sz="4" w:space="0" w:color="auto"/>
              <w:left w:val="single" w:sz="4" w:space="0" w:color="auto"/>
              <w:bottom w:val="single" w:sz="4" w:space="0" w:color="auto"/>
              <w:right w:val="single" w:sz="4" w:space="0" w:color="auto"/>
            </w:tcBorders>
            <w:hideMark/>
          </w:tcPr>
          <w:p w:rsidR="00506980" w:rsidRPr="00506980" w:rsidRDefault="00506980" w:rsidP="00506980">
            <w:pPr>
              <w:jc w:val="both"/>
              <w:rPr>
                <w:rFonts w:ascii="Cambria" w:hAnsi="Cambria"/>
                <w:b w:val="0"/>
                <w:lang w:val="sq-AL"/>
              </w:rPr>
            </w:pPr>
            <w:r w:rsidRPr="00506980">
              <w:rPr>
                <w:rFonts w:ascii="Times New Roman" w:hAnsi="Times New Roman"/>
                <w:b w:val="0"/>
                <w:sz w:val="24"/>
                <w:szCs w:val="24"/>
              </w:rPr>
              <w:t>The teaching methodology is student-centered approach based on in groups problem-solving. Classroom projects and group presentations are a major component of the course. Each class begins with a summary of the previous class lecture in order to recap important key aspects of the particular chapter</w:t>
            </w:r>
          </w:p>
        </w:tc>
      </w:tr>
      <w:tr w:rsidR="00506980" w:rsidRPr="00790B8D" w:rsidTr="00506980">
        <w:tc>
          <w:tcPr>
            <w:tcW w:w="2087" w:type="dxa"/>
            <w:tcBorders>
              <w:top w:val="single" w:sz="4" w:space="0" w:color="auto"/>
              <w:left w:val="single" w:sz="4" w:space="0" w:color="auto"/>
              <w:bottom w:val="single" w:sz="4" w:space="0" w:color="auto"/>
              <w:right w:val="single" w:sz="4" w:space="0" w:color="auto"/>
            </w:tcBorders>
            <w:hideMark/>
          </w:tcPr>
          <w:p w:rsidR="00506980" w:rsidRPr="00790B8D" w:rsidRDefault="00506980" w:rsidP="00506980">
            <w:pPr>
              <w:rPr>
                <w:rFonts w:ascii="Cambria" w:hAnsi="Cambria"/>
                <w:lang w:val="sq-AL"/>
              </w:rPr>
            </w:pPr>
            <w:r>
              <w:rPr>
                <w:rFonts w:ascii="Cambria" w:hAnsi="Cambria"/>
                <w:lang w:val="sq-AL"/>
              </w:rPr>
              <w:t>Evaluation methods</w:t>
            </w:r>
          </w:p>
        </w:tc>
        <w:tc>
          <w:tcPr>
            <w:tcW w:w="8008" w:type="dxa"/>
            <w:tcBorders>
              <w:top w:val="single" w:sz="4" w:space="0" w:color="auto"/>
              <w:left w:val="single" w:sz="4" w:space="0" w:color="auto"/>
              <w:bottom w:val="single" w:sz="4" w:space="0" w:color="auto"/>
              <w:right w:val="single" w:sz="4" w:space="0" w:color="auto"/>
            </w:tcBorders>
            <w:hideMark/>
          </w:tcPr>
          <w:p w:rsidR="00506980" w:rsidRPr="00506980" w:rsidRDefault="00506980" w:rsidP="00506980">
            <w:pPr>
              <w:jc w:val="both"/>
              <w:rPr>
                <w:rFonts w:ascii="Cambria" w:hAnsi="Cambria"/>
                <w:b w:val="0"/>
              </w:rPr>
            </w:pPr>
            <w:r w:rsidRPr="00506980">
              <w:rPr>
                <w:rFonts w:ascii="Cambria" w:hAnsi="Cambria"/>
                <w:b w:val="0"/>
              </w:rPr>
              <w:t>The evaluation exam is a closed type, the system of ‘’multiple choice testing’’, with in total 30 questions, maximum 100 points.</w:t>
            </w:r>
          </w:p>
          <w:p w:rsidR="00506980" w:rsidRPr="00506980" w:rsidRDefault="00506980" w:rsidP="00506980">
            <w:pPr>
              <w:jc w:val="both"/>
              <w:rPr>
                <w:rFonts w:ascii="Cambria" w:hAnsi="Cambria"/>
                <w:b w:val="0"/>
              </w:rPr>
            </w:pPr>
            <w:r w:rsidRPr="00506980">
              <w:rPr>
                <w:rFonts w:ascii="Cambria" w:hAnsi="Cambria"/>
                <w:b w:val="0"/>
              </w:rPr>
              <w:t>Student can pass the exam if he/she scores more than 51 points.</w:t>
            </w:r>
          </w:p>
        </w:tc>
      </w:tr>
      <w:tr w:rsidR="00506980" w:rsidRPr="00790B8D" w:rsidTr="00506980">
        <w:tc>
          <w:tcPr>
            <w:tcW w:w="2087" w:type="dxa"/>
            <w:tcBorders>
              <w:top w:val="single" w:sz="4" w:space="0" w:color="auto"/>
              <w:left w:val="single" w:sz="4" w:space="0" w:color="auto"/>
              <w:bottom w:val="single" w:sz="4" w:space="0" w:color="auto"/>
              <w:right w:val="single" w:sz="4" w:space="0" w:color="auto"/>
            </w:tcBorders>
            <w:hideMark/>
          </w:tcPr>
          <w:p w:rsidR="00506980" w:rsidRPr="00790B8D" w:rsidRDefault="00506980" w:rsidP="00506980">
            <w:pPr>
              <w:rPr>
                <w:rFonts w:ascii="Cambria" w:hAnsi="Cambria"/>
                <w:lang w:val="sq-AL"/>
              </w:rPr>
            </w:pPr>
            <w:r w:rsidRPr="00790B8D">
              <w:rPr>
                <w:rFonts w:ascii="Cambria" w:hAnsi="Cambria"/>
                <w:lang w:val="sq-AL"/>
              </w:rPr>
              <w:t>Mjetet e konkretizimit</w:t>
            </w:r>
          </w:p>
        </w:tc>
        <w:tc>
          <w:tcPr>
            <w:tcW w:w="8008" w:type="dxa"/>
            <w:tcBorders>
              <w:top w:val="single" w:sz="4" w:space="0" w:color="auto"/>
              <w:left w:val="single" w:sz="4" w:space="0" w:color="auto"/>
              <w:bottom w:val="single" w:sz="4" w:space="0" w:color="auto"/>
              <w:right w:val="single" w:sz="4" w:space="0" w:color="auto"/>
            </w:tcBorders>
            <w:hideMark/>
          </w:tcPr>
          <w:p w:rsidR="00506980" w:rsidRPr="00506980" w:rsidRDefault="00506980" w:rsidP="00506980">
            <w:pPr>
              <w:jc w:val="both"/>
              <w:rPr>
                <w:rFonts w:ascii="Cambria" w:hAnsi="Cambria"/>
                <w:b w:val="0"/>
                <w:lang w:val="sq-AL"/>
              </w:rPr>
            </w:pPr>
            <w:r w:rsidRPr="00506980">
              <w:rPr>
                <w:rFonts w:ascii="Cambria" w:hAnsi="Cambria"/>
                <w:b w:val="0"/>
                <w:lang w:val="sq-AL"/>
              </w:rPr>
              <w:t>White board, Internet, Computer, Powerpoint, Microsoft Office, Projector, etc.</w:t>
            </w:r>
          </w:p>
        </w:tc>
      </w:tr>
      <w:tr w:rsidR="00506980" w:rsidRPr="00790B8D" w:rsidTr="00506980">
        <w:tc>
          <w:tcPr>
            <w:tcW w:w="2087" w:type="dxa"/>
            <w:tcBorders>
              <w:top w:val="single" w:sz="4" w:space="0" w:color="auto"/>
              <w:left w:val="single" w:sz="4" w:space="0" w:color="auto"/>
              <w:bottom w:val="single" w:sz="4" w:space="0" w:color="auto"/>
              <w:right w:val="single" w:sz="4" w:space="0" w:color="auto"/>
            </w:tcBorders>
            <w:hideMark/>
          </w:tcPr>
          <w:p w:rsidR="00506980" w:rsidRPr="00790B8D" w:rsidRDefault="00506980" w:rsidP="00506980">
            <w:pPr>
              <w:rPr>
                <w:rFonts w:ascii="Cambria" w:hAnsi="Cambria"/>
                <w:lang w:val="sq-AL"/>
              </w:rPr>
            </w:pPr>
            <w:r>
              <w:rPr>
                <w:rFonts w:ascii="Cambria" w:hAnsi="Cambria"/>
                <w:lang w:val="sq-AL"/>
              </w:rPr>
              <w:t>Ratio between theoretical and practical learning</w:t>
            </w:r>
            <w:r w:rsidRPr="00790B8D">
              <w:rPr>
                <w:rFonts w:ascii="Cambria" w:hAnsi="Cambria"/>
                <w:lang w:val="sq-AL"/>
              </w:rPr>
              <w:t xml:space="preserve"> </w:t>
            </w:r>
          </w:p>
        </w:tc>
        <w:tc>
          <w:tcPr>
            <w:tcW w:w="8008" w:type="dxa"/>
            <w:tcBorders>
              <w:top w:val="single" w:sz="4" w:space="0" w:color="auto"/>
              <w:left w:val="single" w:sz="4" w:space="0" w:color="auto"/>
              <w:bottom w:val="single" w:sz="4" w:space="0" w:color="auto"/>
              <w:right w:val="single" w:sz="4" w:space="0" w:color="auto"/>
            </w:tcBorders>
            <w:hideMark/>
          </w:tcPr>
          <w:p w:rsidR="00506980" w:rsidRPr="00506980" w:rsidRDefault="00506980" w:rsidP="00506980">
            <w:pPr>
              <w:autoSpaceDE w:val="0"/>
              <w:autoSpaceDN w:val="0"/>
              <w:adjustRightInd w:val="0"/>
              <w:rPr>
                <w:rFonts w:ascii="Cambria" w:hAnsi="Cambria"/>
                <w:b w:val="0"/>
                <w:lang w:val="sq-AL"/>
              </w:rPr>
            </w:pPr>
            <w:r w:rsidRPr="00506980">
              <w:rPr>
                <w:rFonts w:ascii="Cambria" w:hAnsi="Cambria"/>
                <w:b w:val="0"/>
                <w:lang w:val="sq-AL"/>
              </w:rPr>
              <w:t>The ratio between theoretical and practical learning is 62% practice, and 38% theory.</w:t>
            </w:r>
          </w:p>
        </w:tc>
      </w:tr>
      <w:tr w:rsidR="00506980" w:rsidRPr="00790B8D" w:rsidTr="00506980">
        <w:trPr>
          <w:trHeight w:val="1786"/>
        </w:trPr>
        <w:tc>
          <w:tcPr>
            <w:tcW w:w="2087" w:type="dxa"/>
            <w:tcBorders>
              <w:top w:val="single" w:sz="4" w:space="0" w:color="auto"/>
              <w:left w:val="single" w:sz="4" w:space="0" w:color="auto"/>
              <w:right w:val="single" w:sz="4" w:space="0" w:color="auto"/>
            </w:tcBorders>
            <w:vAlign w:val="center"/>
            <w:hideMark/>
          </w:tcPr>
          <w:p w:rsidR="00506980" w:rsidRPr="00790B8D" w:rsidRDefault="00506980" w:rsidP="00506980">
            <w:pPr>
              <w:rPr>
                <w:rFonts w:ascii="Cambria" w:hAnsi="Cambria"/>
                <w:lang w:val="sq-AL"/>
              </w:rPr>
            </w:pPr>
            <w:r>
              <w:rPr>
                <w:rFonts w:ascii="Cambria" w:hAnsi="Cambria"/>
                <w:lang w:val="sq-AL"/>
              </w:rPr>
              <w:lastRenderedPageBreak/>
              <w:t>Literature</w:t>
            </w:r>
            <w:r w:rsidRPr="00790B8D">
              <w:rPr>
                <w:rFonts w:ascii="Cambria" w:hAnsi="Cambria"/>
                <w:lang w:val="sq-AL"/>
              </w:rPr>
              <w:t>:</w:t>
            </w:r>
          </w:p>
        </w:tc>
        <w:tc>
          <w:tcPr>
            <w:tcW w:w="8008" w:type="dxa"/>
            <w:tcBorders>
              <w:top w:val="single" w:sz="4" w:space="0" w:color="auto"/>
              <w:left w:val="single" w:sz="4" w:space="0" w:color="auto"/>
              <w:right w:val="single" w:sz="4" w:space="0" w:color="auto"/>
            </w:tcBorders>
            <w:hideMark/>
          </w:tcPr>
          <w:p w:rsidR="00506980" w:rsidRPr="00506980" w:rsidRDefault="00506980" w:rsidP="00506980">
            <w:pPr>
              <w:jc w:val="both"/>
              <w:rPr>
                <w:rFonts w:ascii="Cambria" w:hAnsi="Cambria"/>
                <w:b w:val="0"/>
                <w:lang w:val="sq-AL"/>
              </w:rPr>
            </w:pPr>
            <w:r w:rsidRPr="00506980">
              <w:rPr>
                <w:rFonts w:ascii="Cambria" w:hAnsi="Cambria"/>
                <w:b w:val="0"/>
                <w:lang w:val="sq-AL"/>
              </w:rPr>
              <w:t>Bardhyl Ceku, Forcim Kola: “Metoda Kërkimi, Tiranë, 2011</w:t>
            </w:r>
          </w:p>
          <w:p w:rsidR="00506980" w:rsidRPr="00506980" w:rsidRDefault="00506980" w:rsidP="00506980">
            <w:pPr>
              <w:jc w:val="both"/>
              <w:rPr>
                <w:rFonts w:ascii="Cambria" w:hAnsi="Cambria"/>
                <w:b w:val="0"/>
                <w:lang w:val="sq-AL"/>
              </w:rPr>
            </w:pPr>
            <w:r w:rsidRPr="00506980">
              <w:rPr>
                <w:rFonts w:ascii="Cambria" w:hAnsi="Cambria"/>
                <w:b w:val="0"/>
                <w:lang w:val="sq-AL"/>
              </w:rPr>
              <w:t>Ali Jakupi: “Metodologjia e punës kërkimore shkencore, Ligjërata të autorizuara për studimet profesionale – master, Prishtinë, 2005.</w:t>
            </w:r>
          </w:p>
          <w:p w:rsidR="00506980" w:rsidRPr="00506980" w:rsidRDefault="00506980" w:rsidP="00506980">
            <w:pPr>
              <w:jc w:val="both"/>
              <w:rPr>
                <w:rFonts w:ascii="Cambria" w:hAnsi="Cambria"/>
                <w:b w:val="0"/>
                <w:i/>
                <w:lang w:val="sq-AL"/>
              </w:rPr>
            </w:pPr>
            <w:r w:rsidRPr="00506980">
              <w:rPr>
                <w:rFonts w:ascii="Cambria" w:hAnsi="Cambria"/>
                <w:b w:val="0"/>
                <w:lang w:val="sq-AL"/>
              </w:rPr>
              <w:t xml:space="preserve">Batkoska L., (2007) </w:t>
            </w:r>
            <w:r w:rsidRPr="00506980">
              <w:rPr>
                <w:rFonts w:ascii="Cambria" w:hAnsi="Cambria"/>
                <w:b w:val="0"/>
                <w:i/>
                <w:lang w:val="sq-AL"/>
              </w:rPr>
              <w:t>Metodologjia e hulumtimit shkencor</w:t>
            </w:r>
          </w:p>
          <w:p w:rsidR="00506980" w:rsidRPr="00790B8D" w:rsidRDefault="00506980" w:rsidP="00506980">
            <w:pPr>
              <w:jc w:val="both"/>
              <w:rPr>
                <w:rFonts w:ascii="Cambria" w:hAnsi="Cambria"/>
                <w:i/>
                <w:lang w:val="sq-AL"/>
              </w:rPr>
            </w:pPr>
          </w:p>
        </w:tc>
      </w:tr>
    </w:tbl>
    <w:p w:rsidR="00506980" w:rsidRDefault="00506980" w:rsidP="00506980">
      <w:pPr>
        <w:rPr>
          <w:rFonts w:ascii="Times New Roman" w:hAnsi="Times New Roman"/>
          <w:b w:val="0"/>
          <w:sz w:val="24"/>
          <w:szCs w:val="24"/>
          <w:u w:val="single"/>
          <w:lang w:val="sq-AL"/>
        </w:rPr>
      </w:pPr>
    </w:p>
    <w:p w:rsidR="00506980" w:rsidRPr="00506980" w:rsidRDefault="00506980" w:rsidP="00506980">
      <w:pPr>
        <w:rPr>
          <w:rFonts w:ascii="Times New Roman" w:hAnsi="Times New Roman"/>
          <w:sz w:val="24"/>
          <w:szCs w:val="24"/>
          <w:u w:val="single"/>
          <w:lang w:val="sq-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7488"/>
      </w:tblGrid>
      <w:tr w:rsidR="00506980" w:rsidRPr="00506980" w:rsidTr="00506980">
        <w:tc>
          <w:tcPr>
            <w:tcW w:w="2088" w:type="dxa"/>
          </w:tcPr>
          <w:p w:rsidR="00506980" w:rsidRPr="00506980" w:rsidRDefault="00506980" w:rsidP="00506980">
            <w:pPr>
              <w:spacing w:after="0" w:line="240" w:lineRule="auto"/>
              <w:rPr>
                <w:rFonts w:ascii="Times New Roman" w:hAnsi="Times New Roman"/>
                <w:lang w:val="sq-AL"/>
              </w:rPr>
            </w:pPr>
            <w:r w:rsidRPr="00506980">
              <w:rPr>
                <w:rFonts w:ascii="Times New Roman" w:hAnsi="Times New Roman"/>
                <w:lang w:val="sq-AL"/>
              </w:rPr>
              <w:t>Subject title:</w:t>
            </w:r>
          </w:p>
        </w:tc>
        <w:tc>
          <w:tcPr>
            <w:tcW w:w="7488" w:type="dxa"/>
          </w:tcPr>
          <w:p w:rsidR="00506980" w:rsidRPr="00506980" w:rsidRDefault="00506980" w:rsidP="00506980">
            <w:pPr>
              <w:spacing w:after="0" w:line="240" w:lineRule="auto"/>
              <w:rPr>
                <w:rFonts w:ascii="Times New Roman" w:hAnsi="Times New Roman"/>
                <w:lang w:val="sq-AL"/>
              </w:rPr>
            </w:pPr>
            <w:r w:rsidRPr="00506980">
              <w:rPr>
                <w:rFonts w:ascii="Times New Roman" w:hAnsi="Times New Roman"/>
                <w:lang w:val="sq-AL"/>
              </w:rPr>
              <w:t>Strategic management/Mandatory</w:t>
            </w:r>
          </w:p>
        </w:tc>
      </w:tr>
      <w:tr w:rsidR="00506980" w:rsidRPr="00790B8D" w:rsidTr="00506980">
        <w:tc>
          <w:tcPr>
            <w:tcW w:w="2088" w:type="dxa"/>
          </w:tcPr>
          <w:p w:rsidR="00506980" w:rsidRPr="00790B8D" w:rsidRDefault="00506980" w:rsidP="00506980">
            <w:pPr>
              <w:spacing w:after="0" w:line="240" w:lineRule="auto"/>
              <w:rPr>
                <w:rFonts w:ascii="Times New Roman" w:hAnsi="Times New Roman"/>
                <w:b w:val="0"/>
                <w:lang w:val="sq-AL"/>
              </w:rPr>
            </w:pPr>
            <w:r>
              <w:rPr>
                <w:rFonts w:ascii="Times New Roman" w:hAnsi="Times New Roman"/>
                <w:b w:val="0"/>
                <w:lang w:val="sq-AL"/>
              </w:rPr>
              <w:t>Subject description:</w:t>
            </w:r>
          </w:p>
        </w:tc>
        <w:tc>
          <w:tcPr>
            <w:tcW w:w="7488" w:type="dxa"/>
          </w:tcPr>
          <w:p w:rsidR="00506980" w:rsidRPr="00506980" w:rsidRDefault="00506980" w:rsidP="00506980">
            <w:pPr>
              <w:numPr>
                <w:ilvl w:val="0"/>
                <w:numId w:val="22"/>
              </w:numPr>
              <w:spacing w:after="0" w:line="240" w:lineRule="auto"/>
              <w:jc w:val="both"/>
              <w:rPr>
                <w:rStyle w:val="a"/>
                <w:b w:val="0"/>
                <w:shd w:val="clear" w:color="auto" w:fill="FFFFFF"/>
              </w:rPr>
            </w:pPr>
            <w:r w:rsidRPr="00506980">
              <w:rPr>
                <w:rStyle w:val="a"/>
                <w:b w:val="0"/>
                <w:shd w:val="clear" w:color="auto" w:fill="FFFFFF"/>
              </w:rPr>
              <w:t>To analyse in detail the process of strategic planning in a business.</w:t>
            </w:r>
          </w:p>
          <w:p w:rsidR="00506980" w:rsidRPr="00506980" w:rsidRDefault="00506980" w:rsidP="00506980">
            <w:pPr>
              <w:numPr>
                <w:ilvl w:val="0"/>
                <w:numId w:val="22"/>
              </w:numPr>
              <w:spacing w:after="0" w:line="240" w:lineRule="auto"/>
              <w:jc w:val="both"/>
              <w:rPr>
                <w:rStyle w:val="a"/>
                <w:b w:val="0"/>
                <w:shd w:val="clear" w:color="auto" w:fill="FFFFFF"/>
              </w:rPr>
            </w:pPr>
            <w:r w:rsidRPr="00506980">
              <w:rPr>
                <w:rStyle w:val="a"/>
                <w:b w:val="0"/>
                <w:shd w:val="clear" w:color="auto" w:fill="FFFFFF"/>
              </w:rPr>
              <w:t>To categorize objectives with the strategic decisions in a firm.</w:t>
            </w:r>
          </w:p>
          <w:p w:rsidR="00506980" w:rsidRPr="00506980" w:rsidRDefault="00506980" w:rsidP="00506980">
            <w:pPr>
              <w:numPr>
                <w:ilvl w:val="0"/>
                <w:numId w:val="22"/>
              </w:numPr>
              <w:spacing w:after="0" w:line="240" w:lineRule="auto"/>
              <w:jc w:val="both"/>
              <w:rPr>
                <w:rStyle w:val="a"/>
                <w:b w:val="0"/>
                <w:shd w:val="clear" w:color="auto" w:fill="FFFFFF"/>
              </w:rPr>
            </w:pPr>
            <w:r w:rsidRPr="00506980">
              <w:rPr>
                <w:rStyle w:val="a"/>
                <w:b w:val="0"/>
                <w:shd w:val="clear" w:color="auto" w:fill="FFFFFF"/>
              </w:rPr>
              <w:t>To familiarize the students with the methods of running a business, always with theoretical concrete examples based on the other world’s businesses</w:t>
            </w:r>
          </w:p>
          <w:p w:rsidR="00506980" w:rsidRPr="00506980" w:rsidRDefault="00506980" w:rsidP="00506980">
            <w:pPr>
              <w:numPr>
                <w:ilvl w:val="0"/>
                <w:numId w:val="22"/>
              </w:numPr>
              <w:spacing w:after="0" w:line="240" w:lineRule="auto"/>
              <w:jc w:val="both"/>
              <w:rPr>
                <w:rStyle w:val="a"/>
                <w:b w:val="0"/>
                <w:shd w:val="clear" w:color="auto" w:fill="FFFFFF"/>
              </w:rPr>
            </w:pPr>
            <w:r w:rsidRPr="00506980">
              <w:rPr>
                <w:rStyle w:val="a"/>
                <w:b w:val="0"/>
                <w:shd w:val="clear" w:color="auto" w:fill="FFFFFF"/>
              </w:rPr>
              <w:t>To recognize theoretical organisations, mostly focusing on the structure and the culture of the organisation.</w:t>
            </w:r>
          </w:p>
          <w:p w:rsidR="00506980" w:rsidRPr="00506980" w:rsidRDefault="00506980" w:rsidP="00506980">
            <w:pPr>
              <w:numPr>
                <w:ilvl w:val="0"/>
                <w:numId w:val="22"/>
              </w:numPr>
              <w:spacing w:after="0" w:line="240" w:lineRule="auto"/>
              <w:jc w:val="both"/>
              <w:rPr>
                <w:rStyle w:val="a"/>
                <w:b w:val="0"/>
                <w:shd w:val="clear" w:color="auto" w:fill="FFFFFF"/>
              </w:rPr>
            </w:pPr>
            <w:r w:rsidRPr="00506980">
              <w:rPr>
                <w:rStyle w:val="a"/>
                <w:b w:val="0"/>
                <w:shd w:val="clear" w:color="auto" w:fill="FFFFFF"/>
              </w:rPr>
              <w:t>To get familiarized with the necessary techniques about strategic analysis, involing different scenarios, plans based on assumptions, SWOT analysis, etc.</w:t>
            </w:r>
          </w:p>
          <w:p w:rsidR="00506980" w:rsidRPr="00506980" w:rsidRDefault="00506980" w:rsidP="00506980">
            <w:pPr>
              <w:numPr>
                <w:ilvl w:val="0"/>
                <w:numId w:val="22"/>
              </w:numPr>
              <w:spacing w:after="0" w:line="240" w:lineRule="auto"/>
              <w:jc w:val="both"/>
              <w:rPr>
                <w:rStyle w:val="a"/>
                <w:b w:val="0"/>
                <w:shd w:val="clear" w:color="auto" w:fill="FFFFFF"/>
              </w:rPr>
            </w:pPr>
            <w:r w:rsidRPr="00506980">
              <w:rPr>
                <w:rStyle w:val="a"/>
                <w:b w:val="0"/>
                <w:shd w:val="clear" w:color="auto" w:fill="FFFFFF"/>
              </w:rPr>
              <w:t>To get familiarized with the challanges which managers deal with.</w:t>
            </w:r>
          </w:p>
          <w:p w:rsidR="00506980" w:rsidRPr="00506980" w:rsidRDefault="00506980" w:rsidP="00506980">
            <w:pPr>
              <w:spacing w:after="0" w:line="240" w:lineRule="auto"/>
              <w:rPr>
                <w:rFonts w:ascii="Times New Roman" w:hAnsi="Times New Roman"/>
                <w:b w:val="0"/>
                <w:i/>
                <w:lang w:val="sq-AL"/>
              </w:rPr>
            </w:pPr>
          </w:p>
        </w:tc>
      </w:tr>
      <w:tr w:rsidR="00506980" w:rsidRPr="00790B8D" w:rsidTr="00506980">
        <w:tc>
          <w:tcPr>
            <w:tcW w:w="2088" w:type="dxa"/>
          </w:tcPr>
          <w:p w:rsidR="00506980" w:rsidRPr="00790B8D" w:rsidRDefault="00506980" w:rsidP="00506980">
            <w:pPr>
              <w:spacing w:after="0" w:line="240" w:lineRule="auto"/>
              <w:rPr>
                <w:rFonts w:ascii="Times New Roman" w:hAnsi="Times New Roman"/>
                <w:b w:val="0"/>
                <w:lang w:val="sq-AL"/>
              </w:rPr>
            </w:pPr>
            <w:r>
              <w:rPr>
                <w:rFonts w:ascii="Times New Roman" w:hAnsi="Times New Roman"/>
                <w:b w:val="0"/>
                <w:lang w:val="sq-AL"/>
              </w:rPr>
              <w:t>Aim of this subject:</w:t>
            </w:r>
          </w:p>
        </w:tc>
        <w:tc>
          <w:tcPr>
            <w:tcW w:w="7488" w:type="dxa"/>
          </w:tcPr>
          <w:p w:rsidR="00506980" w:rsidRPr="00506980" w:rsidRDefault="00506980" w:rsidP="00506980">
            <w:pPr>
              <w:spacing w:line="217" w:lineRule="atLeast"/>
              <w:jc w:val="both"/>
              <w:rPr>
                <w:rStyle w:val="a"/>
                <w:b w:val="0"/>
                <w:bdr w:val="none" w:sz="0" w:space="0" w:color="auto" w:frame="1"/>
                <w:shd w:val="clear" w:color="auto" w:fill="FFFFFF"/>
              </w:rPr>
            </w:pPr>
          </w:p>
          <w:p w:rsidR="00506980" w:rsidRPr="00506980" w:rsidRDefault="00506980" w:rsidP="00506980">
            <w:pPr>
              <w:spacing w:line="217" w:lineRule="atLeast"/>
              <w:jc w:val="both"/>
              <w:rPr>
                <w:rFonts w:ascii="Times New Roman" w:hAnsi="Times New Roman"/>
                <w:b w:val="0"/>
                <w:bdr w:val="none" w:sz="0" w:space="0" w:color="auto" w:frame="1"/>
                <w:shd w:val="clear" w:color="auto" w:fill="FFFFFF"/>
              </w:rPr>
            </w:pPr>
            <w:r w:rsidRPr="00506980">
              <w:rPr>
                <w:rStyle w:val="a"/>
                <w:b w:val="0"/>
                <w:bdr w:val="none" w:sz="0" w:space="0" w:color="auto" w:frame="1"/>
                <w:shd w:val="clear" w:color="auto" w:fill="FFFFFF"/>
              </w:rPr>
              <w:t>Tis subject covers or gives knowledge about business and its strategic management, and has the function of integrating the knowledge learned in other subjects. This subject defines the main roles and duties of a manager in a firm, the way of formulating and applying a strategic plan, the types of strategies which will be used, studies of research chances which are offered to the business from the external factors, and the competences, which must have a business to handle the competition in the market. This subject’s purpose is to create a future vision  of the company, requiring the business activity and its environment.</w:t>
            </w:r>
          </w:p>
        </w:tc>
      </w:tr>
      <w:tr w:rsidR="00506980" w:rsidRPr="00790B8D" w:rsidTr="00506980">
        <w:tc>
          <w:tcPr>
            <w:tcW w:w="2088" w:type="dxa"/>
          </w:tcPr>
          <w:p w:rsidR="00506980" w:rsidRPr="00790B8D" w:rsidRDefault="00506980" w:rsidP="00506980">
            <w:pPr>
              <w:spacing w:after="0" w:line="240" w:lineRule="auto"/>
              <w:rPr>
                <w:rFonts w:ascii="Times New Roman" w:hAnsi="Times New Roman"/>
                <w:b w:val="0"/>
                <w:lang w:val="sq-AL"/>
              </w:rPr>
            </w:pPr>
            <w:r>
              <w:rPr>
                <w:rFonts w:ascii="Times New Roman" w:hAnsi="Times New Roman"/>
                <w:b w:val="0"/>
                <w:lang w:val="sq-AL"/>
              </w:rPr>
              <w:t>Knowledge, Skills, and Competences</w:t>
            </w:r>
          </w:p>
        </w:tc>
        <w:tc>
          <w:tcPr>
            <w:tcW w:w="7488" w:type="dxa"/>
          </w:tcPr>
          <w:p w:rsidR="00506980" w:rsidRPr="00506980" w:rsidRDefault="00506980" w:rsidP="00506980">
            <w:pPr>
              <w:spacing w:after="0" w:line="240" w:lineRule="auto"/>
              <w:rPr>
                <w:rFonts w:ascii="Times New Roman" w:hAnsi="Times New Roman"/>
                <w:b w:val="0"/>
                <w:i/>
                <w:lang w:val="sq-AL"/>
              </w:rPr>
            </w:pPr>
          </w:p>
          <w:p w:rsidR="00506980" w:rsidRPr="00506980" w:rsidRDefault="00506980" w:rsidP="00506980">
            <w:pPr>
              <w:shd w:val="clear" w:color="auto" w:fill="FFFFFF"/>
              <w:spacing w:line="240" w:lineRule="auto"/>
              <w:rPr>
                <w:rFonts w:ascii="Times New Roman" w:hAnsi="Times New Roman"/>
                <w:b w:val="0"/>
                <w:lang w:val="sq-AL"/>
              </w:rPr>
            </w:pPr>
            <w:r w:rsidRPr="00506980">
              <w:rPr>
                <w:rFonts w:ascii="Times New Roman" w:hAnsi="Times New Roman"/>
                <w:b w:val="0"/>
                <w:lang w:val="sq-AL"/>
              </w:rPr>
              <w:t>Knowledge:</w:t>
            </w:r>
          </w:p>
          <w:p w:rsidR="00506980" w:rsidRPr="00506980" w:rsidRDefault="00506980" w:rsidP="00506980">
            <w:pPr>
              <w:pStyle w:val="ListParagraph"/>
              <w:numPr>
                <w:ilvl w:val="0"/>
                <w:numId w:val="19"/>
              </w:numPr>
              <w:shd w:val="clear" w:color="auto" w:fill="FFFFFF"/>
              <w:spacing w:after="200"/>
              <w:rPr>
                <w:rFonts w:eastAsia="Calibri"/>
                <w:b w:val="0"/>
              </w:rPr>
            </w:pPr>
            <w:r w:rsidRPr="00506980">
              <w:rPr>
                <w:rFonts w:eastAsia="Calibri"/>
                <w:b w:val="0"/>
              </w:rPr>
              <w:t>Knowledge into understanding the strategy behind a business.</w:t>
            </w:r>
          </w:p>
          <w:p w:rsidR="00506980" w:rsidRPr="00506980" w:rsidRDefault="00506980" w:rsidP="00506980">
            <w:pPr>
              <w:pStyle w:val="ListParagraph"/>
              <w:numPr>
                <w:ilvl w:val="0"/>
                <w:numId w:val="19"/>
              </w:numPr>
              <w:shd w:val="clear" w:color="auto" w:fill="FFFFFF"/>
              <w:spacing w:after="200"/>
              <w:rPr>
                <w:rFonts w:eastAsia="Calibri"/>
                <w:b w:val="0"/>
              </w:rPr>
            </w:pPr>
            <w:r w:rsidRPr="00506980">
              <w:rPr>
                <w:rFonts w:eastAsia="Calibri"/>
                <w:b w:val="0"/>
              </w:rPr>
              <w:t>Knowledge into understanding the way of implications in different levels of strategic businses.</w:t>
            </w:r>
          </w:p>
          <w:p w:rsidR="00506980" w:rsidRPr="00506980" w:rsidRDefault="00506980" w:rsidP="00506980">
            <w:pPr>
              <w:pStyle w:val="ListParagraph"/>
              <w:numPr>
                <w:ilvl w:val="0"/>
                <w:numId w:val="19"/>
              </w:numPr>
              <w:shd w:val="clear" w:color="auto" w:fill="FFFFFF"/>
              <w:spacing w:after="200"/>
              <w:rPr>
                <w:rFonts w:eastAsia="Calibri"/>
                <w:b w:val="0"/>
              </w:rPr>
            </w:pPr>
            <w:r w:rsidRPr="00506980">
              <w:rPr>
                <w:rFonts w:eastAsia="Calibri"/>
                <w:b w:val="0"/>
              </w:rPr>
              <w:t xml:space="preserve">Knowledge into the process of adequate strategy of business. </w:t>
            </w:r>
          </w:p>
          <w:p w:rsidR="00506980" w:rsidRPr="00506980" w:rsidRDefault="00506980" w:rsidP="00506980">
            <w:pPr>
              <w:pStyle w:val="ListParagraph"/>
              <w:shd w:val="clear" w:color="auto" w:fill="FFFFFF"/>
              <w:ind w:left="242"/>
              <w:rPr>
                <w:b w:val="0"/>
                <w:sz w:val="16"/>
                <w:szCs w:val="16"/>
              </w:rPr>
            </w:pPr>
          </w:p>
          <w:p w:rsidR="00506980" w:rsidRPr="00506980" w:rsidRDefault="00506980" w:rsidP="00506980">
            <w:pPr>
              <w:spacing w:line="240" w:lineRule="auto"/>
              <w:rPr>
                <w:rFonts w:ascii="Times New Roman" w:hAnsi="Times New Roman"/>
                <w:b w:val="0"/>
                <w:lang w:val="sq-AL"/>
              </w:rPr>
            </w:pPr>
            <w:r w:rsidRPr="00506980">
              <w:rPr>
                <w:rFonts w:ascii="Times New Roman" w:hAnsi="Times New Roman"/>
                <w:b w:val="0"/>
                <w:lang w:val="sq-AL"/>
              </w:rPr>
              <w:t>Skills:</w:t>
            </w:r>
          </w:p>
          <w:p w:rsidR="00506980" w:rsidRPr="00506980" w:rsidRDefault="00506980" w:rsidP="00506980">
            <w:pPr>
              <w:pStyle w:val="ListParagraph"/>
              <w:numPr>
                <w:ilvl w:val="0"/>
                <w:numId w:val="19"/>
              </w:numPr>
              <w:spacing w:after="200"/>
              <w:rPr>
                <w:rFonts w:eastAsia="Calibri"/>
                <w:b w:val="0"/>
              </w:rPr>
            </w:pPr>
            <w:r w:rsidRPr="00506980">
              <w:rPr>
                <w:rFonts w:eastAsia="Calibri"/>
                <w:b w:val="0"/>
              </w:rPr>
              <w:t>Skills into predicting a future in a dynamic environment.</w:t>
            </w:r>
          </w:p>
          <w:p w:rsidR="00506980" w:rsidRPr="00506980" w:rsidRDefault="00506980" w:rsidP="00506980">
            <w:pPr>
              <w:pStyle w:val="ListParagraph"/>
              <w:numPr>
                <w:ilvl w:val="0"/>
                <w:numId w:val="19"/>
              </w:numPr>
              <w:spacing w:after="200"/>
              <w:rPr>
                <w:rFonts w:eastAsia="Calibri"/>
                <w:b w:val="0"/>
              </w:rPr>
            </w:pPr>
            <w:r w:rsidRPr="00506980">
              <w:rPr>
                <w:rFonts w:eastAsia="Calibri"/>
                <w:b w:val="0"/>
              </w:rPr>
              <w:t xml:space="preserve">Proficiency in the use of techniques and models in the preparation </w:t>
            </w:r>
            <w:r w:rsidRPr="00506980">
              <w:rPr>
                <w:rFonts w:eastAsia="Calibri"/>
                <w:b w:val="0"/>
              </w:rPr>
              <w:lastRenderedPageBreak/>
              <w:t>of an adequate business strategy etc.</w:t>
            </w:r>
          </w:p>
          <w:p w:rsidR="00506980" w:rsidRPr="00506980" w:rsidRDefault="00506980" w:rsidP="00506980">
            <w:pPr>
              <w:pStyle w:val="ListParagraph"/>
              <w:numPr>
                <w:ilvl w:val="0"/>
                <w:numId w:val="19"/>
              </w:numPr>
              <w:spacing w:after="200"/>
              <w:rPr>
                <w:rFonts w:eastAsia="Calibri"/>
                <w:b w:val="0"/>
              </w:rPr>
            </w:pPr>
            <w:r w:rsidRPr="00506980">
              <w:rPr>
                <w:rFonts w:eastAsia="Calibri"/>
                <w:b w:val="0"/>
              </w:rPr>
              <w:t>Skills in organising work, to design a strategy in all the levels of the firm/organisation.</w:t>
            </w:r>
          </w:p>
          <w:p w:rsidR="00506980" w:rsidRPr="00506980" w:rsidRDefault="00506980" w:rsidP="00506980">
            <w:pPr>
              <w:spacing w:line="240" w:lineRule="auto"/>
              <w:rPr>
                <w:rFonts w:ascii="Times New Roman" w:hAnsi="Times New Roman"/>
                <w:b w:val="0"/>
                <w:lang w:val="sq-AL"/>
              </w:rPr>
            </w:pPr>
            <w:r w:rsidRPr="00506980">
              <w:rPr>
                <w:rFonts w:ascii="Times New Roman" w:hAnsi="Times New Roman"/>
                <w:b w:val="0"/>
                <w:lang w:val="sq-AL"/>
              </w:rPr>
              <w:t>Competences:</w:t>
            </w:r>
          </w:p>
          <w:p w:rsidR="00506980" w:rsidRPr="00506980" w:rsidRDefault="00506980" w:rsidP="00506980">
            <w:pPr>
              <w:pStyle w:val="ListParagraph"/>
              <w:numPr>
                <w:ilvl w:val="0"/>
                <w:numId w:val="19"/>
              </w:numPr>
              <w:spacing w:after="200"/>
              <w:rPr>
                <w:rFonts w:eastAsia="Calibri"/>
                <w:b w:val="0"/>
              </w:rPr>
            </w:pPr>
            <w:r w:rsidRPr="00506980">
              <w:rPr>
                <w:rFonts w:eastAsia="Calibri"/>
                <w:b w:val="0"/>
              </w:rPr>
              <w:t>Competent about designing an adequate strategy of business which come from different environments.</w:t>
            </w:r>
          </w:p>
          <w:p w:rsidR="00506980" w:rsidRPr="00506980" w:rsidRDefault="00506980" w:rsidP="00506980">
            <w:pPr>
              <w:pStyle w:val="ListParagraph"/>
              <w:numPr>
                <w:ilvl w:val="0"/>
                <w:numId w:val="19"/>
              </w:numPr>
              <w:spacing w:after="200"/>
              <w:rPr>
                <w:rFonts w:eastAsia="Calibri"/>
                <w:b w:val="0"/>
              </w:rPr>
            </w:pPr>
            <w:r w:rsidRPr="00506980">
              <w:rPr>
                <w:rFonts w:eastAsia="Calibri"/>
                <w:b w:val="0"/>
              </w:rPr>
              <w:t>Competent about the use of autonomy and initiative into creating and finding different adequate alternatives about the strategic management.</w:t>
            </w:r>
          </w:p>
          <w:p w:rsidR="00506980" w:rsidRPr="00506980" w:rsidRDefault="00506980" w:rsidP="00506980">
            <w:pPr>
              <w:pStyle w:val="ListParagraph"/>
              <w:numPr>
                <w:ilvl w:val="0"/>
                <w:numId w:val="19"/>
              </w:numPr>
              <w:spacing w:after="200"/>
              <w:rPr>
                <w:rFonts w:eastAsia="Calibri"/>
                <w:b w:val="0"/>
              </w:rPr>
            </w:pPr>
            <w:r w:rsidRPr="00506980">
              <w:rPr>
                <w:rFonts w:eastAsia="Calibri"/>
                <w:b w:val="0"/>
              </w:rPr>
              <w:t>Competent into leading differen resources in an organisation which have to do with the organisation’s strategic management.</w:t>
            </w:r>
          </w:p>
        </w:tc>
      </w:tr>
      <w:tr w:rsidR="00506980" w:rsidRPr="00790B8D" w:rsidTr="00506980">
        <w:tc>
          <w:tcPr>
            <w:tcW w:w="2088" w:type="dxa"/>
          </w:tcPr>
          <w:p w:rsidR="00506980" w:rsidRPr="00790B8D" w:rsidRDefault="00506980" w:rsidP="00506980">
            <w:pPr>
              <w:spacing w:after="0" w:line="240" w:lineRule="auto"/>
              <w:rPr>
                <w:rFonts w:ascii="Times New Roman" w:hAnsi="Times New Roman"/>
                <w:b w:val="0"/>
                <w:lang w:val="sq-AL"/>
              </w:rPr>
            </w:pPr>
            <w:r>
              <w:rPr>
                <w:rFonts w:ascii="Times New Roman" w:hAnsi="Times New Roman"/>
                <w:b w:val="0"/>
                <w:lang w:val="sq-AL"/>
              </w:rPr>
              <w:lastRenderedPageBreak/>
              <w:t>Learning and teaching methodoloy</w:t>
            </w:r>
          </w:p>
        </w:tc>
        <w:tc>
          <w:tcPr>
            <w:tcW w:w="7488" w:type="dxa"/>
          </w:tcPr>
          <w:p w:rsidR="00506980" w:rsidRPr="00506980" w:rsidRDefault="00506980" w:rsidP="00506980">
            <w:pPr>
              <w:spacing w:after="0" w:line="240" w:lineRule="auto"/>
              <w:rPr>
                <w:rFonts w:ascii="Times New Roman" w:hAnsi="Times New Roman"/>
                <w:b w:val="0"/>
                <w:sz w:val="24"/>
                <w:szCs w:val="24"/>
                <w:lang w:val="sq-AL"/>
              </w:rPr>
            </w:pPr>
            <w:r w:rsidRPr="00506980">
              <w:rPr>
                <w:rFonts w:ascii="Book Antiqua" w:hAnsi="Book Antiqua"/>
                <w:b w:val="0"/>
                <w:lang w:val="sq-AL"/>
              </w:rPr>
              <w:t>Concretization of theoretical concepts learned during the study, mostly combined with the analysis of practical examples.</w:t>
            </w:r>
          </w:p>
        </w:tc>
      </w:tr>
      <w:tr w:rsidR="00506980" w:rsidRPr="00790B8D" w:rsidTr="00506980">
        <w:tc>
          <w:tcPr>
            <w:tcW w:w="2088" w:type="dxa"/>
          </w:tcPr>
          <w:p w:rsidR="00506980" w:rsidRPr="00790B8D" w:rsidRDefault="00506980" w:rsidP="00506980">
            <w:pPr>
              <w:spacing w:after="0" w:line="240" w:lineRule="auto"/>
              <w:rPr>
                <w:rFonts w:ascii="Times New Roman" w:hAnsi="Times New Roman"/>
                <w:b w:val="0"/>
                <w:lang w:val="sq-AL"/>
              </w:rPr>
            </w:pPr>
            <w:r>
              <w:rPr>
                <w:rFonts w:ascii="Times New Roman" w:hAnsi="Times New Roman"/>
                <w:b w:val="0"/>
                <w:lang w:val="sq-AL"/>
              </w:rPr>
              <w:t>Methods of Evaluation</w:t>
            </w:r>
          </w:p>
        </w:tc>
        <w:tc>
          <w:tcPr>
            <w:tcW w:w="7488" w:type="dxa"/>
          </w:tcPr>
          <w:p w:rsidR="00506980" w:rsidRPr="00506980" w:rsidRDefault="00506980" w:rsidP="00506980">
            <w:pPr>
              <w:spacing w:after="0" w:line="240" w:lineRule="auto"/>
              <w:rPr>
                <w:rFonts w:ascii="Times New Roman" w:hAnsi="Times New Roman"/>
                <w:b w:val="0"/>
                <w:sz w:val="24"/>
                <w:szCs w:val="24"/>
                <w:lang w:val="sq-AL"/>
              </w:rPr>
            </w:pPr>
            <w:r w:rsidRPr="00506980">
              <w:rPr>
                <w:rFonts w:ascii="Times New Roman" w:hAnsi="Times New Roman"/>
                <w:b w:val="0"/>
                <w:sz w:val="24"/>
                <w:szCs w:val="24"/>
                <w:lang w:val="sq-AL"/>
              </w:rPr>
              <w:t xml:space="preserve">Çdo student do të vlerësohet në fund të semestrit në bazëtë pikëve të grumbulluara. Gjatë notimit do të merren parasysh keta komponentë: vijueshmëria dhe aktiviteti, 2 kollokfiume, si dhe punimi seminarik dhe prezentimi. Studentintit do ti ipet hapsirë që të dëshmojë analizën dhe mendimin kritik përgjatë gjithë komponentëve të ndërtimit të notës duke u bazuar në literaturë bashkëkohore </w:t>
            </w:r>
          </w:p>
          <w:p w:rsidR="00506980" w:rsidRPr="00506980" w:rsidRDefault="00506980" w:rsidP="00506980">
            <w:pPr>
              <w:spacing w:after="0" w:line="240" w:lineRule="auto"/>
              <w:rPr>
                <w:rFonts w:ascii="Times New Roman" w:hAnsi="Times New Roman"/>
                <w:b w:val="0"/>
                <w:sz w:val="24"/>
                <w:szCs w:val="24"/>
                <w:lang w:val="sq-AL"/>
              </w:rPr>
            </w:pPr>
          </w:p>
          <w:p w:rsidR="00506980" w:rsidRPr="00506980" w:rsidRDefault="00506980" w:rsidP="00506980">
            <w:pPr>
              <w:spacing w:after="0" w:line="240" w:lineRule="auto"/>
              <w:rPr>
                <w:rFonts w:ascii="Times New Roman" w:hAnsi="Times New Roman"/>
                <w:b w:val="0"/>
                <w:sz w:val="24"/>
                <w:szCs w:val="24"/>
                <w:lang w:val="sq-AL"/>
              </w:rPr>
            </w:pPr>
            <w:r w:rsidRPr="00506980">
              <w:rPr>
                <w:rFonts w:ascii="Times New Roman" w:hAnsi="Times New Roman"/>
                <w:b w:val="0"/>
                <w:sz w:val="24"/>
                <w:szCs w:val="24"/>
                <w:lang w:val="sq-AL"/>
              </w:rPr>
              <w:t>Every student will be assended in the end of the semester. Throughout the evaluation these components will be considered; Attendance and activity, two pre-tests, seminar paper, and the presentation. Some space will be given to the students to testify his analysis and his critical thinking throughout the components of his grade, based on literature.</w:t>
            </w:r>
          </w:p>
        </w:tc>
      </w:tr>
      <w:tr w:rsidR="00506980" w:rsidRPr="00790B8D" w:rsidTr="00506980">
        <w:tc>
          <w:tcPr>
            <w:tcW w:w="2088" w:type="dxa"/>
          </w:tcPr>
          <w:p w:rsidR="00506980" w:rsidRPr="00790B8D" w:rsidRDefault="00506980" w:rsidP="00506980">
            <w:pPr>
              <w:spacing w:after="0" w:line="240" w:lineRule="auto"/>
              <w:rPr>
                <w:rFonts w:ascii="Times New Roman" w:hAnsi="Times New Roman"/>
                <w:b w:val="0"/>
                <w:lang w:val="sq-AL"/>
              </w:rPr>
            </w:pPr>
            <w:r>
              <w:rPr>
                <w:rFonts w:ascii="Times New Roman" w:hAnsi="Times New Roman"/>
                <w:b w:val="0"/>
                <w:lang w:val="sq-AL"/>
              </w:rPr>
              <w:t xml:space="preserve">Concretization means – IT </w:t>
            </w:r>
          </w:p>
        </w:tc>
        <w:tc>
          <w:tcPr>
            <w:tcW w:w="7488" w:type="dxa"/>
          </w:tcPr>
          <w:p w:rsidR="00506980" w:rsidRPr="00506980" w:rsidRDefault="00506980" w:rsidP="00506980">
            <w:pPr>
              <w:rPr>
                <w:rFonts w:ascii="Times New Roman" w:hAnsi="Times New Roman"/>
                <w:b w:val="0"/>
                <w:lang w:val="sq-AL"/>
              </w:rPr>
            </w:pPr>
            <w:r w:rsidRPr="00506980">
              <w:rPr>
                <w:rFonts w:ascii="Times New Roman" w:hAnsi="Times New Roman"/>
                <w:b w:val="0"/>
                <w:lang w:val="it-IT"/>
              </w:rPr>
              <w:t>White board, Internet, Wireless, Computer, Projector, and Powerpoint etc.</w:t>
            </w:r>
          </w:p>
        </w:tc>
      </w:tr>
      <w:tr w:rsidR="00506980" w:rsidRPr="00790B8D" w:rsidTr="00506980">
        <w:tc>
          <w:tcPr>
            <w:tcW w:w="2088" w:type="dxa"/>
          </w:tcPr>
          <w:p w:rsidR="00506980" w:rsidRPr="00790B8D" w:rsidRDefault="00506980" w:rsidP="00506980">
            <w:pPr>
              <w:spacing w:after="0" w:line="240" w:lineRule="auto"/>
              <w:rPr>
                <w:rFonts w:ascii="Times New Roman" w:hAnsi="Times New Roman"/>
                <w:b w:val="0"/>
                <w:lang w:val="sq-AL"/>
              </w:rPr>
            </w:pPr>
            <w:r>
              <w:rPr>
                <w:rFonts w:ascii="Times New Roman" w:hAnsi="Times New Roman"/>
                <w:b w:val="0"/>
                <w:lang w:val="sq-AL"/>
              </w:rPr>
              <w:t>Ratio between theoretical and practical work.</w:t>
            </w:r>
          </w:p>
        </w:tc>
        <w:tc>
          <w:tcPr>
            <w:tcW w:w="7488" w:type="dxa"/>
          </w:tcPr>
          <w:p w:rsidR="00506980" w:rsidRPr="00506980" w:rsidRDefault="00506980" w:rsidP="00506980">
            <w:pPr>
              <w:spacing w:after="0" w:line="240" w:lineRule="auto"/>
              <w:rPr>
                <w:rFonts w:ascii="Times New Roman" w:hAnsi="Times New Roman"/>
                <w:b w:val="0"/>
                <w:lang w:val="sq-AL"/>
              </w:rPr>
            </w:pPr>
            <w:r w:rsidRPr="00506980">
              <w:rPr>
                <w:rFonts w:ascii="Times New Roman" w:hAnsi="Times New Roman"/>
                <w:b w:val="0"/>
                <w:lang w:val="sq-AL"/>
              </w:rPr>
              <w:t>70% theory, and 30% practical work.</w:t>
            </w:r>
          </w:p>
        </w:tc>
      </w:tr>
      <w:tr w:rsidR="00506980" w:rsidRPr="00790B8D" w:rsidTr="00506980">
        <w:tc>
          <w:tcPr>
            <w:tcW w:w="2088" w:type="dxa"/>
          </w:tcPr>
          <w:p w:rsidR="00506980" w:rsidRPr="00790B8D" w:rsidRDefault="00506980" w:rsidP="00506980">
            <w:pPr>
              <w:spacing w:after="0" w:line="240" w:lineRule="auto"/>
              <w:rPr>
                <w:rFonts w:ascii="Times New Roman" w:hAnsi="Times New Roman"/>
                <w:b w:val="0"/>
                <w:lang w:val="sq-AL"/>
              </w:rPr>
            </w:pPr>
            <w:r>
              <w:rPr>
                <w:rFonts w:ascii="Times New Roman" w:hAnsi="Times New Roman"/>
                <w:b w:val="0"/>
                <w:lang w:val="sq-AL"/>
              </w:rPr>
              <w:t>Literature</w:t>
            </w:r>
          </w:p>
        </w:tc>
        <w:tc>
          <w:tcPr>
            <w:tcW w:w="7488" w:type="dxa"/>
          </w:tcPr>
          <w:p w:rsidR="00506980" w:rsidRPr="00506980" w:rsidRDefault="00506980" w:rsidP="00506980">
            <w:pPr>
              <w:spacing w:after="0" w:line="240" w:lineRule="auto"/>
              <w:rPr>
                <w:rStyle w:val="l6"/>
                <w:rFonts w:ascii="Times New Roman" w:hAnsi="Times New Roman"/>
                <w:b w:val="0"/>
                <w:sz w:val="24"/>
                <w:szCs w:val="24"/>
                <w:bdr w:val="none" w:sz="0" w:space="0" w:color="auto" w:frame="1"/>
                <w:shd w:val="clear" w:color="auto" w:fill="FFFFFF"/>
              </w:rPr>
            </w:pPr>
            <w:r w:rsidRPr="00506980">
              <w:rPr>
                <w:rStyle w:val="apple-style-span"/>
                <w:rFonts w:ascii="Times New Roman" w:hAnsi="Times New Roman"/>
                <w:b w:val="0"/>
                <w:sz w:val="24"/>
                <w:szCs w:val="24"/>
                <w:shd w:val="clear" w:color="auto" w:fill="FFFFFF"/>
              </w:rPr>
              <w:t>Menaxhimi</w:t>
            </w:r>
            <w:r w:rsidRPr="00506980">
              <w:rPr>
                <w:rStyle w:val="apple-converted-space"/>
                <w:rFonts w:ascii="Times New Roman" w:eastAsia="MS Mincho" w:hAnsi="Times New Roman"/>
                <w:b w:val="0"/>
                <w:sz w:val="24"/>
                <w:szCs w:val="24"/>
                <w:shd w:val="clear" w:color="auto" w:fill="FFFFFF"/>
              </w:rPr>
              <w:t> </w:t>
            </w:r>
            <w:r w:rsidRPr="00506980">
              <w:rPr>
                <w:rStyle w:val="apple-style-span"/>
                <w:rFonts w:ascii="Times New Roman" w:hAnsi="Times New Roman"/>
                <w:b w:val="0"/>
                <w:sz w:val="24"/>
                <w:szCs w:val="24"/>
                <w:shd w:val="clear" w:color="auto" w:fill="FFFFFF"/>
              </w:rPr>
              <w:t>Strategjik”</w:t>
            </w:r>
            <w:r w:rsidRPr="00506980">
              <w:rPr>
                <w:rStyle w:val="apple-converted-space"/>
                <w:rFonts w:ascii="Times New Roman" w:eastAsia="MS Mincho" w:hAnsi="Times New Roman"/>
                <w:b w:val="0"/>
                <w:sz w:val="24"/>
                <w:szCs w:val="24"/>
                <w:shd w:val="clear" w:color="auto" w:fill="FFFFFF"/>
              </w:rPr>
              <w:t> </w:t>
            </w:r>
            <w:r w:rsidRPr="00506980">
              <w:rPr>
                <w:rStyle w:val="apple-style-span"/>
                <w:rFonts w:ascii="Times New Roman" w:hAnsi="Times New Roman"/>
                <w:b w:val="0"/>
                <w:sz w:val="24"/>
                <w:szCs w:val="24"/>
                <w:shd w:val="clear" w:color="auto" w:fill="FFFFFF"/>
              </w:rPr>
              <w:t>Vasilika Kume</w:t>
            </w:r>
            <w:r w:rsidRPr="00506980">
              <w:rPr>
                <w:rStyle w:val="apple-converted-space"/>
                <w:rFonts w:ascii="Times New Roman" w:eastAsia="MS Mincho" w:hAnsi="Times New Roman"/>
                <w:b w:val="0"/>
                <w:sz w:val="24"/>
                <w:szCs w:val="24"/>
                <w:shd w:val="clear" w:color="auto" w:fill="FFFFFF"/>
              </w:rPr>
              <w:t> </w:t>
            </w:r>
            <w:r w:rsidRPr="00506980">
              <w:rPr>
                <w:rStyle w:val="l7"/>
                <w:rFonts w:ascii="Times New Roman" w:hAnsi="Times New Roman"/>
                <w:b w:val="0"/>
                <w:sz w:val="24"/>
                <w:szCs w:val="24"/>
                <w:bdr w:val="none" w:sz="0" w:space="0" w:color="auto" w:frame="1"/>
                <w:shd w:val="clear" w:color="auto" w:fill="FFFFFF"/>
              </w:rPr>
              <w:t>, Tirane</w:t>
            </w:r>
            <w:r w:rsidRPr="00506980">
              <w:rPr>
                <w:rStyle w:val="apple-converted-space"/>
                <w:rFonts w:ascii="Times New Roman" w:eastAsia="MS Mincho" w:hAnsi="Times New Roman"/>
                <w:b w:val="0"/>
                <w:sz w:val="24"/>
                <w:szCs w:val="24"/>
                <w:bdr w:val="none" w:sz="0" w:space="0" w:color="auto" w:frame="1"/>
                <w:shd w:val="clear" w:color="auto" w:fill="FFFFFF"/>
              </w:rPr>
              <w:t> </w:t>
            </w:r>
            <w:r w:rsidRPr="00506980">
              <w:rPr>
                <w:rStyle w:val="l6"/>
                <w:rFonts w:ascii="Times New Roman" w:hAnsi="Times New Roman"/>
                <w:b w:val="0"/>
                <w:sz w:val="24"/>
                <w:szCs w:val="24"/>
                <w:bdr w:val="none" w:sz="0" w:space="0" w:color="auto" w:frame="1"/>
                <w:shd w:val="clear" w:color="auto" w:fill="FFFFFF"/>
              </w:rPr>
              <w:t>, shtepia</w:t>
            </w:r>
            <w:r w:rsidRPr="00506980">
              <w:rPr>
                <w:rStyle w:val="apple-converted-space"/>
                <w:rFonts w:ascii="Times New Roman" w:eastAsia="MS Mincho" w:hAnsi="Times New Roman"/>
                <w:b w:val="0"/>
                <w:sz w:val="24"/>
                <w:szCs w:val="24"/>
                <w:bdr w:val="none" w:sz="0" w:space="0" w:color="auto" w:frame="1"/>
                <w:shd w:val="clear" w:color="auto" w:fill="FFFFFF"/>
              </w:rPr>
              <w:t> </w:t>
            </w:r>
            <w:r w:rsidRPr="00506980">
              <w:rPr>
                <w:rStyle w:val="l6"/>
                <w:rFonts w:ascii="Times New Roman" w:hAnsi="Times New Roman"/>
                <w:b w:val="0"/>
                <w:sz w:val="24"/>
                <w:szCs w:val="24"/>
                <w:bdr w:val="none" w:sz="0" w:space="0" w:color="auto" w:frame="1"/>
                <w:shd w:val="clear" w:color="auto" w:fill="FFFFFF"/>
              </w:rPr>
              <w:t>botuese “PEGI”</w:t>
            </w:r>
          </w:p>
          <w:p w:rsidR="00506980" w:rsidRPr="00506980" w:rsidRDefault="00506980" w:rsidP="00506980">
            <w:pPr>
              <w:rPr>
                <w:rFonts w:ascii="Times New Roman" w:hAnsi="Times New Roman"/>
                <w:b w:val="0"/>
                <w:sz w:val="24"/>
                <w:szCs w:val="24"/>
                <w:lang w:val="it-IT"/>
              </w:rPr>
            </w:pPr>
            <w:r w:rsidRPr="00506980">
              <w:rPr>
                <w:rFonts w:ascii="Times New Roman" w:hAnsi="Times New Roman"/>
                <w:b w:val="0"/>
                <w:sz w:val="24"/>
                <w:szCs w:val="24"/>
                <w:lang w:val="it-IT"/>
              </w:rPr>
              <w:t>Menaxhmenti Strategjik, Izet Zeqiri, Tetove, 2010</w:t>
            </w:r>
          </w:p>
          <w:p w:rsidR="00506980" w:rsidRPr="00506980" w:rsidRDefault="00506980" w:rsidP="00506980">
            <w:pPr>
              <w:spacing w:after="0" w:line="240" w:lineRule="auto"/>
              <w:rPr>
                <w:rFonts w:ascii="Times New Roman" w:hAnsi="Times New Roman"/>
                <w:b w:val="0"/>
                <w:sz w:val="24"/>
                <w:szCs w:val="24"/>
                <w:lang w:val="it-IT"/>
              </w:rPr>
            </w:pPr>
            <w:r w:rsidRPr="00506980">
              <w:rPr>
                <w:rFonts w:ascii="Times New Roman" w:hAnsi="Times New Roman"/>
                <w:b w:val="0"/>
                <w:sz w:val="24"/>
                <w:szCs w:val="24"/>
                <w:lang w:val="it-IT"/>
              </w:rPr>
              <w:t>Menaxhimi Strategjik, Grup Autoresh Zagreb, Kolegji Victory, 2008</w:t>
            </w:r>
          </w:p>
          <w:p w:rsidR="00506980" w:rsidRPr="00506980" w:rsidRDefault="00506980" w:rsidP="00506980">
            <w:pPr>
              <w:spacing w:after="0" w:line="240" w:lineRule="auto"/>
              <w:rPr>
                <w:rFonts w:ascii="Times New Roman" w:hAnsi="Times New Roman"/>
                <w:b w:val="0"/>
                <w:sz w:val="24"/>
                <w:szCs w:val="24"/>
                <w:lang w:val="it-IT"/>
              </w:rPr>
            </w:pPr>
          </w:p>
          <w:p w:rsidR="00506980" w:rsidRPr="00506980" w:rsidRDefault="00506980" w:rsidP="00506980">
            <w:pPr>
              <w:spacing w:after="0" w:line="240" w:lineRule="auto"/>
              <w:rPr>
                <w:rFonts w:ascii="Times New Roman" w:hAnsi="Times New Roman"/>
                <w:b w:val="0"/>
                <w:lang w:val="sq-AL"/>
              </w:rPr>
            </w:pPr>
            <w:r w:rsidRPr="00506980">
              <w:rPr>
                <w:rFonts w:ascii="Times New Roman" w:hAnsi="Times New Roman"/>
                <w:b w:val="0"/>
                <w:sz w:val="24"/>
                <w:szCs w:val="24"/>
                <w:shd w:val="clear" w:color="auto" w:fill="FFFFFF"/>
              </w:rPr>
              <w:t>Hill, Charles, Gareth Jones, and Melissa Schilling.</w:t>
            </w:r>
            <w:r w:rsidRPr="00506980">
              <w:rPr>
                <w:rStyle w:val="apple-converted-space"/>
                <w:rFonts w:ascii="Times New Roman" w:eastAsia="MS Mincho" w:hAnsi="Times New Roman"/>
                <w:b w:val="0"/>
                <w:sz w:val="24"/>
                <w:szCs w:val="24"/>
                <w:shd w:val="clear" w:color="auto" w:fill="FFFFFF"/>
              </w:rPr>
              <w:t> </w:t>
            </w:r>
            <w:r w:rsidRPr="00506980">
              <w:rPr>
                <w:rFonts w:ascii="Times New Roman" w:hAnsi="Times New Roman"/>
                <w:b w:val="0"/>
                <w:i/>
                <w:iCs/>
                <w:sz w:val="24"/>
                <w:szCs w:val="24"/>
                <w:shd w:val="clear" w:color="auto" w:fill="FFFFFF"/>
              </w:rPr>
              <w:t>Strategic management: theory: an integrated approach</w:t>
            </w:r>
            <w:r w:rsidRPr="00506980">
              <w:rPr>
                <w:rFonts w:ascii="Times New Roman" w:hAnsi="Times New Roman"/>
                <w:b w:val="0"/>
                <w:sz w:val="24"/>
                <w:szCs w:val="24"/>
                <w:shd w:val="clear" w:color="auto" w:fill="FFFFFF"/>
              </w:rPr>
              <w:t>. Cengage Learning, 2014.</w:t>
            </w:r>
          </w:p>
        </w:tc>
      </w:tr>
    </w:tbl>
    <w:p w:rsidR="00506980" w:rsidRPr="00790B8D" w:rsidRDefault="00506980" w:rsidP="00506980">
      <w:pPr>
        <w:rPr>
          <w:rFonts w:ascii="Times New Roman" w:hAnsi="Times New Roman"/>
          <w:b w:val="0"/>
          <w:sz w:val="24"/>
          <w:szCs w:val="24"/>
          <w:u w:val="single"/>
          <w:lang w:val="sq-AL"/>
        </w:rPr>
      </w:pPr>
    </w:p>
    <w:p w:rsidR="00506980" w:rsidRDefault="00506980" w:rsidP="00506980">
      <w:pPr>
        <w:rPr>
          <w:rFonts w:ascii="Times New Roman" w:hAnsi="Times New Roman"/>
          <w:b w:val="0"/>
          <w:sz w:val="24"/>
          <w:szCs w:val="24"/>
          <w:u w:val="single"/>
          <w:lang w:val="sq-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7488"/>
      </w:tblGrid>
      <w:tr w:rsidR="00506980" w:rsidRPr="0077616A" w:rsidTr="00506980">
        <w:tc>
          <w:tcPr>
            <w:tcW w:w="2088" w:type="dxa"/>
            <w:tcBorders>
              <w:top w:val="single" w:sz="4" w:space="0" w:color="auto"/>
              <w:left w:val="single" w:sz="4" w:space="0" w:color="auto"/>
              <w:bottom w:val="single" w:sz="4" w:space="0" w:color="auto"/>
              <w:right w:val="single" w:sz="4" w:space="0" w:color="auto"/>
            </w:tcBorders>
          </w:tcPr>
          <w:p w:rsidR="00506980" w:rsidRPr="00506980" w:rsidRDefault="00506980" w:rsidP="00506980">
            <w:pPr>
              <w:spacing w:after="0" w:line="240" w:lineRule="auto"/>
              <w:rPr>
                <w:rFonts w:ascii="Times New Roman" w:hAnsi="Times New Roman"/>
                <w:lang w:val="sq-AL"/>
              </w:rPr>
            </w:pPr>
            <w:r w:rsidRPr="00506980">
              <w:rPr>
                <w:rFonts w:ascii="Times New Roman" w:hAnsi="Times New Roman"/>
                <w:lang w:val="sq-AL"/>
              </w:rPr>
              <w:t>Subject title:</w:t>
            </w:r>
          </w:p>
        </w:tc>
        <w:tc>
          <w:tcPr>
            <w:tcW w:w="7488" w:type="dxa"/>
            <w:tcBorders>
              <w:top w:val="single" w:sz="4" w:space="0" w:color="auto"/>
              <w:left w:val="single" w:sz="4" w:space="0" w:color="auto"/>
              <w:bottom w:val="single" w:sz="4" w:space="0" w:color="auto"/>
              <w:right w:val="single" w:sz="4" w:space="0" w:color="auto"/>
            </w:tcBorders>
          </w:tcPr>
          <w:p w:rsidR="00506980" w:rsidRPr="00506980" w:rsidRDefault="00506980" w:rsidP="00506980">
            <w:pPr>
              <w:rPr>
                <w:rFonts w:ascii="Times New Roman" w:hAnsi="Times New Roman"/>
                <w:sz w:val="24"/>
                <w:szCs w:val="24"/>
                <w:lang w:val="it-IT"/>
              </w:rPr>
            </w:pPr>
            <w:r w:rsidRPr="00506980">
              <w:rPr>
                <w:rFonts w:ascii="Times New Roman" w:hAnsi="Times New Roman"/>
                <w:sz w:val="24"/>
                <w:szCs w:val="24"/>
                <w:lang w:val="it-IT"/>
              </w:rPr>
              <w:t>Leadership and Organisational Behaviour/Mandatory</w:t>
            </w:r>
          </w:p>
        </w:tc>
      </w:tr>
      <w:tr w:rsidR="00506980" w:rsidRPr="00790B8D" w:rsidTr="00506980">
        <w:tc>
          <w:tcPr>
            <w:tcW w:w="2088" w:type="dxa"/>
          </w:tcPr>
          <w:p w:rsidR="00506980" w:rsidRPr="00790B8D" w:rsidRDefault="00506980" w:rsidP="00506980">
            <w:pPr>
              <w:spacing w:after="0" w:line="240" w:lineRule="auto"/>
              <w:rPr>
                <w:rFonts w:ascii="Times New Roman" w:hAnsi="Times New Roman"/>
                <w:b w:val="0"/>
              </w:rPr>
            </w:pPr>
            <w:r>
              <w:rPr>
                <w:rFonts w:ascii="Times New Roman" w:hAnsi="Times New Roman"/>
                <w:b w:val="0"/>
              </w:rPr>
              <w:lastRenderedPageBreak/>
              <w:t>Subject description:</w:t>
            </w:r>
          </w:p>
        </w:tc>
        <w:tc>
          <w:tcPr>
            <w:tcW w:w="7488" w:type="dxa"/>
          </w:tcPr>
          <w:p w:rsidR="00506980" w:rsidRPr="000E1634" w:rsidRDefault="00506980" w:rsidP="00506980">
            <w:pPr>
              <w:spacing w:line="240" w:lineRule="auto"/>
              <w:rPr>
                <w:rFonts w:ascii="Times New Roman" w:hAnsi="Times New Roman"/>
                <w:b w:val="0"/>
              </w:rPr>
            </w:pPr>
            <w:r w:rsidRPr="000E1634">
              <w:rPr>
                <w:rFonts w:ascii="Times New Roman" w:hAnsi="Times New Roman"/>
                <w:b w:val="0"/>
              </w:rPr>
              <w:t>This subject will offer advanced knowledge about Leadership and Management. Students will be taught about the types and functions of leadership, executive and legislative leadership etc.</w:t>
            </w:r>
          </w:p>
        </w:tc>
      </w:tr>
      <w:tr w:rsidR="00506980" w:rsidRPr="00790B8D" w:rsidTr="00506980">
        <w:tc>
          <w:tcPr>
            <w:tcW w:w="2088" w:type="dxa"/>
          </w:tcPr>
          <w:p w:rsidR="00506980" w:rsidRPr="00790B8D" w:rsidRDefault="00506980" w:rsidP="00506980">
            <w:pPr>
              <w:spacing w:after="0" w:line="240" w:lineRule="auto"/>
              <w:rPr>
                <w:rFonts w:ascii="Times New Roman" w:hAnsi="Times New Roman"/>
                <w:b w:val="0"/>
              </w:rPr>
            </w:pPr>
            <w:r>
              <w:rPr>
                <w:rFonts w:ascii="Times New Roman" w:hAnsi="Times New Roman"/>
                <w:b w:val="0"/>
              </w:rPr>
              <w:t>Aim of the subject:</w:t>
            </w:r>
          </w:p>
        </w:tc>
        <w:tc>
          <w:tcPr>
            <w:tcW w:w="7488" w:type="dxa"/>
          </w:tcPr>
          <w:p w:rsidR="00506980" w:rsidRPr="000E1634" w:rsidRDefault="00506980" w:rsidP="00506980">
            <w:pPr>
              <w:spacing w:line="240" w:lineRule="auto"/>
              <w:rPr>
                <w:rFonts w:ascii="Times New Roman" w:hAnsi="Times New Roman"/>
                <w:b w:val="0"/>
              </w:rPr>
            </w:pPr>
            <w:r w:rsidRPr="000E1634">
              <w:rPr>
                <w:rFonts w:ascii="Times New Roman" w:hAnsi="Times New Roman"/>
                <w:b w:val="0"/>
              </w:rPr>
              <w:t>The aim of this subject is to offer knowledge about a leader and leadership based on theory and different scientific articles, and to create a clear understanding about management through leadership, another aim is for the student to know more about the role and the duties of leadership.</w:t>
            </w:r>
          </w:p>
          <w:p w:rsidR="00506980" w:rsidRPr="000E1634" w:rsidRDefault="00506980" w:rsidP="00506980">
            <w:pPr>
              <w:spacing w:line="240" w:lineRule="auto"/>
              <w:rPr>
                <w:rFonts w:ascii="Times New Roman" w:hAnsi="Times New Roman"/>
                <w:b w:val="0"/>
              </w:rPr>
            </w:pPr>
          </w:p>
        </w:tc>
      </w:tr>
      <w:tr w:rsidR="00506980" w:rsidRPr="002E3276" w:rsidTr="00506980">
        <w:tc>
          <w:tcPr>
            <w:tcW w:w="2088" w:type="dxa"/>
          </w:tcPr>
          <w:p w:rsidR="00506980" w:rsidRPr="00790B8D" w:rsidRDefault="00506980" w:rsidP="00506980">
            <w:pPr>
              <w:spacing w:after="0" w:line="240" w:lineRule="auto"/>
              <w:rPr>
                <w:rFonts w:ascii="Times New Roman" w:hAnsi="Times New Roman"/>
                <w:b w:val="0"/>
              </w:rPr>
            </w:pPr>
            <w:r>
              <w:rPr>
                <w:rFonts w:ascii="Times New Roman" w:hAnsi="Times New Roman"/>
                <w:b w:val="0"/>
              </w:rPr>
              <w:t>Knowledge, Skills, Competences:</w:t>
            </w:r>
          </w:p>
        </w:tc>
        <w:tc>
          <w:tcPr>
            <w:tcW w:w="7488" w:type="dxa"/>
          </w:tcPr>
          <w:p w:rsidR="00506980" w:rsidRPr="000E1634" w:rsidRDefault="00506980" w:rsidP="00506980">
            <w:pPr>
              <w:shd w:val="clear" w:color="auto" w:fill="FFFFFF"/>
              <w:spacing w:line="240" w:lineRule="auto"/>
              <w:rPr>
                <w:rFonts w:ascii="Times New Roman" w:hAnsi="Times New Roman"/>
                <w:b w:val="0"/>
              </w:rPr>
            </w:pPr>
            <w:r w:rsidRPr="000E1634">
              <w:rPr>
                <w:rFonts w:ascii="Times New Roman" w:hAnsi="Times New Roman"/>
                <w:b w:val="0"/>
              </w:rPr>
              <w:t>Knowledge:</w:t>
            </w:r>
          </w:p>
          <w:p w:rsidR="00506980" w:rsidRPr="000E1634" w:rsidRDefault="00506980" w:rsidP="00506980">
            <w:pPr>
              <w:pStyle w:val="ListParagraph"/>
              <w:numPr>
                <w:ilvl w:val="0"/>
                <w:numId w:val="33"/>
              </w:numPr>
              <w:shd w:val="clear" w:color="auto" w:fill="FFFFFF"/>
              <w:spacing w:after="200"/>
              <w:rPr>
                <w:b w:val="0"/>
              </w:rPr>
            </w:pPr>
            <w:r w:rsidRPr="000E1634">
              <w:rPr>
                <w:b w:val="0"/>
              </w:rPr>
              <w:t>Basic knowledge about leadership</w:t>
            </w:r>
          </w:p>
          <w:p w:rsidR="00506980" w:rsidRPr="000E1634" w:rsidRDefault="00506980" w:rsidP="00506980">
            <w:pPr>
              <w:pStyle w:val="ListParagraph"/>
              <w:numPr>
                <w:ilvl w:val="0"/>
                <w:numId w:val="33"/>
              </w:numPr>
              <w:shd w:val="clear" w:color="auto" w:fill="FFFFFF"/>
              <w:spacing w:after="200"/>
              <w:rPr>
                <w:b w:val="0"/>
              </w:rPr>
            </w:pPr>
            <w:r w:rsidRPr="000E1634">
              <w:rPr>
                <w:b w:val="0"/>
              </w:rPr>
              <w:t>Basic knowledge about the practices that the leadership applies</w:t>
            </w:r>
          </w:p>
          <w:p w:rsidR="00506980" w:rsidRPr="000E1634" w:rsidRDefault="00506980" w:rsidP="00506980">
            <w:pPr>
              <w:pStyle w:val="ListParagraph"/>
              <w:numPr>
                <w:ilvl w:val="0"/>
                <w:numId w:val="33"/>
              </w:numPr>
              <w:shd w:val="clear" w:color="auto" w:fill="FFFFFF"/>
              <w:spacing w:after="200"/>
              <w:rPr>
                <w:b w:val="0"/>
              </w:rPr>
            </w:pPr>
            <w:r w:rsidRPr="000E1634">
              <w:rPr>
                <w:b w:val="0"/>
              </w:rPr>
              <w:t>Knowledge into knowing how the leadership precedes management and interconnection between these disciplines.</w:t>
            </w:r>
          </w:p>
          <w:p w:rsidR="00506980" w:rsidRPr="000E1634" w:rsidRDefault="00506980" w:rsidP="00506980">
            <w:pPr>
              <w:spacing w:line="240" w:lineRule="auto"/>
              <w:rPr>
                <w:rFonts w:ascii="Times New Roman" w:hAnsi="Times New Roman"/>
                <w:b w:val="0"/>
              </w:rPr>
            </w:pPr>
            <w:r w:rsidRPr="000E1634">
              <w:rPr>
                <w:rFonts w:ascii="Times New Roman" w:hAnsi="Times New Roman"/>
                <w:b w:val="0"/>
              </w:rPr>
              <w:t>Skills:</w:t>
            </w:r>
          </w:p>
          <w:p w:rsidR="00506980" w:rsidRPr="000E1634" w:rsidRDefault="00506980" w:rsidP="00506980">
            <w:pPr>
              <w:pStyle w:val="ListParagraph"/>
              <w:numPr>
                <w:ilvl w:val="0"/>
                <w:numId w:val="34"/>
              </w:numPr>
              <w:spacing w:after="200"/>
              <w:rPr>
                <w:b w:val="0"/>
              </w:rPr>
            </w:pPr>
            <w:r w:rsidRPr="000E1634">
              <w:rPr>
                <w:b w:val="0"/>
              </w:rPr>
              <w:t>Basic skills about Leadership,</w:t>
            </w:r>
          </w:p>
          <w:p w:rsidR="00506980" w:rsidRPr="000E1634" w:rsidRDefault="00506980" w:rsidP="00506980">
            <w:pPr>
              <w:pStyle w:val="ListParagraph"/>
              <w:numPr>
                <w:ilvl w:val="0"/>
                <w:numId w:val="34"/>
              </w:numPr>
              <w:spacing w:after="200"/>
              <w:rPr>
                <w:b w:val="0"/>
              </w:rPr>
            </w:pPr>
            <w:r w:rsidRPr="000E1634">
              <w:rPr>
                <w:b w:val="0"/>
              </w:rPr>
              <w:t>Basic skills about the elementary features of leadership</w:t>
            </w:r>
          </w:p>
          <w:p w:rsidR="00506980" w:rsidRPr="000E1634" w:rsidRDefault="00506980" w:rsidP="00506980">
            <w:pPr>
              <w:pStyle w:val="ListParagraph"/>
              <w:numPr>
                <w:ilvl w:val="0"/>
                <w:numId w:val="34"/>
              </w:numPr>
              <w:spacing w:after="200"/>
              <w:rPr>
                <w:b w:val="0"/>
              </w:rPr>
            </w:pPr>
            <w:r w:rsidRPr="000E1634">
              <w:rPr>
                <w:b w:val="0"/>
              </w:rPr>
              <w:t>General skills in implementing the theoretical knowledge in practice for a successful leader.</w:t>
            </w:r>
          </w:p>
          <w:p w:rsidR="00506980" w:rsidRPr="000E1634" w:rsidRDefault="00506980" w:rsidP="00506980">
            <w:pPr>
              <w:spacing w:line="240" w:lineRule="auto"/>
              <w:rPr>
                <w:rFonts w:ascii="Times New Roman" w:hAnsi="Times New Roman"/>
                <w:b w:val="0"/>
              </w:rPr>
            </w:pPr>
            <w:r w:rsidRPr="000E1634">
              <w:rPr>
                <w:rFonts w:ascii="Times New Roman" w:hAnsi="Times New Roman"/>
                <w:b w:val="0"/>
              </w:rPr>
              <w:t>Kompetencat:</w:t>
            </w:r>
          </w:p>
          <w:p w:rsidR="00506980" w:rsidRPr="000E1634" w:rsidRDefault="00506980" w:rsidP="00506980">
            <w:pPr>
              <w:pStyle w:val="ListParagraph"/>
              <w:numPr>
                <w:ilvl w:val="0"/>
                <w:numId w:val="35"/>
              </w:numPr>
              <w:spacing w:after="200"/>
              <w:rPr>
                <w:b w:val="0"/>
              </w:rPr>
            </w:pPr>
            <w:r w:rsidRPr="000E1634">
              <w:rPr>
                <w:b w:val="0"/>
              </w:rPr>
              <w:t>Competent to be an effective leader in work.</w:t>
            </w:r>
          </w:p>
          <w:p w:rsidR="00506980" w:rsidRPr="000E1634" w:rsidRDefault="00506980" w:rsidP="00506980">
            <w:pPr>
              <w:pStyle w:val="ListParagraph"/>
              <w:numPr>
                <w:ilvl w:val="0"/>
                <w:numId w:val="35"/>
              </w:numPr>
              <w:spacing w:after="200"/>
              <w:rPr>
                <w:b w:val="0"/>
              </w:rPr>
            </w:pPr>
            <w:r w:rsidRPr="000E1634">
              <w:rPr>
                <w:b w:val="0"/>
              </w:rPr>
              <w:t>Competent to come up with different decisions</w:t>
            </w:r>
          </w:p>
          <w:p w:rsidR="00506980" w:rsidRPr="000E1634" w:rsidRDefault="00506980" w:rsidP="00506980">
            <w:pPr>
              <w:pStyle w:val="ListParagraph"/>
              <w:numPr>
                <w:ilvl w:val="0"/>
                <w:numId w:val="35"/>
              </w:numPr>
              <w:spacing w:after="200"/>
              <w:rPr>
                <w:b w:val="0"/>
                <w:sz w:val="16"/>
                <w:szCs w:val="16"/>
              </w:rPr>
            </w:pPr>
            <w:r w:rsidRPr="000E1634">
              <w:rPr>
                <w:b w:val="0"/>
              </w:rPr>
              <w:t>Competent to be a leader, a good organisator in work.</w:t>
            </w:r>
          </w:p>
          <w:p w:rsidR="00506980" w:rsidRPr="000E1634" w:rsidRDefault="00506980" w:rsidP="00506980">
            <w:pPr>
              <w:pStyle w:val="ListParagraph"/>
              <w:rPr>
                <w:sz w:val="16"/>
                <w:szCs w:val="16"/>
              </w:rPr>
            </w:pPr>
          </w:p>
        </w:tc>
      </w:tr>
      <w:tr w:rsidR="00506980" w:rsidRPr="00790B8D" w:rsidTr="00506980">
        <w:tc>
          <w:tcPr>
            <w:tcW w:w="2088" w:type="dxa"/>
          </w:tcPr>
          <w:p w:rsidR="00506980" w:rsidRPr="00790B8D" w:rsidRDefault="00506980" w:rsidP="00506980">
            <w:pPr>
              <w:spacing w:after="0" w:line="240" w:lineRule="auto"/>
              <w:rPr>
                <w:rFonts w:ascii="Times New Roman" w:hAnsi="Times New Roman"/>
                <w:b w:val="0"/>
              </w:rPr>
            </w:pPr>
            <w:r>
              <w:rPr>
                <w:rFonts w:ascii="Times New Roman" w:hAnsi="Times New Roman"/>
                <w:b w:val="0"/>
              </w:rPr>
              <w:t>Learning and teaching methodology</w:t>
            </w:r>
          </w:p>
        </w:tc>
        <w:tc>
          <w:tcPr>
            <w:tcW w:w="7488" w:type="dxa"/>
          </w:tcPr>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The course will be based into explaining the theoretical concepts of this subject, interconnecting them with the practical aspect in work. Group work will be organised. Students are required to repeat the lessons, group and interactive work.</w:t>
            </w:r>
          </w:p>
          <w:p w:rsidR="00506980" w:rsidRPr="000E1634" w:rsidRDefault="00506980" w:rsidP="00506980">
            <w:pPr>
              <w:spacing w:after="0" w:line="240" w:lineRule="auto"/>
              <w:rPr>
                <w:rFonts w:ascii="Times New Roman" w:hAnsi="Times New Roman"/>
                <w:b w:val="0"/>
              </w:rPr>
            </w:pPr>
          </w:p>
        </w:tc>
      </w:tr>
      <w:tr w:rsidR="00506980" w:rsidRPr="00790B8D" w:rsidTr="00506980">
        <w:tc>
          <w:tcPr>
            <w:tcW w:w="2088" w:type="dxa"/>
          </w:tcPr>
          <w:p w:rsidR="00506980" w:rsidRPr="00790B8D" w:rsidRDefault="00506980" w:rsidP="00506980">
            <w:pPr>
              <w:spacing w:after="0" w:line="240" w:lineRule="auto"/>
              <w:rPr>
                <w:rFonts w:ascii="Times New Roman" w:hAnsi="Times New Roman"/>
                <w:b w:val="0"/>
              </w:rPr>
            </w:pPr>
          </w:p>
        </w:tc>
        <w:tc>
          <w:tcPr>
            <w:tcW w:w="7488" w:type="dxa"/>
          </w:tcPr>
          <w:p w:rsidR="00506980" w:rsidRPr="000E1634" w:rsidRDefault="00506980" w:rsidP="00506980">
            <w:pPr>
              <w:spacing w:after="0" w:line="240" w:lineRule="auto"/>
              <w:rPr>
                <w:rFonts w:ascii="Times New Roman" w:hAnsi="Times New Roman"/>
                <w:b w:val="0"/>
              </w:rPr>
            </w:pPr>
          </w:p>
        </w:tc>
      </w:tr>
      <w:tr w:rsidR="00506980" w:rsidRPr="002A594F" w:rsidTr="00506980">
        <w:tc>
          <w:tcPr>
            <w:tcW w:w="2088" w:type="dxa"/>
          </w:tcPr>
          <w:p w:rsidR="00506980" w:rsidRPr="00790B8D" w:rsidRDefault="00506980" w:rsidP="00506980">
            <w:pPr>
              <w:spacing w:after="0" w:line="240" w:lineRule="auto"/>
              <w:rPr>
                <w:rFonts w:ascii="Times New Roman" w:hAnsi="Times New Roman"/>
                <w:b w:val="0"/>
              </w:rPr>
            </w:pPr>
            <w:r>
              <w:rPr>
                <w:rFonts w:ascii="Times New Roman" w:hAnsi="Times New Roman"/>
                <w:b w:val="0"/>
              </w:rPr>
              <w:t>Methods of Evaluation</w:t>
            </w:r>
          </w:p>
        </w:tc>
        <w:tc>
          <w:tcPr>
            <w:tcW w:w="7488" w:type="dxa"/>
          </w:tcPr>
          <w:p w:rsidR="00506980" w:rsidRPr="000E1634" w:rsidRDefault="00506980" w:rsidP="00506980">
            <w:pPr>
              <w:spacing w:line="240" w:lineRule="auto"/>
              <w:rPr>
                <w:rFonts w:ascii="Times New Roman" w:hAnsi="Times New Roman"/>
                <w:b w:val="0"/>
                <w:sz w:val="24"/>
                <w:szCs w:val="24"/>
                <w:lang w:eastAsia="ko-KR"/>
              </w:rPr>
            </w:pPr>
            <w:r w:rsidRPr="000E1634">
              <w:rPr>
                <w:rFonts w:ascii="Times New Roman" w:hAnsi="Times New Roman"/>
                <w:b w:val="0"/>
                <w:sz w:val="24"/>
                <w:szCs w:val="24"/>
                <w:lang w:eastAsia="ko-KR"/>
              </w:rPr>
              <w:t>Methods of Evaluation are based on the continous work performance, always considering student’s weekly activity, two seminar papers and two pre-tests which together give the score of 100%. Students which aim to obtain the maximum grade must be able to explain the topics of the subject in a creative, analytic, and comperative way, during the pre-tests and the seminar paper.</w:t>
            </w:r>
          </w:p>
        </w:tc>
      </w:tr>
      <w:tr w:rsidR="00506980" w:rsidRPr="00790B8D" w:rsidTr="00506980">
        <w:tc>
          <w:tcPr>
            <w:tcW w:w="2088" w:type="dxa"/>
          </w:tcPr>
          <w:p w:rsidR="00506980" w:rsidRPr="00790B8D" w:rsidRDefault="00506980" w:rsidP="00506980">
            <w:pPr>
              <w:spacing w:after="0" w:line="240" w:lineRule="auto"/>
              <w:rPr>
                <w:rFonts w:ascii="Times New Roman" w:hAnsi="Times New Roman"/>
                <w:b w:val="0"/>
              </w:rPr>
            </w:pPr>
            <w:r>
              <w:rPr>
                <w:rFonts w:ascii="Times New Roman" w:hAnsi="Times New Roman"/>
                <w:b w:val="0"/>
              </w:rPr>
              <w:t xml:space="preserve">Concretization means – IT </w:t>
            </w:r>
          </w:p>
        </w:tc>
        <w:tc>
          <w:tcPr>
            <w:tcW w:w="7488" w:type="dxa"/>
          </w:tcPr>
          <w:p w:rsidR="00506980" w:rsidRPr="000E1634" w:rsidRDefault="00506980" w:rsidP="00506980">
            <w:pPr>
              <w:rPr>
                <w:rFonts w:ascii="Times New Roman" w:hAnsi="Times New Roman"/>
                <w:b w:val="0"/>
              </w:rPr>
            </w:pPr>
            <w:r w:rsidRPr="000E1634">
              <w:rPr>
                <w:rFonts w:ascii="Times New Roman" w:hAnsi="Times New Roman"/>
                <w:b w:val="0"/>
                <w:lang w:val="it-IT"/>
              </w:rPr>
              <w:t>White board, Internet, Wireless, Computer, Projector, Powerpoint, etc.</w:t>
            </w:r>
          </w:p>
        </w:tc>
      </w:tr>
      <w:tr w:rsidR="00506980" w:rsidRPr="00790B8D" w:rsidTr="00506980">
        <w:tc>
          <w:tcPr>
            <w:tcW w:w="2088" w:type="dxa"/>
          </w:tcPr>
          <w:p w:rsidR="00506980" w:rsidRPr="00790B8D" w:rsidRDefault="00506980" w:rsidP="00506980">
            <w:pPr>
              <w:spacing w:after="0" w:line="240" w:lineRule="auto"/>
              <w:rPr>
                <w:rFonts w:ascii="Times New Roman" w:hAnsi="Times New Roman"/>
                <w:b w:val="0"/>
              </w:rPr>
            </w:pPr>
            <w:r>
              <w:rPr>
                <w:rFonts w:ascii="Times New Roman" w:hAnsi="Times New Roman"/>
                <w:b w:val="0"/>
              </w:rPr>
              <w:t>Ratio between theoretical and practiacl work.</w:t>
            </w:r>
          </w:p>
        </w:tc>
        <w:tc>
          <w:tcPr>
            <w:tcW w:w="7488" w:type="dxa"/>
          </w:tcPr>
          <w:p w:rsidR="00506980" w:rsidRPr="000E1634" w:rsidRDefault="00506980" w:rsidP="00506980">
            <w:pPr>
              <w:spacing w:after="0" w:line="240" w:lineRule="auto"/>
              <w:rPr>
                <w:rFonts w:ascii="Times New Roman" w:hAnsi="Times New Roman"/>
                <w:b w:val="0"/>
                <w:lang w:val="it-IT"/>
              </w:rPr>
            </w:pPr>
            <w:r w:rsidRPr="000E1634">
              <w:rPr>
                <w:rFonts w:ascii="Times New Roman" w:hAnsi="Times New Roman"/>
                <w:b w:val="0"/>
                <w:lang w:val="it-IT"/>
              </w:rPr>
              <w:t>70% theory, 30% practice. Theoretical and practical aspects are going to be compared, a visit in the field, mainly focusing on the work of a Leader, and his influence in the organisation.</w:t>
            </w:r>
          </w:p>
        </w:tc>
      </w:tr>
      <w:tr w:rsidR="00506980" w:rsidRPr="00790B8D" w:rsidTr="00506980">
        <w:tc>
          <w:tcPr>
            <w:tcW w:w="2088" w:type="dxa"/>
          </w:tcPr>
          <w:p w:rsidR="00506980" w:rsidRPr="00790B8D" w:rsidRDefault="00506980" w:rsidP="00506980">
            <w:pPr>
              <w:spacing w:after="0" w:line="240" w:lineRule="auto"/>
              <w:rPr>
                <w:rFonts w:ascii="Times New Roman" w:hAnsi="Times New Roman"/>
                <w:b w:val="0"/>
              </w:rPr>
            </w:pPr>
            <w:r w:rsidRPr="00790B8D">
              <w:rPr>
                <w:rFonts w:ascii="Times New Roman" w:hAnsi="Times New Roman"/>
                <w:b w:val="0"/>
              </w:rPr>
              <w:t>Literatur</w:t>
            </w:r>
            <w:r>
              <w:rPr>
                <w:rFonts w:ascii="Times New Roman" w:hAnsi="Times New Roman"/>
                <w:b w:val="0"/>
              </w:rPr>
              <w:t>e</w:t>
            </w:r>
          </w:p>
        </w:tc>
        <w:tc>
          <w:tcPr>
            <w:tcW w:w="7488" w:type="dxa"/>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rPr>
              <w:t>“</w:t>
            </w:r>
            <w:r w:rsidRPr="000E1634">
              <w:rPr>
                <w:rFonts w:ascii="Times New Roman" w:hAnsi="Times New Roman"/>
                <w:b w:val="0"/>
                <w:sz w:val="24"/>
                <w:szCs w:val="24"/>
              </w:rPr>
              <w:t xml:space="preserve">Lidershipi dhe menaxhmenti” – </w:t>
            </w:r>
            <w:r w:rsidR="000E1634" w:rsidRPr="000E1634">
              <w:rPr>
                <w:rFonts w:ascii="Times New Roman" w:hAnsi="Times New Roman"/>
                <w:b w:val="0"/>
                <w:sz w:val="24"/>
                <w:szCs w:val="24"/>
              </w:rPr>
              <w:t>Authorized Lectures</w:t>
            </w:r>
            <w:r w:rsidRPr="000E1634">
              <w:rPr>
                <w:rFonts w:ascii="Times New Roman" w:hAnsi="Times New Roman"/>
                <w:b w:val="0"/>
                <w:sz w:val="24"/>
                <w:szCs w:val="24"/>
              </w:rPr>
              <w:t xml:space="preserve"> P.Budi,</w:t>
            </w:r>
          </w:p>
          <w:p w:rsidR="00506980" w:rsidRPr="000E1634" w:rsidRDefault="00506980" w:rsidP="00506980">
            <w:pPr>
              <w:spacing w:after="0" w:line="240" w:lineRule="auto"/>
              <w:rPr>
                <w:rFonts w:ascii="Times New Roman" w:hAnsi="Times New Roman"/>
                <w:b w:val="0"/>
                <w:sz w:val="24"/>
                <w:szCs w:val="24"/>
              </w:rPr>
            </w:pPr>
          </w:p>
          <w:p w:rsidR="00506980" w:rsidRPr="000E1634" w:rsidRDefault="00506980" w:rsidP="00506980">
            <w:pPr>
              <w:pStyle w:val="ListParagraph"/>
              <w:numPr>
                <w:ilvl w:val="0"/>
                <w:numId w:val="23"/>
              </w:numPr>
              <w:ind w:left="162" w:hanging="162"/>
              <w:rPr>
                <w:b w:val="0"/>
              </w:rPr>
            </w:pPr>
            <w:r w:rsidRPr="000E1634">
              <w:rPr>
                <w:b w:val="0"/>
              </w:rPr>
              <w:lastRenderedPageBreak/>
              <w:t>Prof.dr.Berim Ramosaj - “Menaxhmenti kreativ dhe Lidershipi”, Prishtine, 2006,</w:t>
            </w:r>
          </w:p>
          <w:p w:rsidR="00506980" w:rsidRPr="000E1634" w:rsidRDefault="00506980" w:rsidP="00506980">
            <w:pPr>
              <w:spacing w:after="0" w:line="240" w:lineRule="auto"/>
              <w:rPr>
                <w:rFonts w:ascii="Times New Roman" w:hAnsi="Times New Roman"/>
                <w:b w:val="0"/>
                <w:sz w:val="24"/>
                <w:szCs w:val="24"/>
              </w:rPr>
            </w:pPr>
          </w:p>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sz w:val="24"/>
                <w:szCs w:val="24"/>
                <w:shd w:val="clear" w:color="auto" w:fill="FFFFFF"/>
              </w:rPr>
              <w:t>-Tichy, Noel M.</w:t>
            </w:r>
            <w:r w:rsidRPr="000E1634">
              <w:rPr>
                <w:rStyle w:val="apple-converted-space"/>
                <w:rFonts w:ascii="Times New Roman" w:eastAsia="MS Mincho" w:hAnsi="Times New Roman"/>
                <w:b w:val="0"/>
                <w:sz w:val="24"/>
                <w:szCs w:val="24"/>
                <w:shd w:val="clear" w:color="auto" w:fill="FFFFFF"/>
              </w:rPr>
              <w:t> </w:t>
            </w:r>
            <w:r w:rsidRPr="000E1634">
              <w:rPr>
                <w:rFonts w:ascii="Times New Roman" w:hAnsi="Times New Roman"/>
                <w:b w:val="0"/>
                <w:i/>
                <w:iCs/>
                <w:sz w:val="24"/>
                <w:szCs w:val="24"/>
                <w:shd w:val="clear" w:color="auto" w:fill="FFFFFF"/>
              </w:rPr>
              <w:t>The cycle of leadership</w:t>
            </w:r>
            <w:r w:rsidRPr="000E1634">
              <w:rPr>
                <w:rFonts w:ascii="Times New Roman" w:hAnsi="Times New Roman"/>
                <w:b w:val="0"/>
                <w:sz w:val="24"/>
                <w:szCs w:val="24"/>
                <w:shd w:val="clear" w:color="auto" w:fill="FFFFFF"/>
              </w:rPr>
              <w:t>. Harper Collins, 2009.</w:t>
            </w:r>
          </w:p>
        </w:tc>
      </w:tr>
    </w:tbl>
    <w:p w:rsidR="00506980" w:rsidRDefault="00506980" w:rsidP="00506980">
      <w:pPr>
        <w:rPr>
          <w:rFonts w:ascii="Times New Roman" w:hAnsi="Times New Roman"/>
          <w:b w:val="0"/>
          <w:sz w:val="24"/>
          <w:szCs w:val="24"/>
          <w:u w:val="single"/>
          <w:lang w:val="sq-AL"/>
        </w:rPr>
      </w:pPr>
    </w:p>
    <w:p w:rsidR="00506980" w:rsidRDefault="00506980" w:rsidP="00506980">
      <w:pPr>
        <w:rPr>
          <w:rFonts w:ascii="Times New Roman" w:hAnsi="Times New Roman"/>
          <w:b w:val="0"/>
          <w:sz w:val="24"/>
          <w:szCs w:val="24"/>
          <w:u w:val="single"/>
          <w:lang w:val="sq-AL"/>
        </w:rPr>
      </w:pPr>
    </w:p>
    <w:p w:rsidR="00506980" w:rsidRPr="00790B8D" w:rsidRDefault="00506980" w:rsidP="00506980">
      <w:pPr>
        <w:rPr>
          <w:rFonts w:ascii="Times New Roman" w:hAnsi="Times New Roman"/>
          <w:b w:val="0"/>
          <w:sz w:val="24"/>
          <w:szCs w:val="24"/>
          <w:u w:val="single"/>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8"/>
        <w:gridCol w:w="7218"/>
      </w:tblGrid>
      <w:tr w:rsidR="00506980" w:rsidRPr="00790B8D" w:rsidTr="00506980">
        <w:tc>
          <w:tcPr>
            <w:tcW w:w="2358" w:type="dxa"/>
            <w:shd w:val="clear" w:color="auto" w:fill="auto"/>
          </w:tcPr>
          <w:p w:rsidR="00506980" w:rsidRPr="000E1634" w:rsidRDefault="00506980" w:rsidP="00506980">
            <w:pPr>
              <w:rPr>
                <w:rFonts w:ascii="Times New Roman" w:hAnsi="Times New Roman"/>
                <w:sz w:val="24"/>
                <w:szCs w:val="24"/>
                <w:lang w:val="sq-AL"/>
              </w:rPr>
            </w:pPr>
            <w:r w:rsidRPr="000E1634">
              <w:rPr>
                <w:rFonts w:ascii="Times New Roman" w:hAnsi="Times New Roman"/>
                <w:sz w:val="24"/>
                <w:szCs w:val="24"/>
                <w:lang w:val="sq-AL"/>
              </w:rPr>
              <w:t>Subject title:</w:t>
            </w:r>
          </w:p>
        </w:tc>
        <w:tc>
          <w:tcPr>
            <w:tcW w:w="7218" w:type="dxa"/>
            <w:shd w:val="clear" w:color="auto" w:fill="auto"/>
          </w:tcPr>
          <w:p w:rsidR="00506980" w:rsidRPr="000E1634" w:rsidRDefault="00506980" w:rsidP="00506980">
            <w:pPr>
              <w:rPr>
                <w:rFonts w:ascii="Times New Roman" w:hAnsi="Times New Roman"/>
                <w:sz w:val="24"/>
                <w:szCs w:val="24"/>
                <w:lang w:val="sq-AL"/>
              </w:rPr>
            </w:pPr>
            <w:r w:rsidRPr="000E1634">
              <w:rPr>
                <w:rFonts w:ascii="Times New Roman" w:hAnsi="Times New Roman"/>
                <w:sz w:val="24"/>
                <w:szCs w:val="24"/>
                <w:lang w:val="sq-AL"/>
              </w:rPr>
              <w:t xml:space="preserve"> Operational Management (OM)/Mandatory</w:t>
            </w:r>
          </w:p>
        </w:tc>
      </w:tr>
      <w:tr w:rsidR="00506980" w:rsidRPr="00790B8D" w:rsidTr="00506980">
        <w:tc>
          <w:tcPr>
            <w:tcW w:w="2358" w:type="dxa"/>
            <w:shd w:val="clear" w:color="auto" w:fill="auto"/>
          </w:tcPr>
          <w:p w:rsidR="00506980" w:rsidRPr="00096AEE" w:rsidRDefault="00506980" w:rsidP="00506980">
            <w:pPr>
              <w:rPr>
                <w:rFonts w:ascii="Times New Roman" w:hAnsi="Times New Roman"/>
                <w:b w:val="0"/>
                <w:sz w:val="24"/>
                <w:szCs w:val="24"/>
                <w:lang w:val="sq-AL"/>
              </w:rPr>
            </w:pPr>
            <w:r w:rsidRPr="00096AEE">
              <w:rPr>
                <w:rFonts w:ascii="Times New Roman" w:hAnsi="Times New Roman"/>
                <w:b w:val="0"/>
                <w:sz w:val="24"/>
                <w:szCs w:val="24"/>
                <w:lang w:val="sq-AL"/>
              </w:rPr>
              <w:t>Subject description:</w:t>
            </w:r>
          </w:p>
        </w:tc>
        <w:tc>
          <w:tcPr>
            <w:tcW w:w="7218" w:type="dxa"/>
            <w:shd w:val="clear" w:color="auto" w:fill="auto"/>
          </w:tcPr>
          <w:p w:rsidR="00506980" w:rsidRPr="000E1634" w:rsidRDefault="00506980" w:rsidP="00506980">
            <w:pPr>
              <w:rPr>
                <w:rFonts w:ascii="Times New Roman" w:hAnsi="Times New Roman"/>
                <w:b w:val="0"/>
                <w:sz w:val="24"/>
                <w:szCs w:val="24"/>
                <w:lang w:val="sq-AL"/>
              </w:rPr>
            </w:pPr>
            <w:r w:rsidRPr="000E1634">
              <w:rPr>
                <w:rFonts w:ascii="Times New Roman" w:hAnsi="Times New Roman"/>
                <w:b w:val="0"/>
                <w:sz w:val="24"/>
                <w:szCs w:val="24"/>
                <w:lang w:val="sq-AL"/>
              </w:rPr>
              <w:t>The subject describes the conecpts, and the  methods which are used in the Operational Management. The topics involve the prediction and the defining of; Material requirements of planning and quality. Additional topics involve, control of the assets, project’s management, and the development of products.</w:t>
            </w:r>
          </w:p>
        </w:tc>
      </w:tr>
      <w:tr w:rsidR="00506980" w:rsidRPr="00790B8D" w:rsidTr="00506980">
        <w:tc>
          <w:tcPr>
            <w:tcW w:w="2358" w:type="dxa"/>
            <w:shd w:val="clear" w:color="auto" w:fill="auto"/>
          </w:tcPr>
          <w:p w:rsidR="00506980" w:rsidRPr="00096AEE" w:rsidRDefault="00506980" w:rsidP="00506980">
            <w:pPr>
              <w:rPr>
                <w:rFonts w:ascii="Times New Roman" w:hAnsi="Times New Roman"/>
                <w:b w:val="0"/>
                <w:sz w:val="24"/>
                <w:szCs w:val="24"/>
                <w:lang w:val="sq-AL"/>
              </w:rPr>
            </w:pPr>
            <w:r w:rsidRPr="00096AEE">
              <w:rPr>
                <w:rFonts w:ascii="Times New Roman" w:hAnsi="Times New Roman"/>
                <w:b w:val="0"/>
                <w:sz w:val="24"/>
                <w:szCs w:val="24"/>
                <w:lang w:val="sq-AL"/>
              </w:rPr>
              <w:t>Aim of the subject:</w:t>
            </w:r>
          </w:p>
        </w:tc>
        <w:tc>
          <w:tcPr>
            <w:tcW w:w="7218" w:type="dxa"/>
            <w:shd w:val="clear" w:color="auto" w:fill="auto"/>
          </w:tcPr>
          <w:p w:rsidR="00506980" w:rsidRPr="000E1634" w:rsidRDefault="00506980" w:rsidP="00506980">
            <w:pPr>
              <w:rPr>
                <w:rFonts w:ascii="Times New Roman" w:hAnsi="Times New Roman"/>
                <w:b w:val="0"/>
                <w:i/>
                <w:sz w:val="24"/>
                <w:szCs w:val="24"/>
                <w:lang w:val="sq-AL"/>
              </w:rPr>
            </w:pPr>
            <w:r w:rsidRPr="000E1634">
              <w:rPr>
                <w:rFonts w:ascii="Times New Roman" w:hAnsi="Times New Roman"/>
                <w:b w:val="0"/>
                <w:sz w:val="24"/>
                <w:szCs w:val="24"/>
                <w:lang w:val="sq-AL"/>
              </w:rPr>
              <w:t>The aim of this subject is to prepare the students with the adequate knowledge about the Operational Management, and to manage the basics of concepts in a global and local level.</w:t>
            </w:r>
          </w:p>
        </w:tc>
      </w:tr>
      <w:tr w:rsidR="00506980" w:rsidRPr="00790B8D" w:rsidTr="00506980">
        <w:tc>
          <w:tcPr>
            <w:tcW w:w="2358" w:type="dxa"/>
            <w:shd w:val="clear" w:color="auto" w:fill="auto"/>
          </w:tcPr>
          <w:p w:rsidR="00506980" w:rsidRPr="00096AEE" w:rsidRDefault="00506980" w:rsidP="00506980">
            <w:pPr>
              <w:rPr>
                <w:rFonts w:ascii="Times New Roman" w:hAnsi="Times New Roman"/>
                <w:b w:val="0"/>
                <w:sz w:val="24"/>
                <w:szCs w:val="24"/>
                <w:lang w:val="sq-AL"/>
              </w:rPr>
            </w:pPr>
            <w:r w:rsidRPr="00096AEE">
              <w:rPr>
                <w:rFonts w:ascii="Times New Roman" w:hAnsi="Times New Roman"/>
                <w:b w:val="0"/>
                <w:sz w:val="24"/>
                <w:szCs w:val="24"/>
                <w:lang w:val="sq-AL"/>
              </w:rPr>
              <w:t>Knowledge, Skills, Competences:</w:t>
            </w:r>
          </w:p>
        </w:tc>
        <w:tc>
          <w:tcPr>
            <w:tcW w:w="7218" w:type="dxa"/>
            <w:shd w:val="clear" w:color="auto" w:fill="auto"/>
          </w:tcPr>
          <w:p w:rsidR="00506980" w:rsidRPr="000E1634" w:rsidRDefault="00506980" w:rsidP="00506980">
            <w:pPr>
              <w:shd w:val="clear" w:color="auto" w:fill="FFFFFF"/>
              <w:rPr>
                <w:rFonts w:ascii="Times New Roman" w:hAnsi="Times New Roman"/>
                <w:b w:val="0"/>
                <w:i/>
                <w:sz w:val="24"/>
                <w:szCs w:val="24"/>
              </w:rPr>
            </w:pPr>
            <w:r w:rsidRPr="000E1634">
              <w:rPr>
                <w:rFonts w:ascii="Times New Roman" w:hAnsi="Times New Roman"/>
                <w:b w:val="0"/>
                <w:sz w:val="24"/>
                <w:szCs w:val="24"/>
                <w:lang w:val="sq-AL"/>
              </w:rPr>
              <w:t>Knowledge:</w:t>
            </w:r>
          </w:p>
          <w:p w:rsidR="00506980" w:rsidRPr="000E1634" w:rsidRDefault="00506980" w:rsidP="00506980">
            <w:pPr>
              <w:pStyle w:val="ListParagraph"/>
              <w:numPr>
                <w:ilvl w:val="0"/>
                <w:numId w:val="13"/>
              </w:numPr>
              <w:shd w:val="clear" w:color="auto" w:fill="FFFFFF"/>
              <w:ind w:left="241" w:hanging="241"/>
              <w:rPr>
                <w:b w:val="0"/>
              </w:rPr>
            </w:pPr>
            <w:r w:rsidRPr="000E1634">
              <w:rPr>
                <w:b w:val="0"/>
              </w:rPr>
              <w:t>General knowledge about the field of Operational Management</w:t>
            </w:r>
          </w:p>
          <w:p w:rsidR="00506980" w:rsidRPr="000E1634" w:rsidRDefault="00506980" w:rsidP="00506980">
            <w:pPr>
              <w:pStyle w:val="ListParagraph"/>
              <w:numPr>
                <w:ilvl w:val="0"/>
                <w:numId w:val="13"/>
              </w:numPr>
              <w:shd w:val="clear" w:color="auto" w:fill="FFFFFF"/>
              <w:ind w:left="241" w:hanging="241"/>
              <w:rPr>
                <w:b w:val="0"/>
              </w:rPr>
            </w:pPr>
            <w:r w:rsidRPr="000E1634">
              <w:rPr>
                <w:b w:val="0"/>
              </w:rPr>
              <w:t>Knowledge about the practices, concepts of Operational Management.</w:t>
            </w:r>
          </w:p>
          <w:p w:rsidR="00506980" w:rsidRPr="000E1634" w:rsidRDefault="00506980" w:rsidP="00506980">
            <w:pPr>
              <w:pStyle w:val="ListParagraph"/>
              <w:numPr>
                <w:ilvl w:val="0"/>
                <w:numId w:val="13"/>
              </w:numPr>
              <w:shd w:val="clear" w:color="auto" w:fill="FFFFFF"/>
              <w:ind w:left="241" w:hanging="241"/>
              <w:rPr>
                <w:b w:val="0"/>
              </w:rPr>
            </w:pPr>
            <w:r w:rsidRPr="000E1634">
              <w:rPr>
                <w:b w:val="0"/>
              </w:rPr>
              <w:t>Methods and strategies of operations.</w:t>
            </w:r>
          </w:p>
          <w:p w:rsidR="00506980" w:rsidRPr="000E1634" w:rsidRDefault="00506980" w:rsidP="00506980">
            <w:pPr>
              <w:rPr>
                <w:rFonts w:ascii="Times New Roman" w:hAnsi="Times New Roman"/>
                <w:b w:val="0"/>
                <w:sz w:val="24"/>
                <w:szCs w:val="24"/>
              </w:rPr>
            </w:pPr>
          </w:p>
          <w:p w:rsidR="00506980" w:rsidRPr="000E1634" w:rsidRDefault="00506980" w:rsidP="00506980">
            <w:pPr>
              <w:rPr>
                <w:rFonts w:ascii="Times New Roman" w:hAnsi="Times New Roman"/>
                <w:b w:val="0"/>
                <w:sz w:val="24"/>
                <w:szCs w:val="24"/>
                <w:lang w:val="sq-AL"/>
              </w:rPr>
            </w:pPr>
            <w:r w:rsidRPr="000E1634">
              <w:rPr>
                <w:rFonts w:ascii="Times New Roman" w:hAnsi="Times New Roman"/>
                <w:b w:val="0"/>
                <w:sz w:val="24"/>
                <w:szCs w:val="24"/>
                <w:lang w:val="sq-AL"/>
              </w:rPr>
              <w:t>Skills:</w:t>
            </w:r>
          </w:p>
          <w:p w:rsidR="00506980" w:rsidRPr="000E1634" w:rsidRDefault="00506980" w:rsidP="00506980">
            <w:pPr>
              <w:pStyle w:val="ListParagraph"/>
              <w:numPr>
                <w:ilvl w:val="0"/>
                <w:numId w:val="13"/>
              </w:numPr>
              <w:shd w:val="clear" w:color="auto" w:fill="FFFFFF"/>
              <w:ind w:left="241" w:hanging="241"/>
              <w:rPr>
                <w:b w:val="0"/>
              </w:rPr>
            </w:pPr>
            <w:r w:rsidRPr="000E1634">
              <w:rPr>
                <w:b w:val="0"/>
              </w:rPr>
              <w:t>Skillful enough to recognize the operations of business.</w:t>
            </w:r>
          </w:p>
          <w:p w:rsidR="00506980" w:rsidRPr="000E1634" w:rsidRDefault="00506980" w:rsidP="00506980">
            <w:pPr>
              <w:pStyle w:val="ListParagraph"/>
              <w:numPr>
                <w:ilvl w:val="0"/>
                <w:numId w:val="13"/>
              </w:numPr>
              <w:shd w:val="clear" w:color="auto" w:fill="FFFFFF"/>
              <w:ind w:left="241" w:hanging="241"/>
              <w:rPr>
                <w:b w:val="0"/>
              </w:rPr>
            </w:pPr>
            <w:r w:rsidRPr="000E1634">
              <w:rPr>
                <w:b w:val="0"/>
              </w:rPr>
              <w:t>Skillful to judge, or give critical opinions regarding the acses of Operational Management.</w:t>
            </w:r>
          </w:p>
          <w:p w:rsidR="00506980" w:rsidRPr="000E1634" w:rsidRDefault="00506980" w:rsidP="00506980">
            <w:pPr>
              <w:pStyle w:val="ListParagraph"/>
              <w:numPr>
                <w:ilvl w:val="0"/>
                <w:numId w:val="13"/>
              </w:numPr>
              <w:shd w:val="clear" w:color="auto" w:fill="FFFFFF"/>
              <w:ind w:left="241" w:hanging="241"/>
              <w:rPr>
                <w:b w:val="0"/>
              </w:rPr>
            </w:pPr>
            <w:r w:rsidRPr="000E1634">
              <w:rPr>
                <w:b w:val="0"/>
              </w:rPr>
              <w:t>Skills about treating the product’s and services operations.</w:t>
            </w:r>
          </w:p>
          <w:p w:rsidR="00506980" w:rsidRPr="000E1634" w:rsidRDefault="00506980" w:rsidP="00506980">
            <w:pPr>
              <w:pStyle w:val="ListParagraph"/>
              <w:shd w:val="clear" w:color="auto" w:fill="FFFFFF"/>
              <w:ind w:left="241"/>
              <w:rPr>
                <w:b w:val="0"/>
              </w:rPr>
            </w:pPr>
          </w:p>
          <w:p w:rsidR="00506980" w:rsidRPr="000E1634" w:rsidRDefault="00506980" w:rsidP="00506980">
            <w:pPr>
              <w:rPr>
                <w:rFonts w:ascii="Times New Roman" w:hAnsi="Times New Roman"/>
                <w:b w:val="0"/>
                <w:sz w:val="24"/>
                <w:szCs w:val="24"/>
                <w:lang w:val="sq-AL"/>
              </w:rPr>
            </w:pPr>
            <w:r w:rsidRPr="000E1634">
              <w:rPr>
                <w:rFonts w:ascii="Times New Roman" w:hAnsi="Times New Roman"/>
                <w:b w:val="0"/>
                <w:sz w:val="24"/>
                <w:szCs w:val="24"/>
                <w:lang w:val="sq-AL"/>
              </w:rPr>
              <w:t>Competences:</w:t>
            </w:r>
          </w:p>
          <w:p w:rsidR="00506980" w:rsidRPr="000E1634" w:rsidRDefault="00506980" w:rsidP="00506980">
            <w:pPr>
              <w:rPr>
                <w:rFonts w:ascii="Times New Roman" w:hAnsi="Times New Roman"/>
                <w:b w:val="0"/>
                <w:sz w:val="24"/>
                <w:szCs w:val="24"/>
                <w:lang w:val="sq-AL"/>
              </w:rPr>
            </w:pPr>
          </w:p>
          <w:p w:rsidR="00506980" w:rsidRPr="000E1634" w:rsidRDefault="00506980" w:rsidP="00506980">
            <w:pPr>
              <w:pStyle w:val="ListParagraph"/>
              <w:numPr>
                <w:ilvl w:val="0"/>
                <w:numId w:val="36"/>
              </w:numPr>
              <w:rPr>
                <w:b w:val="0"/>
              </w:rPr>
            </w:pPr>
            <w:r w:rsidRPr="000E1634">
              <w:rPr>
                <w:b w:val="0"/>
              </w:rPr>
              <w:lastRenderedPageBreak/>
              <w:t>Competent and responsibile about Operational Management in business.</w:t>
            </w:r>
          </w:p>
          <w:p w:rsidR="00506980" w:rsidRPr="000E1634" w:rsidRDefault="00506980" w:rsidP="00506980">
            <w:pPr>
              <w:pStyle w:val="ListParagraph"/>
              <w:numPr>
                <w:ilvl w:val="0"/>
                <w:numId w:val="36"/>
              </w:numPr>
              <w:rPr>
                <w:b w:val="0"/>
              </w:rPr>
            </w:pPr>
            <w:r w:rsidRPr="000E1634">
              <w:rPr>
                <w:b w:val="0"/>
              </w:rPr>
              <w:t>Competent to come up with different decisions in the operations of business.</w:t>
            </w:r>
          </w:p>
          <w:p w:rsidR="00506980" w:rsidRPr="000E1634" w:rsidRDefault="00506980" w:rsidP="00506980">
            <w:pPr>
              <w:pStyle w:val="ListParagraph"/>
              <w:numPr>
                <w:ilvl w:val="0"/>
                <w:numId w:val="36"/>
              </w:numPr>
              <w:rPr>
                <w:b w:val="0"/>
              </w:rPr>
            </w:pPr>
            <w:r w:rsidRPr="000E1634">
              <w:rPr>
                <w:b w:val="0"/>
              </w:rPr>
              <w:t>Different competences which deal with the ethic and professional issues in Operational Management.</w:t>
            </w:r>
          </w:p>
        </w:tc>
      </w:tr>
      <w:tr w:rsidR="00506980" w:rsidRPr="00790B8D" w:rsidTr="00506980">
        <w:tc>
          <w:tcPr>
            <w:tcW w:w="2358" w:type="dxa"/>
            <w:shd w:val="clear" w:color="auto" w:fill="auto"/>
          </w:tcPr>
          <w:p w:rsidR="00506980" w:rsidRPr="00096AEE" w:rsidRDefault="00506980" w:rsidP="00506980">
            <w:pPr>
              <w:rPr>
                <w:rFonts w:ascii="Times New Roman" w:hAnsi="Times New Roman"/>
                <w:b w:val="0"/>
                <w:sz w:val="24"/>
                <w:szCs w:val="24"/>
                <w:lang w:val="sq-AL"/>
              </w:rPr>
            </w:pPr>
            <w:r w:rsidRPr="00096AEE">
              <w:rPr>
                <w:rFonts w:ascii="Times New Roman" w:hAnsi="Times New Roman"/>
                <w:b w:val="0"/>
                <w:sz w:val="24"/>
                <w:szCs w:val="24"/>
                <w:lang w:val="sq-AL"/>
              </w:rPr>
              <w:lastRenderedPageBreak/>
              <w:t>Learning and teaching methodology</w:t>
            </w:r>
          </w:p>
        </w:tc>
        <w:tc>
          <w:tcPr>
            <w:tcW w:w="7218" w:type="dxa"/>
            <w:shd w:val="clear" w:color="auto" w:fill="auto"/>
          </w:tcPr>
          <w:p w:rsidR="00506980" w:rsidRPr="000E1634" w:rsidRDefault="00506980" w:rsidP="00506980">
            <w:pPr>
              <w:rPr>
                <w:rFonts w:ascii="Times New Roman" w:hAnsi="Times New Roman"/>
                <w:b w:val="0"/>
                <w:sz w:val="24"/>
                <w:szCs w:val="24"/>
                <w:lang w:val="sq-AL"/>
              </w:rPr>
            </w:pPr>
            <w:r w:rsidRPr="000E1634">
              <w:rPr>
                <w:rFonts w:ascii="Times New Roman" w:hAnsi="Times New Roman"/>
                <w:b w:val="0"/>
                <w:sz w:val="24"/>
                <w:szCs w:val="24"/>
                <w:lang w:val="sq-AL"/>
              </w:rPr>
              <w:t>The lecutres will be presented through the ‘’Socratic’’ interactive method and case studies, with the main aim to raise the intensity of interactivity in class. The students also will be encouraged to make questions, comments and suggestions throughout the lectures, and to raise different topics about discussions that have to do with the lesson.</w:t>
            </w:r>
          </w:p>
          <w:p w:rsidR="00506980" w:rsidRPr="00096AEE" w:rsidRDefault="00506980" w:rsidP="00506980">
            <w:pPr>
              <w:rPr>
                <w:rFonts w:ascii="Times New Roman" w:hAnsi="Times New Roman"/>
                <w:sz w:val="24"/>
                <w:szCs w:val="24"/>
                <w:lang w:val="sq-AL"/>
              </w:rPr>
            </w:pPr>
          </w:p>
        </w:tc>
      </w:tr>
      <w:tr w:rsidR="00506980" w:rsidRPr="00790B8D" w:rsidTr="00506980">
        <w:tc>
          <w:tcPr>
            <w:tcW w:w="2358" w:type="dxa"/>
            <w:shd w:val="clear" w:color="auto" w:fill="auto"/>
          </w:tcPr>
          <w:p w:rsidR="00506980" w:rsidRPr="00096AEE" w:rsidRDefault="00506980" w:rsidP="00506980">
            <w:pPr>
              <w:rPr>
                <w:rFonts w:ascii="Times New Roman" w:hAnsi="Times New Roman"/>
                <w:b w:val="0"/>
                <w:sz w:val="24"/>
                <w:szCs w:val="24"/>
                <w:lang w:val="sq-AL"/>
              </w:rPr>
            </w:pPr>
            <w:r w:rsidRPr="00096AEE">
              <w:rPr>
                <w:rFonts w:ascii="Times New Roman" w:hAnsi="Times New Roman"/>
                <w:b w:val="0"/>
                <w:sz w:val="24"/>
                <w:szCs w:val="24"/>
                <w:lang w:val="sq-AL"/>
              </w:rPr>
              <w:t>Methods of Evaluation</w:t>
            </w:r>
          </w:p>
        </w:tc>
        <w:tc>
          <w:tcPr>
            <w:tcW w:w="7218" w:type="dxa"/>
            <w:shd w:val="clear" w:color="auto" w:fill="auto"/>
          </w:tcPr>
          <w:p w:rsidR="00506980" w:rsidRPr="00096AEE" w:rsidRDefault="00506980" w:rsidP="00506980">
            <w:pPr>
              <w:pStyle w:val="NoSpacing"/>
              <w:rPr>
                <w:rFonts w:ascii="Times New Roman" w:hAnsi="Times New Roman"/>
                <w:sz w:val="24"/>
                <w:szCs w:val="24"/>
                <w:lang w:val="sq-AL"/>
              </w:rPr>
            </w:pPr>
            <w:r w:rsidRPr="00096AEE">
              <w:rPr>
                <w:rFonts w:ascii="Times New Roman" w:hAnsi="Times New Roman"/>
                <w:sz w:val="24"/>
                <w:szCs w:val="24"/>
                <w:lang w:val="sq-AL"/>
              </w:rPr>
              <w:t xml:space="preserve">Two pre-tests will be organised in a semester, and in the end of the semester there is the final exam. Every pre-tests weights 30% in total. The student has the right to participate in the second pre-test if he has scored more than 50% in the first pre-test. </w:t>
            </w:r>
          </w:p>
          <w:p w:rsidR="00506980" w:rsidRPr="00096AEE" w:rsidRDefault="00506980" w:rsidP="00506980">
            <w:pPr>
              <w:pStyle w:val="NoSpacing"/>
              <w:rPr>
                <w:rFonts w:ascii="Times New Roman" w:hAnsi="Times New Roman"/>
                <w:sz w:val="24"/>
                <w:szCs w:val="24"/>
                <w:lang w:val="sq-AL"/>
              </w:rPr>
            </w:pPr>
            <w:r w:rsidRPr="00096AEE">
              <w:rPr>
                <w:rFonts w:ascii="Times New Roman" w:hAnsi="Times New Roman"/>
                <w:sz w:val="24"/>
                <w:szCs w:val="24"/>
                <w:lang w:val="sq-AL"/>
              </w:rPr>
              <w:t>Students also are obligated to do a seminar paper, based on academic writing with atleast 10 references.</w:t>
            </w:r>
          </w:p>
          <w:p w:rsidR="00506980" w:rsidRPr="00096AEE" w:rsidRDefault="00506980" w:rsidP="00506980">
            <w:pPr>
              <w:pStyle w:val="NoSpacing"/>
              <w:rPr>
                <w:rFonts w:ascii="Times New Roman" w:hAnsi="Times New Roman"/>
                <w:sz w:val="24"/>
                <w:szCs w:val="24"/>
                <w:lang w:val="sq-AL"/>
              </w:rPr>
            </w:pPr>
            <w:r w:rsidRPr="00096AEE">
              <w:rPr>
                <w:rFonts w:ascii="Times New Roman" w:hAnsi="Times New Roman"/>
                <w:sz w:val="24"/>
                <w:szCs w:val="24"/>
                <w:lang w:val="sq-AL"/>
              </w:rPr>
              <w:t>The seminar paper weights 30%, and the participation and activity in class fill the remaining 10%.</w:t>
            </w:r>
          </w:p>
          <w:p w:rsidR="00506980" w:rsidRPr="00096AEE" w:rsidRDefault="00506980" w:rsidP="00506980">
            <w:pPr>
              <w:rPr>
                <w:rFonts w:ascii="Times New Roman" w:hAnsi="Times New Roman"/>
                <w:sz w:val="24"/>
                <w:szCs w:val="24"/>
                <w:lang w:val="sq-AL"/>
              </w:rPr>
            </w:pPr>
          </w:p>
        </w:tc>
      </w:tr>
      <w:tr w:rsidR="00506980" w:rsidRPr="00790B8D" w:rsidTr="00506980">
        <w:tc>
          <w:tcPr>
            <w:tcW w:w="2358" w:type="dxa"/>
            <w:shd w:val="clear" w:color="auto" w:fill="auto"/>
          </w:tcPr>
          <w:p w:rsidR="00506980" w:rsidRPr="00096AEE" w:rsidRDefault="00506980" w:rsidP="00506980">
            <w:pPr>
              <w:rPr>
                <w:rFonts w:ascii="Times New Roman" w:hAnsi="Times New Roman"/>
                <w:b w:val="0"/>
                <w:sz w:val="24"/>
                <w:szCs w:val="24"/>
                <w:lang w:val="sq-AL"/>
              </w:rPr>
            </w:pPr>
            <w:r w:rsidRPr="00096AEE">
              <w:rPr>
                <w:rFonts w:ascii="Times New Roman" w:hAnsi="Times New Roman"/>
                <w:b w:val="0"/>
                <w:sz w:val="24"/>
                <w:szCs w:val="24"/>
                <w:lang w:val="sq-AL"/>
              </w:rPr>
              <w:t>Concretization means - TI</w:t>
            </w:r>
          </w:p>
        </w:tc>
        <w:tc>
          <w:tcPr>
            <w:tcW w:w="7218" w:type="dxa"/>
            <w:shd w:val="clear" w:color="auto" w:fill="auto"/>
          </w:tcPr>
          <w:p w:rsidR="00506980" w:rsidRPr="000E1634" w:rsidRDefault="00506980" w:rsidP="00506980">
            <w:pPr>
              <w:rPr>
                <w:rFonts w:ascii="Times New Roman" w:hAnsi="Times New Roman"/>
                <w:b w:val="0"/>
                <w:sz w:val="24"/>
                <w:szCs w:val="24"/>
                <w:lang w:val="sq-AL"/>
              </w:rPr>
            </w:pPr>
            <w:r w:rsidRPr="000E1634">
              <w:rPr>
                <w:rFonts w:ascii="Times New Roman" w:hAnsi="Times New Roman"/>
                <w:b w:val="0"/>
                <w:sz w:val="24"/>
                <w:szCs w:val="24"/>
                <w:lang w:val="it-IT"/>
              </w:rPr>
              <w:t>White board, Internet, Wireless, Computer, Projector, Poweropint, etc.</w:t>
            </w:r>
          </w:p>
        </w:tc>
      </w:tr>
      <w:tr w:rsidR="00506980" w:rsidRPr="00790B8D" w:rsidTr="00506980">
        <w:tc>
          <w:tcPr>
            <w:tcW w:w="2358" w:type="dxa"/>
            <w:shd w:val="clear" w:color="auto" w:fill="auto"/>
          </w:tcPr>
          <w:p w:rsidR="00506980" w:rsidRPr="00096AEE" w:rsidRDefault="00506980" w:rsidP="00506980">
            <w:pPr>
              <w:rPr>
                <w:rFonts w:ascii="Times New Roman" w:hAnsi="Times New Roman"/>
                <w:b w:val="0"/>
                <w:sz w:val="24"/>
                <w:szCs w:val="24"/>
                <w:lang w:val="sq-AL"/>
              </w:rPr>
            </w:pPr>
            <w:r w:rsidRPr="00096AEE">
              <w:rPr>
                <w:rFonts w:ascii="Times New Roman" w:hAnsi="Times New Roman"/>
                <w:b w:val="0"/>
                <w:sz w:val="24"/>
                <w:szCs w:val="24"/>
                <w:lang w:val="sq-AL"/>
              </w:rPr>
              <w:t>Ratio between practical and theoretical work</w:t>
            </w:r>
          </w:p>
        </w:tc>
        <w:tc>
          <w:tcPr>
            <w:tcW w:w="7218" w:type="dxa"/>
            <w:shd w:val="clear" w:color="auto" w:fill="auto"/>
          </w:tcPr>
          <w:p w:rsidR="00506980" w:rsidRPr="000E1634" w:rsidRDefault="00506980" w:rsidP="00506980">
            <w:pPr>
              <w:rPr>
                <w:rFonts w:ascii="Times New Roman" w:hAnsi="Times New Roman"/>
                <w:b w:val="0"/>
                <w:sz w:val="24"/>
                <w:szCs w:val="24"/>
                <w:lang w:val="sq-AL"/>
              </w:rPr>
            </w:pPr>
            <w:r w:rsidRPr="000E1634">
              <w:rPr>
                <w:rFonts w:ascii="Times New Roman" w:hAnsi="Times New Roman"/>
                <w:b w:val="0"/>
                <w:sz w:val="24"/>
                <w:szCs w:val="24"/>
                <w:lang w:val="sq-AL"/>
              </w:rPr>
              <w:t>50% of this subject is based in the theoretical aspect, and the other 50% is based in the practical aspect.</w:t>
            </w:r>
          </w:p>
        </w:tc>
      </w:tr>
      <w:tr w:rsidR="00506980" w:rsidRPr="00790B8D" w:rsidTr="00506980">
        <w:tc>
          <w:tcPr>
            <w:tcW w:w="2358" w:type="dxa"/>
            <w:shd w:val="clear" w:color="auto" w:fill="auto"/>
          </w:tcPr>
          <w:p w:rsidR="00506980" w:rsidRPr="00096AEE" w:rsidRDefault="00506980" w:rsidP="00506980">
            <w:pPr>
              <w:rPr>
                <w:rFonts w:ascii="Times New Roman" w:hAnsi="Times New Roman"/>
                <w:b w:val="0"/>
                <w:sz w:val="24"/>
                <w:szCs w:val="24"/>
                <w:lang w:val="sq-AL"/>
              </w:rPr>
            </w:pPr>
            <w:r w:rsidRPr="00096AEE">
              <w:rPr>
                <w:rFonts w:ascii="Times New Roman" w:hAnsi="Times New Roman"/>
                <w:b w:val="0"/>
                <w:sz w:val="24"/>
                <w:szCs w:val="24"/>
                <w:lang w:val="sq-AL"/>
              </w:rPr>
              <w:t>Basic Literature</w:t>
            </w:r>
          </w:p>
        </w:tc>
        <w:tc>
          <w:tcPr>
            <w:tcW w:w="7218" w:type="dxa"/>
            <w:shd w:val="clear" w:color="auto" w:fill="auto"/>
          </w:tcPr>
          <w:p w:rsidR="00506980" w:rsidRPr="000E1634" w:rsidRDefault="00506980" w:rsidP="00506980">
            <w:pPr>
              <w:rPr>
                <w:rFonts w:ascii="Times New Roman" w:hAnsi="Times New Roman"/>
                <w:b w:val="0"/>
                <w:i/>
                <w:sz w:val="24"/>
                <w:szCs w:val="24"/>
                <w:lang w:val="sq-AL"/>
              </w:rPr>
            </w:pPr>
            <w:r w:rsidRPr="000E1634">
              <w:rPr>
                <w:rFonts w:ascii="Times New Roman" w:hAnsi="Times New Roman"/>
                <w:b w:val="0"/>
                <w:i/>
                <w:sz w:val="24"/>
                <w:szCs w:val="24"/>
                <w:lang w:val="sq-AL"/>
              </w:rPr>
              <w:t>Suzana Panariti. “</w:t>
            </w:r>
            <w:r w:rsidRPr="000E1634">
              <w:rPr>
                <w:rFonts w:ascii="Times New Roman" w:hAnsi="Times New Roman"/>
                <w:b w:val="0"/>
                <w:sz w:val="24"/>
                <w:szCs w:val="24"/>
                <w:lang w:val="sq-AL"/>
              </w:rPr>
              <w:t>Menaxhimit të Operacioneve</w:t>
            </w:r>
            <w:r w:rsidRPr="000E1634">
              <w:rPr>
                <w:rFonts w:ascii="Times New Roman" w:hAnsi="Times New Roman"/>
                <w:b w:val="0"/>
                <w:i/>
                <w:sz w:val="24"/>
                <w:szCs w:val="24"/>
                <w:lang w:val="sq-AL"/>
              </w:rPr>
              <w:t>”Koncepte, Metoda, Strategji. Botimi 3 (2010)</w:t>
            </w:r>
          </w:p>
        </w:tc>
      </w:tr>
      <w:tr w:rsidR="00506980" w:rsidRPr="00790B8D" w:rsidTr="00506980">
        <w:tc>
          <w:tcPr>
            <w:tcW w:w="2358" w:type="dxa"/>
            <w:shd w:val="clear" w:color="auto" w:fill="auto"/>
          </w:tcPr>
          <w:p w:rsidR="00506980" w:rsidRPr="00096AEE" w:rsidRDefault="00506980" w:rsidP="00506980">
            <w:pPr>
              <w:rPr>
                <w:rFonts w:ascii="Times New Roman" w:hAnsi="Times New Roman"/>
                <w:b w:val="0"/>
                <w:sz w:val="24"/>
                <w:szCs w:val="24"/>
                <w:lang w:val="sq-AL"/>
              </w:rPr>
            </w:pPr>
            <w:r w:rsidRPr="00096AEE">
              <w:rPr>
                <w:rFonts w:ascii="Times New Roman" w:hAnsi="Times New Roman"/>
                <w:b w:val="0"/>
                <w:sz w:val="24"/>
                <w:szCs w:val="24"/>
                <w:lang w:val="sq-AL"/>
              </w:rPr>
              <w:t>Additional Literaute</w:t>
            </w:r>
          </w:p>
        </w:tc>
        <w:tc>
          <w:tcPr>
            <w:tcW w:w="7218" w:type="dxa"/>
            <w:shd w:val="clear" w:color="auto" w:fill="auto"/>
          </w:tcPr>
          <w:p w:rsidR="00506980" w:rsidRPr="000E1634" w:rsidRDefault="00506980" w:rsidP="00506980">
            <w:pPr>
              <w:pStyle w:val="Heading1"/>
              <w:keepNext w:val="0"/>
              <w:keepLines w:val="0"/>
              <w:numPr>
                <w:ilvl w:val="0"/>
                <w:numId w:val="18"/>
              </w:numPr>
              <w:shd w:val="clear" w:color="auto" w:fill="FFFFFF"/>
              <w:spacing w:before="0" w:line="240" w:lineRule="auto"/>
              <w:ind w:left="162" w:hanging="180"/>
              <w:rPr>
                <w:rFonts w:eastAsia="MS Mincho"/>
                <w:b w:val="0"/>
                <w:bCs w:val="0"/>
                <w:color w:val="auto"/>
                <w:sz w:val="24"/>
                <w:szCs w:val="24"/>
                <w:lang w:val="sq-AL"/>
              </w:rPr>
            </w:pPr>
            <w:r w:rsidRPr="000E1634">
              <w:rPr>
                <w:rFonts w:eastAsia="MS Mincho"/>
                <w:b w:val="0"/>
                <w:color w:val="auto"/>
                <w:sz w:val="24"/>
                <w:szCs w:val="24"/>
                <w:lang w:val="sq-AL"/>
              </w:rPr>
              <w:t xml:space="preserve">Peter Jones, Peter Robinson “Operations Management” (2012) OXFORD. </w:t>
            </w:r>
          </w:p>
          <w:p w:rsidR="00506980" w:rsidRPr="00096AEE" w:rsidRDefault="00506980" w:rsidP="00506980">
            <w:pPr>
              <w:pStyle w:val="Heading1"/>
              <w:keepNext w:val="0"/>
              <w:keepLines w:val="0"/>
              <w:numPr>
                <w:ilvl w:val="0"/>
                <w:numId w:val="18"/>
              </w:numPr>
              <w:shd w:val="clear" w:color="auto" w:fill="FFFFFF"/>
              <w:spacing w:before="0" w:line="240" w:lineRule="auto"/>
              <w:ind w:left="162" w:hanging="180"/>
              <w:rPr>
                <w:rFonts w:eastAsia="MS Mincho"/>
                <w:b w:val="0"/>
                <w:bCs w:val="0"/>
                <w:sz w:val="24"/>
                <w:szCs w:val="24"/>
                <w:lang w:val="sq-AL"/>
              </w:rPr>
            </w:pPr>
            <w:r w:rsidRPr="000E1634">
              <w:rPr>
                <w:rFonts w:eastAsia="MS Mincho"/>
                <w:b w:val="0"/>
                <w:color w:val="auto"/>
                <w:sz w:val="24"/>
                <w:szCs w:val="24"/>
                <w:lang w:val="sq-AL"/>
              </w:rPr>
              <w:t>William J. Stevenson. “Operations Management”.(2009) McGraw-Hill Irwin.</w:t>
            </w:r>
            <w:r w:rsidRPr="00096AEE">
              <w:rPr>
                <w:rFonts w:eastAsia="MS Mincho"/>
                <w:b w:val="0"/>
                <w:sz w:val="24"/>
                <w:szCs w:val="24"/>
                <w:lang w:val="sq-AL"/>
              </w:rPr>
              <w:t xml:space="preserve"> </w:t>
            </w:r>
          </w:p>
        </w:tc>
      </w:tr>
    </w:tbl>
    <w:p w:rsidR="00506980" w:rsidRDefault="00506980" w:rsidP="00506980">
      <w:pPr>
        <w:rPr>
          <w:rFonts w:ascii="Times New Roman" w:hAnsi="Times New Roman"/>
          <w:b w:val="0"/>
          <w:sz w:val="24"/>
          <w:szCs w:val="24"/>
        </w:rPr>
      </w:pPr>
    </w:p>
    <w:p w:rsidR="00506980" w:rsidRDefault="00506980" w:rsidP="00506980">
      <w:pPr>
        <w:rPr>
          <w:rFonts w:ascii="Times New Roman" w:hAnsi="Times New Roman"/>
          <w:b w:val="0"/>
          <w:sz w:val="24"/>
          <w:szCs w:val="24"/>
        </w:rPr>
      </w:pPr>
    </w:p>
    <w:p w:rsidR="00506980" w:rsidRDefault="00506980" w:rsidP="00506980">
      <w:pPr>
        <w:rPr>
          <w:rFonts w:ascii="Times New Roman" w:hAnsi="Times New Roman"/>
          <w:b w:val="0"/>
          <w:sz w:val="24"/>
          <w:szCs w:val="24"/>
        </w:rPr>
      </w:pPr>
    </w:p>
    <w:p w:rsidR="00506980" w:rsidRDefault="00506980" w:rsidP="00506980">
      <w:pPr>
        <w:rPr>
          <w:rFonts w:ascii="Times New Roman" w:hAnsi="Times New Roman"/>
          <w:b w:val="0"/>
          <w:sz w:val="24"/>
          <w:szCs w:val="24"/>
        </w:rPr>
      </w:pPr>
    </w:p>
    <w:p w:rsidR="00506980" w:rsidRPr="00790B8D" w:rsidRDefault="00506980" w:rsidP="00506980">
      <w:pPr>
        <w:rPr>
          <w:rFonts w:ascii="Times New Roman" w:hAnsi="Times New Roman"/>
          <w:b w:val="0"/>
          <w:sz w:val="24"/>
          <w:szCs w:val="24"/>
        </w:rPr>
      </w:pPr>
    </w:p>
    <w:p w:rsidR="00506980" w:rsidRPr="00790B8D" w:rsidRDefault="00506980" w:rsidP="00506980">
      <w:pPr>
        <w:rPr>
          <w:rFonts w:ascii="Times New Roman" w:hAnsi="Times New Roman"/>
          <w:b w:val="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7470"/>
      </w:tblGrid>
      <w:tr w:rsidR="00506980" w:rsidRPr="00790B8D" w:rsidTr="00506980">
        <w:tc>
          <w:tcPr>
            <w:tcW w:w="2358" w:type="dxa"/>
          </w:tcPr>
          <w:p w:rsidR="00506980" w:rsidRPr="000E1634" w:rsidRDefault="00506980" w:rsidP="00506980">
            <w:pPr>
              <w:spacing w:after="0" w:line="240" w:lineRule="auto"/>
              <w:rPr>
                <w:lang w:val="sq-AL"/>
              </w:rPr>
            </w:pPr>
            <w:r w:rsidRPr="000E1634">
              <w:rPr>
                <w:lang w:val="sq-AL"/>
              </w:rPr>
              <w:t>Subject title:</w:t>
            </w:r>
          </w:p>
        </w:tc>
        <w:tc>
          <w:tcPr>
            <w:tcW w:w="7470" w:type="dxa"/>
          </w:tcPr>
          <w:p w:rsidR="00506980" w:rsidRPr="000E1634" w:rsidRDefault="00506980" w:rsidP="00506980">
            <w:pPr>
              <w:spacing w:after="0" w:line="240" w:lineRule="auto"/>
              <w:rPr>
                <w:i/>
                <w:lang w:val="sq-AL"/>
              </w:rPr>
            </w:pPr>
            <w:r w:rsidRPr="000E1634">
              <w:rPr>
                <w:i/>
                <w:lang w:val="sq-AL"/>
              </w:rPr>
              <w:t>Management Information System – MIS /Elective</w:t>
            </w:r>
          </w:p>
        </w:tc>
      </w:tr>
      <w:tr w:rsidR="00506980" w:rsidRPr="00790B8D" w:rsidTr="00506980">
        <w:tc>
          <w:tcPr>
            <w:tcW w:w="2358" w:type="dxa"/>
          </w:tcPr>
          <w:p w:rsidR="00506980" w:rsidRPr="00790B8D" w:rsidRDefault="00506980" w:rsidP="00506980">
            <w:pPr>
              <w:spacing w:after="0" w:line="240" w:lineRule="auto"/>
              <w:rPr>
                <w:b w:val="0"/>
                <w:lang w:val="sq-AL"/>
              </w:rPr>
            </w:pPr>
            <w:r>
              <w:rPr>
                <w:b w:val="0"/>
                <w:lang w:val="sq-AL"/>
              </w:rPr>
              <w:t>Subject description</w:t>
            </w:r>
          </w:p>
        </w:tc>
        <w:tc>
          <w:tcPr>
            <w:tcW w:w="7470" w:type="dxa"/>
          </w:tcPr>
          <w:p w:rsidR="00506980" w:rsidRPr="000E1634" w:rsidRDefault="00506980" w:rsidP="00506980">
            <w:pPr>
              <w:jc w:val="both"/>
              <w:rPr>
                <w:b w:val="0"/>
                <w:lang w:val="sq-AL"/>
              </w:rPr>
            </w:pPr>
            <w:r w:rsidRPr="000E1634">
              <w:rPr>
                <w:b w:val="0"/>
                <w:lang w:val="sq-AL"/>
              </w:rPr>
              <w:t>The subject involves a general perspective regarding the conepts and the main components of Information System, and their multidisciplionary role, the information needs in different modern organisations and businesses here involving the decisions, operations, and other needs. The concept of living, and development of Information System is treated, (analysis, and implementation) until the management of knowledge, quality and integrity of data, and the relevant information outcomes about the organisation and business in general.</w:t>
            </w:r>
          </w:p>
          <w:p w:rsidR="00506980" w:rsidRPr="000E1634" w:rsidRDefault="00506980" w:rsidP="00506980">
            <w:pPr>
              <w:jc w:val="both"/>
              <w:rPr>
                <w:b w:val="0"/>
                <w:lang w:val="sq-AL"/>
              </w:rPr>
            </w:pPr>
          </w:p>
        </w:tc>
      </w:tr>
      <w:tr w:rsidR="00506980" w:rsidRPr="00790B8D" w:rsidTr="00506980">
        <w:tc>
          <w:tcPr>
            <w:tcW w:w="2358" w:type="dxa"/>
          </w:tcPr>
          <w:p w:rsidR="00506980" w:rsidRPr="00790B8D" w:rsidRDefault="00506980" w:rsidP="00506980">
            <w:pPr>
              <w:spacing w:after="0" w:line="240" w:lineRule="auto"/>
              <w:rPr>
                <w:b w:val="0"/>
                <w:lang w:val="sq-AL"/>
              </w:rPr>
            </w:pPr>
            <w:r>
              <w:rPr>
                <w:b w:val="0"/>
                <w:lang w:val="sq-AL"/>
              </w:rPr>
              <w:t>Aim of the subject:</w:t>
            </w:r>
          </w:p>
        </w:tc>
        <w:tc>
          <w:tcPr>
            <w:tcW w:w="7470" w:type="dxa"/>
          </w:tcPr>
          <w:p w:rsidR="00506980" w:rsidRPr="000E1634" w:rsidRDefault="00506980" w:rsidP="00506980">
            <w:pPr>
              <w:jc w:val="both"/>
              <w:rPr>
                <w:b w:val="0"/>
                <w:sz w:val="24"/>
                <w:szCs w:val="24"/>
              </w:rPr>
            </w:pPr>
            <w:r w:rsidRPr="000E1634">
              <w:rPr>
                <w:b w:val="0"/>
                <w:sz w:val="24"/>
                <w:szCs w:val="24"/>
              </w:rPr>
              <w:t>The aim of this course is that through projects, discussions, the usage of different applicative softwares, to equip the students with the right knowledge regarding the management of information system, web content, internet, and the integration of MIS in other disciplines and other fields.</w:t>
            </w:r>
          </w:p>
          <w:p w:rsidR="00506980" w:rsidRPr="000E1634" w:rsidRDefault="00506980" w:rsidP="00506980">
            <w:pPr>
              <w:jc w:val="both"/>
              <w:rPr>
                <w:b w:val="0"/>
                <w:sz w:val="24"/>
                <w:szCs w:val="24"/>
                <w:lang w:val="sq-AL"/>
              </w:rPr>
            </w:pPr>
            <w:r w:rsidRPr="000E1634">
              <w:rPr>
                <w:b w:val="0"/>
                <w:sz w:val="24"/>
                <w:szCs w:val="24"/>
              </w:rPr>
              <w:t>Students will be able to work in any information system, either a system of transactions, purchasing, online payments, budget, human resources, assets management etc.</w:t>
            </w:r>
          </w:p>
        </w:tc>
      </w:tr>
      <w:tr w:rsidR="00506980" w:rsidRPr="00790B8D" w:rsidTr="00506980">
        <w:tc>
          <w:tcPr>
            <w:tcW w:w="2358" w:type="dxa"/>
          </w:tcPr>
          <w:p w:rsidR="00506980" w:rsidRPr="00790B8D" w:rsidRDefault="00506980" w:rsidP="00506980">
            <w:pPr>
              <w:spacing w:after="0" w:line="240" w:lineRule="auto"/>
              <w:rPr>
                <w:b w:val="0"/>
                <w:lang w:val="sq-AL"/>
              </w:rPr>
            </w:pPr>
            <w:r>
              <w:rPr>
                <w:b w:val="0"/>
                <w:lang w:val="sq-AL"/>
              </w:rPr>
              <w:t>Knowledge, Skills, and Competences:</w:t>
            </w:r>
          </w:p>
        </w:tc>
        <w:tc>
          <w:tcPr>
            <w:tcW w:w="7470" w:type="dxa"/>
          </w:tcPr>
          <w:p w:rsidR="00506980" w:rsidRPr="000E1634" w:rsidRDefault="00506980" w:rsidP="00506980">
            <w:pPr>
              <w:spacing w:after="0" w:line="240" w:lineRule="auto"/>
              <w:jc w:val="both"/>
              <w:rPr>
                <w:b w:val="0"/>
                <w:i/>
                <w:sz w:val="10"/>
                <w:szCs w:val="10"/>
                <w:lang w:val="sq-AL"/>
              </w:rPr>
            </w:pPr>
          </w:p>
          <w:p w:rsidR="00506980" w:rsidRPr="000E1634" w:rsidRDefault="00506980" w:rsidP="00506980">
            <w:pPr>
              <w:spacing w:after="0" w:line="240" w:lineRule="auto"/>
              <w:jc w:val="both"/>
              <w:rPr>
                <w:b w:val="0"/>
                <w:i/>
                <w:lang w:val="sq-AL"/>
              </w:rPr>
            </w:pPr>
            <w:r w:rsidRPr="000E1634">
              <w:rPr>
                <w:b w:val="0"/>
                <w:i/>
                <w:lang w:val="sq-AL"/>
              </w:rPr>
              <w:t>Knowledge:</w:t>
            </w:r>
          </w:p>
          <w:p w:rsidR="00506980" w:rsidRPr="000E1634" w:rsidRDefault="00506980" w:rsidP="00506980">
            <w:pPr>
              <w:numPr>
                <w:ilvl w:val="0"/>
                <w:numId w:val="25"/>
              </w:numPr>
              <w:tabs>
                <w:tab w:val="num" w:pos="408"/>
              </w:tabs>
              <w:spacing w:after="0" w:line="240" w:lineRule="auto"/>
              <w:ind w:left="408"/>
              <w:rPr>
                <w:b w:val="0"/>
                <w:sz w:val="24"/>
                <w:szCs w:val="24"/>
              </w:rPr>
            </w:pPr>
            <w:r w:rsidRPr="000E1634">
              <w:rPr>
                <w:b w:val="0"/>
                <w:sz w:val="24"/>
                <w:szCs w:val="24"/>
              </w:rPr>
              <w:t>Knowledge regarding the basic concpets of an information system.</w:t>
            </w:r>
          </w:p>
          <w:p w:rsidR="00506980" w:rsidRPr="000E1634" w:rsidRDefault="00506980" w:rsidP="00506980">
            <w:pPr>
              <w:numPr>
                <w:ilvl w:val="0"/>
                <w:numId w:val="25"/>
              </w:numPr>
              <w:tabs>
                <w:tab w:val="num" w:pos="408"/>
              </w:tabs>
              <w:spacing w:after="0" w:line="240" w:lineRule="auto"/>
              <w:ind w:left="408"/>
              <w:rPr>
                <w:b w:val="0"/>
                <w:sz w:val="24"/>
                <w:szCs w:val="24"/>
              </w:rPr>
            </w:pPr>
            <w:r w:rsidRPr="000E1634">
              <w:rPr>
                <w:b w:val="0"/>
                <w:sz w:val="24"/>
                <w:szCs w:val="24"/>
              </w:rPr>
              <w:t>To understand the components of an information system</w:t>
            </w:r>
          </w:p>
          <w:p w:rsidR="00506980" w:rsidRPr="000E1634" w:rsidRDefault="00506980" w:rsidP="00506980">
            <w:pPr>
              <w:numPr>
                <w:ilvl w:val="0"/>
                <w:numId w:val="25"/>
              </w:numPr>
              <w:tabs>
                <w:tab w:val="num" w:pos="408"/>
              </w:tabs>
              <w:spacing w:after="0" w:line="240" w:lineRule="auto"/>
              <w:ind w:left="408"/>
              <w:rPr>
                <w:b w:val="0"/>
                <w:sz w:val="24"/>
                <w:szCs w:val="24"/>
              </w:rPr>
            </w:pPr>
            <w:r w:rsidRPr="000E1634">
              <w:rPr>
                <w:b w:val="0"/>
                <w:sz w:val="24"/>
                <w:szCs w:val="24"/>
              </w:rPr>
              <w:t>To make the difference between the types of information system</w:t>
            </w:r>
          </w:p>
          <w:p w:rsidR="00506980" w:rsidRPr="000E1634" w:rsidRDefault="00506980" w:rsidP="00506980">
            <w:pPr>
              <w:numPr>
                <w:ilvl w:val="0"/>
                <w:numId w:val="25"/>
              </w:numPr>
              <w:tabs>
                <w:tab w:val="num" w:pos="408"/>
              </w:tabs>
              <w:spacing w:after="0" w:line="240" w:lineRule="auto"/>
              <w:ind w:left="408"/>
              <w:rPr>
                <w:b w:val="0"/>
                <w:sz w:val="24"/>
                <w:szCs w:val="24"/>
              </w:rPr>
            </w:pPr>
            <w:r w:rsidRPr="000E1634">
              <w:rPr>
                <w:b w:val="0"/>
                <w:sz w:val="24"/>
                <w:szCs w:val="24"/>
              </w:rPr>
              <w:t>General knowledge about the functional concepts about the basics of information and the deposits of files.</w:t>
            </w:r>
          </w:p>
          <w:p w:rsidR="00506980" w:rsidRPr="000E1634" w:rsidRDefault="00506980" w:rsidP="00506980">
            <w:pPr>
              <w:numPr>
                <w:ilvl w:val="0"/>
                <w:numId w:val="25"/>
              </w:numPr>
              <w:tabs>
                <w:tab w:val="num" w:pos="408"/>
              </w:tabs>
              <w:spacing w:after="0" w:line="240" w:lineRule="auto"/>
              <w:ind w:left="408"/>
              <w:rPr>
                <w:b w:val="0"/>
                <w:sz w:val="24"/>
                <w:szCs w:val="24"/>
              </w:rPr>
            </w:pPr>
            <w:r w:rsidRPr="000E1634">
              <w:rPr>
                <w:b w:val="0"/>
                <w:sz w:val="24"/>
                <w:szCs w:val="24"/>
              </w:rPr>
              <w:lastRenderedPageBreak/>
              <w:t>Knowledge about the integration of MIS and other disciplines in other fields.</w:t>
            </w:r>
          </w:p>
          <w:p w:rsidR="00506980" w:rsidRPr="000E1634" w:rsidRDefault="00506980" w:rsidP="00506980">
            <w:pPr>
              <w:spacing w:after="0" w:line="240" w:lineRule="auto"/>
              <w:jc w:val="both"/>
              <w:rPr>
                <w:b w:val="0"/>
                <w:i/>
                <w:sz w:val="10"/>
                <w:szCs w:val="10"/>
                <w:lang w:val="sq-AL"/>
              </w:rPr>
            </w:pPr>
          </w:p>
          <w:p w:rsidR="00506980" w:rsidRPr="000E1634" w:rsidRDefault="00506980" w:rsidP="00506980">
            <w:pPr>
              <w:spacing w:after="0" w:line="240" w:lineRule="auto"/>
              <w:jc w:val="both"/>
              <w:rPr>
                <w:rFonts w:ascii="Arial" w:hAnsi="Arial" w:cs="Arial"/>
                <w:b w:val="0"/>
                <w:i/>
                <w:sz w:val="16"/>
                <w:szCs w:val="16"/>
              </w:rPr>
            </w:pPr>
          </w:p>
          <w:p w:rsidR="00506980" w:rsidRPr="000E1634" w:rsidRDefault="00506980" w:rsidP="00506980">
            <w:pPr>
              <w:spacing w:line="240" w:lineRule="auto"/>
              <w:jc w:val="both"/>
              <w:rPr>
                <w:b w:val="0"/>
                <w:i/>
                <w:lang w:val="sq-AL"/>
              </w:rPr>
            </w:pPr>
          </w:p>
          <w:p w:rsidR="00506980" w:rsidRPr="000E1634" w:rsidRDefault="00506980" w:rsidP="00506980">
            <w:pPr>
              <w:spacing w:line="240" w:lineRule="auto"/>
              <w:jc w:val="both"/>
              <w:rPr>
                <w:b w:val="0"/>
                <w:i/>
                <w:lang w:val="sq-AL"/>
              </w:rPr>
            </w:pPr>
            <w:r w:rsidRPr="000E1634">
              <w:rPr>
                <w:b w:val="0"/>
                <w:i/>
                <w:lang w:val="sq-AL"/>
              </w:rPr>
              <w:t>Skills:</w:t>
            </w:r>
          </w:p>
          <w:p w:rsidR="00506980" w:rsidRPr="000E1634" w:rsidRDefault="00506980" w:rsidP="00506980">
            <w:pPr>
              <w:pStyle w:val="ListParagraph"/>
              <w:numPr>
                <w:ilvl w:val="0"/>
                <w:numId w:val="37"/>
              </w:numPr>
              <w:spacing w:after="200"/>
              <w:jc w:val="both"/>
              <w:rPr>
                <w:rFonts w:eastAsia="Calibri"/>
                <w:b w:val="0"/>
              </w:rPr>
            </w:pPr>
            <w:r w:rsidRPr="000E1634">
              <w:rPr>
                <w:rFonts w:eastAsia="Calibri"/>
                <w:b w:val="0"/>
              </w:rPr>
              <w:t>Skills to understand the importance of the information systems about the organisations, and businesses.</w:t>
            </w:r>
          </w:p>
          <w:p w:rsidR="00506980" w:rsidRPr="000E1634" w:rsidRDefault="00506980" w:rsidP="00506980">
            <w:pPr>
              <w:pStyle w:val="ListParagraph"/>
              <w:numPr>
                <w:ilvl w:val="0"/>
                <w:numId w:val="37"/>
              </w:numPr>
              <w:spacing w:after="200"/>
              <w:jc w:val="both"/>
              <w:rPr>
                <w:rFonts w:eastAsia="Calibri"/>
                <w:b w:val="0"/>
              </w:rPr>
            </w:pPr>
            <w:r w:rsidRPr="000E1634">
              <w:rPr>
                <w:rFonts w:eastAsia="Calibri"/>
                <w:b w:val="0"/>
              </w:rPr>
              <w:t>To apply the systems of information in ab usiness, and managing the information systems.</w:t>
            </w:r>
          </w:p>
          <w:p w:rsidR="00506980" w:rsidRPr="000E1634" w:rsidRDefault="00506980" w:rsidP="00506980">
            <w:pPr>
              <w:pStyle w:val="ListParagraph"/>
              <w:numPr>
                <w:ilvl w:val="0"/>
                <w:numId w:val="37"/>
              </w:numPr>
              <w:spacing w:after="200"/>
              <w:jc w:val="both"/>
              <w:rPr>
                <w:rFonts w:eastAsia="Calibri"/>
                <w:b w:val="0"/>
              </w:rPr>
            </w:pPr>
            <w:r w:rsidRPr="000E1634">
              <w:rPr>
                <w:rFonts w:eastAsia="Calibri"/>
                <w:b w:val="0"/>
              </w:rPr>
              <w:t>To manage different information systems that are a fundamental component about an organisation.</w:t>
            </w:r>
          </w:p>
          <w:p w:rsidR="00506980" w:rsidRPr="000E1634" w:rsidRDefault="00506980" w:rsidP="00506980">
            <w:pPr>
              <w:pStyle w:val="ListParagraph"/>
              <w:numPr>
                <w:ilvl w:val="0"/>
                <w:numId w:val="37"/>
              </w:numPr>
              <w:spacing w:after="200"/>
              <w:jc w:val="both"/>
              <w:rPr>
                <w:rFonts w:eastAsia="Calibri"/>
                <w:b w:val="0"/>
              </w:rPr>
            </w:pPr>
            <w:r w:rsidRPr="000E1634">
              <w:rPr>
                <w:rFonts w:eastAsia="Calibri"/>
                <w:b w:val="0"/>
              </w:rPr>
              <w:t>Skills to improve the processes of work and the abilities in automatizing them through the information of systems.</w:t>
            </w:r>
          </w:p>
          <w:p w:rsidR="00506980" w:rsidRPr="000E1634" w:rsidRDefault="00506980" w:rsidP="00506980">
            <w:pPr>
              <w:pStyle w:val="ListParagraph"/>
              <w:numPr>
                <w:ilvl w:val="0"/>
                <w:numId w:val="37"/>
              </w:numPr>
              <w:spacing w:after="200"/>
              <w:jc w:val="both"/>
              <w:rPr>
                <w:rFonts w:eastAsia="Calibri"/>
                <w:b w:val="0"/>
              </w:rPr>
            </w:pPr>
            <w:r w:rsidRPr="000E1634">
              <w:rPr>
                <w:rFonts w:eastAsia="Calibri"/>
                <w:b w:val="0"/>
              </w:rPr>
              <w:t>To apply a plan in protection the informations in a case of threats.</w:t>
            </w:r>
          </w:p>
          <w:p w:rsidR="00506980" w:rsidRPr="000E1634" w:rsidRDefault="00506980" w:rsidP="00506980">
            <w:pPr>
              <w:spacing w:after="0" w:line="240" w:lineRule="auto"/>
              <w:rPr>
                <w:b w:val="0"/>
                <w:i/>
                <w:lang w:val="sq-AL"/>
              </w:rPr>
            </w:pPr>
            <w:r w:rsidRPr="000E1634">
              <w:rPr>
                <w:b w:val="0"/>
                <w:i/>
                <w:lang w:val="sq-AL"/>
              </w:rPr>
              <w:t>Competences:</w:t>
            </w:r>
          </w:p>
          <w:p w:rsidR="00506980" w:rsidRPr="000E1634" w:rsidRDefault="00506980" w:rsidP="00506980">
            <w:pPr>
              <w:pStyle w:val="ListParagraph"/>
              <w:numPr>
                <w:ilvl w:val="0"/>
                <w:numId w:val="38"/>
              </w:numPr>
              <w:rPr>
                <w:rFonts w:eastAsia="Calibri"/>
                <w:b w:val="0"/>
              </w:rPr>
            </w:pPr>
            <w:r w:rsidRPr="000E1634">
              <w:rPr>
                <w:rFonts w:eastAsia="Calibri"/>
                <w:b w:val="0"/>
              </w:rPr>
              <w:t>To be able to map and plan the purchases and the maintenance the system of informations.</w:t>
            </w:r>
          </w:p>
          <w:p w:rsidR="00506980" w:rsidRPr="000E1634" w:rsidRDefault="00506980" w:rsidP="00506980">
            <w:pPr>
              <w:pStyle w:val="ListParagraph"/>
              <w:numPr>
                <w:ilvl w:val="0"/>
                <w:numId w:val="38"/>
              </w:numPr>
              <w:rPr>
                <w:rFonts w:eastAsia="Calibri"/>
                <w:b w:val="0"/>
              </w:rPr>
            </w:pPr>
            <w:r w:rsidRPr="000E1634">
              <w:rPr>
                <w:rFonts w:eastAsia="Calibri"/>
                <w:b w:val="0"/>
              </w:rPr>
              <w:t>To analyse and offer a solution in case of any potential threats in the security of informations.</w:t>
            </w:r>
          </w:p>
          <w:p w:rsidR="00506980" w:rsidRPr="000E1634" w:rsidRDefault="00506980" w:rsidP="00506980">
            <w:pPr>
              <w:pStyle w:val="ListParagraph"/>
              <w:numPr>
                <w:ilvl w:val="0"/>
                <w:numId w:val="38"/>
              </w:numPr>
              <w:rPr>
                <w:rFonts w:eastAsia="Calibri"/>
                <w:b w:val="0"/>
              </w:rPr>
            </w:pPr>
            <w:r w:rsidRPr="000E1634">
              <w:rPr>
                <w:rFonts w:eastAsia="Calibri"/>
                <w:b w:val="0"/>
              </w:rPr>
              <w:t>To analyse and offer a solution in the data process through different information systems.</w:t>
            </w:r>
          </w:p>
          <w:p w:rsidR="00506980" w:rsidRPr="000E1634" w:rsidRDefault="00506980" w:rsidP="00506980">
            <w:pPr>
              <w:spacing w:after="0" w:line="240" w:lineRule="auto"/>
              <w:ind w:left="408"/>
              <w:rPr>
                <w:b w:val="0"/>
                <w:lang w:val="sq-AL"/>
              </w:rPr>
            </w:pPr>
          </w:p>
        </w:tc>
      </w:tr>
      <w:tr w:rsidR="00506980" w:rsidRPr="00790B8D" w:rsidTr="00506980">
        <w:tc>
          <w:tcPr>
            <w:tcW w:w="2358" w:type="dxa"/>
          </w:tcPr>
          <w:p w:rsidR="00506980" w:rsidRPr="00790B8D" w:rsidRDefault="00506980" w:rsidP="00506980">
            <w:pPr>
              <w:spacing w:after="0" w:line="240" w:lineRule="auto"/>
              <w:rPr>
                <w:b w:val="0"/>
                <w:lang w:val="sq-AL"/>
              </w:rPr>
            </w:pPr>
            <w:r>
              <w:rPr>
                <w:b w:val="0"/>
                <w:lang w:val="sq-AL"/>
              </w:rPr>
              <w:lastRenderedPageBreak/>
              <w:t>Learning and teaching methodology</w:t>
            </w:r>
          </w:p>
        </w:tc>
        <w:tc>
          <w:tcPr>
            <w:tcW w:w="7470" w:type="dxa"/>
          </w:tcPr>
          <w:p w:rsidR="00506980" w:rsidRPr="000E1634" w:rsidRDefault="00506980" w:rsidP="00506980">
            <w:pPr>
              <w:spacing w:after="0" w:line="240" w:lineRule="auto"/>
              <w:rPr>
                <w:rFonts w:ascii="Times New Roman" w:hAnsi="Times New Roman"/>
                <w:b w:val="0"/>
                <w:sz w:val="24"/>
                <w:szCs w:val="24"/>
                <w:lang w:val="sq-AL"/>
              </w:rPr>
            </w:pPr>
            <w:r w:rsidRPr="000E1634">
              <w:rPr>
                <w:rFonts w:ascii="Times New Roman" w:hAnsi="Times New Roman"/>
                <w:b w:val="0"/>
                <w:sz w:val="24"/>
                <w:szCs w:val="24"/>
                <w:lang w:val="sq-AL"/>
              </w:rPr>
              <w:t>Learning and teaching methodologies are based in lectures which are fulfilled through the additional reading materials, discussions, and presentations. Study cases will be analysed, and presented by the students. Students will also be encouraged to make questions, comments, suggestions, through the lectures so they can bring different discussions.</w:t>
            </w:r>
          </w:p>
          <w:p w:rsidR="00506980" w:rsidRPr="000E1634" w:rsidRDefault="00506980" w:rsidP="00506980">
            <w:pPr>
              <w:spacing w:after="0" w:line="240" w:lineRule="auto"/>
              <w:rPr>
                <w:rFonts w:ascii="Times New Roman" w:hAnsi="Times New Roman"/>
                <w:b w:val="0"/>
                <w:sz w:val="24"/>
                <w:szCs w:val="24"/>
                <w:lang w:val="sq-AL"/>
              </w:rPr>
            </w:pPr>
          </w:p>
        </w:tc>
      </w:tr>
      <w:tr w:rsidR="00506980" w:rsidRPr="00790B8D" w:rsidTr="00506980">
        <w:tc>
          <w:tcPr>
            <w:tcW w:w="2358" w:type="dxa"/>
          </w:tcPr>
          <w:p w:rsidR="00506980" w:rsidRPr="00790B8D" w:rsidRDefault="00506980" w:rsidP="00506980">
            <w:pPr>
              <w:spacing w:after="0" w:line="240" w:lineRule="auto"/>
              <w:rPr>
                <w:b w:val="0"/>
                <w:lang w:val="sq-AL"/>
              </w:rPr>
            </w:pPr>
            <w:r>
              <w:rPr>
                <w:b w:val="0"/>
                <w:lang w:val="sq-AL"/>
              </w:rPr>
              <w:t>Evaluation Methods</w:t>
            </w:r>
          </w:p>
        </w:tc>
        <w:tc>
          <w:tcPr>
            <w:tcW w:w="7470" w:type="dxa"/>
          </w:tcPr>
          <w:p w:rsidR="00506980" w:rsidRPr="000E1634" w:rsidRDefault="00506980" w:rsidP="00506980">
            <w:pPr>
              <w:spacing w:line="240" w:lineRule="auto"/>
              <w:jc w:val="both"/>
              <w:rPr>
                <w:rFonts w:ascii="Times New Roman" w:hAnsi="Times New Roman"/>
                <w:b w:val="0"/>
                <w:sz w:val="24"/>
                <w:szCs w:val="24"/>
                <w:lang w:val="sq-AL"/>
              </w:rPr>
            </w:pPr>
            <w:r w:rsidRPr="000E1634">
              <w:rPr>
                <w:rFonts w:ascii="Times New Roman" w:hAnsi="Times New Roman"/>
                <w:b w:val="0"/>
                <w:sz w:val="24"/>
                <w:szCs w:val="24"/>
                <w:lang w:val="sq-AL"/>
              </w:rPr>
              <w:t>Besides the mandatory participation in the class, and the student’s participation in two pre-tests, student is also obligated to finish a seminar paper until the end of the semester, topics which are given by the profesor.</w:t>
            </w:r>
          </w:p>
          <w:p w:rsidR="00506980" w:rsidRPr="000E1634" w:rsidRDefault="00506980" w:rsidP="00506980">
            <w:pPr>
              <w:spacing w:line="240" w:lineRule="auto"/>
              <w:jc w:val="both"/>
              <w:rPr>
                <w:rFonts w:ascii="Times New Roman" w:hAnsi="Times New Roman"/>
                <w:b w:val="0"/>
                <w:sz w:val="24"/>
                <w:szCs w:val="24"/>
                <w:lang w:val="sq-AL"/>
              </w:rPr>
            </w:pPr>
          </w:p>
        </w:tc>
      </w:tr>
      <w:tr w:rsidR="00506980" w:rsidRPr="00790B8D" w:rsidTr="00506980">
        <w:tc>
          <w:tcPr>
            <w:tcW w:w="2358" w:type="dxa"/>
          </w:tcPr>
          <w:p w:rsidR="00506980" w:rsidRPr="00790B8D" w:rsidRDefault="00506980" w:rsidP="00506980">
            <w:pPr>
              <w:spacing w:after="0" w:line="240" w:lineRule="auto"/>
              <w:rPr>
                <w:b w:val="0"/>
                <w:lang w:val="sq-AL"/>
              </w:rPr>
            </w:pPr>
            <w:r>
              <w:rPr>
                <w:b w:val="0"/>
                <w:lang w:val="sq-AL"/>
              </w:rPr>
              <w:t xml:space="preserve">Concretization means – TI </w:t>
            </w:r>
          </w:p>
        </w:tc>
        <w:tc>
          <w:tcPr>
            <w:tcW w:w="7470" w:type="dxa"/>
          </w:tcPr>
          <w:p w:rsidR="00506980" w:rsidRPr="000E1634" w:rsidRDefault="00506980" w:rsidP="00506980">
            <w:pPr>
              <w:rPr>
                <w:rFonts w:ascii="Times New Roman" w:hAnsi="Times New Roman"/>
                <w:b w:val="0"/>
                <w:sz w:val="24"/>
                <w:szCs w:val="24"/>
                <w:lang w:val="sq-AL"/>
              </w:rPr>
            </w:pPr>
            <w:r w:rsidRPr="000E1634">
              <w:rPr>
                <w:rFonts w:ascii="Times New Roman" w:hAnsi="Times New Roman"/>
                <w:b w:val="0"/>
                <w:sz w:val="24"/>
                <w:szCs w:val="24"/>
                <w:lang w:val="it-IT"/>
              </w:rPr>
              <w:t>White board, Power Point Presentations, Internet, Computer, Projector, etc.</w:t>
            </w:r>
          </w:p>
        </w:tc>
      </w:tr>
      <w:tr w:rsidR="00506980" w:rsidRPr="00790B8D" w:rsidTr="00506980">
        <w:tc>
          <w:tcPr>
            <w:tcW w:w="2358" w:type="dxa"/>
          </w:tcPr>
          <w:p w:rsidR="00506980" w:rsidRPr="00790B8D" w:rsidRDefault="00506980" w:rsidP="00506980">
            <w:pPr>
              <w:spacing w:after="0" w:line="240" w:lineRule="auto"/>
              <w:rPr>
                <w:b w:val="0"/>
                <w:lang w:val="sq-AL"/>
              </w:rPr>
            </w:pPr>
            <w:r>
              <w:rPr>
                <w:b w:val="0"/>
                <w:lang w:val="sq-AL"/>
              </w:rPr>
              <w:t>Ratio between theoretical and practical work.</w:t>
            </w:r>
          </w:p>
        </w:tc>
        <w:tc>
          <w:tcPr>
            <w:tcW w:w="7470" w:type="dxa"/>
          </w:tcPr>
          <w:p w:rsidR="00506980" w:rsidRPr="000E1634" w:rsidRDefault="00506980" w:rsidP="00506980">
            <w:pPr>
              <w:spacing w:after="0"/>
              <w:jc w:val="both"/>
              <w:rPr>
                <w:rFonts w:ascii="Times New Roman" w:hAnsi="Times New Roman"/>
                <w:b w:val="0"/>
                <w:sz w:val="24"/>
                <w:szCs w:val="24"/>
                <w:lang w:val="sq-AL"/>
              </w:rPr>
            </w:pPr>
            <w:r w:rsidRPr="000E1634">
              <w:rPr>
                <w:rFonts w:ascii="Times New Roman" w:hAnsi="Times New Roman"/>
                <w:b w:val="0"/>
                <w:sz w:val="24"/>
                <w:szCs w:val="24"/>
                <w:lang w:val="sq-AL"/>
              </w:rPr>
              <w:t>50% theoretical focus, and 50% practice.</w:t>
            </w:r>
          </w:p>
        </w:tc>
      </w:tr>
      <w:tr w:rsidR="00506980" w:rsidRPr="00790B8D" w:rsidTr="00506980">
        <w:tc>
          <w:tcPr>
            <w:tcW w:w="2358" w:type="dxa"/>
          </w:tcPr>
          <w:p w:rsidR="00506980" w:rsidRPr="00790B8D" w:rsidRDefault="00506980" w:rsidP="00506980">
            <w:pPr>
              <w:spacing w:after="0" w:line="240" w:lineRule="auto"/>
              <w:rPr>
                <w:b w:val="0"/>
                <w:lang w:val="sq-AL"/>
              </w:rPr>
            </w:pPr>
            <w:r>
              <w:rPr>
                <w:b w:val="0"/>
                <w:lang w:val="sq-AL"/>
              </w:rPr>
              <w:t>Basic literature</w:t>
            </w:r>
          </w:p>
        </w:tc>
        <w:tc>
          <w:tcPr>
            <w:tcW w:w="7470" w:type="dxa"/>
            <w:vAlign w:val="center"/>
          </w:tcPr>
          <w:p w:rsidR="00506980" w:rsidRPr="000E1634" w:rsidRDefault="00506980" w:rsidP="00506980">
            <w:pPr>
              <w:rPr>
                <w:rFonts w:ascii="Times New Roman" w:hAnsi="Times New Roman"/>
                <w:b w:val="0"/>
                <w:i/>
                <w:sz w:val="24"/>
                <w:szCs w:val="24"/>
                <w:lang w:val="sq-AL"/>
              </w:rPr>
            </w:pPr>
            <w:r w:rsidRPr="000E1634">
              <w:rPr>
                <w:rFonts w:ascii="Times New Roman" w:hAnsi="Times New Roman"/>
                <w:b w:val="0"/>
                <w:sz w:val="24"/>
                <w:szCs w:val="24"/>
              </w:rPr>
              <w:t>Dr.Bashkim Ruseti &amp; Dr.Kozeta Savrani, Sistemet e Informacionit të Menaxhimit, (2009)</w:t>
            </w:r>
          </w:p>
        </w:tc>
      </w:tr>
      <w:tr w:rsidR="00506980" w:rsidRPr="00790B8D" w:rsidTr="00506980">
        <w:tc>
          <w:tcPr>
            <w:tcW w:w="2358" w:type="dxa"/>
          </w:tcPr>
          <w:p w:rsidR="00506980" w:rsidRPr="00790B8D" w:rsidRDefault="00506980" w:rsidP="00506980">
            <w:pPr>
              <w:spacing w:after="0" w:line="240" w:lineRule="auto"/>
              <w:rPr>
                <w:b w:val="0"/>
                <w:lang w:val="sq-AL"/>
              </w:rPr>
            </w:pPr>
            <w:r>
              <w:rPr>
                <w:b w:val="0"/>
                <w:lang w:val="sq-AL"/>
              </w:rPr>
              <w:t>Additional literature</w:t>
            </w:r>
          </w:p>
        </w:tc>
        <w:tc>
          <w:tcPr>
            <w:tcW w:w="7470" w:type="dxa"/>
          </w:tcPr>
          <w:p w:rsidR="00506980" w:rsidRPr="00D9260E" w:rsidRDefault="00506980" w:rsidP="00506980">
            <w:pPr>
              <w:numPr>
                <w:ilvl w:val="0"/>
                <w:numId w:val="24"/>
              </w:numPr>
              <w:spacing w:after="0" w:line="276" w:lineRule="auto"/>
              <w:ind w:left="252" w:hanging="252"/>
              <w:rPr>
                <w:rFonts w:ascii="Times New Roman" w:hAnsi="Times New Roman"/>
                <w:i/>
                <w:sz w:val="24"/>
                <w:szCs w:val="24"/>
                <w:lang w:val="sq-AL"/>
              </w:rPr>
            </w:pPr>
            <w:r w:rsidRPr="00D9260E">
              <w:rPr>
                <w:rFonts w:ascii="Times New Roman" w:hAnsi="Times New Roman"/>
                <w:i/>
                <w:sz w:val="24"/>
                <w:szCs w:val="24"/>
                <w:lang w:val="sq-AL"/>
              </w:rPr>
              <w:t>Dr.Jusuf Fejza “Menaxhimi i Sistemeve Informative”Prishtine 2012</w:t>
            </w:r>
          </w:p>
          <w:p w:rsidR="00506980" w:rsidRPr="000E1634" w:rsidRDefault="00506980" w:rsidP="00506980">
            <w:pPr>
              <w:numPr>
                <w:ilvl w:val="0"/>
                <w:numId w:val="24"/>
              </w:numPr>
              <w:spacing w:after="0" w:line="276" w:lineRule="auto"/>
              <w:ind w:left="252" w:hanging="252"/>
              <w:rPr>
                <w:rFonts w:ascii="Times New Roman" w:hAnsi="Times New Roman"/>
                <w:b w:val="0"/>
                <w:i/>
                <w:sz w:val="24"/>
                <w:szCs w:val="24"/>
                <w:lang w:val="sq-AL"/>
              </w:rPr>
            </w:pPr>
            <w:r w:rsidRPr="000E1634">
              <w:rPr>
                <w:rFonts w:ascii="Times New Roman" w:hAnsi="Times New Roman"/>
                <w:b w:val="0"/>
                <w:i/>
                <w:sz w:val="24"/>
                <w:szCs w:val="24"/>
                <w:lang w:val="sq-AL"/>
              </w:rPr>
              <w:lastRenderedPageBreak/>
              <w:t>Keneth C. Laudon, Jane P.Laudon “ Essential of Management Information Systems, Hall by Prentice-Hall, Inc,2009-2007;</w:t>
            </w:r>
          </w:p>
        </w:tc>
      </w:tr>
    </w:tbl>
    <w:p w:rsidR="00506980" w:rsidRDefault="00506980" w:rsidP="00506980">
      <w:pPr>
        <w:rPr>
          <w:rFonts w:ascii="Times New Roman" w:hAnsi="Times New Roman"/>
          <w:b w:val="0"/>
          <w:sz w:val="24"/>
          <w:szCs w:val="24"/>
        </w:rPr>
      </w:pPr>
    </w:p>
    <w:p w:rsidR="00506980" w:rsidRPr="000E1634" w:rsidRDefault="00506980" w:rsidP="00506980">
      <w:pPr>
        <w:rPr>
          <w:rFonts w:ascii="Times New Roman" w:hAnsi="Times New Roman"/>
          <w:b w:val="0"/>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90"/>
        <w:gridCol w:w="1260"/>
        <w:gridCol w:w="5940"/>
      </w:tblGrid>
      <w:tr w:rsidR="00506980" w:rsidRPr="000E1634" w:rsidTr="00506980">
        <w:tc>
          <w:tcPr>
            <w:tcW w:w="2358" w:type="dxa"/>
            <w:gridSpan w:val="2"/>
          </w:tcPr>
          <w:p w:rsidR="00506980" w:rsidRPr="000E1634" w:rsidRDefault="00506980" w:rsidP="00506980">
            <w:pPr>
              <w:spacing w:after="0" w:line="240" w:lineRule="auto"/>
              <w:rPr>
                <w:rFonts w:ascii="Times New Roman" w:hAnsi="Times New Roman"/>
                <w:b w:val="0"/>
                <w:lang w:val="sq-AL"/>
              </w:rPr>
            </w:pPr>
            <w:r w:rsidRPr="000E1634">
              <w:rPr>
                <w:rFonts w:ascii="Times New Roman" w:hAnsi="Times New Roman"/>
                <w:b w:val="0"/>
                <w:lang w:val="sq-AL"/>
              </w:rPr>
              <w:t>Title object:</w:t>
            </w:r>
          </w:p>
        </w:tc>
        <w:tc>
          <w:tcPr>
            <w:tcW w:w="7200" w:type="dxa"/>
            <w:gridSpan w:val="2"/>
          </w:tcPr>
          <w:p w:rsidR="00506980" w:rsidRPr="000E1634" w:rsidRDefault="00506980" w:rsidP="00506980">
            <w:pPr>
              <w:spacing w:after="0" w:line="240" w:lineRule="auto"/>
              <w:rPr>
                <w:rFonts w:ascii="Times New Roman" w:hAnsi="Times New Roman"/>
                <w:b w:val="0"/>
                <w:lang w:val="sq-AL"/>
              </w:rPr>
            </w:pPr>
            <w:r w:rsidRPr="000E1634">
              <w:rPr>
                <w:rFonts w:ascii="Times New Roman" w:hAnsi="Times New Roman"/>
                <w:b w:val="0"/>
                <w:lang w:val="sq-AL"/>
              </w:rPr>
              <w:t>Ethics in business/Elective</w:t>
            </w:r>
          </w:p>
        </w:tc>
      </w:tr>
      <w:tr w:rsidR="00506980" w:rsidRPr="000E1634" w:rsidTr="00506980">
        <w:tc>
          <w:tcPr>
            <w:tcW w:w="2358" w:type="dxa"/>
            <w:gridSpan w:val="2"/>
          </w:tcPr>
          <w:p w:rsidR="00506980" w:rsidRPr="000E1634" w:rsidRDefault="00506980" w:rsidP="00506980">
            <w:pPr>
              <w:spacing w:after="0" w:line="240" w:lineRule="auto"/>
              <w:rPr>
                <w:rFonts w:ascii="Times New Roman" w:hAnsi="Times New Roman"/>
                <w:b w:val="0"/>
                <w:lang w:val="sq-AL"/>
              </w:rPr>
            </w:pPr>
            <w:r w:rsidRPr="000E1634">
              <w:rPr>
                <w:rFonts w:ascii="Times New Roman" w:hAnsi="Times New Roman"/>
                <w:b w:val="0"/>
                <w:lang w:val="sq-AL"/>
              </w:rPr>
              <w:t>Subject title:</w:t>
            </w:r>
          </w:p>
        </w:tc>
        <w:tc>
          <w:tcPr>
            <w:tcW w:w="7200" w:type="dxa"/>
            <w:gridSpan w:val="2"/>
          </w:tcPr>
          <w:p w:rsidR="00506980" w:rsidRPr="000E1634" w:rsidRDefault="00506980" w:rsidP="00506980">
            <w:pPr>
              <w:spacing w:line="240" w:lineRule="auto"/>
              <w:rPr>
                <w:rFonts w:ascii="Sylfaen" w:hAnsi="Sylfaen"/>
                <w:b w:val="0"/>
              </w:rPr>
            </w:pPr>
            <w:r w:rsidRPr="000E1634">
              <w:rPr>
                <w:rFonts w:ascii="Sylfaen" w:hAnsi="Sylfaen"/>
                <w:b w:val="0"/>
              </w:rPr>
              <w:t>This course is designed to give the students the ability to apply the ethic reasoning with all the requests of business management. Throughout the lectures the students will have the ability to analyse and solve different case studies so they can explore the main ethic principles and the different ways which practicioners apply.</w:t>
            </w:r>
          </w:p>
          <w:p w:rsidR="00506980" w:rsidRPr="000E1634" w:rsidRDefault="00506980" w:rsidP="00506980">
            <w:pPr>
              <w:spacing w:line="240" w:lineRule="auto"/>
              <w:rPr>
                <w:rFonts w:ascii="Times New Roman" w:hAnsi="Times New Roman"/>
                <w:b w:val="0"/>
                <w:i/>
                <w:lang w:val="sq-AL"/>
              </w:rPr>
            </w:pPr>
          </w:p>
        </w:tc>
      </w:tr>
      <w:tr w:rsidR="00506980" w:rsidRPr="000E1634" w:rsidTr="00506980">
        <w:tc>
          <w:tcPr>
            <w:tcW w:w="2358" w:type="dxa"/>
            <w:gridSpan w:val="2"/>
          </w:tcPr>
          <w:p w:rsidR="00506980" w:rsidRPr="000E1634" w:rsidRDefault="00506980" w:rsidP="00506980">
            <w:pPr>
              <w:spacing w:after="0" w:line="240" w:lineRule="auto"/>
              <w:rPr>
                <w:rFonts w:ascii="Times New Roman" w:hAnsi="Times New Roman"/>
                <w:b w:val="0"/>
                <w:lang w:val="sq-AL"/>
              </w:rPr>
            </w:pPr>
            <w:r w:rsidRPr="000E1634">
              <w:rPr>
                <w:rFonts w:ascii="Times New Roman" w:hAnsi="Times New Roman"/>
                <w:b w:val="0"/>
                <w:lang w:val="sq-AL"/>
              </w:rPr>
              <w:t>Aim of the subject:</w:t>
            </w:r>
          </w:p>
        </w:tc>
        <w:tc>
          <w:tcPr>
            <w:tcW w:w="7200" w:type="dxa"/>
            <w:gridSpan w:val="2"/>
          </w:tcPr>
          <w:p w:rsidR="00506980" w:rsidRPr="000E1634" w:rsidRDefault="00506980" w:rsidP="00506980">
            <w:pPr>
              <w:spacing w:after="0" w:line="240" w:lineRule="auto"/>
              <w:rPr>
                <w:rFonts w:ascii="Times New Roman" w:hAnsi="Times New Roman"/>
                <w:b w:val="0"/>
                <w:lang w:val="sq-AL"/>
              </w:rPr>
            </w:pPr>
            <w:r w:rsidRPr="000E1634">
              <w:rPr>
                <w:rFonts w:ascii="Times New Roman" w:hAnsi="Times New Roman"/>
                <w:b w:val="0"/>
                <w:lang w:val="sq-AL"/>
              </w:rPr>
              <w:t>The aim of this subject is to submit the students the basic principles, the art, and the science in particular about the managing of ethics and businesses.</w:t>
            </w:r>
          </w:p>
        </w:tc>
      </w:tr>
      <w:tr w:rsidR="00506980" w:rsidRPr="000E1634" w:rsidTr="00506980">
        <w:tc>
          <w:tcPr>
            <w:tcW w:w="2358" w:type="dxa"/>
            <w:gridSpan w:val="2"/>
          </w:tcPr>
          <w:p w:rsidR="00506980" w:rsidRPr="000E1634" w:rsidRDefault="00506980" w:rsidP="00506980">
            <w:pPr>
              <w:spacing w:after="0" w:line="240" w:lineRule="auto"/>
              <w:rPr>
                <w:rFonts w:ascii="Times New Roman" w:hAnsi="Times New Roman"/>
                <w:b w:val="0"/>
                <w:lang w:val="sq-AL"/>
              </w:rPr>
            </w:pPr>
            <w:r w:rsidRPr="000E1634">
              <w:rPr>
                <w:rFonts w:ascii="Times New Roman" w:hAnsi="Times New Roman"/>
                <w:b w:val="0"/>
                <w:lang w:val="sq-AL"/>
              </w:rPr>
              <w:t>Njohuritë, Skills, and Competences:</w:t>
            </w:r>
          </w:p>
          <w:p w:rsidR="00506980" w:rsidRPr="000E1634" w:rsidRDefault="00506980" w:rsidP="00506980">
            <w:pPr>
              <w:spacing w:after="0" w:line="240" w:lineRule="auto"/>
              <w:rPr>
                <w:rFonts w:ascii="Times New Roman" w:hAnsi="Times New Roman"/>
                <w:b w:val="0"/>
                <w:lang w:val="sq-AL"/>
              </w:rPr>
            </w:pPr>
          </w:p>
          <w:p w:rsidR="00506980" w:rsidRPr="000E1634" w:rsidRDefault="00506980" w:rsidP="00506980">
            <w:pPr>
              <w:spacing w:after="0" w:line="240" w:lineRule="auto"/>
              <w:rPr>
                <w:rFonts w:ascii="Times New Roman" w:hAnsi="Times New Roman"/>
                <w:b w:val="0"/>
                <w:lang w:val="sq-AL"/>
              </w:rPr>
            </w:pPr>
          </w:p>
        </w:tc>
        <w:tc>
          <w:tcPr>
            <w:tcW w:w="7200" w:type="dxa"/>
            <w:gridSpan w:val="2"/>
          </w:tcPr>
          <w:p w:rsidR="00506980" w:rsidRPr="000E1634" w:rsidRDefault="00506980" w:rsidP="00506980">
            <w:pPr>
              <w:shd w:val="clear" w:color="auto" w:fill="FFFFFF"/>
              <w:spacing w:line="240" w:lineRule="auto"/>
              <w:rPr>
                <w:rFonts w:ascii="Times New Roman" w:hAnsi="Times New Roman"/>
                <w:b w:val="0"/>
                <w:i/>
                <w:sz w:val="16"/>
                <w:szCs w:val="16"/>
              </w:rPr>
            </w:pPr>
            <w:r w:rsidRPr="000E1634">
              <w:rPr>
                <w:rFonts w:ascii="Times New Roman" w:hAnsi="Times New Roman"/>
                <w:b w:val="0"/>
                <w:lang w:val="sq-AL"/>
              </w:rPr>
              <w:t>Knowledge:</w:t>
            </w:r>
          </w:p>
          <w:p w:rsidR="00506980" w:rsidRPr="000E1634" w:rsidRDefault="00506980" w:rsidP="00506980">
            <w:pPr>
              <w:pStyle w:val="ListParagraph"/>
              <w:numPr>
                <w:ilvl w:val="0"/>
                <w:numId w:val="12"/>
              </w:numPr>
              <w:shd w:val="clear" w:color="auto" w:fill="FFFFFF"/>
              <w:ind w:left="242" w:hanging="270"/>
              <w:rPr>
                <w:b w:val="0"/>
              </w:rPr>
            </w:pPr>
            <w:r w:rsidRPr="000E1634">
              <w:rPr>
                <w:b w:val="0"/>
              </w:rPr>
              <w:t>Knwoledge about the trustworthiness of what’s right and what’s wrong.</w:t>
            </w:r>
          </w:p>
          <w:p w:rsidR="00506980" w:rsidRPr="000E1634" w:rsidRDefault="00506980" w:rsidP="00506980">
            <w:pPr>
              <w:pStyle w:val="ListParagraph"/>
              <w:numPr>
                <w:ilvl w:val="0"/>
                <w:numId w:val="12"/>
              </w:numPr>
              <w:shd w:val="clear" w:color="auto" w:fill="FFFFFF"/>
              <w:ind w:left="242" w:hanging="270"/>
              <w:rPr>
                <w:b w:val="0"/>
              </w:rPr>
            </w:pPr>
            <w:r w:rsidRPr="000E1634">
              <w:rPr>
                <w:b w:val="0"/>
              </w:rPr>
              <w:t>Knowledge about individual behaviour in businesses, what is ethic and what is not.</w:t>
            </w:r>
          </w:p>
          <w:p w:rsidR="00506980" w:rsidRPr="000E1634" w:rsidRDefault="00506980" w:rsidP="00506980">
            <w:pPr>
              <w:pStyle w:val="ListParagraph"/>
              <w:numPr>
                <w:ilvl w:val="0"/>
                <w:numId w:val="12"/>
              </w:numPr>
              <w:shd w:val="clear" w:color="auto" w:fill="FFFFFF"/>
              <w:ind w:left="242" w:hanging="270"/>
              <w:rPr>
                <w:b w:val="0"/>
              </w:rPr>
            </w:pPr>
            <w:r w:rsidRPr="000E1634">
              <w:rPr>
                <w:b w:val="0"/>
              </w:rPr>
              <w:t>Demostration about the application of different standarts in a business situation.</w:t>
            </w:r>
          </w:p>
          <w:p w:rsidR="00506980" w:rsidRPr="000E1634" w:rsidRDefault="00506980" w:rsidP="00506980">
            <w:pPr>
              <w:pStyle w:val="ListParagraph"/>
              <w:shd w:val="clear" w:color="auto" w:fill="FFFFFF"/>
              <w:ind w:left="242"/>
              <w:rPr>
                <w:b w:val="0"/>
                <w:sz w:val="16"/>
                <w:szCs w:val="16"/>
              </w:rPr>
            </w:pPr>
          </w:p>
          <w:p w:rsidR="00506980" w:rsidRPr="000E1634" w:rsidRDefault="00506980" w:rsidP="00506980">
            <w:pPr>
              <w:spacing w:line="240" w:lineRule="auto"/>
              <w:rPr>
                <w:rFonts w:ascii="Times New Roman" w:hAnsi="Times New Roman"/>
                <w:b w:val="0"/>
                <w:lang w:val="sq-AL"/>
              </w:rPr>
            </w:pPr>
            <w:r w:rsidRPr="000E1634">
              <w:rPr>
                <w:rFonts w:ascii="Times New Roman" w:hAnsi="Times New Roman"/>
                <w:b w:val="0"/>
                <w:lang w:val="sq-AL"/>
              </w:rPr>
              <w:t>Skills:</w:t>
            </w:r>
          </w:p>
          <w:p w:rsidR="00506980" w:rsidRPr="000E1634" w:rsidRDefault="00506980" w:rsidP="00506980">
            <w:pPr>
              <w:spacing w:line="240" w:lineRule="auto"/>
              <w:rPr>
                <w:rFonts w:ascii="Times New Roman" w:hAnsi="Times New Roman"/>
                <w:b w:val="0"/>
                <w:lang w:val="sq-AL"/>
              </w:rPr>
            </w:pPr>
            <w:r w:rsidRPr="000E1634">
              <w:rPr>
                <w:rFonts w:ascii="Times New Roman" w:hAnsi="Times New Roman"/>
                <w:b w:val="0"/>
                <w:lang w:val="sq-AL"/>
              </w:rPr>
              <w:t>Skills into using the ethics in business.</w:t>
            </w:r>
          </w:p>
          <w:p w:rsidR="00506980" w:rsidRPr="000E1634" w:rsidRDefault="00506980" w:rsidP="00506980">
            <w:pPr>
              <w:spacing w:line="240" w:lineRule="auto"/>
              <w:rPr>
                <w:rFonts w:ascii="Times New Roman" w:hAnsi="Times New Roman"/>
                <w:b w:val="0"/>
                <w:lang w:val="sq-AL"/>
              </w:rPr>
            </w:pPr>
            <w:r w:rsidRPr="000E1634">
              <w:rPr>
                <w:rFonts w:ascii="Times New Roman" w:hAnsi="Times New Roman"/>
                <w:b w:val="0"/>
                <w:lang w:val="sq-AL"/>
              </w:rPr>
              <w:t>Skills about the demostration of profesional behaviour inside and outside the organisation.</w:t>
            </w:r>
          </w:p>
          <w:p w:rsidR="00506980" w:rsidRPr="000E1634" w:rsidRDefault="00506980" w:rsidP="00506980">
            <w:pPr>
              <w:spacing w:line="240" w:lineRule="auto"/>
              <w:rPr>
                <w:rFonts w:ascii="Times New Roman" w:hAnsi="Times New Roman"/>
                <w:b w:val="0"/>
                <w:sz w:val="16"/>
                <w:szCs w:val="16"/>
              </w:rPr>
            </w:pPr>
            <w:r w:rsidRPr="000E1634">
              <w:rPr>
                <w:rFonts w:ascii="Times New Roman" w:hAnsi="Times New Roman"/>
                <w:b w:val="0"/>
                <w:lang w:val="sq-AL"/>
              </w:rPr>
              <w:t>Skillful enough in developing the standarts of ethics in a business environment.</w:t>
            </w:r>
          </w:p>
          <w:p w:rsidR="00506980" w:rsidRPr="000E1634" w:rsidRDefault="00506980" w:rsidP="00506980">
            <w:pPr>
              <w:spacing w:line="240" w:lineRule="auto"/>
              <w:rPr>
                <w:rFonts w:ascii="Times New Roman" w:hAnsi="Times New Roman"/>
                <w:b w:val="0"/>
                <w:lang w:val="sq-AL"/>
              </w:rPr>
            </w:pPr>
            <w:r w:rsidRPr="000E1634">
              <w:rPr>
                <w:rFonts w:ascii="Times New Roman" w:hAnsi="Times New Roman"/>
                <w:b w:val="0"/>
                <w:lang w:val="sq-AL"/>
              </w:rPr>
              <w:t>Competences:</w:t>
            </w:r>
          </w:p>
          <w:p w:rsidR="00506980" w:rsidRPr="000E1634" w:rsidRDefault="00506980" w:rsidP="00506980">
            <w:pPr>
              <w:spacing w:line="240" w:lineRule="auto"/>
              <w:rPr>
                <w:rFonts w:ascii="Times New Roman" w:hAnsi="Times New Roman"/>
                <w:b w:val="0"/>
                <w:lang w:val="sq-AL"/>
              </w:rPr>
            </w:pPr>
            <w:r w:rsidRPr="000E1634">
              <w:rPr>
                <w:rFonts w:ascii="Times New Roman" w:hAnsi="Times New Roman"/>
                <w:b w:val="0"/>
                <w:lang w:val="sq-AL"/>
              </w:rPr>
              <w:t>Competent in aplpying the basic principles of business.</w:t>
            </w:r>
          </w:p>
          <w:p w:rsidR="00506980" w:rsidRPr="000E1634" w:rsidRDefault="00506980" w:rsidP="00506980">
            <w:pPr>
              <w:spacing w:line="240" w:lineRule="auto"/>
              <w:rPr>
                <w:rFonts w:ascii="Times New Roman" w:hAnsi="Times New Roman"/>
                <w:b w:val="0"/>
                <w:lang w:val="sq-AL"/>
              </w:rPr>
            </w:pPr>
            <w:r w:rsidRPr="000E1634">
              <w:rPr>
                <w:rFonts w:ascii="Times New Roman" w:hAnsi="Times New Roman"/>
                <w:b w:val="0"/>
                <w:lang w:val="sq-AL"/>
              </w:rPr>
              <w:t>Competent to create a career in business.</w:t>
            </w:r>
          </w:p>
          <w:p w:rsidR="00506980" w:rsidRPr="000E1634" w:rsidRDefault="00506980" w:rsidP="00506980">
            <w:pPr>
              <w:spacing w:line="240" w:lineRule="auto"/>
              <w:rPr>
                <w:rFonts w:ascii="Times New Roman" w:hAnsi="Times New Roman"/>
                <w:b w:val="0"/>
                <w:sz w:val="16"/>
                <w:szCs w:val="16"/>
              </w:rPr>
            </w:pPr>
            <w:r w:rsidRPr="000E1634">
              <w:rPr>
                <w:rFonts w:ascii="Times New Roman" w:hAnsi="Times New Roman"/>
                <w:b w:val="0"/>
                <w:lang w:val="sq-AL"/>
              </w:rPr>
              <w:t>Competent to judge the situations which have to do with the ethics in business.</w:t>
            </w:r>
          </w:p>
        </w:tc>
      </w:tr>
      <w:tr w:rsidR="00506980" w:rsidRPr="000E1634" w:rsidTr="00506980">
        <w:tc>
          <w:tcPr>
            <w:tcW w:w="9558" w:type="dxa"/>
            <w:gridSpan w:val="4"/>
            <w:shd w:val="clear" w:color="auto" w:fill="BFBFBF"/>
          </w:tcPr>
          <w:p w:rsidR="00506980" w:rsidRPr="000E1634" w:rsidRDefault="00506980" w:rsidP="00506980">
            <w:pPr>
              <w:spacing w:after="0" w:line="240" w:lineRule="auto"/>
              <w:rPr>
                <w:rFonts w:ascii="Times New Roman" w:hAnsi="Times New Roman"/>
                <w:b w:val="0"/>
                <w:lang w:val="sq-AL"/>
              </w:rPr>
            </w:pPr>
          </w:p>
        </w:tc>
      </w:tr>
      <w:tr w:rsidR="00506980" w:rsidRPr="000E1634" w:rsidTr="00506980">
        <w:tc>
          <w:tcPr>
            <w:tcW w:w="2268" w:type="dxa"/>
          </w:tcPr>
          <w:p w:rsidR="00506980" w:rsidRPr="000E1634" w:rsidRDefault="00506980" w:rsidP="00506980">
            <w:pPr>
              <w:spacing w:after="0" w:line="240" w:lineRule="auto"/>
              <w:rPr>
                <w:rFonts w:ascii="Times New Roman" w:hAnsi="Times New Roman"/>
                <w:b w:val="0"/>
                <w:lang w:val="sq-AL"/>
              </w:rPr>
            </w:pPr>
            <w:r w:rsidRPr="000E1634">
              <w:rPr>
                <w:rFonts w:ascii="Times New Roman" w:hAnsi="Times New Roman"/>
                <w:b w:val="0"/>
                <w:lang w:val="sq-AL"/>
              </w:rPr>
              <w:t>Teaching and learning methodology</w:t>
            </w:r>
          </w:p>
        </w:tc>
        <w:tc>
          <w:tcPr>
            <w:tcW w:w="7290" w:type="dxa"/>
            <w:gridSpan w:val="3"/>
          </w:tcPr>
          <w:p w:rsidR="00506980" w:rsidRPr="000E1634" w:rsidRDefault="00506980" w:rsidP="00506980">
            <w:pPr>
              <w:spacing w:after="0" w:line="240" w:lineRule="auto"/>
              <w:rPr>
                <w:rFonts w:ascii="Times New Roman" w:hAnsi="Times New Roman"/>
                <w:b w:val="0"/>
                <w:i/>
                <w:lang w:val="sq-AL"/>
              </w:rPr>
            </w:pPr>
          </w:p>
        </w:tc>
      </w:tr>
      <w:tr w:rsidR="00506980" w:rsidRPr="000E1634" w:rsidTr="00506980">
        <w:tc>
          <w:tcPr>
            <w:tcW w:w="2268" w:type="dxa"/>
          </w:tcPr>
          <w:p w:rsidR="00506980" w:rsidRPr="000E1634" w:rsidRDefault="00506980" w:rsidP="00506980">
            <w:pPr>
              <w:spacing w:after="0" w:line="240" w:lineRule="auto"/>
              <w:rPr>
                <w:rFonts w:ascii="Times New Roman" w:hAnsi="Times New Roman"/>
                <w:b w:val="0"/>
                <w:lang w:val="sq-AL"/>
              </w:rPr>
            </w:pPr>
            <w:r w:rsidRPr="000E1634">
              <w:rPr>
                <w:rFonts w:ascii="Times New Roman" w:hAnsi="Times New Roman"/>
                <w:b w:val="0"/>
                <w:lang w:val="sq-AL"/>
              </w:rPr>
              <w:t>Concretization means - TI</w:t>
            </w:r>
          </w:p>
        </w:tc>
        <w:tc>
          <w:tcPr>
            <w:tcW w:w="7290" w:type="dxa"/>
            <w:gridSpan w:val="3"/>
          </w:tcPr>
          <w:p w:rsidR="00506980" w:rsidRPr="000E1634" w:rsidRDefault="00506980" w:rsidP="00506980">
            <w:pPr>
              <w:rPr>
                <w:rFonts w:ascii="Times New Roman" w:hAnsi="Times New Roman"/>
                <w:b w:val="0"/>
                <w:lang w:val="sq-AL"/>
              </w:rPr>
            </w:pPr>
            <w:r w:rsidRPr="000E1634">
              <w:rPr>
                <w:rFonts w:ascii="Times New Roman" w:hAnsi="Times New Roman"/>
                <w:b w:val="0"/>
                <w:lang w:val="it-IT"/>
              </w:rPr>
              <w:t>White board, Internet, Wireless, Computer, Projector, Powerpoing etc.</w:t>
            </w:r>
          </w:p>
        </w:tc>
      </w:tr>
      <w:tr w:rsidR="00506980" w:rsidRPr="000E1634" w:rsidTr="00506980">
        <w:tc>
          <w:tcPr>
            <w:tcW w:w="2268" w:type="dxa"/>
          </w:tcPr>
          <w:p w:rsidR="00506980" w:rsidRPr="000E1634" w:rsidRDefault="00506980" w:rsidP="00506980">
            <w:pPr>
              <w:spacing w:after="0" w:line="240" w:lineRule="auto"/>
              <w:rPr>
                <w:rFonts w:ascii="Times New Roman" w:hAnsi="Times New Roman"/>
                <w:b w:val="0"/>
                <w:lang w:val="sq-AL"/>
              </w:rPr>
            </w:pPr>
            <w:r w:rsidRPr="000E1634">
              <w:rPr>
                <w:b w:val="0"/>
                <w:lang w:val="sq-AL"/>
              </w:rPr>
              <w:lastRenderedPageBreak/>
              <w:t>Methods of evaluation</w:t>
            </w:r>
          </w:p>
        </w:tc>
        <w:tc>
          <w:tcPr>
            <w:tcW w:w="7290" w:type="dxa"/>
            <w:gridSpan w:val="3"/>
          </w:tcPr>
          <w:p w:rsidR="00506980" w:rsidRPr="000E1634" w:rsidRDefault="00506980" w:rsidP="00506980">
            <w:pPr>
              <w:rPr>
                <w:rFonts w:ascii="Times New Roman" w:hAnsi="Times New Roman"/>
                <w:b w:val="0"/>
                <w:lang w:val="it-IT"/>
              </w:rPr>
            </w:pPr>
            <w:r w:rsidRPr="000E1634">
              <w:rPr>
                <w:rFonts w:ascii="Times New Roman" w:hAnsi="Times New Roman"/>
                <w:b w:val="0"/>
                <w:lang w:val="it-IT"/>
              </w:rPr>
              <w:t>The main criteria about the evaluation and the contribution of the students in class is based in the practical preparation before the class, and their attendance and participation during the classes where the student can achieve the maximum of points as a result of his participation and his/her activity in class. The student can also go through the pre-tests and the final exam, where the questions are based on mini-essays. Seminar paper , and presentation.</w:t>
            </w:r>
          </w:p>
          <w:p w:rsidR="00506980" w:rsidRPr="000E1634" w:rsidRDefault="00506980" w:rsidP="00506980">
            <w:pPr>
              <w:rPr>
                <w:rFonts w:ascii="Times New Roman" w:hAnsi="Times New Roman"/>
                <w:b w:val="0"/>
                <w:lang w:val="it-IT"/>
              </w:rPr>
            </w:pPr>
            <w:r w:rsidRPr="000E1634">
              <w:rPr>
                <w:rFonts w:ascii="Times New Roman" w:hAnsi="Times New Roman"/>
                <w:b w:val="0"/>
                <w:lang w:val="it-IT"/>
              </w:rPr>
              <w:t>Regarding the criteria of passing and scoring, it is prescribed by regulation of the College "Pjetër Budi".</w:t>
            </w:r>
          </w:p>
          <w:p w:rsidR="00506980" w:rsidRPr="000E1634" w:rsidRDefault="00506980" w:rsidP="00506980">
            <w:pPr>
              <w:rPr>
                <w:rFonts w:ascii="Times New Roman" w:hAnsi="Times New Roman"/>
                <w:b w:val="0"/>
                <w:lang w:val="it-IT"/>
              </w:rPr>
            </w:pPr>
          </w:p>
        </w:tc>
      </w:tr>
      <w:tr w:rsidR="00506980" w:rsidRPr="000E1634" w:rsidTr="00506980">
        <w:tc>
          <w:tcPr>
            <w:tcW w:w="2268" w:type="dxa"/>
          </w:tcPr>
          <w:p w:rsidR="00506980" w:rsidRPr="000E1634" w:rsidRDefault="00506980" w:rsidP="00506980">
            <w:pPr>
              <w:spacing w:after="0" w:line="240" w:lineRule="auto"/>
              <w:rPr>
                <w:rFonts w:ascii="Times New Roman" w:hAnsi="Times New Roman"/>
                <w:b w:val="0"/>
                <w:lang w:val="sq-AL"/>
              </w:rPr>
            </w:pPr>
            <w:r w:rsidRPr="000E1634">
              <w:rPr>
                <w:rFonts w:ascii="Times New Roman" w:hAnsi="Times New Roman"/>
                <w:b w:val="0"/>
                <w:lang w:val="sq-AL"/>
              </w:rPr>
              <w:t>Ratio between theoretical and practical learning</w:t>
            </w:r>
          </w:p>
        </w:tc>
        <w:tc>
          <w:tcPr>
            <w:tcW w:w="7290" w:type="dxa"/>
            <w:gridSpan w:val="3"/>
          </w:tcPr>
          <w:p w:rsidR="00506980" w:rsidRPr="000E1634" w:rsidRDefault="00506980" w:rsidP="00506980">
            <w:pPr>
              <w:spacing w:after="0" w:line="240" w:lineRule="auto"/>
              <w:rPr>
                <w:rFonts w:ascii="Times New Roman" w:hAnsi="Times New Roman"/>
                <w:b w:val="0"/>
                <w:lang w:val="it-IT"/>
              </w:rPr>
            </w:pPr>
            <w:r w:rsidRPr="000E1634">
              <w:rPr>
                <w:rFonts w:ascii="Times New Roman" w:hAnsi="Times New Roman"/>
                <w:b w:val="0"/>
                <w:lang w:val="it-IT"/>
              </w:rPr>
              <w:t>70% of the subject is based in lectures, and 30% exercises.</w:t>
            </w:r>
          </w:p>
        </w:tc>
      </w:tr>
      <w:tr w:rsidR="00506980" w:rsidRPr="000E1634" w:rsidTr="00506980">
        <w:tc>
          <w:tcPr>
            <w:tcW w:w="9558" w:type="dxa"/>
            <w:gridSpan w:val="4"/>
            <w:shd w:val="clear" w:color="auto" w:fill="BFBFBF"/>
          </w:tcPr>
          <w:p w:rsidR="00506980" w:rsidRPr="000E1634" w:rsidRDefault="00506980" w:rsidP="00506980">
            <w:pPr>
              <w:spacing w:after="0" w:line="240" w:lineRule="auto"/>
              <w:rPr>
                <w:rFonts w:ascii="Times New Roman" w:hAnsi="Times New Roman"/>
                <w:b w:val="0"/>
                <w:lang w:val="sq-AL"/>
              </w:rPr>
            </w:pPr>
            <w:r w:rsidRPr="000E1634">
              <w:rPr>
                <w:rFonts w:ascii="Times New Roman" w:hAnsi="Times New Roman"/>
                <w:b w:val="0"/>
                <w:lang w:val="sq-AL"/>
              </w:rPr>
              <w:t>Literatura</w:t>
            </w:r>
          </w:p>
        </w:tc>
      </w:tr>
      <w:tr w:rsidR="00506980" w:rsidRPr="000E1634" w:rsidTr="00506980">
        <w:tc>
          <w:tcPr>
            <w:tcW w:w="3618" w:type="dxa"/>
            <w:gridSpan w:val="3"/>
          </w:tcPr>
          <w:p w:rsidR="00506980" w:rsidRPr="000E1634" w:rsidRDefault="00506980" w:rsidP="00506980">
            <w:pPr>
              <w:spacing w:after="0" w:line="240" w:lineRule="auto"/>
              <w:rPr>
                <w:rFonts w:ascii="Times New Roman" w:hAnsi="Times New Roman"/>
                <w:b w:val="0"/>
                <w:lang w:val="sq-AL"/>
              </w:rPr>
            </w:pPr>
            <w:r w:rsidRPr="000E1634">
              <w:rPr>
                <w:rFonts w:ascii="Times New Roman" w:hAnsi="Times New Roman"/>
                <w:b w:val="0"/>
                <w:lang w:val="sq-AL"/>
              </w:rPr>
              <w:t>Literatura bazë dhe shtesë</w:t>
            </w:r>
          </w:p>
        </w:tc>
        <w:tc>
          <w:tcPr>
            <w:tcW w:w="5940" w:type="dxa"/>
          </w:tcPr>
          <w:p w:rsidR="00506980" w:rsidRPr="000E1634" w:rsidRDefault="00506980" w:rsidP="00506980">
            <w:pPr>
              <w:spacing w:after="0" w:line="240" w:lineRule="auto"/>
              <w:rPr>
                <w:rFonts w:ascii="Times New Roman" w:hAnsi="Times New Roman"/>
                <w:b w:val="0"/>
                <w:sz w:val="24"/>
                <w:szCs w:val="24"/>
                <w:lang w:val="sq-AL"/>
              </w:rPr>
            </w:pPr>
            <w:r w:rsidRPr="000E1634">
              <w:rPr>
                <w:rFonts w:ascii="Times New Roman" w:hAnsi="Times New Roman"/>
                <w:b w:val="0"/>
                <w:sz w:val="24"/>
                <w:szCs w:val="24"/>
                <w:lang w:val="sq-AL"/>
              </w:rPr>
              <w:t>Hyrje në Biznes.(2007). Gaspar, Bierman, Kolari, Hise, Smith, Arreloa-Risa.</w:t>
            </w:r>
          </w:p>
          <w:p w:rsidR="00506980" w:rsidRPr="000E1634" w:rsidRDefault="00506980" w:rsidP="00506980">
            <w:pPr>
              <w:spacing w:after="0" w:line="240" w:lineRule="auto"/>
              <w:rPr>
                <w:rFonts w:ascii="Times New Roman" w:hAnsi="Times New Roman"/>
                <w:b w:val="0"/>
                <w:sz w:val="24"/>
                <w:szCs w:val="24"/>
                <w:lang w:val="sq-AL"/>
              </w:rPr>
            </w:pPr>
          </w:p>
          <w:p w:rsidR="00506980" w:rsidRPr="000E1634" w:rsidRDefault="00506980" w:rsidP="00506980">
            <w:pPr>
              <w:spacing w:after="0" w:line="240" w:lineRule="auto"/>
              <w:rPr>
                <w:rFonts w:ascii="Times New Roman" w:hAnsi="Times New Roman"/>
                <w:b w:val="0"/>
                <w:sz w:val="24"/>
                <w:szCs w:val="24"/>
                <w:shd w:val="clear" w:color="auto" w:fill="FFFFFF"/>
              </w:rPr>
            </w:pPr>
            <w:r w:rsidRPr="000E1634">
              <w:rPr>
                <w:rFonts w:ascii="Times New Roman" w:hAnsi="Times New Roman"/>
                <w:b w:val="0"/>
                <w:sz w:val="24"/>
                <w:szCs w:val="24"/>
                <w:shd w:val="clear" w:color="auto" w:fill="FFFFFF"/>
              </w:rPr>
              <w:t>Ferrell, Odies C., and John Fraedrich.</w:t>
            </w:r>
            <w:r w:rsidRPr="000E1634">
              <w:rPr>
                <w:rStyle w:val="apple-converted-space"/>
                <w:rFonts w:ascii="Times New Roman" w:eastAsia="MS Mincho" w:hAnsi="Times New Roman"/>
                <w:b w:val="0"/>
                <w:sz w:val="24"/>
                <w:szCs w:val="24"/>
                <w:shd w:val="clear" w:color="auto" w:fill="FFFFFF"/>
              </w:rPr>
              <w:t> </w:t>
            </w:r>
            <w:r w:rsidRPr="000E1634">
              <w:rPr>
                <w:rFonts w:ascii="Times New Roman" w:hAnsi="Times New Roman"/>
                <w:b w:val="0"/>
                <w:i/>
                <w:iCs/>
                <w:sz w:val="24"/>
                <w:szCs w:val="24"/>
                <w:shd w:val="clear" w:color="auto" w:fill="FFFFFF"/>
              </w:rPr>
              <w:t>Business ethics: Ethical decision making &amp; cases</w:t>
            </w:r>
            <w:r w:rsidRPr="000E1634">
              <w:rPr>
                <w:rFonts w:ascii="Times New Roman" w:hAnsi="Times New Roman"/>
                <w:b w:val="0"/>
                <w:sz w:val="24"/>
                <w:szCs w:val="24"/>
                <w:shd w:val="clear" w:color="auto" w:fill="FFFFFF"/>
              </w:rPr>
              <w:t>. Cengage learning, 2014.</w:t>
            </w:r>
          </w:p>
          <w:p w:rsidR="00506980" w:rsidRPr="000E1634" w:rsidRDefault="00506980" w:rsidP="00506980">
            <w:pPr>
              <w:spacing w:after="0" w:line="240" w:lineRule="auto"/>
              <w:rPr>
                <w:rFonts w:ascii="Times New Roman" w:hAnsi="Times New Roman"/>
                <w:b w:val="0"/>
                <w:sz w:val="24"/>
                <w:szCs w:val="24"/>
                <w:shd w:val="clear" w:color="auto" w:fill="FFFFFF"/>
              </w:rPr>
            </w:pPr>
          </w:p>
          <w:p w:rsidR="00506980" w:rsidRPr="000E1634" w:rsidRDefault="00506980" w:rsidP="00506980">
            <w:pPr>
              <w:spacing w:after="0" w:line="240" w:lineRule="auto"/>
              <w:rPr>
                <w:rFonts w:ascii="Times New Roman" w:hAnsi="Times New Roman"/>
                <w:b w:val="0"/>
                <w:lang w:val="sq-AL"/>
              </w:rPr>
            </w:pPr>
            <w:r w:rsidRPr="000E1634">
              <w:rPr>
                <w:rFonts w:ascii="Times New Roman" w:hAnsi="Times New Roman"/>
                <w:b w:val="0"/>
                <w:sz w:val="24"/>
                <w:szCs w:val="24"/>
                <w:shd w:val="clear" w:color="auto" w:fill="FFFFFF"/>
              </w:rPr>
              <w:t>Crane, Andrew, Dirk Matten, and Laura J. Spence, eds.</w:t>
            </w:r>
            <w:r w:rsidRPr="000E1634">
              <w:rPr>
                <w:rStyle w:val="apple-converted-space"/>
                <w:rFonts w:ascii="Times New Roman" w:eastAsia="MS Mincho" w:hAnsi="Times New Roman"/>
                <w:b w:val="0"/>
                <w:sz w:val="24"/>
                <w:szCs w:val="24"/>
                <w:shd w:val="clear" w:color="auto" w:fill="FFFFFF"/>
              </w:rPr>
              <w:t> </w:t>
            </w:r>
            <w:r w:rsidRPr="000E1634">
              <w:rPr>
                <w:rFonts w:ascii="Times New Roman" w:hAnsi="Times New Roman"/>
                <w:b w:val="0"/>
                <w:i/>
                <w:iCs/>
                <w:sz w:val="24"/>
                <w:szCs w:val="24"/>
                <w:shd w:val="clear" w:color="auto" w:fill="FFFFFF"/>
              </w:rPr>
              <w:t>Corporate social responsibility: Readings and cases in a global context</w:t>
            </w:r>
            <w:r w:rsidRPr="000E1634">
              <w:rPr>
                <w:rFonts w:ascii="Times New Roman" w:hAnsi="Times New Roman"/>
                <w:b w:val="0"/>
                <w:sz w:val="24"/>
                <w:szCs w:val="24"/>
                <w:shd w:val="clear" w:color="auto" w:fill="FFFFFF"/>
              </w:rPr>
              <w:t>. London: Routledge, 2008.</w:t>
            </w:r>
          </w:p>
        </w:tc>
      </w:tr>
    </w:tbl>
    <w:p w:rsidR="00506980" w:rsidRPr="000E1634" w:rsidRDefault="00506980" w:rsidP="00506980">
      <w:pPr>
        <w:rPr>
          <w:b w:val="0"/>
        </w:rPr>
      </w:pPr>
    </w:p>
    <w:p w:rsidR="00506980" w:rsidRPr="000E1634" w:rsidRDefault="00506980" w:rsidP="00506980">
      <w:pPr>
        <w:rPr>
          <w:rFonts w:ascii="Times New Roman" w:hAnsi="Times New Roman"/>
          <w:b w:val="0"/>
          <w:sz w:val="28"/>
          <w:szCs w:val="28"/>
        </w:rPr>
      </w:pPr>
      <w:r w:rsidRPr="000E1634">
        <w:rPr>
          <w:rFonts w:ascii="Times New Roman" w:hAnsi="Times New Roman"/>
          <w:b w:val="0"/>
          <w:sz w:val="28"/>
          <w:szCs w:val="28"/>
        </w:rPr>
        <w:t>1</w:t>
      </w:r>
      <w:r w:rsidRPr="000E1634">
        <w:rPr>
          <w:rFonts w:ascii="Times New Roman" w:hAnsi="Times New Roman"/>
          <w:b w:val="0"/>
          <w:sz w:val="28"/>
          <w:szCs w:val="28"/>
          <w:vertAlign w:val="superscript"/>
        </w:rPr>
        <w:t>st</w:t>
      </w:r>
      <w:r w:rsidRPr="000E1634">
        <w:rPr>
          <w:rFonts w:ascii="Times New Roman" w:hAnsi="Times New Roman"/>
          <w:b w:val="0"/>
          <w:sz w:val="28"/>
          <w:szCs w:val="28"/>
        </w:rPr>
        <w:t xml:space="preserve"> Year, Second Semester</w:t>
      </w:r>
    </w:p>
    <w:p w:rsidR="00506980" w:rsidRPr="000E1634" w:rsidRDefault="00506980" w:rsidP="00506980">
      <w:pPr>
        <w:rPr>
          <w:b w:val="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8"/>
        <w:gridCol w:w="6308"/>
      </w:tblGrid>
      <w:tr w:rsidR="00506980" w:rsidRPr="000E1634" w:rsidTr="00506980">
        <w:tc>
          <w:tcPr>
            <w:tcW w:w="9576" w:type="dxa"/>
            <w:gridSpan w:val="2"/>
            <w:tcBorders>
              <w:top w:val="single" w:sz="4" w:space="0" w:color="auto"/>
              <w:left w:val="single" w:sz="4" w:space="0" w:color="auto"/>
              <w:bottom w:val="single" w:sz="4" w:space="0" w:color="auto"/>
              <w:right w:val="single" w:sz="4" w:space="0" w:color="auto"/>
            </w:tcBorders>
            <w:shd w:val="clear" w:color="auto" w:fill="BFBFBF"/>
          </w:tcPr>
          <w:p w:rsidR="00506980" w:rsidRPr="000E1634" w:rsidRDefault="00506980" w:rsidP="00506980">
            <w:pPr>
              <w:spacing w:after="0" w:line="240" w:lineRule="auto"/>
              <w:rPr>
                <w:rFonts w:ascii="Times New Roman" w:hAnsi="Times New Roman"/>
                <w:b w:val="0"/>
                <w:sz w:val="24"/>
                <w:szCs w:val="24"/>
              </w:rPr>
            </w:pP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Subject</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Managing International Marketing/Mandatory</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Subject description</w:t>
            </w:r>
          </w:p>
        </w:tc>
        <w:tc>
          <w:tcPr>
            <w:tcW w:w="630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line="240" w:lineRule="auto"/>
              <w:rPr>
                <w:rFonts w:ascii="Times New Roman" w:hAnsi="Times New Roman"/>
                <w:b w:val="0"/>
                <w:i/>
                <w:sz w:val="24"/>
                <w:szCs w:val="24"/>
              </w:rPr>
            </w:pPr>
            <w:r w:rsidRPr="000E1634">
              <w:rPr>
                <w:rFonts w:ascii="Times New Roman" w:hAnsi="Times New Roman"/>
                <w:b w:val="0"/>
                <w:sz w:val="24"/>
                <w:szCs w:val="24"/>
              </w:rPr>
              <w:t>This course will equip students with the necessary to explore and understand marketing practices in a global environment. Students will learn the scope and challenge of international marketing, the dynamic environment of international trade, the culture, political, legal, and business systems of global markets, the global market opportunities and finally, the ways to develop global marketing strategies.</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aim of the subject:</w:t>
            </w:r>
          </w:p>
        </w:tc>
        <w:tc>
          <w:tcPr>
            <w:tcW w:w="630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The aim of the course is to provide students with the latest understanding of global marketing issues, disciplines, </w:t>
            </w:r>
            <w:r w:rsidRPr="000E1634">
              <w:rPr>
                <w:rFonts w:ascii="Times New Roman" w:hAnsi="Times New Roman"/>
                <w:b w:val="0"/>
                <w:sz w:val="24"/>
                <w:szCs w:val="24"/>
              </w:rPr>
              <w:lastRenderedPageBreak/>
              <w:t>competitions and the necessary skills in undertaking strategic decisions based on a global perspective.</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lastRenderedPageBreak/>
              <w:t>Expected results of the learning:</w:t>
            </w:r>
          </w:p>
          <w:p w:rsidR="00506980" w:rsidRPr="000E1634" w:rsidRDefault="00506980" w:rsidP="00506980">
            <w:pPr>
              <w:spacing w:after="0" w:line="240" w:lineRule="auto"/>
              <w:rPr>
                <w:rFonts w:ascii="Times New Roman" w:hAnsi="Times New Roman"/>
                <w:b w:val="0"/>
                <w:sz w:val="24"/>
                <w:szCs w:val="24"/>
              </w:rPr>
            </w:pP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(a) knowledge; </w:t>
            </w: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(b) skills </w:t>
            </w: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(c) competencies:</w:t>
            </w:r>
          </w:p>
          <w:p w:rsidR="00506980" w:rsidRPr="000E1634" w:rsidRDefault="00506980" w:rsidP="00506980">
            <w:pPr>
              <w:spacing w:after="0" w:line="240" w:lineRule="auto"/>
              <w:rPr>
                <w:rFonts w:ascii="Times New Roman" w:hAnsi="Times New Roman"/>
                <w:b w:val="0"/>
                <w:sz w:val="24"/>
                <w:szCs w:val="24"/>
              </w:rPr>
            </w:pP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According to European Framework  Qualifications:</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Knowledge:</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understand strategies that are used in International markets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demonstrate knowledge for international marketing strategies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understand how companies adjust their international strategies based on the global environmental changes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Skills:</w:t>
            </w:r>
          </w:p>
          <w:p w:rsidR="00506980" w:rsidRPr="000E1634" w:rsidRDefault="00506980" w:rsidP="00506980">
            <w:pPr>
              <w:spacing w:line="240" w:lineRule="auto"/>
              <w:rPr>
                <w:b w:val="0"/>
              </w:rPr>
            </w:pPr>
            <w:r w:rsidRPr="000E1634">
              <w:rPr>
                <w:rFonts w:ascii="Times New Roman" w:hAnsi="Times New Roman"/>
                <w:b w:val="0"/>
                <w:sz w:val="24"/>
                <w:szCs w:val="24"/>
              </w:rPr>
              <w:t>-to demonstrate skills toward the understanding of cultures of nations by critically analyzing the social, political, legal, and economic forces that affect the business performance of international marketing.</w:t>
            </w:r>
          </w:p>
          <w:p w:rsidR="00506980" w:rsidRPr="000E1634" w:rsidRDefault="00506980" w:rsidP="00506980">
            <w:pPr>
              <w:spacing w:line="240" w:lineRule="auto"/>
              <w:rPr>
                <w:rFonts w:ascii="Times New Roman" w:hAnsi="Times New Roman"/>
                <w:b w:val="0"/>
                <w:sz w:val="24"/>
                <w:szCs w:val="24"/>
              </w:rPr>
            </w:pPr>
            <w:r w:rsidRPr="000E1634">
              <w:rPr>
                <w:b w:val="0"/>
              </w:rPr>
              <w:t>-</w:t>
            </w:r>
            <w:r w:rsidRPr="000E1634">
              <w:rPr>
                <w:rFonts w:ascii="Times New Roman" w:hAnsi="Times New Roman"/>
                <w:b w:val="0"/>
                <w:sz w:val="24"/>
                <w:szCs w:val="24"/>
              </w:rPr>
              <w:t>to understand and synthesize readings and business cases presented in a class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Competencies:</w:t>
            </w:r>
          </w:p>
          <w:p w:rsidR="00506980" w:rsidRPr="000E1634" w:rsidRDefault="00506980" w:rsidP="00506980">
            <w:pPr>
              <w:spacing w:line="240" w:lineRule="auto"/>
              <w:rPr>
                <w:rFonts w:ascii="Times New Roman" w:hAnsi="Times New Roman"/>
                <w:b w:val="0"/>
                <w:sz w:val="24"/>
                <w:szCs w:val="24"/>
              </w:rPr>
            </w:pPr>
          </w:p>
          <w:p w:rsidR="00506980" w:rsidRPr="000E1634" w:rsidRDefault="00506980" w:rsidP="00506980">
            <w:pPr>
              <w:numPr>
                <w:ilvl w:val="0"/>
                <w:numId w:val="57"/>
              </w:numPr>
              <w:spacing w:line="240" w:lineRule="auto"/>
              <w:rPr>
                <w:rFonts w:ascii="Times New Roman" w:hAnsi="Times New Roman"/>
                <w:b w:val="0"/>
                <w:sz w:val="24"/>
                <w:szCs w:val="24"/>
              </w:rPr>
            </w:pPr>
            <w:r w:rsidRPr="000E1634">
              <w:rPr>
                <w:rFonts w:ascii="Times New Roman" w:hAnsi="Times New Roman"/>
                <w:b w:val="0"/>
                <w:sz w:val="24"/>
                <w:szCs w:val="24"/>
              </w:rPr>
              <w:t>to be able to apply the international marketing concepts in the workplace (to be able to adjust to multinational companies )</w:t>
            </w:r>
          </w:p>
          <w:p w:rsidR="00506980" w:rsidRPr="000E1634" w:rsidRDefault="00506980" w:rsidP="00506980">
            <w:pPr>
              <w:numPr>
                <w:ilvl w:val="0"/>
                <w:numId w:val="57"/>
              </w:numPr>
              <w:spacing w:line="240" w:lineRule="auto"/>
              <w:rPr>
                <w:rFonts w:ascii="Times New Roman" w:hAnsi="Times New Roman"/>
                <w:b w:val="0"/>
                <w:sz w:val="24"/>
                <w:szCs w:val="24"/>
              </w:rPr>
            </w:pPr>
            <w:r w:rsidRPr="000E1634">
              <w:rPr>
                <w:rFonts w:ascii="Times New Roman" w:hAnsi="Times New Roman"/>
                <w:b w:val="0"/>
                <w:sz w:val="24"/>
                <w:szCs w:val="24"/>
              </w:rPr>
              <w:t>to efficiently use the knowledge gathered throughout the course in conducting academic research in the field.</w:t>
            </w:r>
          </w:p>
          <w:p w:rsidR="00506980" w:rsidRPr="000E1634" w:rsidRDefault="00506980" w:rsidP="00506980">
            <w:pPr>
              <w:spacing w:line="240" w:lineRule="auto"/>
              <w:ind w:left="720"/>
              <w:rPr>
                <w:rFonts w:ascii="Times New Roman" w:hAnsi="Times New Roman"/>
                <w:b w:val="0"/>
                <w:sz w:val="24"/>
                <w:szCs w:val="24"/>
              </w:rPr>
            </w:pP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Teaching methodology and learning methodology</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Teaching methods are based on interactive/Socratic method as well as through traditional lecturing while incorporating the case method in order to achieve higher results.</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Evaluation method (criteria to pass exam)</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There will be two mid-term exams during the semester and one final exam. The format will be essay questions. Class participation score is based on students’ attendance and preparation before class. Each student is expected to be prepared and ready to answer questions for each class by reading chapters, news articles, and other materials assigned. Moreover, students are entitled to handout a coursework on the topic given by the instructor.</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teaching/learning tools/ IT</w:t>
            </w:r>
          </w:p>
        </w:tc>
        <w:tc>
          <w:tcPr>
            <w:tcW w:w="630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color w:val="000000"/>
                <w:sz w:val="24"/>
                <w:szCs w:val="24"/>
              </w:rPr>
              <w:t>The writing board, projector-computer-power point, case studies.</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lastRenderedPageBreak/>
              <w:t>The distribution of the theoretical and practical part of the studies</w:t>
            </w:r>
          </w:p>
        </w:tc>
        <w:tc>
          <w:tcPr>
            <w:tcW w:w="630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rPr>
                <w:rFonts w:ascii="Times New Roman" w:hAnsi="Times New Roman"/>
                <w:b w:val="0"/>
                <w:sz w:val="24"/>
                <w:szCs w:val="24"/>
              </w:rPr>
            </w:pPr>
            <w:r w:rsidRPr="000E1634">
              <w:rPr>
                <w:rFonts w:ascii="Times New Roman" w:hAnsi="Times New Roman"/>
                <w:b w:val="0"/>
                <w:sz w:val="24"/>
                <w:szCs w:val="24"/>
              </w:rPr>
              <w:t>70% theoretical work and 30% practical work</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Literature                                                                                             </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Arial" w:hAnsi="Arial" w:cs="Arial"/>
                <w:b w:val="0"/>
                <w:sz w:val="20"/>
                <w:szCs w:val="20"/>
                <w:shd w:val="clear" w:color="auto" w:fill="FFFFFF"/>
              </w:rPr>
            </w:pPr>
            <w:r w:rsidRPr="000E1634">
              <w:rPr>
                <w:rFonts w:ascii="Arial" w:hAnsi="Arial" w:cs="Arial"/>
                <w:b w:val="0"/>
                <w:sz w:val="20"/>
                <w:szCs w:val="20"/>
                <w:shd w:val="clear" w:color="auto" w:fill="FFFFFF"/>
              </w:rPr>
              <w:t>Doole, Isobel, and Robin Lowe.</w:t>
            </w:r>
            <w:r w:rsidRPr="000E1634">
              <w:rPr>
                <w:rStyle w:val="apple-converted-space"/>
                <w:rFonts w:eastAsia="MS Mincho"/>
                <w:b w:val="0"/>
                <w:sz w:val="20"/>
                <w:szCs w:val="20"/>
                <w:shd w:val="clear" w:color="auto" w:fill="FFFFFF"/>
              </w:rPr>
              <w:t> </w:t>
            </w:r>
            <w:r w:rsidRPr="000E1634">
              <w:rPr>
                <w:rFonts w:ascii="Arial" w:hAnsi="Arial" w:cs="Arial"/>
                <w:b w:val="0"/>
                <w:i/>
                <w:iCs/>
                <w:sz w:val="20"/>
                <w:szCs w:val="20"/>
                <w:shd w:val="clear" w:color="auto" w:fill="FFFFFF"/>
              </w:rPr>
              <w:t>International marketing strategy: analysis, development and implementation</w:t>
            </w:r>
            <w:r w:rsidRPr="000E1634">
              <w:rPr>
                <w:rFonts w:ascii="Arial" w:hAnsi="Arial" w:cs="Arial"/>
                <w:b w:val="0"/>
                <w:sz w:val="20"/>
                <w:szCs w:val="20"/>
                <w:shd w:val="clear" w:color="auto" w:fill="FFFFFF"/>
              </w:rPr>
              <w:t>. Cengage Learning EMEA, 2008.</w:t>
            </w:r>
          </w:p>
          <w:p w:rsidR="00506980" w:rsidRPr="000E1634" w:rsidRDefault="00506980" w:rsidP="00506980">
            <w:pPr>
              <w:spacing w:after="0" w:line="240" w:lineRule="auto"/>
              <w:rPr>
                <w:rFonts w:ascii="Arial" w:hAnsi="Arial" w:cs="Arial"/>
                <w:b w:val="0"/>
                <w:sz w:val="20"/>
                <w:szCs w:val="20"/>
                <w:shd w:val="clear" w:color="auto" w:fill="FFFFFF"/>
              </w:rPr>
            </w:pPr>
          </w:p>
          <w:p w:rsidR="00506980" w:rsidRPr="000E1634" w:rsidRDefault="00506980" w:rsidP="00506980">
            <w:pPr>
              <w:spacing w:after="0" w:line="240" w:lineRule="auto"/>
              <w:rPr>
                <w:rFonts w:ascii="Arial" w:hAnsi="Arial" w:cs="Arial"/>
                <w:b w:val="0"/>
                <w:sz w:val="20"/>
                <w:szCs w:val="20"/>
                <w:shd w:val="clear" w:color="auto" w:fill="FFFFFF"/>
              </w:rPr>
            </w:pPr>
            <w:r w:rsidRPr="000E1634">
              <w:rPr>
                <w:rFonts w:ascii="Arial" w:hAnsi="Arial" w:cs="Arial"/>
                <w:b w:val="0"/>
                <w:sz w:val="20"/>
                <w:szCs w:val="20"/>
                <w:shd w:val="clear" w:color="auto" w:fill="FFFFFF"/>
              </w:rPr>
              <w:t>Czinkota, Michael, and Ilkka Ronkainen.</w:t>
            </w:r>
            <w:r w:rsidRPr="000E1634">
              <w:rPr>
                <w:rStyle w:val="apple-converted-space"/>
                <w:rFonts w:eastAsia="MS Mincho"/>
                <w:b w:val="0"/>
                <w:sz w:val="20"/>
                <w:szCs w:val="20"/>
                <w:shd w:val="clear" w:color="auto" w:fill="FFFFFF"/>
              </w:rPr>
              <w:t> </w:t>
            </w:r>
            <w:r w:rsidRPr="000E1634">
              <w:rPr>
                <w:rFonts w:ascii="Arial" w:hAnsi="Arial" w:cs="Arial"/>
                <w:b w:val="0"/>
                <w:i/>
                <w:iCs/>
                <w:sz w:val="20"/>
                <w:szCs w:val="20"/>
                <w:shd w:val="clear" w:color="auto" w:fill="FFFFFF"/>
              </w:rPr>
              <w:t>International marketing</w:t>
            </w:r>
            <w:r w:rsidRPr="000E1634">
              <w:rPr>
                <w:rFonts w:ascii="Arial" w:hAnsi="Arial" w:cs="Arial"/>
                <w:b w:val="0"/>
                <w:sz w:val="20"/>
                <w:szCs w:val="20"/>
                <w:shd w:val="clear" w:color="auto" w:fill="FFFFFF"/>
              </w:rPr>
              <w:t>. Cengage Learning, 2012.</w:t>
            </w:r>
          </w:p>
          <w:p w:rsidR="00506980" w:rsidRPr="000E1634" w:rsidRDefault="00506980" w:rsidP="00506980">
            <w:pPr>
              <w:spacing w:after="0" w:line="240" w:lineRule="auto"/>
              <w:rPr>
                <w:rFonts w:ascii="Arial" w:hAnsi="Arial" w:cs="Arial"/>
                <w:b w:val="0"/>
                <w:sz w:val="20"/>
                <w:szCs w:val="20"/>
                <w:shd w:val="clear" w:color="auto" w:fill="FFFFFF"/>
              </w:rPr>
            </w:pPr>
          </w:p>
          <w:p w:rsidR="00506980" w:rsidRPr="000E1634" w:rsidRDefault="00506980" w:rsidP="00506980">
            <w:pPr>
              <w:spacing w:after="0" w:line="240" w:lineRule="auto"/>
              <w:rPr>
                <w:rFonts w:ascii="Arial" w:hAnsi="Arial" w:cs="Arial"/>
                <w:b w:val="0"/>
                <w:sz w:val="20"/>
                <w:szCs w:val="20"/>
                <w:shd w:val="clear" w:color="auto" w:fill="FFFFFF"/>
              </w:rPr>
            </w:pPr>
            <w:r w:rsidRPr="000E1634">
              <w:rPr>
                <w:rFonts w:ascii="Arial" w:hAnsi="Arial" w:cs="Arial"/>
                <w:b w:val="0"/>
                <w:sz w:val="20"/>
                <w:szCs w:val="20"/>
                <w:shd w:val="clear" w:color="auto" w:fill="FFFFFF"/>
              </w:rPr>
              <w:t>Terpstra, Vern, James Foley, and Ravi Sarathy.</w:t>
            </w:r>
            <w:r w:rsidRPr="000E1634">
              <w:rPr>
                <w:rStyle w:val="apple-converted-space"/>
                <w:rFonts w:eastAsia="MS Mincho"/>
                <w:b w:val="0"/>
                <w:sz w:val="20"/>
                <w:szCs w:val="20"/>
                <w:shd w:val="clear" w:color="auto" w:fill="FFFFFF"/>
              </w:rPr>
              <w:t> </w:t>
            </w:r>
            <w:r w:rsidRPr="000E1634">
              <w:rPr>
                <w:rFonts w:ascii="Arial" w:hAnsi="Arial" w:cs="Arial"/>
                <w:b w:val="0"/>
                <w:i/>
                <w:iCs/>
                <w:sz w:val="20"/>
                <w:szCs w:val="20"/>
                <w:shd w:val="clear" w:color="auto" w:fill="FFFFFF"/>
              </w:rPr>
              <w:t>International marketing</w:t>
            </w:r>
            <w:r w:rsidRPr="000E1634">
              <w:rPr>
                <w:rFonts w:ascii="Arial" w:hAnsi="Arial" w:cs="Arial"/>
                <w:b w:val="0"/>
                <w:sz w:val="20"/>
                <w:szCs w:val="20"/>
                <w:shd w:val="clear" w:color="auto" w:fill="FFFFFF"/>
              </w:rPr>
              <w:t>. Naper Press, 2012.</w:t>
            </w:r>
          </w:p>
          <w:p w:rsidR="00506980" w:rsidRPr="000E1634" w:rsidRDefault="00506980" w:rsidP="00506980">
            <w:pPr>
              <w:spacing w:after="0" w:line="240" w:lineRule="auto"/>
              <w:rPr>
                <w:rFonts w:ascii="Arial" w:hAnsi="Arial" w:cs="Arial"/>
                <w:b w:val="0"/>
                <w:sz w:val="20"/>
                <w:szCs w:val="20"/>
                <w:shd w:val="clear" w:color="auto" w:fill="FFFFFF"/>
              </w:rPr>
            </w:pPr>
          </w:p>
          <w:p w:rsidR="00506980" w:rsidRPr="000E1634" w:rsidRDefault="00506980" w:rsidP="00506980">
            <w:pPr>
              <w:spacing w:after="0" w:line="240" w:lineRule="auto"/>
              <w:rPr>
                <w:rFonts w:ascii="Times New Roman" w:hAnsi="Times New Roman"/>
                <w:b w:val="0"/>
                <w:sz w:val="24"/>
                <w:szCs w:val="24"/>
              </w:rPr>
            </w:pPr>
            <w:r w:rsidRPr="000E1634">
              <w:rPr>
                <w:rFonts w:ascii="Arial" w:hAnsi="Arial" w:cs="Arial"/>
                <w:b w:val="0"/>
                <w:sz w:val="20"/>
                <w:szCs w:val="20"/>
                <w:shd w:val="clear" w:color="auto" w:fill="FFFFFF"/>
              </w:rPr>
              <w:t>Kotler, Philip, and Gary Armstrong.</w:t>
            </w:r>
            <w:r w:rsidRPr="000E1634">
              <w:rPr>
                <w:rStyle w:val="apple-converted-space"/>
                <w:rFonts w:eastAsia="MS Mincho"/>
                <w:b w:val="0"/>
                <w:sz w:val="20"/>
                <w:szCs w:val="20"/>
                <w:shd w:val="clear" w:color="auto" w:fill="FFFFFF"/>
              </w:rPr>
              <w:t> </w:t>
            </w:r>
            <w:r w:rsidRPr="000E1634">
              <w:rPr>
                <w:rFonts w:ascii="Arial" w:hAnsi="Arial" w:cs="Arial"/>
                <w:b w:val="0"/>
                <w:i/>
                <w:iCs/>
                <w:sz w:val="20"/>
                <w:szCs w:val="20"/>
                <w:shd w:val="clear" w:color="auto" w:fill="FFFFFF"/>
              </w:rPr>
              <w:t>Principles of marketing</w:t>
            </w:r>
            <w:r w:rsidRPr="000E1634">
              <w:rPr>
                <w:rFonts w:ascii="Arial" w:hAnsi="Arial" w:cs="Arial"/>
                <w:b w:val="0"/>
                <w:sz w:val="20"/>
                <w:szCs w:val="20"/>
                <w:shd w:val="clear" w:color="auto" w:fill="FFFFFF"/>
              </w:rPr>
              <w:t>. Pearson Education, 2010.</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p>
        </w:tc>
      </w:tr>
    </w:tbl>
    <w:p w:rsidR="00506980" w:rsidRPr="000E1634" w:rsidRDefault="00506980" w:rsidP="00506980">
      <w:pPr>
        <w:rPr>
          <w:b w:val="0"/>
        </w:rPr>
      </w:pPr>
    </w:p>
    <w:p w:rsidR="00506980" w:rsidRPr="000E1634" w:rsidRDefault="00506980" w:rsidP="00506980">
      <w:pPr>
        <w:rPr>
          <w:b w:val="0"/>
        </w:rPr>
      </w:pPr>
    </w:p>
    <w:p w:rsidR="00506980" w:rsidRPr="000E1634" w:rsidRDefault="00506980" w:rsidP="00506980">
      <w:pPr>
        <w:rPr>
          <w:b w:val="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360"/>
        <w:gridCol w:w="1361"/>
        <w:gridCol w:w="5857"/>
      </w:tblGrid>
      <w:tr w:rsidR="00506980" w:rsidRPr="000E1634" w:rsidTr="00506980">
        <w:tc>
          <w:tcPr>
            <w:tcW w:w="3719" w:type="dxa"/>
            <w:gridSpan w:val="3"/>
          </w:tcPr>
          <w:p w:rsidR="00506980" w:rsidRPr="000E1634" w:rsidRDefault="00506980" w:rsidP="00506980">
            <w:pPr>
              <w:spacing w:after="0" w:line="240" w:lineRule="auto"/>
              <w:rPr>
                <w:b w:val="0"/>
                <w:lang w:val="sq-AL"/>
              </w:rPr>
            </w:pPr>
            <w:r w:rsidRPr="000E1634">
              <w:rPr>
                <w:b w:val="0"/>
                <w:lang w:val="sq-AL"/>
              </w:rPr>
              <w:t xml:space="preserve">Subject </w:t>
            </w:r>
          </w:p>
        </w:tc>
        <w:tc>
          <w:tcPr>
            <w:tcW w:w="5857" w:type="dxa"/>
          </w:tcPr>
          <w:p w:rsidR="00506980" w:rsidRPr="000E1634" w:rsidRDefault="00506980" w:rsidP="00506980">
            <w:pPr>
              <w:spacing w:after="0" w:line="240" w:lineRule="auto"/>
              <w:rPr>
                <w:b w:val="0"/>
                <w:lang w:val="sq-AL"/>
              </w:rPr>
            </w:pPr>
            <w:r w:rsidRPr="000E1634">
              <w:rPr>
                <w:b w:val="0"/>
                <w:lang w:val="sq-AL"/>
              </w:rPr>
              <w:t>Risk Management/Mandatory</w:t>
            </w:r>
          </w:p>
        </w:tc>
      </w:tr>
      <w:tr w:rsidR="00506980" w:rsidRPr="000E1634" w:rsidTr="00506980">
        <w:tc>
          <w:tcPr>
            <w:tcW w:w="3719" w:type="dxa"/>
            <w:gridSpan w:val="3"/>
          </w:tcPr>
          <w:p w:rsidR="00506980" w:rsidRPr="000E1634" w:rsidRDefault="00506980" w:rsidP="00506980">
            <w:pPr>
              <w:spacing w:after="0" w:line="240" w:lineRule="auto"/>
              <w:rPr>
                <w:b w:val="0"/>
                <w:lang w:val="sq-AL"/>
              </w:rPr>
            </w:pPr>
            <w:r w:rsidRPr="000E1634">
              <w:rPr>
                <w:b w:val="0"/>
                <w:lang w:val="sq-AL"/>
              </w:rPr>
              <w:t>Course Description:</w:t>
            </w:r>
          </w:p>
        </w:tc>
        <w:tc>
          <w:tcPr>
            <w:tcW w:w="5857" w:type="dxa"/>
          </w:tcPr>
          <w:p w:rsidR="00506980" w:rsidRPr="000E1634" w:rsidRDefault="00506980" w:rsidP="00506980">
            <w:pPr>
              <w:spacing w:line="240" w:lineRule="auto"/>
              <w:jc w:val="both"/>
              <w:rPr>
                <w:rFonts w:ascii="Times New Roman" w:hAnsi="Times New Roman"/>
                <w:b w:val="0"/>
                <w:lang w:val="sq-AL"/>
              </w:rPr>
            </w:pPr>
            <w:r w:rsidRPr="000E1634">
              <w:rPr>
                <w:rFonts w:ascii="Times New Roman" w:hAnsi="Times New Roman"/>
                <w:b w:val="0"/>
                <w:lang w:val="sq-AL"/>
              </w:rPr>
              <w:t>This course is designed respectively for students to learn the key concepts of modern risk management (terminology, concepts, principals). The course is divided into six parts:</w:t>
            </w:r>
          </w:p>
          <w:p w:rsidR="00506980" w:rsidRPr="000E1634" w:rsidRDefault="00506980" w:rsidP="00506980">
            <w:pPr>
              <w:spacing w:line="240" w:lineRule="auto"/>
              <w:jc w:val="both"/>
              <w:rPr>
                <w:rFonts w:ascii="Times New Roman" w:hAnsi="Times New Roman"/>
                <w:b w:val="0"/>
                <w:lang w:val="sq-AL"/>
              </w:rPr>
            </w:pPr>
            <w:r w:rsidRPr="000E1634">
              <w:rPr>
                <w:rFonts w:ascii="Times New Roman" w:hAnsi="Times New Roman"/>
                <w:b w:val="0"/>
                <w:lang w:val="sq-AL"/>
              </w:rPr>
              <w:t>Part 1. Introduction to Risk Management</w:t>
            </w:r>
          </w:p>
          <w:p w:rsidR="00506980" w:rsidRPr="000E1634" w:rsidRDefault="00506980" w:rsidP="00506980">
            <w:pPr>
              <w:spacing w:line="240" w:lineRule="auto"/>
              <w:jc w:val="both"/>
              <w:rPr>
                <w:rFonts w:ascii="Times New Roman" w:hAnsi="Times New Roman"/>
                <w:b w:val="0"/>
                <w:lang w:val="sq-AL"/>
              </w:rPr>
            </w:pPr>
            <w:r w:rsidRPr="000E1634">
              <w:rPr>
                <w:rFonts w:ascii="Times New Roman" w:hAnsi="Times New Roman"/>
                <w:b w:val="0"/>
                <w:lang w:val="sq-AL"/>
              </w:rPr>
              <w:t>The expected results after completing the first part:</w:t>
            </w:r>
          </w:p>
          <w:p w:rsidR="00506980" w:rsidRPr="000E1634" w:rsidRDefault="00506980" w:rsidP="00506980">
            <w:pPr>
              <w:spacing w:line="240" w:lineRule="auto"/>
              <w:jc w:val="both"/>
              <w:rPr>
                <w:rFonts w:ascii="Times New Roman" w:hAnsi="Times New Roman"/>
                <w:b w:val="0"/>
                <w:lang w:val="sq-AL"/>
              </w:rPr>
            </w:pPr>
            <w:r w:rsidRPr="000E1634">
              <w:rPr>
                <w:rFonts w:ascii="Times New Roman" w:hAnsi="Times New Roman"/>
                <w:b w:val="0"/>
                <w:lang w:val="sq-AL"/>
              </w:rPr>
              <w:t xml:space="preserve">Offer a range of definitions of risk and risk management and describe the usefulness of different definitions; To list the characteristics of a risk, which needs to be identified, in order to provide a full description of the risk; To describe the possibilities for the classification of the risks by nature, source, and their impact; To describe the options of the attached risks to different attributes of the organization and to describe the advantages of each approach; The use of risk framework, to introduce the materialized risk impact in terms of likelihood and magnitude; To describe the principles and understanding of risk management and its importance for operations, projects, and the strategy of the organization; To describe the nature of hazard risk, control, and opportunity and how organizations should respond to each of them; To describe the main stages in the risk management process and key components of risk management framework; To briefly describe the key characteristics of standards and frameworks with good risk management. </w:t>
            </w:r>
          </w:p>
          <w:p w:rsidR="00506980" w:rsidRPr="000E1634" w:rsidRDefault="00506980" w:rsidP="00506980">
            <w:pPr>
              <w:spacing w:line="240" w:lineRule="auto"/>
              <w:jc w:val="both"/>
              <w:rPr>
                <w:rFonts w:ascii="Times New Roman" w:hAnsi="Times New Roman"/>
                <w:b w:val="0"/>
                <w:lang w:val="sq-AL"/>
              </w:rPr>
            </w:pPr>
            <w:r w:rsidRPr="000E1634">
              <w:rPr>
                <w:rFonts w:ascii="Times New Roman" w:hAnsi="Times New Roman"/>
                <w:b w:val="0"/>
                <w:lang w:val="sq-AL"/>
              </w:rPr>
              <w:lastRenderedPageBreak/>
              <w:t>Part 2. Risk Strategy</w:t>
            </w:r>
          </w:p>
          <w:p w:rsidR="00506980" w:rsidRPr="000E1634" w:rsidRDefault="00506980" w:rsidP="00506980">
            <w:pPr>
              <w:spacing w:line="240" w:lineRule="auto"/>
              <w:jc w:val="both"/>
              <w:rPr>
                <w:rFonts w:ascii="Times New Roman" w:hAnsi="Times New Roman"/>
                <w:b w:val="0"/>
                <w:lang w:val="sq-AL"/>
              </w:rPr>
            </w:pPr>
            <w:r w:rsidRPr="000E1634">
              <w:rPr>
                <w:rFonts w:ascii="Times New Roman" w:hAnsi="Times New Roman"/>
                <w:b w:val="0"/>
                <w:lang w:val="sq-AL"/>
              </w:rPr>
              <w:t xml:space="preserve">The expected results after completing the second part: </w:t>
            </w:r>
          </w:p>
          <w:p w:rsidR="00506980" w:rsidRPr="000E1634" w:rsidRDefault="00506980" w:rsidP="00506980">
            <w:pPr>
              <w:spacing w:line="240" w:lineRule="auto"/>
              <w:jc w:val="both"/>
              <w:rPr>
                <w:rFonts w:ascii="Times New Roman" w:hAnsi="Times New Roman"/>
                <w:b w:val="0"/>
                <w:lang w:val="sq-AL"/>
              </w:rPr>
            </w:pPr>
            <w:r w:rsidRPr="000E1634">
              <w:rPr>
                <w:rFonts w:ascii="Times New Roman" w:hAnsi="Times New Roman"/>
                <w:b w:val="0"/>
                <w:lang w:val="sq-AL"/>
              </w:rPr>
              <w:t>To describe the main parts of the risk management policies and to describe the importance of each part; To explain the key components of the architecture, protocols, and risk strategies (RASP) for the organization and how these fit together;  To describe the documents and data categories and to describe the risk of any particular function;  To describe the risk register and to provide examples, in orden of showing and describing the nature of the risk; To describe the key roles and responsibilities in risk management, in relation to the role of jobs and departments, including the role of the chief risk management (CRM) and risk communication; To describe the key characteristics of culture risk (LILAC) and how to measure the key components; To describe the importance of training and risk communication, including the management information system risk (MISR).</w:t>
            </w:r>
          </w:p>
          <w:p w:rsidR="00506980" w:rsidRPr="000E1634" w:rsidRDefault="00506980" w:rsidP="00506980">
            <w:pPr>
              <w:spacing w:line="240" w:lineRule="auto"/>
              <w:jc w:val="both"/>
              <w:rPr>
                <w:rFonts w:ascii="Times New Roman" w:hAnsi="Times New Roman"/>
                <w:b w:val="0"/>
                <w:lang w:val="sq-AL"/>
              </w:rPr>
            </w:pPr>
            <w:r w:rsidRPr="000E1634">
              <w:rPr>
                <w:rFonts w:ascii="Times New Roman" w:hAnsi="Times New Roman"/>
                <w:b w:val="0"/>
                <w:lang w:val="sq-AL"/>
              </w:rPr>
              <w:t xml:space="preserve">Part 3. Risk Assessment </w:t>
            </w:r>
          </w:p>
          <w:p w:rsidR="00506980" w:rsidRPr="000E1634" w:rsidRDefault="00506980" w:rsidP="00506980">
            <w:pPr>
              <w:spacing w:line="240" w:lineRule="auto"/>
              <w:jc w:val="both"/>
              <w:rPr>
                <w:rFonts w:ascii="Times New Roman" w:hAnsi="Times New Roman"/>
                <w:b w:val="0"/>
                <w:lang w:val="sq-AL"/>
              </w:rPr>
            </w:pPr>
            <w:r w:rsidRPr="000E1634">
              <w:rPr>
                <w:rFonts w:ascii="Times New Roman" w:hAnsi="Times New Roman"/>
                <w:b w:val="0"/>
                <w:lang w:val="sq-AL"/>
              </w:rPr>
              <w:t xml:space="preserve">The expected results after completing the third part: </w:t>
            </w:r>
          </w:p>
          <w:p w:rsidR="00506980" w:rsidRPr="000E1634" w:rsidRDefault="00506980" w:rsidP="00506980">
            <w:pPr>
              <w:spacing w:line="240" w:lineRule="auto"/>
              <w:jc w:val="both"/>
              <w:rPr>
                <w:rFonts w:ascii="Times New Roman" w:hAnsi="Times New Roman"/>
                <w:b w:val="0"/>
                <w:lang w:val="sq-AL"/>
              </w:rPr>
            </w:pPr>
            <w:r w:rsidRPr="000E1634">
              <w:rPr>
                <w:rFonts w:ascii="Times New Roman" w:hAnsi="Times New Roman"/>
                <w:b w:val="0"/>
                <w:lang w:val="sq-AL"/>
              </w:rPr>
              <w:t xml:space="preserve">To describe the importance of risk assessment as an important issue and the critical step in the process of risk management; To describe the range of risk assessment techniques that are useful, as well as, the technical advantages of each; To describe the importance of risk classification sistem and to describe the importance of the key to a better sistem of classification; To provide examples of the use of risk framework, including its use to indicate the dominant response of risk in each cell; To use the risk framework, in orden of showing the risk appetite of an organization, if the organization is refusing to take the risk or is risk-averse;  To describe the main components of loss control, as a prevention of losses, the limitations of damages and control costs, and to offer practical examples; To demonstrate the use of loss control activities, in orden of reducing the impact of an event that has great impact belore its occurence; To describe the importance of business continuity planning and rehabiliation plan and provide practical examples; To describe the main features of a business continuity plan, as described in standard BS 25999 business continuity. </w:t>
            </w:r>
          </w:p>
          <w:p w:rsidR="00506980" w:rsidRPr="000E1634" w:rsidRDefault="00506980" w:rsidP="00506980">
            <w:pPr>
              <w:spacing w:line="240" w:lineRule="auto"/>
              <w:jc w:val="both"/>
              <w:rPr>
                <w:rFonts w:ascii="Times New Roman" w:hAnsi="Times New Roman"/>
                <w:b w:val="0"/>
                <w:lang w:val="sq-AL"/>
              </w:rPr>
            </w:pPr>
            <w:r w:rsidRPr="000E1634">
              <w:rPr>
                <w:rFonts w:ascii="Times New Roman" w:hAnsi="Times New Roman"/>
                <w:b w:val="0"/>
                <w:lang w:val="sq-AL"/>
              </w:rPr>
              <w:t>Part 4. Risk and Organizations</w:t>
            </w:r>
          </w:p>
          <w:p w:rsidR="00506980" w:rsidRPr="000E1634" w:rsidRDefault="00506980" w:rsidP="00506980">
            <w:pPr>
              <w:spacing w:line="240" w:lineRule="auto"/>
              <w:jc w:val="both"/>
              <w:rPr>
                <w:rFonts w:ascii="Times New Roman" w:hAnsi="Times New Roman"/>
                <w:b w:val="0"/>
                <w:lang w:val="sq-AL"/>
              </w:rPr>
            </w:pPr>
            <w:r w:rsidRPr="000E1634">
              <w:rPr>
                <w:rFonts w:ascii="Times New Roman" w:hAnsi="Times New Roman"/>
                <w:b w:val="0"/>
                <w:lang w:val="sq-AL"/>
              </w:rPr>
              <w:t>The expected results after completing the fourth part:</w:t>
            </w:r>
          </w:p>
          <w:p w:rsidR="00506980" w:rsidRPr="000E1634" w:rsidRDefault="00506980" w:rsidP="00506980">
            <w:pPr>
              <w:spacing w:line="240" w:lineRule="auto"/>
              <w:jc w:val="both"/>
              <w:rPr>
                <w:rFonts w:ascii="Times New Roman" w:hAnsi="Times New Roman"/>
                <w:b w:val="0"/>
                <w:lang w:val="sq-AL"/>
              </w:rPr>
            </w:pPr>
            <w:r w:rsidRPr="000E1634">
              <w:rPr>
                <w:rFonts w:ascii="Times New Roman" w:hAnsi="Times New Roman"/>
                <w:b w:val="0"/>
                <w:lang w:val="sq-AL"/>
              </w:rPr>
              <w:t xml:space="preserve">To describe the main characteristics of corporate governance model and describe the connection with the risk management in different types of organizations; To describe the different types of actors in a typical organization and to explain the influence </w:t>
            </w:r>
            <w:r w:rsidRPr="000E1634">
              <w:rPr>
                <w:rFonts w:ascii="Times New Roman" w:hAnsi="Times New Roman"/>
                <w:b w:val="0"/>
                <w:lang w:val="sq-AL"/>
              </w:rPr>
              <w:lastRenderedPageBreak/>
              <w:t xml:space="preserve">of stakeholders in risk management; To simplify the description of the business model and different kind of key processes that should happen in an organization; To provide  short description of the project life cycle and the importance of risk management in each stage, using access 4AS;   To outline the key features of the project risk management, as is the project risk analysis and management approach; To describe the main characteristics of operational risks, as practiced in financial institutions, such as banks and insurance companies; To describe the key sources of operational risks in financial institutions and to provide concrete examples; To describe the importance of supply chain management and the importance of supply chain risk to the organizations success; </w:t>
            </w:r>
          </w:p>
          <w:p w:rsidR="00506980" w:rsidRPr="000E1634" w:rsidRDefault="00506980" w:rsidP="00506980">
            <w:pPr>
              <w:spacing w:line="240" w:lineRule="auto"/>
              <w:jc w:val="both"/>
              <w:rPr>
                <w:rFonts w:ascii="Times New Roman" w:hAnsi="Times New Roman"/>
                <w:b w:val="0"/>
                <w:lang w:val="sq-AL"/>
              </w:rPr>
            </w:pPr>
            <w:r w:rsidRPr="000E1634">
              <w:rPr>
                <w:rFonts w:ascii="Times New Roman" w:hAnsi="Times New Roman"/>
                <w:b w:val="0"/>
                <w:lang w:val="sq-AL"/>
              </w:rPr>
              <w:t>Part 5. Risk Response</w:t>
            </w:r>
          </w:p>
          <w:p w:rsidR="00506980" w:rsidRPr="000E1634" w:rsidRDefault="00506980" w:rsidP="00506980">
            <w:pPr>
              <w:spacing w:line="240" w:lineRule="auto"/>
              <w:jc w:val="both"/>
              <w:rPr>
                <w:rFonts w:ascii="Times New Roman" w:hAnsi="Times New Roman"/>
                <w:b w:val="0"/>
                <w:lang w:val="sq-AL"/>
              </w:rPr>
            </w:pPr>
            <w:r w:rsidRPr="000E1634">
              <w:rPr>
                <w:rFonts w:ascii="Times New Roman" w:hAnsi="Times New Roman"/>
                <w:b w:val="0"/>
                <w:lang w:val="sq-AL"/>
              </w:rPr>
              <w:t>The expected results after completing the fifth part:</w:t>
            </w:r>
          </w:p>
          <w:p w:rsidR="00506980" w:rsidRPr="000E1634" w:rsidRDefault="00506980" w:rsidP="00506980">
            <w:pPr>
              <w:spacing w:line="240" w:lineRule="auto"/>
              <w:jc w:val="both"/>
              <w:rPr>
                <w:rFonts w:ascii="Times New Roman" w:hAnsi="Times New Roman"/>
                <w:b w:val="0"/>
                <w:lang w:val="sq-AL"/>
              </w:rPr>
            </w:pPr>
            <w:r w:rsidRPr="000E1634">
              <w:rPr>
                <w:rFonts w:ascii="Times New Roman" w:hAnsi="Times New Roman"/>
                <w:b w:val="0"/>
                <w:lang w:val="sq-AL"/>
              </w:rPr>
              <w:t xml:space="preserve">To provide alternative definitions in the enterprise risk of management (ERM) and identify the main features of the enterprise – wide approach; To outline the 10 steps in the implementation of a successful iniciative of ERM, as outlined in details in Appendix B; To describe the importance of risk appetite as a planning tool in the implementation of risk management iniciative;  To describe the relationship between risk appetite, risk exposure, and risk capacity and its interaction with operations, projects, and strategy of the organization;  To describe the risk response options in terms of tolerance, treatment, transfer, and exclusion, and explain how these can be presented in a risk framework; To describe the types of control availabilities, in terms of preventive controls, corrective, directive, and detective (PCDD);  To provide practical examples of selected control pure risks, including risks of finances, infrastructure, reputation, and market position;   To describe the importance of insurance and the circumstances under which the insurance is purchased, to explain the importance of the costs in the process of buying insurance, insurance cover, the capacities of the insurers, their skills, the payment of claims and compliance with the law.  </w:t>
            </w:r>
          </w:p>
          <w:p w:rsidR="00506980" w:rsidRPr="000E1634" w:rsidRDefault="00506980" w:rsidP="00506980">
            <w:pPr>
              <w:spacing w:line="240" w:lineRule="auto"/>
              <w:jc w:val="both"/>
              <w:rPr>
                <w:rFonts w:ascii="Times New Roman" w:hAnsi="Times New Roman"/>
                <w:b w:val="0"/>
                <w:lang w:val="sq-AL"/>
              </w:rPr>
            </w:pPr>
            <w:r w:rsidRPr="000E1634">
              <w:rPr>
                <w:rFonts w:ascii="Times New Roman" w:hAnsi="Times New Roman"/>
                <w:b w:val="0"/>
                <w:lang w:val="sq-AL"/>
              </w:rPr>
              <w:t>Part 6. Risk Insurance and Reporting</w:t>
            </w:r>
          </w:p>
          <w:p w:rsidR="00506980" w:rsidRPr="000E1634" w:rsidRDefault="00506980" w:rsidP="00506980">
            <w:pPr>
              <w:spacing w:line="240" w:lineRule="auto"/>
              <w:jc w:val="both"/>
              <w:rPr>
                <w:rFonts w:ascii="Times New Roman" w:hAnsi="Times New Roman"/>
                <w:b w:val="0"/>
                <w:lang w:val="sq-AL"/>
              </w:rPr>
            </w:pPr>
            <w:r w:rsidRPr="000E1634">
              <w:rPr>
                <w:rFonts w:ascii="Times New Roman" w:hAnsi="Times New Roman"/>
                <w:b w:val="0"/>
                <w:lang w:val="sq-AL"/>
              </w:rPr>
              <w:t>The expected results after completing the sixth part:</w:t>
            </w:r>
          </w:p>
          <w:p w:rsidR="00506980" w:rsidRPr="000E1634" w:rsidRDefault="00506980" w:rsidP="00506980">
            <w:pPr>
              <w:spacing w:line="240" w:lineRule="auto"/>
              <w:jc w:val="both"/>
              <w:rPr>
                <w:b w:val="0"/>
                <w:i/>
                <w:color w:val="FF0000"/>
                <w:lang w:val="sq-AL"/>
              </w:rPr>
            </w:pPr>
            <w:r w:rsidRPr="000E1634">
              <w:rPr>
                <w:rFonts w:ascii="Times New Roman" w:hAnsi="Times New Roman"/>
                <w:b w:val="0"/>
                <w:lang w:val="sq-AL"/>
              </w:rPr>
              <w:t xml:space="preserve">To describe the nature and scope of internal control and the contribution that we have internal controls and risk management;  To describe the activities of a typical function of internal audit and the relationship between internal audit and risk management;  To describe the activities included in an ERM initiative and how these can be included in internal audit, risk management, and line managemet;  To describe the importance of providing risk and identify risk insurance </w:t>
            </w:r>
            <w:r w:rsidRPr="000E1634">
              <w:rPr>
                <w:rFonts w:ascii="Times New Roman" w:hAnsi="Times New Roman"/>
                <w:b w:val="0"/>
                <w:lang w:val="sq-AL"/>
              </w:rPr>
              <w:lastRenderedPageBreak/>
              <w:t xml:space="preserve">resources that are available to the board/audit committe;  To discuss the importance of risk reporting and the range of risk reporting obligations as established by the company; To describe the importance of social corporate resposibility as a component of corporate governance and describe the range of topics covered.   </w:t>
            </w:r>
          </w:p>
        </w:tc>
      </w:tr>
      <w:tr w:rsidR="00506980" w:rsidRPr="000E1634" w:rsidTr="00506980">
        <w:tc>
          <w:tcPr>
            <w:tcW w:w="3719" w:type="dxa"/>
            <w:gridSpan w:val="3"/>
          </w:tcPr>
          <w:p w:rsidR="00506980" w:rsidRPr="000E1634" w:rsidRDefault="00506980" w:rsidP="00506980">
            <w:pPr>
              <w:spacing w:after="0" w:line="240" w:lineRule="auto"/>
              <w:rPr>
                <w:b w:val="0"/>
                <w:lang w:val="sq-AL"/>
              </w:rPr>
            </w:pPr>
            <w:r w:rsidRPr="000E1634">
              <w:rPr>
                <w:b w:val="0"/>
                <w:lang w:val="sq-AL"/>
              </w:rPr>
              <w:lastRenderedPageBreak/>
              <w:t>Course Objectives:</w:t>
            </w:r>
          </w:p>
        </w:tc>
        <w:tc>
          <w:tcPr>
            <w:tcW w:w="5857" w:type="dxa"/>
          </w:tcPr>
          <w:p w:rsidR="00506980" w:rsidRPr="000E1634" w:rsidRDefault="00506980" w:rsidP="00506980">
            <w:pPr>
              <w:spacing w:line="240" w:lineRule="auto"/>
              <w:jc w:val="both"/>
              <w:rPr>
                <w:rFonts w:ascii="Times New Roman" w:hAnsi="Times New Roman"/>
                <w:b w:val="0"/>
                <w:lang w:val="sq-AL"/>
              </w:rPr>
            </w:pPr>
            <w:r w:rsidRPr="000E1634">
              <w:rPr>
                <w:rFonts w:ascii="Times New Roman" w:hAnsi="Times New Roman"/>
                <w:b w:val="0"/>
                <w:lang w:val="sq-AL"/>
              </w:rPr>
              <w:t>The purpose to the Risk Management Course is to provide students with:</w:t>
            </w:r>
          </w:p>
          <w:p w:rsidR="00506980" w:rsidRPr="000E1634" w:rsidRDefault="00506980" w:rsidP="00506980">
            <w:pPr>
              <w:spacing w:line="240" w:lineRule="auto"/>
              <w:jc w:val="both"/>
              <w:rPr>
                <w:rFonts w:ascii="Times New Roman" w:hAnsi="Times New Roman"/>
                <w:b w:val="0"/>
                <w:lang w:val="sq-AL"/>
              </w:rPr>
            </w:pPr>
            <w:r w:rsidRPr="000E1634">
              <w:rPr>
                <w:rFonts w:ascii="Times New Roman" w:hAnsi="Times New Roman"/>
                <w:b w:val="0"/>
                <w:lang w:val="sq-AL"/>
              </w:rPr>
              <w:t xml:space="preserve">Advanced conceptual basis of risk management and provide examples of their practical implementation. Taking this course will enable students to better understand risk management, as a necessity, and learning to develop in the context of implementation. </w:t>
            </w:r>
          </w:p>
          <w:p w:rsidR="00506980" w:rsidRPr="000E1634" w:rsidRDefault="00506980" w:rsidP="00506980">
            <w:pPr>
              <w:spacing w:line="240" w:lineRule="auto"/>
              <w:jc w:val="both"/>
              <w:rPr>
                <w:rFonts w:ascii="Times New Roman" w:hAnsi="Times New Roman"/>
                <w:b w:val="0"/>
                <w:color w:val="FF0000"/>
                <w:lang w:val="sq-AL"/>
              </w:rPr>
            </w:pPr>
            <w:r w:rsidRPr="000E1634">
              <w:rPr>
                <w:rFonts w:ascii="Times New Roman" w:hAnsi="Times New Roman"/>
                <w:b w:val="0"/>
                <w:lang w:val="sq-AL"/>
              </w:rPr>
              <w:t xml:space="preserve">Students will develop a more efficient way of thinking, which will become their operational rosk for breaking down complex situations in a dynamic and full of turbulent sorroundings, in which a company operates today. </w:t>
            </w:r>
          </w:p>
        </w:tc>
      </w:tr>
      <w:tr w:rsidR="00506980" w:rsidRPr="000E1634" w:rsidTr="00506980">
        <w:tc>
          <w:tcPr>
            <w:tcW w:w="3719" w:type="dxa"/>
            <w:gridSpan w:val="3"/>
          </w:tcPr>
          <w:p w:rsidR="00506980" w:rsidRPr="000E1634" w:rsidRDefault="00506980" w:rsidP="00506980">
            <w:pPr>
              <w:spacing w:after="0" w:line="240" w:lineRule="auto"/>
              <w:rPr>
                <w:b w:val="0"/>
                <w:lang w:val="sq-AL"/>
              </w:rPr>
            </w:pPr>
            <w:r w:rsidRPr="000E1634">
              <w:rPr>
                <w:b w:val="0"/>
                <w:lang w:val="sq-AL"/>
              </w:rPr>
              <w:t>Studying Outcomes:</w:t>
            </w:r>
          </w:p>
          <w:p w:rsidR="00506980" w:rsidRPr="000E1634" w:rsidRDefault="00506980" w:rsidP="00506980">
            <w:pPr>
              <w:spacing w:after="0" w:line="240" w:lineRule="auto"/>
              <w:rPr>
                <w:b w:val="0"/>
                <w:lang w:val="sq-AL"/>
              </w:rPr>
            </w:pPr>
          </w:p>
          <w:p w:rsidR="00506980" w:rsidRPr="000E1634" w:rsidRDefault="00506980" w:rsidP="00506980">
            <w:pPr>
              <w:spacing w:after="0" w:line="240" w:lineRule="auto"/>
              <w:rPr>
                <w:b w:val="0"/>
                <w:lang w:val="sq-AL"/>
              </w:rPr>
            </w:pPr>
            <w:r w:rsidRPr="000E1634">
              <w:rPr>
                <w:b w:val="0"/>
                <w:lang w:val="sq-AL"/>
              </w:rPr>
              <w:t xml:space="preserve">(a) knowledge; </w:t>
            </w:r>
          </w:p>
          <w:p w:rsidR="00506980" w:rsidRPr="000E1634" w:rsidRDefault="00506980" w:rsidP="00506980">
            <w:pPr>
              <w:spacing w:after="0" w:line="240" w:lineRule="auto"/>
              <w:rPr>
                <w:b w:val="0"/>
                <w:lang w:val="sq-AL"/>
              </w:rPr>
            </w:pPr>
            <w:r w:rsidRPr="000E1634">
              <w:rPr>
                <w:b w:val="0"/>
                <w:lang w:val="sq-AL"/>
              </w:rPr>
              <w:t xml:space="preserve">(b) abilities/skills and </w:t>
            </w:r>
          </w:p>
          <w:p w:rsidR="00506980" w:rsidRPr="000E1634" w:rsidRDefault="00506980" w:rsidP="00506980">
            <w:pPr>
              <w:spacing w:after="0" w:line="240" w:lineRule="auto"/>
              <w:rPr>
                <w:b w:val="0"/>
                <w:lang w:val="sq-AL"/>
              </w:rPr>
            </w:pPr>
            <w:r w:rsidRPr="000E1634">
              <w:rPr>
                <w:b w:val="0"/>
                <w:lang w:val="sq-AL"/>
              </w:rPr>
              <w:t>(c) powers:</w:t>
            </w:r>
          </w:p>
        </w:tc>
        <w:tc>
          <w:tcPr>
            <w:tcW w:w="5857" w:type="dxa"/>
          </w:tcPr>
          <w:p w:rsidR="00506980" w:rsidRPr="000E1634" w:rsidRDefault="00506980" w:rsidP="00506980">
            <w:pPr>
              <w:shd w:val="clear" w:color="auto" w:fill="FFFFFF"/>
              <w:spacing w:line="240" w:lineRule="auto"/>
              <w:rPr>
                <w:b w:val="0"/>
                <w:lang w:val="sq-AL"/>
              </w:rPr>
            </w:pPr>
            <w:r w:rsidRPr="000E1634">
              <w:rPr>
                <w:b w:val="0"/>
                <w:lang w:val="sq-AL"/>
              </w:rPr>
              <w:t>a) Upon completion of the program, students will gain knowledge, in:</w:t>
            </w:r>
          </w:p>
          <w:p w:rsidR="00506980" w:rsidRPr="000E1634" w:rsidRDefault="00506980" w:rsidP="00506980">
            <w:pPr>
              <w:pStyle w:val="ListParagraph"/>
              <w:ind w:left="0"/>
              <w:rPr>
                <w:b w:val="0"/>
              </w:rPr>
            </w:pPr>
            <w:r w:rsidRPr="000E1634">
              <w:rPr>
                <w:b w:val="0"/>
              </w:rPr>
              <w:t>1. Understanding the main concepts and advanced theories in risk management.</w:t>
            </w:r>
          </w:p>
          <w:p w:rsidR="00506980" w:rsidRPr="000E1634" w:rsidRDefault="00506980" w:rsidP="00506980">
            <w:pPr>
              <w:pStyle w:val="ListParagraph"/>
              <w:ind w:left="0"/>
              <w:rPr>
                <w:b w:val="0"/>
              </w:rPr>
            </w:pPr>
            <w:r w:rsidRPr="000E1634">
              <w:rPr>
                <w:b w:val="0"/>
              </w:rPr>
              <w:t xml:space="preserve">2. Understanding the theory of risk, such as, risk management function, including policies, protocols, documenation, and risk data. Including the key responsibilities and the role of the chief risk management. </w:t>
            </w:r>
          </w:p>
          <w:p w:rsidR="00506980" w:rsidRPr="000E1634" w:rsidRDefault="00506980" w:rsidP="00506980">
            <w:pPr>
              <w:pStyle w:val="ListParagraph"/>
              <w:ind w:left="0"/>
              <w:rPr>
                <w:b w:val="0"/>
              </w:rPr>
            </w:pPr>
            <w:r w:rsidRPr="000E1634">
              <w:rPr>
                <w:b w:val="0"/>
              </w:rPr>
              <w:t xml:space="preserve">3. Gaining knowledge about the importance of risk assessment and evaluation techniques. To learn about the classification systems and risk frameworks. To learn the control losses and business continuity. </w:t>
            </w:r>
          </w:p>
          <w:p w:rsidR="00506980" w:rsidRPr="000E1634" w:rsidRDefault="00506980" w:rsidP="00506980">
            <w:pPr>
              <w:pStyle w:val="ListParagraph"/>
              <w:ind w:left="0"/>
              <w:rPr>
                <w:b w:val="0"/>
              </w:rPr>
            </w:pPr>
            <w:r w:rsidRPr="000E1634">
              <w:rPr>
                <w:b w:val="0"/>
              </w:rPr>
              <w:t xml:space="preserve">4. Getting acquainted with the models of governance in organizations and risk management liaison. To learn about the risk management projects. To learn about the operational risks in financiar organizations, as well as, the supply of risk management in organizations.  </w:t>
            </w:r>
          </w:p>
          <w:p w:rsidR="00506980" w:rsidRPr="000E1634" w:rsidRDefault="00506980" w:rsidP="00506980">
            <w:pPr>
              <w:pStyle w:val="ListParagraph"/>
              <w:ind w:left="0"/>
              <w:rPr>
                <w:b w:val="0"/>
              </w:rPr>
            </w:pPr>
            <w:r w:rsidRPr="000E1634">
              <w:rPr>
                <w:b w:val="0"/>
              </w:rPr>
              <w:t xml:space="preserve">5. Getting acquainted with the enterprise of risk management, learning the 10 steps of the risk management. Describing the relationship between risk appetite, risk exposure, and risk capacity. Describing the types of risk control. Te përshkruajnë rendësin e sigurimit dhe rrethanat kur blihet sigurimi. Describing the importance of insurance and circumstances when purchasing the insurance. </w:t>
            </w:r>
          </w:p>
          <w:p w:rsidR="00506980" w:rsidRPr="000E1634" w:rsidRDefault="00506980" w:rsidP="00506980">
            <w:pPr>
              <w:shd w:val="clear" w:color="auto" w:fill="FFFFFF"/>
              <w:spacing w:line="240" w:lineRule="auto"/>
              <w:rPr>
                <w:rFonts w:ascii="Times New Roman" w:hAnsi="Times New Roman"/>
                <w:b w:val="0"/>
                <w:lang w:val="sq-AL"/>
              </w:rPr>
            </w:pPr>
            <w:r w:rsidRPr="000E1634">
              <w:rPr>
                <w:rFonts w:ascii="Times New Roman" w:hAnsi="Times New Roman"/>
                <w:b w:val="0"/>
                <w:lang w:val="sq-AL"/>
              </w:rPr>
              <w:t xml:space="preserve">6. Gaining knowledge on safety and risk reporting. Describing the internal audit and its role in risk management. Learning </w:t>
            </w:r>
            <w:r w:rsidRPr="000E1634">
              <w:rPr>
                <w:rFonts w:ascii="Times New Roman" w:hAnsi="Times New Roman"/>
                <w:b w:val="0"/>
                <w:lang w:val="sq-AL"/>
              </w:rPr>
              <w:lastRenderedPageBreak/>
              <w:t xml:space="preserve">about risk reporting. And, describing the importance of social corporate responsibility, as part of the corporate responsibility.    </w:t>
            </w:r>
          </w:p>
          <w:p w:rsidR="00506980" w:rsidRPr="000E1634" w:rsidRDefault="00506980" w:rsidP="00506980">
            <w:pPr>
              <w:shd w:val="clear" w:color="auto" w:fill="FFFFFF"/>
              <w:spacing w:line="240" w:lineRule="auto"/>
              <w:rPr>
                <w:rFonts w:ascii="Times New Roman" w:hAnsi="Times New Roman"/>
                <w:b w:val="0"/>
                <w:lang w:val="sq-AL"/>
              </w:rPr>
            </w:pPr>
            <w:r w:rsidRPr="000E1634">
              <w:rPr>
                <w:rFonts w:ascii="Times New Roman" w:hAnsi="Times New Roman"/>
                <w:b w:val="0"/>
                <w:lang w:val="sq-AL"/>
              </w:rPr>
              <w:t>b) Communication Skills:</w:t>
            </w:r>
          </w:p>
          <w:p w:rsidR="00506980" w:rsidRPr="000E1634" w:rsidRDefault="00506980" w:rsidP="00506980">
            <w:pPr>
              <w:shd w:val="clear" w:color="auto" w:fill="FFFFFF"/>
              <w:spacing w:line="240" w:lineRule="auto"/>
              <w:rPr>
                <w:rFonts w:ascii="Times New Roman" w:hAnsi="Times New Roman"/>
                <w:b w:val="0"/>
                <w:lang w:val="sq-AL"/>
              </w:rPr>
            </w:pPr>
            <w:r w:rsidRPr="000E1634">
              <w:rPr>
                <w:b w:val="0"/>
                <w:lang w:val="sq-AL"/>
              </w:rPr>
              <w:t>The demonstration of advanced managerial skills in risk management, such as, the ability to plan, assess, control, and risk reporting.</w:t>
            </w:r>
          </w:p>
          <w:p w:rsidR="00506980" w:rsidRPr="000E1634" w:rsidRDefault="00506980" w:rsidP="00506980">
            <w:pPr>
              <w:shd w:val="clear" w:color="auto" w:fill="FFFFFF"/>
              <w:spacing w:line="240" w:lineRule="auto"/>
              <w:rPr>
                <w:b w:val="0"/>
                <w:lang w:val="sq-AL"/>
              </w:rPr>
            </w:pPr>
            <w:r w:rsidRPr="000E1634">
              <w:rPr>
                <w:b w:val="0"/>
                <w:lang w:val="sq-AL"/>
              </w:rPr>
              <w:t>c) Learning Skills:</w:t>
            </w:r>
          </w:p>
          <w:p w:rsidR="00506980" w:rsidRPr="000E1634" w:rsidRDefault="00506980" w:rsidP="00506980">
            <w:pPr>
              <w:pStyle w:val="ListParagraph"/>
              <w:numPr>
                <w:ilvl w:val="0"/>
                <w:numId w:val="32"/>
              </w:numPr>
              <w:rPr>
                <w:b w:val="0"/>
              </w:rPr>
            </w:pPr>
            <w:r w:rsidRPr="000E1634">
              <w:rPr>
                <w:b w:val="0"/>
              </w:rPr>
              <w:t>Critical analysis of the case studies presented at the end of every lecture.</w:t>
            </w:r>
          </w:p>
          <w:p w:rsidR="00506980" w:rsidRPr="000E1634" w:rsidRDefault="00506980" w:rsidP="00506980">
            <w:pPr>
              <w:pStyle w:val="ListParagraph"/>
              <w:numPr>
                <w:ilvl w:val="0"/>
                <w:numId w:val="32"/>
              </w:numPr>
              <w:rPr>
                <w:b w:val="0"/>
              </w:rPr>
            </w:pPr>
            <w:r w:rsidRPr="000E1634">
              <w:rPr>
                <w:b w:val="0"/>
              </w:rPr>
              <w:t xml:space="preserve">Effective use of the library and materials from the Internet that have to do with the risk management. </w:t>
            </w:r>
          </w:p>
          <w:p w:rsidR="00506980" w:rsidRPr="000E1634" w:rsidRDefault="00506980" w:rsidP="00506980">
            <w:pPr>
              <w:shd w:val="clear" w:color="auto" w:fill="FFFFFF"/>
              <w:spacing w:line="240" w:lineRule="auto"/>
              <w:rPr>
                <w:b w:val="0"/>
                <w:color w:val="FF0000"/>
                <w:lang w:val="sq-AL"/>
              </w:rPr>
            </w:pPr>
          </w:p>
        </w:tc>
      </w:tr>
      <w:tr w:rsidR="00506980" w:rsidRPr="000E1634" w:rsidTr="00506980">
        <w:tc>
          <w:tcPr>
            <w:tcW w:w="2358" w:type="dxa"/>
            <w:gridSpan w:val="2"/>
          </w:tcPr>
          <w:p w:rsidR="00506980" w:rsidRPr="000E1634" w:rsidRDefault="00506980" w:rsidP="00506980">
            <w:pPr>
              <w:spacing w:after="0" w:line="240" w:lineRule="auto"/>
              <w:rPr>
                <w:b w:val="0"/>
                <w:lang w:val="sq-AL"/>
              </w:rPr>
            </w:pPr>
            <w:r w:rsidRPr="000E1634">
              <w:rPr>
                <w:b w:val="0"/>
                <w:lang w:val="sq-AL"/>
              </w:rPr>
              <w:lastRenderedPageBreak/>
              <w:t>Teaching methodology (and studying)</w:t>
            </w:r>
          </w:p>
        </w:tc>
        <w:tc>
          <w:tcPr>
            <w:tcW w:w="7218" w:type="dxa"/>
            <w:gridSpan w:val="2"/>
          </w:tcPr>
          <w:p w:rsidR="00506980" w:rsidRPr="000E1634" w:rsidRDefault="00506980" w:rsidP="00506980">
            <w:pPr>
              <w:spacing w:after="0" w:line="240" w:lineRule="auto"/>
              <w:rPr>
                <w:b w:val="0"/>
                <w:i/>
                <w:lang w:val="sq-AL"/>
              </w:rPr>
            </w:pPr>
            <w:r w:rsidRPr="000E1634">
              <w:rPr>
                <w:b w:val="0"/>
                <w:i/>
                <w:lang w:val="sq-AL"/>
              </w:rPr>
              <w:t xml:space="preserve">Explanation and concretization of theoretical concepts of the study and analysis of practical examples. Interactive lectures through the involvement of students in debates, group activities, case studies, and research debates, presentation of seminar papers, essays and scientific research; the development of critical thinking students.  </w:t>
            </w:r>
          </w:p>
        </w:tc>
      </w:tr>
      <w:tr w:rsidR="00506980" w:rsidRPr="000E1634" w:rsidTr="00506980">
        <w:tc>
          <w:tcPr>
            <w:tcW w:w="2358" w:type="dxa"/>
            <w:gridSpan w:val="2"/>
          </w:tcPr>
          <w:p w:rsidR="00506980" w:rsidRPr="000E1634" w:rsidRDefault="00506980" w:rsidP="00506980">
            <w:pPr>
              <w:spacing w:after="0" w:line="240" w:lineRule="auto"/>
              <w:rPr>
                <w:b w:val="0"/>
                <w:lang w:val="sq-AL"/>
              </w:rPr>
            </w:pPr>
          </w:p>
        </w:tc>
        <w:tc>
          <w:tcPr>
            <w:tcW w:w="7218" w:type="dxa"/>
            <w:gridSpan w:val="2"/>
          </w:tcPr>
          <w:p w:rsidR="00506980" w:rsidRPr="000E1634" w:rsidRDefault="00506980" w:rsidP="00506980">
            <w:pPr>
              <w:spacing w:after="0" w:line="240" w:lineRule="auto"/>
              <w:rPr>
                <w:b w:val="0"/>
                <w:lang w:val="sq-AL"/>
              </w:rPr>
            </w:pPr>
          </w:p>
        </w:tc>
      </w:tr>
      <w:tr w:rsidR="00506980" w:rsidRPr="000E1634" w:rsidTr="00506980">
        <w:tc>
          <w:tcPr>
            <w:tcW w:w="2358" w:type="dxa"/>
            <w:gridSpan w:val="2"/>
          </w:tcPr>
          <w:p w:rsidR="00506980" w:rsidRPr="000E1634" w:rsidRDefault="00506980" w:rsidP="00506980">
            <w:pPr>
              <w:spacing w:after="0" w:line="240" w:lineRule="auto"/>
              <w:rPr>
                <w:b w:val="0"/>
                <w:lang w:val="sq-AL"/>
              </w:rPr>
            </w:pPr>
            <w:r w:rsidRPr="000E1634">
              <w:rPr>
                <w:b w:val="0"/>
                <w:lang w:val="sq-AL"/>
              </w:rPr>
              <w:t>Assessment methods (the passing criteria)</w:t>
            </w:r>
          </w:p>
        </w:tc>
        <w:tc>
          <w:tcPr>
            <w:tcW w:w="7218" w:type="dxa"/>
            <w:gridSpan w:val="2"/>
          </w:tcPr>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In one semester two exams (tests) will be held, whereas, when approaching the end of the semester, than the students will face with the final exam. The exams are confied with the ‘multiple choice testing’ system, with a total of 20 questions. Each of the questions is certified with 2 points, meaning that the maximum of points will be 40. </w:t>
            </w:r>
          </w:p>
          <w:p w:rsidR="00506980" w:rsidRPr="000E1634" w:rsidRDefault="00506980" w:rsidP="00506980">
            <w:pPr>
              <w:spacing w:after="0" w:line="240" w:lineRule="auto"/>
              <w:contextualSpacing/>
              <w:jc w:val="both"/>
              <w:rPr>
                <w:rFonts w:ascii="Times New Roman" w:hAnsi="Times New Roman"/>
                <w:b w:val="0"/>
                <w:color w:val="000000"/>
              </w:rPr>
            </w:pPr>
            <w:r w:rsidRPr="000E1634">
              <w:rPr>
                <w:rFonts w:ascii="Times New Roman" w:hAnsi="Times New Roman"/>
                <w:b w:val="0"/>
                <w:color w:val="000000"/>
                <w:lang w:val="sq-AL"/>
              </w:rPr>
              <w:t>The student will be able to pass the exam if more than half of the questions are answered correctly. Once the student passes the first exam, than it is automatically allowed in attending the second one.</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On determining the final grade, the following method of assessment will apply: </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Maximum of 80 points from both of the exams; writing, orally, essay form; where the final evaluation will be determined based on the relevant case. </w:t>
            </w:r>
          </w:p>
          <w:p w:rsidR="00506980" w:rsidRPr="000E1634" w:rsidRDefault="00506980" w:rsidP="00506980">
            <w:pPr>
              <w:spacing w:after="0" w:line="240" w:lineRule="auto"/>
              <w:jc w:val="both"/>
              <w:rPr>
                <w:rFonts w:ascii="Times New Roman" w:hAnsi="Times New Roman"/>
                <w:b w:val="0"/>
                <w:color w:val="000000"/>
                <w:lang w:val="it-IT"/>
              </w:rPr>
            </w:pPr>
            <w:r w:rsidRPr="000E1634">
              <w:rPr>
                <w:rFonts w:ascii="Times New Roman" w:hAnsi="Times New Roman"/>
                <w:b w:val="0"/>
                <w:color w:val="000000"/>
                <w:lang w:val="it-IT"/>
              </w:rPr>
              <w:t>Maximum of 10 points on seminars, essays, scientific papers, and presentations.</w:t>
            </w:r>
          </w:p>
          <w:p w:rsidR="00506980" w:rsidRPr="000E1634" w:rsidRDefault="00506980" w:rsidP="00506980">
            <w:pPr>
              <w:spacing w:after="0" w:line="240" w:lineRule="auto"/>
              <w:jc w:val="both"/>
              <w:rPr>
                <w:rFonts w:ascii="Times New Roman" w:hAnsi="Times New Roman"/>
                <w:b w:val="0"/>
                <w:color w:val="000000"/>
                <w:lang w:val="it-IT"/>
              </w:rPr>
            </w:pPr>
            <w:r w:rsidRPr="000E1634">
              <w:rPr>
                <w:rFonts w:ascii="Times New Roman" w:hAnsi="Times New Roman"/>
                <w:b w:val="0"/>
                <w:color w:val="000000"/>
                <w:lang w:val="it-IT"/>
              </w:rPr>
              <w:t>Maximum of 10 points on participation/attendance – overall activity.</w:t>
            </w:r>
          </w:p>
          <w:p w:rsidR="00506980" w:rsidRPr="000E1634" w:rsidRDefault="00506980" w:rsidP="00506980">
            <w:pPr>
              <w:spacing w:after="0" w:line="240" w:lineRule="auto"/>
              <w:jc w:val="both"/>
              <w:rPr>
                <w:rFonts w:ascii="Times New Roman" w:hAnsi="Times New Roman"/>
                <w:b w:val="0"/>
                <w:color w:val="000000"/>
                <w:lang w:val="sq-AL"/>
              </w:rPr>
            </w:pP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Examination and Assessment </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On determining the final grade, the following method of assessment will apply for regular students: </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Maximum of 80 points from both of the exams; writing, orally, essay form; where the final evaluation will be determined based on the relevant case. </w:t>
            </w:r>
          </w:p>
          <w:p w:rsidR="00506980" w:rsidRPr="000E1634" w:rsidRDefault="00506980" w:rsidP="00506980">
            <w:pPr>
              <w:spacing w:after="0" w:line="240" w:lineRule="auto"/>
              <w:jc w:val="both"/>
              <w:rPr>
                <w:rFonts w:ascii="Times New Roman" w:hAnsi="Times New Roman"/>
                <w:b w:val="0"/>
                <w:color w:val="000000"/>
                <w:lang w:val="it-IT"/>
              </w:rPr>
            </w:pPr>
            <w:r w:rsidRPr="000E1634">
              <w:rPr>
                <w:rFonts w:ascii="Times New Roman" w:hAnsi="Times New Roman"/>
                <w:b w:val="0"/>
                <w:color w:val="000000"/>
                <w:lang w:val="it-IT"/>
              </w:rPr>
              <w:t>Maximum of 10 points on seminars, essays, scientific papers, and presentations.</w:t>
            </w:r>
          </w:p>
          <w:p w:rsidR="00506980" w:rsidRPr="000E1634" w:rsidRDefault="00506980" w:rsidP="00506980">
            <w:pPr>
              <w:spacing w:after="0" w:line="240" w:lineRule="auto"/>
              <w:jc w:val="both"/>
              <w:rPr>
                <w:rFonts w:ascii="Times New Roman" w:hAnsi="Times New Roman"/>
                <w:b w:val="0"/>
                <w:color w:val="000000"/>
                <w:lang w:val="it-IT"/>
              </w:rPr>
            </w:pPr>
            <w:r w:rsidRPr="000E1634">
              <w:rPr>
                <w:rFonts w:ascii="Times New Roman" w:hAnsi="Times New Roman"/>
                <w:b w:val="0"/>
                <w:color w:val="000000"/>
                <w:lang w:val="it-IT"/>
              </w:rPr>
              <w:t>Maximum of 10 points on participation/attendance – overall activity.</w:t>
            </w:r>
          </w:p>
          <w:p w:rsidR="00506980" w:rsidRPr="000E1634" w:rsidRDefault="00506980" w:rsidP="00506980">
            <w:pPr>
              <w:spacing w:after="0" w:line="240" w:lineRule="auto"/>
              <w:jc w:val="both"/>
              <w:rPr>
                <w:rFonts w:ascii="Times New Roman" w:hAnsi="Times New Roman"/>
                <w:b w:val="0"/>
                <w:color w:val="000000"/>
                <w:lang w:val="it-IT"/>
              </w:rPr>
            </w:pPr>
          </w:p>
          <w:p w:rsidR="00506980" w:rsidRPr="000E1634" w:rsidRDefault="00506980" w:rsidP="00506980">
            <w:pPr>
              <w:spacing w:after="0" w:line="240" w:lineRule="auto"/>
              <w:jc w:val="both"/>
              <w:rPr>
                <w:rFonts w:ascii="Times New Roman" w:hAnsi="Times New Roman"/>
                <w:b w:val="0"/>
                <w:color w:val="000000"/>
                <w:lang w:val="it-IT"/>
              </w:rPr>
            </w:pPr>
            <w:r w:rsidRPr="000E1634">
              <w:rPr>
                <w:rFonts w:ascii="Times New Roman" w:hAnsi="Times New Roman"/>
                <w:b w:val="0"/>
                <w:color w:val="000000"/>
                <w:lang w:val="sq-AL"/>
              </w:rPr>
              <w:t>On determining the final grade, the following method of assessment will apply for correspondence students:</w:t>
            </w:r>
            <w:r w:rsidRPr="000E1634">
              <w:rPr>
                <w:rFonts w:ascii="Times New Roman" w:hAnsi="Times New Roman"/>
                <w:b w:val="0"/>
                <w:color w:val="000000"/>
                <w:lang w:val="it-IT"/>
              </w:rPr>
              <w:t xml:space="preserve"> </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Maximum of 80 points from both of the exams; writing, orally, essay form; where the final evaluation will be determined based on the relevant case. </w:t>
            </w:r>
          </w:p>
          <w:p w:rsidR="00506980" w:rsidRPr="000E1634" w:rsidRDefault="00506980" w:rsidP="00506980">
            <w:pPr>
              <w:spacing w:after="0" w:line="240" w:lineRule="auto"/>
              <w:jc w:val="both"/>
              <w:rPr>
                <w:rFonts w:ascii="Times New Roman" w:hAnsi="Times New Roman"/>
                <w:b w:val="0"/>
                <w:color w:val="000000"/>
                <w:lang w:val="it-IT"/>
              </w:rPr>
            </w:pPr>
            <w:r w:rsidRPr="000E1634">
              <w:rPr>
                <w:rFonts w:ascii="Times New Roman" w:hAnsi="Times New Roman"/>
                <w:b w:val="0"/>
                <w:color w:val="000000"/>
                <w:lang w:val="it-IT"/>
              </w:rPr>
              <w:lastRenderedPageBreak/>
              <w:t>Maximum of 10 points on seminars, essays, scientific papers, and presentations.</w:t>
            </w:r>
          </w:p>
          <w:p w:rsidR="00506980" w:rsidRPr="000E1634" w:rsidRDefault="00506980" w:rsidP="00506980">
            <w:pPr>
              <w:spacing w:after="0" w:line="240" w:lineRule="auto"/>
              <w:jc w:val="both"/>
              <w:rPr>
                <w:rFonts w:ascii="Times New Roman" w:hAnsi="Times New Roman"/>
                <w:b w:val="0"/>
                <w:color w:val="000000"/>
                <w:lang w:val="it-IT"/>
              </w:rPr>
            </w:pPr>
            <w:r w:rsidRPr="000E1634">
              <w:rPr>
                <w:rFonts w:ascii="Times New Roman" w:hAnsi="Times New Roman"/>
                <w:b w:val="0"/>
                <w:color w:val="000000"/>
                <w:lang w:val="it-IT"/>
              </w:rPr>
              <w:t>Maximum of 10 points on consultations with the professor or assistant, at least once (1) or twice (2) a week for the same subject.</w:t>
            </w:r>
          </w:p>
          <w:p w:rsidR="00506980" w:rsidRPr="000E1634" w:rsidRDefault="00506980" w:rsidP="00506980">
            <w:pPr>
              <w:spacing w:after="0" w:line="240" w:lineRule="auto"/>
              <w:jc w:val="both"/>
              <w:rPr>
                <w:rFonts w:ascii="Times New Roman" w:hAnsi="Times New Roman"/>
                <w:b w:val="0"/>
                <w:color w:val="000000"/>
                <w:lang w:val="sq-AL"/>
              </w:rPr>
            </w:pP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The final grade will be determined:</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From   </w:t>
            </w:r>
            <w:r w:rsidRPr="000E1634">
              <w:rPr>
                <w:rFonts w:ascii="Times New Roman" w:hAnsi="Times New Roman"/>
                <w:b w:val="0"/>
                <w:i/>
                <w:color w:val="000000"/>
                <w:lang w:val="sq-AL"/>
              </w:rPr>
              <w:t>50 - 59</w:t>
            </w:r>
            <w:r w:rsidRPr="000E1634">
              <w:rPr>
                <w:rFonts w:ascii="Times New Roman" w:hAnsi="Times New Roman"/>
                <w:b w:val="0"/>
                <w:color w:val="000000"/>
                <w:lang w:val="sq-AL"/>
              </w:rPr>
              <w:t xml:space="preserve">  common points, the students final grade will be 6 (six). </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From   60 - 69  common points, the students final grade will be 7 (seven)</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From   </w:t>
            </w:r>
            <w:r w:rsidRPr="000E1634">
              <w:rPr>
                <w:rFonts w:ascii="Times New Roman" w:hAnsi="Times New Roman"/>
                <w:b w:val="0"/>
                <w:i/>
                <w:color w:val="000000"/>
                <w:lang w:val="sq-AL"/>
              </w:rPr>
              <w:t>70 – 79</w:t>
            </w:r>
            <w:r w:rsidRPr="000E1634">
              <w:rPr>
                <w:rFonts w:ascii="Times New Roman" w:hAnsi="Times New Roman"/>
                <w:b w:val="0"/>
                <w:color w:val="000000"/>
                <w:lang w:val="sq-AL"/>
              </w:rPr>
              <w:t xml:space="preserve"> common points, the students final grade will be 8  (eight)</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From   80-  89 common points, the students final grade will be 9 (nine)</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From   90 – 100  common points, the students final grade will be 10 (ten)</w:t>
            </w:r>
          </w:p>
          <w:p w:rsidR="00506980" w:rsidRPr="000E1634" w:rsidRDefault="00506980" w:rsidP="00506980">
            <w:pPr>
              <w:spacing w:after="0" w:line="240" w:lineRule="auto"/>
              <w:rPr>
                <w:rFonts w:ascii="Times New Roman" w:hAnsi="Times New Roman"/>
                <w:b w:val="0"/>
                <w:i/>
                <w:color w:val="000000"/>
                <w:lang w:val="sq-AL"/>
              </w:rPr>
            </w:pPr>
            <w:r w:rsidRPr="000E1634">
              <w:rPr>
                <w:rFonts w:ascii="Times New Roman" w:hAnsi="Times New Roman"/>
                <w:b w:val="0"/>
                <w:i/>
                <w:color w:val="000000"/>
                <w:lang w:val="sq-AL"/>
              </w:rPr>
              <w:t xml:space="preserve"> </w:t>
            </w:r>
          </w:p>
          <w:p w:rsidR="00506980" w:rsidRPr="000E1634" w:rsidRDefault="00506980" w:rsidP="00506980">
            <w:pPr>
              <w:spacing w:after="0" w:line="240" w:lineRule="auto"/>
              <w:rPr>
                <w:b w:val="0"/>
                <w:i/>
                <w:lang w:val="sq-AL"/>
              </w:rPr>
            </w:pPr>
            <w:r w:rsidRPr="000E1634">
              <w:rPr>
                <w:rFonts w:ascii="Times New Roman" w:hAnsi="Times New Roman"/>
                <w:b w:val="0"/>
                <w:i/>
                <w:color w:val="000000"/>
                <w:lang w:val="sq-AL"/>
              </w:rPr>
              <w:t>(Warning: all of the details of the assessment form are included in the Regulation of the Examination).</w:t>
            </w:r>
          </w:p>
        </w:tc>
      </w:tr>
      <w:tr w:rsidR="00506980" w:rsidRPr="000E1634" w:rsidTr="00506980">
        <w:tc>
          <w:tcPr>
            <w:tcW w:w="2358" w:type="dxa"/>
            <w:gridSpan w:val="2"/>
          </w:tcPr>
          <w:p w:rsidR="00506980" w:rsidRPr="000E1634" w:rsidRDefault="00506980" w:rsidP="00506980">
            <w:pPr>
              <w:spacing w:after="0" w:line="240" w:lineRule="auto"/>
              <w:rPr>
                <w:b w:val="0"/>
                <w:lang w:val="sq-AL"/>
              </w:rPr>
            </w:pPr>
          </w:p>
        </w:tc>
        <w:tc>
          <w:tcPr>
            <w:tcW w:w="7218" w:type="dxa"/>
            <w:gridSpan w:val="2"/>
          </w:tcPr>
          <w:p w:rsidR="00506980" w:rsidRPr="000E1634" w:rsidRDefault="00506980" w:rsidP="00506980">
            <w:pPr>
              <w:spacing w:after="0" w:line="240" w:lineRule="auto"/>
              <w:rPr>
                <w:b w:val="0"/>
                <w:lang w:val="sq-AL"/>
              </w:rPr>
            </w:pPr>
          </w:p>
        </w:tc>
      </w:tr>
      <w:tr w:rsidR="00506980" w:rsidRPr="000E1634" w:rsidTr="00506980">
        <w:tc>
          <w:tcPr>
            <w:tcW w:w="2358" w:type="dxa"/>
            <w:gridSpan w:val="2"/>
          </w:tcPr>
          <w:p w:rsidR="00506980" w:rsidRPr="000E1634" w:rsidRDefault="00506980" w:rsidP="00506980">
            <w:pPr>
              <w:spacing w:after="0" w:line="240" w:lineRule="auto"/>
              <w:rPr>
                <w:b w:val="0"/>
                <w:lang w:val="sq-AL"/>
              </w:rPr>
            </w:pPr>
            <w:r w:rsidRPr="000E1634">
              <w:rPr>
                <w:b w:val="0"/>
                <w:lang w:val="sq-AL"/>
              </w:rPr>
              <w:t>Means of Concretization - IT</w:t>
            </w:r>
          </w:p>
        </w:tc>
        <w:tc>
          <w:tcPr>
            <w:tcW w:w="7218" w:type="dxa"/>
            <w:gridSpan w:val="2"/>
          </w:tcPr>
          <w:p w:rsidR="00506980" w:rsidRPr="000E1634" w:rsidRDefault="00506980" w:rsidP="00506980">
            <w:pPr>
              <w:rPr>
                <w:b w:val="0"/>
                <w:lang w:val="sq-AL"/>
              </w:rPr>
            </w:pPr>
            <w:r w:rsidRPr="000E1634">
              <w:rPr>
                <w:b w:val="0"/>
                <w:color w:val="000000"/>
                <w:lang w:val="it-IT"/>
              </w:rPr>
              <w:t xml:space="preserve">The usage of the whiteboard, internet, wireless, computer, projector, powerpoint, etc. </w:t>
            </w:r>
          </w:p>
        </w:tc>
      </w:tr>
      <w:tr w:rsidR="00506980" w:rsidRPr="000E1634" w:rsidTr="00506980">
        <w:tc>
          <w:tcPr>
            <w:tcW w:w="2358" w:type="dxa"/>
            <w:gridSpan w:val="2"/>
          </w:tcPr>
          <w:p w:rsidR="00506980" w:rsidRPr="000E1634" w:rsidRDefault="00506980" w:rsidP="00506980">
            <w:pPr>
              <w:spacing w:after="0" w:line="240" w:lineRule="auto"/>
              <w:rPr>
                <w:b w:val="0"/>
                <w:lang w:val="sq-AL"/>
              </w:rPr>
            </w:pPr>
          </w:p>
        </w:tc>
        <w:tc>
          <w:tcPr>
            <w:tcW w:w="7218" w:type="dxa"/>
            <w:gridSpan w:val="2"/>
          </w:tcPr>
          <w:p w:rsidR="00506980" w:rsidRPr="000E1634" w:rsidRDefault="00506980" w:rsidP="00506980">
            <w:pPr>
              <w:spacing w:after="0" w:line="240" w:lineRule="auto"/>
              <w:rPr>
                <w:b w:val="0"/>
                <w:lang w:val="sq-AL"/>
              </w:rPr>
            </w:pPr>
          </w:p>
        </w:tc>
      </w:tr>
      <w:tr w:rsidR="00506980" w:rsidRPr="000E1634" w:rsidTr="00506980">
        <w:tc>
          <w:tcPr>
            <w:tcW w:w="2358" w:type="dxa"/>
            <w:gridSpan w:val="2"/>
          </w:tcPr>
          <w:p w:rsidR="00506980" w:rsidRPr="000E1634" w:rsidRDefault="00506980" w:rsidP="00506980">
            <w:pPr>
              <w:spacing w:after="0" w:line="240" w:lineRule="auto"/>
              <w:rPr>
                <w:b w:val="0"/>
                <w:lang w:val="sq-AL"/>
              </w:rPr>
            </w:pPr>
            <w:r w:rsidRPr="000E1634">
              <w:rPr>
                <w:b w:val="0"/>
                <w:lang w:val="sq-AL"/>
              </w:rPr>
              <w:t xml:space="preserve">The ratio between the theoretical and practical study </w:t>
            </w:r>
          </w:p>
        </w:tc>
        <w:tc>
          <w:tcPr>
            <w:tcW w:w="7218" w:type="dxa"/>
            <w:gridSpan w:val="2"/>
          </w:tcPr>
          <w:p w:rsidR="00506980" w:rsidRPr="000E1634" w:rsidRDefault="00506980" w:rsidP="00506980">
            <w:pPr>
              <w:spacing w:after="0" w:line="240" w:lineRule="auto"/>
              <w:rPr>
                <w:b w:val="0"/>
                <w:lang w:val="sq-AL"/>
              </w:rPr>
            </w:pPr>
            <w:r w:rsidRPr="000E1634">
              <w:rPr>
                <w:b w:val="0"/>
                <w:lang w:val="sq-AL"/>
              </w:rPr>
              <w:t xml:space="preserve">70 % of the theoretical part </w:t>
            </w:r>
          </w:p>
          <w:p w:rsidR="00506980" w:rsidRPr="000E1634" w:rsidRDefault="00506980" w:rsidP="00506980">
            <w:pPr>
              <w:spacing w:after="0" w:line="240" w:lineRule="auto"/>
              <w:rPr>
                <w:b w:val="0"/>
                <w:lang w:val="sq-AL"/>
              </w:rPr>
            </w:pPr>
            <w:r w:rsidRPr="000E1634">
              <w:rPr>
                <w:b w:val="0"/>
                <w:lang w:val="sq-AL"/>
              </w:rPr>
              <w:t xml:space="preserve">30% of the practical part </w:t>
            </w:r>
          </w:p>
        </w:tc>
      </w:tr>
      <w:tr w:rsidR="00506980" w:rsidRPr="000E1634" w:rsidTr="00506980">
        <w:tc>
          <w:tcPr>
            <w:tcW w:w="2358" w:type="dxa"/>
            <w:gridSpan w:val="2"/>
          </w:tcPr>
          <w:p w:rsidR="00506980" w:rsidRPr="000E1634" w:rsidRDefault="00506980" w:rsidP="00506980">
            <w:pPr>
              <w:spacing w:after="0" w:line="240" w:lineRule="auto"/>
              <w:rPr>
                <w:b w:val="0"/>
                <w:lang w:val="sq-AL"/>
              </w:rPr>
            </w:pPr>
          </w:p>
        </w:tc>
        <w:tc>
          <w:tcPr>
            <w:tcW w:w="7218" w:type="dxa"/>
            <w:gridSpan w:val="2"/>
          </w:tcPr>
          <w:p w:rsidR="00506980" w:rsidRPr="000E1634" w:rsidRDefault="00506980" w:rsidP="00506980">
            <w:pPr>
              <w:spacing w:after="0" w:line="240" w:lineRule="auto"/>
              <w:rPr>
                <w:b w:val="0"/>
                <w:lang w:val="sq-AL"/>
              </w:rPr>
            </w:pPr>
          </w:p>
        </w:tc>
      </w:tr>
      <w:tr w:rsidR="00506980" w:rsidRPr="000E1634" w:rsidTr="00506980">
        <w:tc>
          <w:tcPr>
            <w:tcW w:w="9576" w:type="dxa"/>
            <w:gridSpan w:val="4"/>
            <w:shd w:val="clear" w:color="auto" w:fill="BFBFBF"/>
          </w:tcPr>
          <w:p w:rsidR="00506980" w:rsidRPr="000E1634" w:rsidRDefault="00506980" w:rsidP="00506980">
            <w:pPr>
              <w:spacing w:after="0" w:line="240" w:lineRule="auto"/>
              <w:rPr>
                <w:b w:val="0"/>
                <w:lang w:val="sq-AL"/>
              </w:rPr>
            </w:pPr>
            <w:r w:rsidRPr="000E1634">
              <w:rPr>
                <w:b w:val="0"/>
                <w:lang w:val="sq-AL"/>
              </w:rPr>
              <w:t>Literature</w:t>
            </w:r>
          </w:p>
        </w:tc>
      </w:tr>
      <w:tr w:rsidR="00506980" w:rsidRPr="000E1634" w:rsidTr="00506980">
        <w:tc>
          <w:tcPr>
            <w:tcW w:w="1998" w:type="dxa"/>
          </w:tcPr>
          <w:p w:rsidR="00506980" w:rsidRPr="000E1634" w:rsidRDefault="00506980" w:rsidP="00506980">
            <w:pPr>
              <w:spacing w:after="0" w:line="240" w:lineRule="auto"/>
              <w:rPr>
                <w:b w:val="0"/>
                <w:lang w:val="sq-AL"/>
              </w:rPr>
            </w:pPr>
            <w:r w:rsidRPr="000E1634">
              <w:rPr>
                <w:b w:val="0"/>
                <w:lang w:val="sq-AL"/>
              </w:rPr>
              <w:t xml:space="preserve">Basic Literature </w:t>
            </w:r>
          </w:p>
        </w:tc>
        <w:tc>
          <w:tcPr>
            <w:tcW w:w="7578" w:type="dxa"/>
            <w:gridSpan w:val="3"/>
          </w:tcPr>
          <w:p w:rsidR="00506980" w:rsidRPr="000E1634" w:rsidRDefault="00506980" w:rsidP="00506980">
            <w:pPr>
              <w:pStyle w:val="NoSpacing"/>
              <w:rPr>
                <w:rFonts w:ascii="Times New Roman" w:hAnsi="Times New Roman"/>
              </w:rPr>
            </w:pPr>
            <w:r w:rsidRPr="000E1634">
              <w:rPr>
                <w:rFonts w:ascii="Times New Roman" w:hAnsi="Times New Roman"/>
              </w:rPr>
              <w:t xml:space="preserve"> Paul Hopkin: “Fundamentals of Risk Management” </w:t>
            </w:r>
          </w:p>
          <w:p w:rsidR="00506980" w:rsidRPr="000E1634" w:rsidRDefault="00506980" w:rsidP="00506980">
            <w:pPr>
              <w:spacing w:line="240" w:lineRule="auto"/>
              <w:rPr>
                <w:rFonts w:ascii="Times New Roman" w:hAnsi="Times New Roman"/>
                <w:b w:val="0"/>
              </w:rPr>
            </w:pPr>
            <w:r w:rsidRPr="000E1634">
              <w:rPr>
                <w:rFonts w:ascii="Times New Roman" w:hAnsi="Times New Roman"/>
                <w:b w:val="0"/>
              </w:rPr>
              <w:t xml:space="preserve"> Understanding, evaluating and implementing effective risk management</w:t>
            </w:r>
          </w:p>
          <w:p w:rsidR="00506980" w:rsidRPr="000E1634" w:rsidRDefault="00506980" w:rsidP="00506980">
            <w:pPr>
              <w:spacing w:line="240" w:lineRule="auto"/>
              <w:rPr>
                <w:rFonts w:ascii="Times New Roman" w:hAnsi="Times New Roman"/>
                <w:b w:val="0"/>
                <w:lang w:val="sq-AL"/>
              </w:rPr>
            </w:pPr>
            <w:r w:rsidRPr="000E1634">
              <w:rPr>
                <w:rFonts w:ascii="Times New Roman" w:hAnsi="Times New Roman"/>
                <w:b w:val="0"/>
                <w:lang w:val="sq-AL"/>
              </w:rPr>
              <w:t>Botuesi:</w:t>
            </w:r>
            <w:r w:rsidRPr="000E1634">
              <w:rPr>
                <w:rFonts w:ascii="Times New Roman" w:hAnsi="Times New Roman"/>
                <w:b w:val="0"/>
              </w:rPr>
              <w:t xml:space="preserve"> IRM, Kogan Page</w:t>
            </w:r>
          </w:p>
          <w:p w:rsidR="00506980" w:rsidRPr="000E1634" w:rsidRDefault="00506980" w:rsidP="00506980">
            <w:pPr>
              <w:pStyle w:val="NoSpacing"/>
              <w:rPr>
                <w:rFonts w:ascii="Times New Roman" w:hAnsi="Times New Roman"/>
              </w:rPr>
            </w:pPr>
            <w:r w:rsidRPr="000E1634">
              <w:rPr>
                <w:rFonts w:ascii="Times New Roman" w:hAnsi="Times New Roman"/>
              </w:rPr>
              <w:t>© The Institute of Risk Management, 2010</w:t>
            </w:r>
          </w:p>
          <w:p w:rsidR="00506980" w:rsidRPr="000E1634" w:rsidRDefault="00506980" w:rsidP="00506980">
            <w:pPr>
              <w:spacing w:line="240" w:lineRule="auto"/>
              <w:rPr>
                <w:rFonts w:ascii="Times New Roman" w:hAnsi="Times New Roman"/>
                <w:b w:val="0"/>
              </w:rPr>
            </w:pPr>
            <w:r w:rsidRPr="000E1634">
              <w:rPr>
                <w:rFonts w:ascii="Times New Roman" w:hAnsi="Times New Roman"/>
                <w:b w:val="0"/>
              </w:rPr>
              <w:t>ISBN 978-0-7494-5942-0 -- ISBN 978-0-7494-5943-7 (ebook) 1. Risk management. I. Title. HD61.H567 2010</w:t>
            </w:r>
          </w:p>
          <w:p w:rsidR="00506980" w:rsidRPr="000E1634" w:rsidRDefault="00506980" w:rsidP="00506980">
            <w:pPr>
              <w:spacing w:line="240" w:lineRule="auto"/>
              <w:rPr>
                <w:b w:val="0"/>
                <w:i/>
                <w:lang w:val="sq-AL"/>
              </w:rPr>
            </w:pPr>
            <w:r w:rsidRPr="000E1634">
              <w:rPr>
                <w:rFonts w:ascii="Times New Roman" w:hAnsi="Times New Roman"/>
                <w:b w:val="0"/>
              </w:rPr>
              <w:t>658.15'5--dc22</w:t>
            </w:r>
          </w:p>
        </w:tc>
      </w:tr>
      <w:tr w:rsidR="00506980" w:rsidRPr="000E1634" w:rsidTr="00506980">
        <w:tc>
          <w:tcPr>
            <w:tcW w:w="1998" w:type="dxa"/>
          </w:tcPr>
          <w:p w:rsidR="00506980" w:rsidRPr="000E1634" w:rsidRDefault="00506980" w:rsidP="00506980">
            <w:pPr>
              <w:spacing w:after="0" w:line="240" w:lineRule="auto"/>
              <w:rPr>
                <w:b w:val="0"/>
                <w:lang w:val="sq-AL"/>
              </w:rPr>
            </w:pPr>
            <w:r w:rsidRPr="000E1634">
              <w:rPr>
                <w:b w:val="0"/>
                <w:lang w:val="sq-AL"/>
              </w:rPr>
              <w:t>Additional Literature</w:t>
            </w:r>
          </w:p>
        </w:tc>
        <w:tc>
          <w:tcPr>
            <w:tcW w:w="7578" w:type="dxa"/>
            <w:gridSpan w:val="3"/>
          </w:tcPr>
          <w:p w:rsidR="00506980" w:rsidRPr="000E1634" w:rsidRDefault="00506980" w:rsidP="00506980">
            <w:pPr>
              <w:pStyle w:val="FootnoteText"/>
              <w:rPr>
                <w:b w:val="0"/>
              </w:rPr>
            </w:pPr>
            <w:r w:rsidRPr="000E1634">
              <w:rPr>
                <w:b w:val="0"/>
                <w:i/>
                <w:lang w:val="sq-AL"/>
              </w:rPr>
              <w:t xml:space="preserve"> </w:t>
            </w:r>
          </w:p>
          <w:p w:rsidR="00506980" w:rsidRPr="000E1634" w:rsidRDefault="00506980" w:rsidP="00506980">
            <w:pPr>
              <w:pStyle w:val="FootnoteText"/>
              <w:rPr>
                <w:b w:val="0"/>
              </w:rPr>
            </w:pPr>
            <w:r w:rsidRPr="000E1634">
              <w:rPr>
                <w:b w:val="0"/>
              </w:rPr>
              <w:t>A Risk Management Standards</w:t>
            </w:r>
          </w:p>
          <w:p w:rsidR="00506980" w:rsidRPr="000E1634" w:rsidRDefault="00506980" w:rsidP="00506980">
            <w:pPr>
              <w:pStyle w:val="FootnoteText"/>
              <w:rPr>
                <w:b w:val="0"/>
              </w:rPr>
            </w:pPr>
            <w:r w:rsidRPr="000E1634">
              <w:rPr>
                <w:b w:val="0"/>
              </w:rPr>
              <w:t>Published by AIRMIC, ALARM, IRM: 2002.</w:t>
            </w:r>
          </w:p>
          <w:p w:rsidR="00506980" w:rsidRPr="000E1634" w:rsidRDefault="00506980" w:rsidP="00506980">
            <w:pPr>
              <w:pStyle w:val="FootnoteText"/>
              <w:rPr>
                <w:b w:val="0"/>
              </w:rPr>
            </w:pPr>
          </w:p>
          <w:p w:rsidR="00506980" w:rsidRPr="000E1634" w:rsidRDefault="00506980" w:rsidP="00506980">
            <w:pPr>
              <w:pStyle w:val="FootnoteText"/>
              <w:rPr>
                <w:b w:val="0"/>
                <w:lang w:val="sq-AL"/>
              </w:rPr>
            </w:pPr>
            <w:r w:rsidRPr="000E1634">
              <w:rPr>
                <w:b w:val="0"/>
                <w:lang w:val="sq-AL"/>
              </w:rPr>
              <w:t>Rene Doff: “Managing Risk Insurers”</w:t>
            </w:r>
          </w:p>
          <w:p w:rsidR="00506980" w:rsidRPr="000E1634" w:rsidRDefault="00506980" w:rsidP="00506980">
            <w:pPr>
              <w:pStyle w:val="FootnoteText"/>
              <w:rPr>
                <w:b w:val="0"/>
                <w:lang w:val="sq-AL"/>
              </w:rPr>
            </w:pPr>
            <w:r w:rsidRPr="000E1634">
              <w:rPr>
                <w:b w:val="0"/>
                <w:lang w:val="sq-AL"/>
              </w:rPr>
              <w:t>Risk Control, Economic Capital and Solcency II</w:t>
            </w:r>
          </w:p>
          <w:p w:rsidR="00506980" w:rsidRPr="000E1634" w:rsidRDefault="00506980" w:rsidP="00506980">
            <w:pPr>
              <w:pStyle w:val="FootnoteText"/>
              <w:rPr>
                <w:b w:val="0"/>
                <w:lang w:val="sq-AL"/>
              </w:rPr>
            </w:pPr>
            <w:r w:rsidRPr="000E1634">
              <w:rPr>
                <w:b w:val="0"/>
                <w:lang w:val="sq-AL"/>
              </w:rPr>
              <w:t>Netherlands, 2007</w:t>
            </w:r>
          </w:p>
          <w:p w:rsidR="00506980" w:rsidRPr="000E1634" w:rsidRDefault="00506980" w:rsidP="00506980">
            <w:pPr>
              <w:spacing w:after="0" w:line="240" w:lineRule="auto"/>
              <w:rPr>
                <w:b w:val="0"/>
                <w:i/>
                <w:lang w:val="sq-AL"/>
              </w:rPr>
            </w:pPr>
          </w:p>
        </w:tc>
      </w:tr>
    </w:tbl>
    <w:p w:rsidR="00506980" w:rsidRPr="000E1634" w:rsidRDefault="00506980" w:rsidP="00506980">
      <w:pPr>
        <w:rPr>
          <w:b w:val="0"/>
        </w:rPr>
      </w:pPr>
    </w:p>
    <w:p w:rsidR="00506980" w:rsidRPr="000E1634" w:rsidRDefault="00506980" w:rsidP="00506980">
      <w:pPr>
        <w:rPr>
          <w:b w:val="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8"/>
        <w:gridCol w:w="6308"/>
      </w:tblGrid>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Subject </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Managerial Accounting/Mandatory</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Subject description</w:t>
            </w:r>
          </w:p>
        </w:tc>
        <w:tc>
          <w:tcPr>
            <w:tcW w:w="630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line="240" w:lineRule="auto"/>
              <w:rPr>
                <w:rFonts w:ascii="Times New Roman" w:hAnsi="Times New Roman"/>
                <w:b w:val="0"/>
                <w:i/>
                <w:sz w:val="24"/>
                <w:szCs w:val="24"/>
              </w:rPr>
            </w:pPr>
            <w:r w:rsidRPr="000E1634">
              <w:rPr>
                <w:rFonts w:ascii="Times New Roman" w:hAnsi="Times New Roman"/>
                <w:b w:val="0"/>
                <w:sz w:val="24"/>
                <w:szCs w:val="24"/>
              </w:rPr>
              <w:t xml:space="preserve">This course is dedicated to master level students and intends to </w:t>
            </w:r>
            <w:r w:rsidRPr="000E1634">
              <w:rPr>
                <w:rFonts w:ascii="Times New Roman" w:hAnsi="Times New Roman"/>
                <w:b w:val="0"/>
                <w:sz w:val="24"/>
                <w:szCs w:val="24"/>
              </w:rPr>
              <w:lastRenderedPageBreak/>
              <w:t>equip students with the necessary knowledge with respect to managerial accounting for internal use within the organization. The following topics will be covered during one semester lectures: cost managing systems, methods for cost calculation, analysis of costs and product price, differential analysis and decision-making, capital investment analysis, budgeting etc.</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lastRenderedPageBreak/>
              <w:t>The aim of the subject:</w:t>
            </w:r>
          </w:p>
        </w:tc>
        <w:tc>
          <w:tcPr>
            <w:tcW w:w="630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aim of the course is to deliver the best possible knowledge of managerial accounting tools in order to make best possible decisions within the organization.</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Expected results of the learning:</w:t>
            </w:r>
          </w:p>
          <w:p w:rsidR="00506980" w:rsidRPr="000E1634" w:rsidRDefault="00506980" w:rsidP="00506980">
            <w:pPr>
              <w:spacing w:after="0" w:line="240" w:lineRule="auto"/>
              <w:rPr>
                <w:rFonts w:ascii="Times New Roman" w:hAnsi="Times New Roman"/>
                <w:b w:val="0"/>
                <w:sz w:val="24"/>
                <w:szCs w:val="24"/>
              </w:rPr>
            </w:pP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(a) knowledge; </w:t>
            </w: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(b) skills </w:t>
            </w: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(c) competencies:</w:t>
            </w:r>
          </w:p>
          <w:p w:rsidR="00506980" w:rsidRPr="000E1634" w:rsidRDefault="00506980" w:rsidP="00506980">
            <w:pPr>
              <w:spacing w:after="0" w:line="240" w:lineRule="auto"/>
              <w:rPr>
                <w:rFonts w:ascii="Times New Roman" w:hAnsi="Times New Roman"/>
                <w:b w:val="0"/>
                <w:sz w:val="24"/>
                <w:szCs w:val="24"/>
              </w:rPr>
            </w:pP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According to European Framework  Qualifications:</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Knowledge:</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understand cost types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understand methods of calculating indirect costs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understand the ABC cost calculation method</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understand the budgeting process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Skills: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analyze independently and manage direct and indirect costs.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provide opinion on decision-making processes in the short-run</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Competencies: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-lead in different production and service companies.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evaluate production costs of products and services and give educated opinion based on the impact of these costs in the organization</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-Advice managing production sectors.</w:t>
            </w:r>
          </w:p>
          <w:p w:rsidR="00506980" w:rsidRPr="000E1634" w:rsidRDefault="00506980" w:rsidP="00506980">
            <w:pPr>
              <w:spacing w:line="240" w:lineRule="auto"/>
              <w:ind w:left="720"/>
              <w:rPr>
                <w:rFonts w:ascii="Times New Roman" w:hAnsi="Times New Roman"/>
                <w:b w:val="0"/>
                <w:sz w:val="24"/>
                <w:szCs w:val="24"/>
              </w:rPr>
            </w:pP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Teaching methodology and learning methodology</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Teaching methods are based on interactive/Socratic method as well as through traditional lecturing while incorporating the case method in order to achieve higher results.</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Evaluation method (criteria to pass exam)</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 xml:space="preserve">There will be two mid-term exams during the semester and one final exam. The format will be essay questions. Class participation score is based on students’ attendance and preparation before class. Each student is expected to be prepared and ready to answer questions for each class by reading chapters, news articles, and other materials assigned. Moreover, students are entitled to handout a coursework on the </w:t>
            </w:r>
            <w:r w:rsidRPr="000E1634">
              <w:rPr>
                <w:rFonts w:ascii="Times New Roman" w:hAnsi="Times New Roman"/>
                <w:b w:val="0"/>
                <w:sz w:val="24"/>
                <w:szCs w:val="24"/>
              </w:rPr>
              <w:lastRenderedPageBreak/>
              <w:t>topic given by the instructor.</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lastRenderedPageBreak/>
              <w:t>The teaching/learning tools/ IT</w:t>
            </w:r>
          </w:p>
        </w:tc>
        <w:tc>
          <w:tcPr>
            <w:tcW w:w="630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color w:val="000000"/>
                <w:sz w:val="24"/>
                <w:szCs w:val="24"/>
              </w:rPr>
              <w:t>The writing board, projector-computer-power point, case studies.</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distribution of the theoretical and practical part of the studies</w:t>
            </w:r>
          </w:p>
        </w:tc>
        <w:tc>
          <w:tcPr>
            <w:tcW w:w="630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rPr>
                <w:rFonts w:ascii="Times New Roman" w:hAnsi="Times New Roman"/>
                <w:b w:val="0"/>
                <w:sz w:val="24"/>
                <w:szCs w:val="24"/>
              </w:rPr>
            </w:pPr>
            <w:r w:rsidRPr="000E1634">
              <w:rPr>
                <w:rFonts w:ascii="Times New Roman" w:hAnsi="Times New Roman"/>
                <w:b w:val="0"/>
                <w:sz w:val="24"/>
                <w:szCs w:val="24"/>
              </w:rPr>
              <w:t>70% theoretical work and 30% practical work</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Literature                                                                                             </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Arial" w:hAnsi="Arial" w:cs="Arial"/>
                <w:b w:val="0"/>
                <w:sz w:val="20"/>
                <w:szCs w:val="20"/>
                <w:shd w:val="clear" w:color="auto" w:fill="FFFFFF"/>
              </w:rPr>
            </w:pPr>
            <w:r w:rsidRPr="000E1634">
              <w:rPr>
                <w:rFonts w:ascii="Arial" w:hAnsi="Arial" w:cs="Arial"/>
                <w:b w:val="0"/>
                <w:sz w:val="20"/>
                <w:szCs w:val="20"/>
                <w:shd w:val="clear" w:color="auto" w:fill="FFFFFF"/>
              </w:rPr>
              <w:t>Doole, Isobel, and Robin Lowe.</w:t>
            </w:r>
            <w:r w:rsidRPr="000E1634">
              <w:rPr>
                <w:rStyle w:val="apple-converted-space"/>
                <w:rFonts w:eastAsia="MS Mincho"/>
                <w:b w:val="0"/>
                <w:sz w:val="20"/>
                <w:szCs w:val="20"/>
                <w:shd w:val="clear" w:color="auto" w:fill="FFFFFF"/>
              </w:rPr>
              <w:t> </w:t>
            </w:r>
            <w:r w:rsidRPr="000E1634">
              <w:rPr>
                <w:rFonts w:ascii="Arial" w:hAnsi="Arial" w:cs="Arial"/>
                <w:b w:val="0"/>
                <w:i/>
                <w:iCs/>
                <w:sz w:val="20"/>
                <w:szCs w:val="20"/>
                <w:shd w:val="clear" w:color="auto" w:fill="FFFFFF"/>
              </w:rPr>
              <w:t>International marketing strategy: analysis, development and implementation</w:t>
            </w:r>
            <w:r w:rsidRPr="000E1634">
              <w:rPr>
                <w:rFonts w:ascii="Arial" w:hAnsi="Arial" w:cs="Arial"/>
                <w:b w:val="0"/>
                <w:sz w:val="20"/>
                <w:szCs w:val="20"/>
                <w:shd w:val="clear" w:color="auto" w:fill="FFFFFF"/>
              </w:rPr>
              <w:t>. Cengage Learning EMEA, 2008.</w:t>
            </w:r>
          </w:p>
          <w:p w:rsidR="00506980" w:rsidRPr="000E1634" w:rsidRDefault="00506980" w:rsidP="00506980">
            <w:pPr>
              <w:spacing w:after="0" w:line="240" w:lineRule="auto"/>
              <w:rPr>
                <w:rFonts w:ascii="Arial" w:hAnsi="Arial" w:cs="Arial"/>
                <w:b w:val="0"/>
                <w:sz w:val="20"/>
                <w:szCs w:val="20"/>
                <w:shd w:val="clear" w:color="auto" w:fill="FFFFFF"/>
              </w:rPr>
            </w:pPr>
          </w:p>
          <w:p w:rsidR="00506980" w:rsidRPr="000E1634" w:rsidRDefault="00506980" w:rsidP="00506980">
            <w:pPr>
              <w:spacing w:after="0" w:line="240" w:lineRule="auto"/>
              <w:rPr>
                <w:rFonts w:ascii="Arial" w:hAnsi="Arial" w:cs="Arial"/>
                <w:b w:val="0"/>
                <w:sz w:val="20"/>
                <w:szCs w:val="20"/>
                <w:shd w:val="clear" w:color="auto" w:fill="FFFFFF"/>
              </w:rPr>
            </w:pPr>
            <w:r w:rsidRPr="000E1634">
              <w:rPr>
                <w:rFonts w:ascii="Arial" w:hAnsi="Arial" w:cs="Arial"/>
                <w:b w:val="0"/>
                <w:sz w:val="20"/>
                <w:szCs w:val="20"/>
                <w:shd w:val="clear" w:color="auto" w:fill="FFFFFF"/>
              </w:rPr>
              <w:t>Czinkota, Michael, and Ilkka Ronkainen.</w:t>
            </w:r>
            <w:r w:rsidRPr="000E1634">
              <w:rPr>
                <w:rStyle w:val="apple-converted-space"/>
                <w:rFonts w:eastAsia="MS Mincho"/>
                <w:b w:val="0"/>
                <w:sz w:val="20"/>
                <w:szCs w:val="20"/>
                <w:shd w:val="clear" w:color="auto" w:fill="FFFFFF"/>
              </w:rPr>
              <w:t> </w:t>
            </w:r>
            <w:r w:rsidRPr="000E1634">
              <w:rPr>
                <w:rFonts w:ascii="Arial" w:hAnsi="Arial" w:cs="Arial"/>
                <w:b w:val="0"/>
                <w:i/>
                <w:iCs/>
                <w:sz w:val="20"/>
                <w:szCs w:val="20"/>
                <w:shd w:val="clear" w:color="auto" w:fill="FFFFFF"/>
              </w:rPr>
              <w:t>International marketing</w:t>
            </w:r>
            <w:r w:rsidRPr="000E1634">
              <w:rPr>
                <w:rFonts w:ascii="Arial" w:hAnsi="Arial" w:cs="Arial"/>
                <w:b w:val="0"/>
                <w:sz w:val="20"/>
                <w:szCs w:val="20"/>
                <w:shd w:val="clear" w:color="auto" w:fill="FFFFFF"/>
              </w:rPr>
              <w:t>. Cengage Learning, 2012.</w:t>
            </w:r>
          </w:p>
          <w:p w:rsidR="00506980" w:rsidRPr="000E1634" w:rsidRDefault="00506980" w:rsidP="00506980">
            <w:pPr>
              <w:spacing w:after="0" w:line="240" w:lineRule="auto"/>
              <w:rPr>
                <w:rFonts w:ascii="Arial" w:hAnsi="Arial" w:cs="Arial"/>
                <w:b w:val="0"/>
                <w:sz w:val="20"/>
                <w:szCs w:val="20"/>
                <w:shd w:val="clear" w:color="auto" w:fill="FFFFFF"/>
              </w:rPr>
            </w:pPr>
          </w:p>
          <w:p w:rsidR="00506980" w:rsidRPr="000E1634" w:rsidRDefault="00506980" w:rsidP="00506980">
            <w:pPr>
              <w:spacing w:after="0" w:line="240" w:lineRule="auto"/>
              <w:rPr>
                <w:rFonts w:ascii="Arial" w:hAnsi="Arial" w:cs="Arial"/>
                <w:b w:val="0"/>
                <w:sz w:val="20"/>
                <w:szCs w:val="20"/>
                <w:shd w:val="clear" w:color="auto" w:fill="FFFFFF"/>
              </w:rPr>
            </w:pPr>
            <w:r w:rsidRPr="000E1634">
              <w:rPr>
                <w:rFonts w:ascii="Arial" w:hAnsi="Arial" w:cs="Arial"/>
                <w:b w:val="0"/>
                <w:sz w:val="20"/>
                <w:szCs w:val="20"/>
                <w:shd w:val="clear" w:color="auto" w:fill="FFFFFF"/>
              </w:rPr>
              <w:t>Terpstra, Vern, James Foley, and Ravi Sarathy.</w:t>
            </w:r>
            <w:r w:rsidRPr="000E1634">
              <w:rPr>
                <w:rStyle w:val="apple-converted-space"/>
                <w:rFonts w:eastAsia="MS Mincho"/>
                <w:b w:val="0"/>
                <w:sz w:val="20"/>
                <w:szCs w:val="20"/>
                <w:shd w:val="clear" w:color="auto" w:fill="FFFFFF"/>
              </w:rPr>
              <w:t> </w:t>
            </w:r>
            <w:r w:rsidRPr="000E1634">
              <w:rPr>
                <w:rFonts w:ascii="Arial" w:hAnsi="Arial" w:cs="Arial"/>
                <w:b w:val="0"/>
                <w:i/>
                <w:iCs/>
                <w:sz w:val="20"/>
                <w:szCs w:val="20"/>
                <w:shd w:val="clear" w:color="auto" w:fill="FFFFFF"/>
              </w:rPr>
              <w:t>International marketing</w:t>
            </w:r>
            <w:r w:rsidRPr="000E1634">
              <w:rPr>
                <w:rFonts w:ascii="Arial" w:hAnsi="Arial" w:cs="Arial"/>
                <w:b w:val="0"/>
                <w:sz w:val="20"/>
                <w:szCs w:val="20"/>
                <w:shd w:val="clear" w:color="auto" w:fill="FFFFFF"/>
              </w:rPr>
              <w:t>. Naper Press, 2012.</w:t>
            </w:r>
          </w:p>
          <w:p w:rsidR="00506980" w:rsidRPr="000E1634" w:rsidRDefault="00506980" w:rsidP="00506980">
            <w:pPr>
              <w:spacing w:after="0" w:line="240" w:lineRule="auto"/>
              <w:rPr>
                <w:rFonts w:ascii="Arial" w:hAnsi="Arial" w:cs="Arial"/>
                <w:b w:val="0"/>
                <w:sz w:val="20"/>
                <w:szCs w:val="20"/>
                <w:shd w:val="clear" w:color="auto" w:fill="FFFFFF"/>
              </w:rPr>
            </w:pPr>
          </w:p>
          <w:p w:rsidR="00506980" w:rsidRPr="000E1634" w:rsidRDefault="00506980" w:rsidP="00506980">
            <w:pPr>
              <w:spacing w:after="0" w:line="240" w:lineRule="auto"/>
              <w:rPr>
                <w:rFonts w:ascii="Times New Roman" w:hAnsi="Times New Roman"/>
                <w:b w:val="0"/>
                <w:sz w:val="24"/>
                <w:szCs w:val="24"/>
              </w:rPr>
            </w:pPr>
            <w:r w:rsidRPr="000E1634">
              <w:rPr>
                <w:rFonts w:ascii="Arial" w:hAnsi="Arial" w:cs="Arial"/>
                <w:b w:val="0"/>
                <w:sz w:val="20"/>
                <w:szCs w:val="20"/>
                <w:shd w:val="clear" w:color="auto" w:fill="FFFFFF"/>
              </w:rPr>
              <w:t>Kotler, Philip, and Gary Armstrong.</w:t>
            </w:r>
            <w:r w:rsidRPr="000E1634">
              <w:rPr>
                <w:rStyle w:val="apple-converted-space"/>
                <w:rFonts w:eastAsia="MS Mincho"/>
                <w:b w:val="0"/>
                <w:sz w:val="20"/>
                <w:szCs w:val="20"/>
                <w:shd w:val="clear" w:color="auto" w:fill="FFFFFF"/>
              </w:rPr>
              <w:t> </w:t>
            </w:r>
            <w:r w:rsidRPr="000E1634">
              <w:rPr>
                <w:rFonts w:ascii="Arial" w:hAnsi="Arial" w:cs="Arial"/>
                <w:b w:val="0"/>
                <w:i/>
                <w:iCs/>
                <w:sz w:val="20"/>
                <w:szCs w:val="20"/>
                <w:shd w:val="clear" w:color="auto" w:fill="FFFFFF"/>
              </w:rPr>
              <w:t>Principles of marketing</w:t>
            </w:r>
            <w:r w:rsidRPr="000E1634">
              <w:rPr>
                <w:rFonts w:ascii="Arial" w:hAnsi="Arial" w:cs="Arial"/>
                <w:b w:val="0"/>
                <w:sz w:val="20"/>
                <w:szCs w:val="20"/>
                <w:shd w:val="clear" w:color="auto" w:fill="FFFFFF"/>
              </w:rPr>
              <w:t>. Pearson Education, 2010.</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p>
        </w:tc>
      </w:tr>
    </w:tbl>
    <w:p w:rsidR="00506980" w:rsidRPr="000E1634" w:rsidRDefault="00506980" w:rsidP="00506980">
      <w:pPr>
        <w:rPr>
          <w:b w:val="0"/>
        </w:rPr>
      </w:pPr>
    </w:p>
    <w:p w:rsidR="00506980" w:rsidRPr="000E1634" w:rsidRDefault="00506980" w:rsidP="00506980">
      <w:pPr>
        <w:rPr>
          <w:b w:val="0"/>
        </w:rPr>
      </w:pPr>
    </w:p>
    <w:p w:rsidR="00506980" w:rsidRPr="000E1634" w:rsidRDefault="00506980" w:rsidP="00506980">
      <w:pPr>
        <w:rPr>
          <w:b w:val="0"/>
        </w:rPr>
      </w:pPr>
    </w:p>
    <w:p w:rsidR="00506980" w:rsidRPr="000E1634" w:rsidRDefault="00506980" w:rsidP="00506980">
      <w:pPr>
        <w:rPr>
          <w:b w:val="0"/>
        </w:rPr>
      </w:pPr>
      <w:r w:rsidRPr="000E1634">
        <w:rPr>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8"/>
        <w:gridCol w:w="6308"/>
      </w:tblGrid>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Subject</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Managerial Decision-making/Mandatory</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Subject description</w:t>
            </w:r>
          </w:p>
        </w:tc>
        <w:tc>
          <w:tcPr>
            <w:tcW w:w="630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line="240" w:lineRule="auto"/>
              <w:rPr>
                <w:rFonts w:ascii="Times New Roman" w:hAnsi="Times New Roman"/>
                <w:b w:val="0"/>
                <w:i/>
                <w:color w:val="000000"/>
                <w:sz w:val="24"/>
                <w:szCs w:val="24"/>
              </w:rPr>
            </w:pPr>
            <w:r w:rsidRPr="000E1634">
              <w:rPr>
                <w:rFonts w:ascii="Times New Roman" w:hAnsi="Times New Roman"/>
                <w:b w:val="0"/>
                <w:color w:val="000000"/>
                <w:sz w:val="24"/>
                <w:szCs w:val="24"/>
              </w:rPr>
              <w:t xml:space="preserve">This module </w:t>
            </w:r>
            <w:r w:rsidRPr="000E1634">
              <w:rPr>
                <w:rFonts w:ascii="Times New Roman" w:hAnsi="Times New Roman"/>
                <w:b w:val="0"/>
                <w:color w:val="000000"/>
                <w:sz w:val="24"/>
                <w:szCs w:val="24"/>
                <w:shd w:val="clear" w:color="auto" w:fill="FFFFFF"/>
              </w:rPr>
              <w:t>examines the individual and collective factors that affect the decisions that managers make in their everyday work lives. This course focuses on the role, process, and models of managerial decision-making within organizations.</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aim of the subject:</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aim of the course is to educate students to think effectively about the inputs into a decision analysis, and how to use the outputs to guide actions by themselves and their firms.</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Expected results of the learning:</w:t>
            </w:r>
          </w:p>
          <w:p w:rsidR="00506980" w:rsidRPr="000E1634" w:rsidRDefault="00506980" w:rsidP="00506980">
            <w:pPr>
              <w:spacing w:after="0" w:line="240" w:lineRule="auto"/>
              <w:rPr>
                <w:rFonts w:ascii="Times New Roman" w:hAnsi="Times New Roman"/>
                <w:b w:val="0"/>
                <w:sz w:val="24"/>
                <w:szCs w:val="24"/>
              </w:rPr>
            </w:pP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(a) knowledge; </w:t>
            </w: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(b) skills </w:t>
            </w: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(c) competencies:</w:t>
            </w:r>
          </w:p>
          <w:p w:rsidR="00506980" w:rsidRPr="000E1634" w:rsidRDefault="00506980" w:rsidP="00506980">
            <w:pPr>
              <w:spacing w:after="0" w:line="240" w:lineRule="auto"/>
              <w:rPr>
                <w:rFonts w:ascii="Times New Roman" w:hAnsi="Times New Roman"/>
                <w:b w:val="0"/>
                <w:sz w:val="24"/>
                <w:szCs w:val="24"/>
              </w:rPr>
            </w:pP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According to European Framework  Qualifications:</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Knowledge:</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-advanced knowledge in decision-making</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 xml:space="preserve">-knowledge for concepts, theories and functions of decision-making </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-knowledge for methods of managerial decision-making</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Skills: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 xml:space="preserve">-to make advanced managerial decisions within the </w:t>
            </w:r>
            <w:r w:rsidRPr="000E1634">
              <w:rPr>
                <w:rFonts w:ascii="Times New Roman" w:hAnsi="Times New Roman"/>
                <w:b w:val="0"/>
                <w:sz w:val="24"/>
                <w:szCs w:val="24"/>
              </w:rPr>
              <w:lastRenderedPageBreak/>
              <w:t>organization</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-ability to analyze and implement types of decisions based on the problems that may arise in the workplace</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make individual and group decisions.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Competency:</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 xml:space="preserve">-accountable in managerial decision making </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-Competent in making organizational decisions based on organizations goals and objectives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 xml:space="preserve"> </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lastRenderedPageBreak/>
              <w:t>Teaching methodology and learning methodology</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Theoretical concepts are tackled through case studies while giving students the opportunity to learn from these examples. </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Evaluation method (criteria to pass exam)</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line="240" w:lineRule="auto"/>
              <w:rPr>
                <w:rFonts w:ascii="Times New Roman" w:hAnsi="Times New Roman"/>
                <w:b w:val="0"/>
                <w:sz w:val="24"/>
                <w:szCs w:val="24"/>
              </w:rPr>
            </w:pPr>
            <w:r w:rsidRPr="000E1634">
              <w:rPr>
                <w:b w:val="0"/>
              </w:rPr>
              <w:t>A student's grade will be based on his or her performance on 1 written assignment followed up with a presentation as well as a mid-term and a final exam. Class attendance and participation is mandatory and students are expected to actively participate on class discussions in order to claim their points in this regard.</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teaching/learning tools/ IT</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Projector, board, computer, Microsoft office, projector etc. </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distribution of the theoretical and practical part of the studies</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rPr>
                <w:rFonts w:ascii="Times New Roman" w:hAnsi="Times New Roman"/>
                <w:b w:val="0"/>
                <w:sz w:val="24"/>
                <w:szCs w:val="24"/>
              </w:rPr>
            </w:pPr>
            <w:r w:rsidRPr="000E1634">
              <w:rPr>
                <w:rFonts w:ascii="Times New Roman" w:hAnsi="Times New Roman"/>
                <w:b w:val="0"/>
                <w:sz w:val="24"/>
                <w:szCs w:val="24"/>
              </w:rPr>
              <w:t>50% of the course is theoretically based and 50% in practical studies</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Literature                                                                                             </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Vasilika Kume “Managerial Decision-making “, fourth edition. 2010</w:t>
            </w:r>
          </w:p>
          <w:p w:rsidR="00506980" w:rsidRPr="000E1634" w:rsidRDefault="00506980" w:rsidP="00506980">
            <w:pPr>
              <w:spacing w:after="0" w:line="240" w:lineRule="auto"/>
              <w:rPr>
                <w:rFonts w:ascii="Times New Roman" w:hAnsi="Times New Roman"/>
                <w:b w:val="0"/>
                <w:sz w:val="24"/>
                <w:szCs w:val="24"/>
              </w:rPr>
            </w:pP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John Adair “Decision Making and Problem Solving Strategies” 2007</w:t>
            </w:r>
          </w:p>
          <w:p w:rsidR="00506980" w:rsidRPr="000E1634" w:rsidRDefault="00506980" w:rsidP="00506980">
            <w:pPr>
              <w:spacing w:after="0" w:line="240" w:lineRule="auto"/>
              <w:rPr>
                <w:rFonts w:ascii="Times New Roman" w:hAnsi="Times New Roman"/>
                <w:b w:val="0"/>
                <w:sz w:val="24"/>
                <w:szCs w:val="24"/>
              </w:rPr>
            </w:pP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Ian Powell. Effective Management Decision Making. 2012</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p>
        </w:tc>
      </w:tr>
    </w:tbl>
    <w:p w:rsidR="00506980" w:rsidRPr="000E1634" w:rsidRDefault="00506980" w:rsidP="00506980">
      <w:pPr>
        <w:rPr>
          <w:b w:val="0"/>
        </w:rPr>
      </w:pPr>
    </w:p>
    <w:p w:rsidR="00506980" w:rsidRPr="000E1634" w:rsidRDefault="00506980" w:rsidP="00506980">
      <w:pPr>
        <w:rPr>
          <w:b w:val="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8"/>
        <w:gridCol w:w="6308"/>
      </w:tblGrid>
      <w:tr w:rsidR="00506980" w:rsidRPr="000E1634" w:rsidTr="00506980">
        <w:tc>
          <w:tcPr>
            <w:tcW w:w="9576" w:type="dxa"/>
            <w:gridSpan w:val="2"/>
            <w:tcBorders>
              <w:top w:val="single" w:sz="4" w:space="0" w:color="auto"/>
              <w:left w:val="single" w:sz="4" w:space="0" w:color="auto"/>
              <w:bottom w:val="single" w:sz="4" w:space="0" w:color="auto"/>
              <w:right w:val="single" w:sz="4" w:space="0" w:color="auto"/>
            </w:tcBorders>
            <w:shd w:val="clear" w:color="auto" w:fill="BFBFBF"/>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Basic data of module</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Academic Unit:</w:t>
            </w:r>
          </w:p>
        </w:tc>
        <w:tc>
          <w:tcPr>
            <w:tcW w:w="630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MA </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 The name of the subject lectured</w:t>
            </w:r>
          </w:p>
        </w:tc>
        <w:tc>
          <w:tcPr>
            <w:tcW w:w="630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Managerial Decision-making </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Level :</w:t>
            </w:r>
          </w:p>
        </w:tc>
        <w:tc>
          <w:tcPr>
            <w:tcW w:w="630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MA</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Status</w:t>
            </w:r>
          </w:p>
        </w:tc>
        <w:tc>
          <w:tcPr>
            <w:tcW w:w="630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Obligatory  </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Year:</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1</w:t>
            </w:r>
            <w:r w:rsidRPr="000E1634">
              <w:rPr>
                <w:rFonts w:ascii="Times New Roman" w:hAnsi="Times New Roman"/>
                <w:b w:val="0"/>
                <w:sz w:val="24"/>
                <w:szCs w:val="24"/>
                <w:vertAlign w:val="superscript"/>
              </w:rPr>
              <w:t>st</w:t>
            </w:r>
            <w:r w:rsidRPr="000E1634">
              <w:rPr>
                <w:rFonts w:ascii="Times New Roman" w:hAnsi="Times New Roman"/>
                <w:b w:val="0"/>
                <w:sz w:val="24"/>
                <w:szCs w:val="24"/>
              </w:rPr>
              <w:t xml:space="preserve"> year, second semester</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lastRenderedPageBreak/>
              <w:t>Number of hours :</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ECTS:</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6</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Time /location:</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Lecturer (title/name):</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lang w:val="sq-AL"/>
              </w:rPr>
            </w:pP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Contact details (e mail/phone of the lecturer):</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p>
        </w:tc>
      </w:tr>
      <w:tr w:rsidR="00506980" w:rsidRPr="000E1634" w:rsidTr="00506980">
        <w:tc>
          <w:tcPr>
            <w:tcW w:w="9576" w:type="dxa"/>
            <w:gridSpan w:val="2"/>
            <w:tcBorders>
              <w:top w:val="single" w:sz="4" w:space="0" w:color="auto"/>
              <w:left w:val="single" w:sz="4" w:space="0" w:color="auto"/>
              <w:bottom w:val="single" w:sz="4" w:space="0" w:color="auto"/>
              <w:right w:val="single" w:sz="4" w:space="0" w:color="auto"/>
            </w:tcBorders>
            <w:shd w:val="clear" w:color="auto" w:fill="BFBFBF"/>
          </w:tcPr>
          <w:p w:rsidR="00506980" w:rsidRPr="000E1634" w:rsidRDefault="00506980" w:rsidP="00506980">
            <w:pPr>
              <w:spacing w:after="0" w:line="240" w:lineRule="auto"/>
              <w:rPr>
                <w:rFonts w:ascii="Times New Roman" w:hAnsi="Times New Roman"/>
                <w:b w:val="0"/>
                <w:sz w:val="24"/>
                <w:szCs w:val="24"/>
              </w:rPr>
            </w:pP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Duration:</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Subject description</w:t>
            </w:r>
          </w:p>
        </w:tc>
        <w:tc>
          <w:tcPr>
            <w:tcW w:w="630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line="240" w:lineRule="auto"/>
              <w:rPr>
                <w:rFonts w:ascii="Times New Roman" w:hAnsi="Times New Roman"/>
                <w:b w:val="0"/>
                <w:i/>
                <w:color w:val="000000"/>
                <w:sz w:val="24"/>
                <w:szCs w:val="24"/>
              </w:rPr>
            </w:pPr>
            <w:r w:rsidRPr="000E1634">
              <w:rPr>
                <w:rFonts w:ascii="Times New Roman" w:hAnsi="Times New Roman"/>
                <w:b w:val="0"/>
                <w:color w:val="000000"/>
                <w:sz w:val="24"/>
                <w:szCs w:val="24"/>
              </w:rPr>
              <w:t xml:space="preserve">This module </w:t>
            </w:r>
            <w:r w:rsidRPr="000E1634">
              <w:rPr>
                <w:rFonts w:ascii="Times New Roman" w:hAnsi="Times New Roman"/>
                <w:b w:val="0"/>
                <w:color w:val="000000"/>
                <w:sz w:val="24"/>
                <w:szCs w:val="24"/>
                <w:shd w:val="clear" w:color="auto" w:fill="FFFFFF"/>
              </w:rPr>
              <w:t>examines the individual and collective factors that affect the decisions that managers make in their everyday work lives. This course focuses on the role, process, models of managerial decision-making within organizations.</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aim of the subject:</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aim of the course is to educate students to think effectively about the inputs into a decision analysis, and how to use the outputs to guide actions by themselves and their firms.</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Expected results of the learning:</w:t>
            </w:r>
          </w:p>
          <w:p w:rsidR="00506980" w:rsidRPr="000E1634" w:rsidRDefault="00506980" w:rsidP="00506980">
            <w:pPr>
              <w:spacing w:after="0" w:line="240" w:lineRule="auto"/>
              <w:rPr>
                <w:rFonts w:ascii="Times New Roman" w:hAnsi="Times New Roman"/>
                <w:b w:val="0"/>
                <w:sz w:val="24"/>
                <w:szCs w:val="24"/>
              </w:rPr>
            </w:pP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(a) knowledge; </w:t>
            </w: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(b) skills </w:t>
            </w: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(c) competencies:</w:t>
            </w:r>
          </w:p>
          <w:p w:rsidR="00506980" w:rsidRPr="000E1634" w:rsidRDefault="00506980" w:rsidP="00506980">
            <w:pPr>
              <w:spacing w:after="0" w:line="240" w:lineRule="auto"/>
              <w:rPr>
                <w:rFonts w:ascii="Times New Roman" w:hAnsi="Times New Roman"/>
                <w:b w:val="0"/>
                <w:sz w:val="24"/>
                <w:szCs w:val="24"/>
              </w:rPr>
            </w:pP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According to European Framework  Qualifications:</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Knowledge:</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-advanced knowledge in decision-making</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 xml:space="preserve">-knowledge for concepts, theories and functions of decision-making </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-knowledge for methods of managerial decision-making</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Skills: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make advanced managerial decisions within the organization</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-ability to analyze and implementtypes of decisions based on the problems that may arise in the workplace</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make individual and group decisions.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Competency:</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 xml:space="preserve">-accountable in managerial decision making </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-Competent in making organizational decisions based on organizations goals and objectives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 xml:space="preserve"> </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Teaching methodology and learning methodology</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Theoretical concepts are tackled through case studies while giving students the opportunity to learn from these examples. </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Evaluation method (criteria to pass exam)</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line="240" w:lineRule="auto"/>
              <w:rPr>
                <w:rFonts w:ascii="Times New Roman" w:hAnsi="Times New Roman"/>
                <w:b w:val="0"/>
                <w:sz w:val="24"/>
                <w:szCs w:val="24"/>
              </w:rPr>
            </w:pPr>
            <w:r w:rsidRPr="000E1634">
              <w:rPr>
                <w:b w:val="0"/>
              </w:rPr>
              <w:t xml:space="preserve">A student's grade will be based on his or her performance on 1 written assignment followed up with a presentation as well as a mid-term and a final exam. Class attendance and participation is mandatory and students are expected to actively participate on </w:t>
            </w:r>
            <w:r w:rsidRPr="000E1634">
              <w:rPr>
                <w:b w:val="0"/>
              </w:rPr>
              <w:lastRenderedPageBreak/>
              <w:t>class discussions in order to claim their points in this regard.</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lastRenderedPageBreak/>
              <w:t>The teaching/learning tools/ IT</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Projector, board, computer, Microsoft office, projector etc. </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distribution of the theoretical and practical part of the studies</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rPr>
                <w:rFonts w:ascii="Times New Roman" w:hAnsi="Times New Roman"/>
                <w:b w:val="0"/>
                <w:sz w:val="24"/>
                <w:szCs w:val="24"/>
              </w:rPr>
            </w:pPr>
            <w:r w:rsidRPr="000E1634">
              <w:rPr>
                <w:rFonts w:ascii="Times New Roman" w:hAnsi="Times New Roman"/>
                <w:b w:val="0"/>
                <w:sz w:val="24"/>
                <w:szCs w:val="24"/>
              </w:rPr>
              <w:t>50% of the course is theoretically based and 50% in practical studies</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Literature                                                                                             </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Vasilika Kume “Managerial Decision-making “, fourth edition. 2010</w:t>
            </w:r>
          </w:p>
          <w:p w:rsidR="00506980" w:rsidRPr="000E1634" w:rsidRDefault="00506980" w:rsidP="00506980">
            <w:pPr>
              <w:spacing w:after="0" w:line="240" w:lineRule="auto"/>
              <w:rPr>
                <w:rFonts w:ascii="Times New Roman" w:hAnsi="Times New Roman"/>
                <w:b w:val="0"/>
                <w:sz w:val="24"/>
                <w:szCs w:val="24"/>
              </w:rPr>
            </w:pP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John Adair “Decision Making and Problem Solving Strategies” 2007</w:t>
            </w:r>
          </w:p>
          <w:p w:rsidR="00506980" w:rsidRPr="000E1634" w:rsidRDefault="00506980" w:rsidP="00506980">
            <w:pPr>
              <w:spacing w:after="0" w:line="240" w:lineRule="auto"/>
              <w:rPr>
                <w:rFonts w:ascii="Times New Roman" w:hAnsi="Times New Roman"/>
                <w:b w:val="0"/>
                <w:sz w:val="24"/>
                <w:szCs w:val="24"/>
              </w:rPr>
            </w:pP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Ian Powell. Effective Management Decision Making. 2012</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p>
        </w:tc>
      </w:tr>
    </w:tbl>
    <w:p w:rsidR="00506980" w:rsidRPr="000E1634" w:rsidRDefault="00506980" w:rsidP="00506980">
      <w:pPr>
        <w:rPr>
          <w:b w:val="0"/>
        </w:rPr>
      </w:pPr>
    </w:p>
    <w:p w:rsidR="00506980" w:rsidRPr="000E1634" w:rsidRDefault="00506980" w:rsidP="00506980">
      <w:pPr>
        <w:rPr>
          <w:b w:val="0"/>
        </w:rPr>
      </w:pPr>
    </w:p>
    <w:p w:rsidR="00506980" w:rsidRPr="000E1634" w:rsidRDefault="00506980" w:rsidP="00506980">
      <w:pPr>
        <w:rPr>
          <w:b w:val="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8"/>
        <w:gridCol w:w="6308"/>
      </w:tblGrid>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Subject</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Managing Innovations</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Subject description</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line="240" w:lineRule="auto"/>
              <w:rPr>
                <w:rFonts w:ascii="Times New Roman" w:hAnsi="Times New Roman"/>
                <w:b w:val="0"/>
                <w:i/>
                <w:sz w:val="24"/>
                <w:szCs w:val="24"/>
              </w:rPr>
            </w:pPr>
            <w:r w:rsidRPr="000E1634">
              <w:rPr>
                <w:rFonts w:ascii="Times New Roman" w:hAnsi="Times New Roman"/>
                <w:b w:val="0"/>
                <w:sz w:val="24"/>
                <w:szCs w:val="24"/>
              </w:rPr>
              <w:t>This course addresses selected challenges and opportunities related to managing innovation. Starting with organizing innovation, innovation strategy, product innovation all the way to Research and Development.</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aim of the subject:</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shd w:val="clear" w:color="auto" w:fill="FFFFFF"/>
              </w:rPr>
              <w:t>The aim of the course is to provide understandings of how innovation takes place and what are the important explanatory factors, as well as the economic and social consequences interact with innovation</w:t>
            </w:r>
            <w:r w:rsidRPr="000E1634">
              <w:rPr>
                <w:rFonts w:ascii="Times New Roman" w:hAnsi="Times New Roman"/>
                <w:b w:val="0"/>
                <w:color w:val="333333"/>
                <w:sz w:val="24"/>
                <w:szCs w:val="24"/>
                <w:shd w:val="clear" w:color="auto" w:fill="FFFFFF"/>
              </w:rPr>
              <w:t>.</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Expected results of the learning:</w:t>
            </w:r>
          </w:p>
          <w:p w:rsidR="00506980" w:rsidRPr="000E1634" w:rsidRDefault="00506980" w:rsidP="00506980">
            <w:pPr>
              <w:spacing w:after="0" w:line="240" w:lineRule="auto"/>
              <w:rPr>
                <w:rFonts w:ascii="Times New Roman" w:hAnsi="Times New Roman"/>
                <w:b w:val="0"/>
                <w:sz w:val="24"/>
                <w:szCs w:val="24"/>
              </w:rPr>
            </w:pP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(a) knowledge; </w:t>
            </w: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(b) skills </w:t>
            </w: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(c) competencies:</w:t>
            </w:r>
          </w:p>
          <w:p w:rsidR="00506980" w:rsidRPr="000E1634" w:rsidRDefault="00506980" w:rsidP="00506980">
            <w:pPr>
              <w:spacing w:after="0" w:line="240" w:lineRule="auto"/>
              <w:rPr>
                <w:rFonts w:ascii="Times New Roman" w:hAnsi="Times New Roman"/>
                <w:b w:val="0"/>
                <w:sz w:val="24"/>
                <w:szCs w:val="24"/>
              </w:rPr>
            </w:pP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According to European Framework  Qualifications:</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Knowledge:</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-Understand the definitions and concepts of innovation, invention and research and development</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 xml:space="preserve">-Explore main models of innovation </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-Use and apply tools for innovation management</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Skills: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 xml:space="preserve">-Diagnostic and analytical skills </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 xml:space="preserve">- Enhance verbal skills through class and syndicate discussions </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 xml:space="preserve"> -Build up judgmental and interpretation skills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lastRenderedPageBreak/>
              <w:t>Competency:</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 xml:space="preserve">-Learn how to evaluate different options </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 xml:space="preserve">- Formulate and develop strategy </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 Assess and resolve managerial challenges</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lastRenderedPageBreak/>
              <w:t>Teaching methodology and learning methodology</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shd w:val="clear" w:color="auto" w:fill="FFFFFF"/>
              </w:rPr>
              <w:t>Lectures and guest lectures, learning is supported by the student’s individually written learning coursework, case analyses, and workshops. The course requires significant amount of in class participation as well as independent study.</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Evaluation method (criteria to pass exam)</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Evaluation is based on two-midterm exams, composed of 3 mini essays where the student is given room to express knowledge in a creative manner. In addition, the coursework is a major component of building the grade by addressing critically the given topic of research and by including at least 15 references in order to achieve higher mark.</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teaching/learning tools/ IT</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Projector, case studies, board, internet, powerpoint</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distribution of the theoretical and practical part of the studies</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rPr>
                <w:rFonts w:ascii="Times New Roman" w:hAnsi="Times New Roman"/>
                <w:b w:val="0"/>
                <w:sz w:val="24"/>
                <w:szCs w:val="24"/>
              </w:rPr>
            </w:pPr>
            <w:r w:rsidRPr="000E1634">
              <w:rPr>
                <w:rFonts w:ascii="Times New Roman" w:hAnsi="Times New Roman"/>
                <w:b w:val="0"/>
                <w:sz w:val="24"/>
                <w:szCs w:val="24"/>
              </w:rPr>
              <w:t xml:space="preserve">50% theoretical, 50% practical </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Literature                                                                                             </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color w:val="222222"/>
                <w:sz w:val="24"/>
                <w:szCs w:val="24"/>
                <w:shd w:val="clear" w:color="auto" w:fill="FFFFFF"/>
              </w:rPr>
            </w:pPr>
            <w:r w:rsidRPr="000E1634">
              <w:rPr>
                <w:rFonts w:ascii="Times New Roman" w:hAnsi="Times New Roman"/>
                <w:b w:val="0"/>
                <w:color w:val="222222"/>
                <w:sz w:val="24"/>
                <w:szCs w:val="24"/>
                <w:shd w:val="clear" w:color="auto" w:fill="FFFFFF"/>
              </w:rPr>
              <w:t>Maital, Shlomo, and D. V. R. Seshadri.</w:t>
            </w:r>
            <w:r w:rsidRPr="000E1634">
              <w:rPr>
                <w:rStyle w:val="apple-converted-space"/>
                <w:rFonts w:ascii="Times New Roman" w:eastAsia="MS Mincho" w:hAnsi="Times New Roman"/>
                <w:b w:val="0"/>
                <w:color w:val="222222"/>
                <w:sz w:val="24"/>
                <w:szCs w:val="24"/>
                <w:shd w:val="clear" w:color="auto" w:fill="FFFFFF"/>
              </w:rPr>
              <w:t> </w:t>
            </w:r>
            <w:r w:rsidRPr="000E1634">
              <w:rPr>
                <w:rFonts w:ascii="Times New Roman" w:hAnsi="Times New Roman"/>
                <w:b w:val="0"/>
                <w:i/>
                <w:iCs/>
                <w:color w:val="222222"/>
                <w:sz w:val="24"/>
                <w:szCs w:val="24"/>
                <w:shd w:val="clear" w:color="auto" w:fill="FFFFFF"/>
              </w:rPr>
              <w:t>Innovation management</w:t>
            </w:r>
            <w:r w:rsidRPr="000E1634">
              <w:rPr>
                <w:rFonts w:ascii="Times New Roman" w:hAnsi="Times New Roman"/>
                <w:b w:val="0"/>
                <w:color w:val="222222"/>
                <w:sz w:val="24"/>
                <w:szCs w:val="24"/>
                <w:shd w:val="clear" w:color="auto" w:fill="FFFFFF"/>
              </w:rPr>
              <w:t>. Sage, 2012.</w:t>
            </w:r>
          </w:p>
          <w:p w:rsidR="00506980" w:rsidRPr="000E1634" w:rsidRDefault="00506980" w:rsidP="00506980">
            <w:pPr>
              <w:spacing w:after="0" w:line="240" w:lineRule="auto"/>
              <w:rPr>
                <w:rFonts w:ascii="Times New Roman" w:hAnsi="Times New Roman"/>
                <w:b w:val="0"/>
                <w:color w:val="222222"/>
                <w:sz w:val="24"/>
                <w:szCs w:val="24"/>
                <w:shd w:val="clear" w:color="auto" w:fill="FFFFFF"/>
              </w:rPr>
            </w:pPr>
          </w:p>
          <w:p w:rsidR="00506980" w:rsidRPr="000E1634" w:rsidRDefault="00506980" w:rsidP="00506980">
            <w:pPr>
              <w:spacing w:after="0" w:line="240" w:lineRule="auto"/>
              <w:rPr>
                <w:rFonts w:ascii="Times New Roman" w:hAnsi="Times New Roman"/>
                <w:b w:val="0"/>
                <w:color w:val="222222"/>
                <w:sz w:val="24"/>
                <w:szCs w:val="24"/>
                <w:shd w:val="clear" w:color="auto" w:fill="FFFFFF"/>
              </w:rPr>
            </w:pPr>
            <w:r w:rsidRPr="000E1634">
              <w:rPr>
                <w:rFonts w:ascii="Times New Roman" w:hAnsi="Times New Roman"/>
                <w:b w:val="0"/>
                <w:color w:val="222222"/>
                <w:sz w:val="24"/>
                <w:szCs w:val="24"/>
                <w:shd w:val="clear" w:color="auto" w:fill="FFFFFF"/>
              </w:rPr>
              <w:t>Smith, David.</w:t>
            </w:r>
            <w:r w:rsidRPr="000E1634">
              <w:rPr>
                <w:rStyle w:val="apple-converted-space"/>
                <w:rFonts w:ascii="Times New Roman" w:eastAsia="MS Mincho" w:hAnsi="Times New Roman"/>
                <w:b w:val="0"/>
                <w:color w:val="222222"/>
                <w:sz w:val="24"/>
                <w:szCs w:val="24"/>
                <w:shd w:val="clear" w:color="auto" w:fill="FFFFFF"/>
              </w:rPr>
              <w:t> </w:t>
            </w:r>
            <w:r w:rsidRPr="000E1634">
              <w:rPr>
                <w:rFonts w:ascii="Times New Roman" w:hAnsi="Times New Roman"/>
                <w:b w:val="0"/>
                <w:i/>
                <w:iCs/>
                <w:color w:val="222222"/>
                <w:sz w:val="24"/>
                <w:szCs w:val="24"/>
                <w:shd w:val="clear" w:color="auto" w:fill="FFFFFF"/>
              </w:rPr>
              <w:t>Exploring innovation</w:t>
            </w:r>
            <w:r w:rsidRPr="000E1634">
              <w:rPr>
                <w:rFonts w:ascii="Times New Roman" w:hAnsi="Times New Roman"/>
                <w:b w:val="0"/>
                <w:color w:val="222222"/>
                <w:sz w:val="24"/>
                <w:szCs w:val="24"/>
                <w:shd w:val="clear" w:color="auto" w:fill="FFFFFF"/>
              </w:rPr>
              <w:t>. McGraw-Hill Higher Education, 2010.</w:t>
            </w:r>
          </w:p>
          <w:p w:rsidR="00506980" w:rsidRPr="000E1634" w:rsidRDefault="00506980" w:rsidP="00506980">
            <w:pPr>
              <w:spacing w:after="0" w:line="240" w:lineRule="auto"/>
              <w:rPr>
                <w:rFonts w:ascii="Times New Roman" w:hAnsi="Times New Roman"/>
                <w:b w:val="0"/>
                <w:color w:val="222222"/>
                <w:sz w:val="24"/>
                <w:szCs w:val="24"/>
                <w:shd w:val="clear" w:color="auto" w:fill="FFFFFF"/>
              </w:rPr>
            </w:pP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color w:val="222222"/>
                <w:sz w:val="24"/>
                <w:szCs w:val="24"/>
                <w:shd w:val="clear" w:color="auto" w:fill="FFFFFF"/>
              </w:rPr>
              <w:t>White, Margaret, and Garry Bruton.</w:t>
            </w:r>
            <w:r w:rsidRPr="000E1634">
              <w:rPr>
                <w:rStyle w:val="apple-converted-space"/>
                <w:rFonts w:ascii="Times New Roman" w:eastAsia="MS Mincho" w:hAnsi="Times New Roman"/>
                <w:b w:val="0"/>
                <w:color w:val="222222"/>
                <w:sz w:val="24"/>
                <w:szCs w:val="24"/>
                <w:shd w:val="clear" w:color="auto" w:fill="FFFFFF"/>
              </w:rPr>
              <w:t> </w:t>
            </w:r>
            <w:r w:rsidRPr="000E1634">
              <w:rPr>
                <w:rFonts w:ascii="Times New Roman" w:hAnsi="Times New Roman"/>
                <w:b w:val="0"/>
                <w:i/>
                <w:iCs/>
                <w:color w:val="222222"/>
                <w:sz w:val="24"/>
                <w:szCs w:val="24"/>
                <w:shd w:val="clear" w:color="auto" w:fill="FFFFFF"/>
              </w:rPr>
              <w:t>The management of technology and innovation: A strategic approach</w:t>
            </w:r>
            <w:r w:rsidRPr="000E1634">
              <w:rPr>
                <w:rFonts w:ascii="Times New Roman" w:hAnsi="Times New Roman"/>
                <w:b w:val="0"/>
                <w:color w:val="222222"/>
                <w:sz w:val="24"/>
                <w:szCs w:val="24"/>
                <w:shd w:val="clear" w:color="auto" w:fill="FFFFFF"/>
              </w:rPr>
              <w:t>. Cengage Learning, 2010.</w:t>
            </w:r>
          </w:p>
        </w:tc>
      </w:tr>
    </w:tbl>
    <w:p w:rsidR="00506980" w:rsidRPr="000E1634" w:rsidRDefault="00506980" w:rsidP="00506980">
      <w:pPr>
        <w:rPr>
          <w:b w:val="0"/>
        </w:rPr>
      </w:pPr>
    </w:p>
    <w:p w:rsidR="00506980" w:rsidRPr="000E1634" w:rsidRDefault="00506980" w:rsidP="00506980">
      <w:pPr>
        <w:rPr>
          <w:b w:val="0"/>
        </w:rPr>
      </w:pPr>
    </w:p>
    <w:p w:rsidR="00506980" w:rsidRPr="000E1634" w:rsidRDefault="00506980" w:rsidP="00506980">
      <w:pPr>
        <w:rPr>
          <w:b w:val="0"/>
        </w:rPr>
      </w:pPr>
      <w:r w:rsidRPr="000E1634">
        <w:rPr>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8"/>
        <w:gridCol w:w="6308"/>
      </w:tblGrid>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Subject</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Finance/Elective</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Subject description</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While conducting the lecturing program, has been taken into account that students have no prior knowledge of finance while the course will take into account the basics. The course course covers the following topics: basic concepts of finance, financial system, business finance, tax, customs, and financial markets.</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aim of the subject:</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The aim of the course is to provide students the necessary </w:t>
            </w:r>
            <w:r w:rsidRPr="000E1634">
              <w:rPr>
                <w:rFonts w:ascii="Times New Roman" w:hAnsi="Times New Roman"/>
                <w:b w:val="0"/>
                <w:sz w:val="24"/>
                <w:szCs w:val="24"/>
              </w:rPr>
              <w:lastRenderedPageBreak/>
              <w:t>knowledge in order to interrelate the theory and financial practices in real life and to prepare them for e successful career in the financial industry.</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lastRenderedPageBreak/>
              <w:t>Expected results of the learning:</w:t>
            </w:r>
          </w:p>
          <w:p w:rsidR="00506980" w:rsidRPr="000E1634" w:rsidRDefault="00506980" w:rsidP="00506980">
            <w:pPr>
              <w:spacing w:after="0" w:line="240" w:lineRule="auto"/>
              <w:rPr>
                <w:rFonts w:ascii="Times New Roman" w:hAnsi="Times New Roman"/>
                <w:b w:val="0"/>
                <w:sz w:val="24"/>
                <w:szCs w:val="24"/>
              </w:rPr>
            </w:pP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(a) knowledge; </w:t>
            </w: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(b) skills </w:t>
            </w: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(c) competencies:</w:t>
            </w:r>
          </w:p>
          <w:p w:rsidR="00506980" w:rsidRPr="000E1634" w:rsidRDefault="00506980" w:rsidP="00506980">
            <w:pPr>
              <w:spacing w:after="0" w:line="240" w:lineRule="auto"/>
              <w:rPr>
                <w:rFonts w:ascii="Times New Roman" w:hAnsi="Times New Roman"/>
                <w:b w:val="0"/>
                <w:sz w:val="24"/>
                <w:szCs w:val="24"/>
              </w:rPr>
            </w:pP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According to European Framework  Qualifications:</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Knowledge:</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understand the basic concepts of finance</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understand how to create and to manage efficiently company assets in the financial market</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understand the role of financial markets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understand how to manage risks: exchange rate risk, interest rates, inflation</w:t>
            </w:r>
          </w:p>
          <w:p w:rsidR="00506980" w:rsidRPr="000E1634" w:rsidRDefault="00506980" w:rsidP="00506980">
            <w:pPr>
              <w:spacing w:line="240" w:lineRule="auto"/>
              <w:rPr>
                <w:rFonts w:ascii="Times New Roman" w:hAnsi="Times New Roman"/>
                <w:b w:val="0"/>
                <w:sz w:val="24"/>
                <w:szCs w:val="24"/>
              </w:rPr>
            </w:pP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Skills: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manage financial duties whether in the private or public sector as well as to express their opinion on the financial health of the organization.</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provide feedback on the company’s current financial situation.</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Competency:</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lead in the financial sector: banks or insurance companies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-competency on evaluating different financial sectors as well as express their opinion on the potential financial difficulties</w:t>
            </w:r>
          </w:p>
          <w:p w:rsidR="00506980" w:rsidRPr="000E1634" w:rsidRDefault="00506980" w:rsidP="00506980">
            <w:pPr>
              <w:spacing w:line="240" w:lineRule="auto"/>
              <w:rPr>
                <w:rFonts w:ascii="Times New Roman" w:hAnsi="Times New Roman"/>
                <w:b w:val="0"/>
                <w:sz w:val="24"/>
                <w:szCs w:val="24"/>
              </w:rPr>
            </w:pPr>
          </w:p>
          <w:p w:rsidR="00506980" w:rsidRPr="000E1634" w:rsidRDefault="00506980" w:rsidP="00506980">
            <w:pPr>
              <w:spacing w:line="240" w:lineRule="auto"/>
              <w:rPr>
                <w:rFonts w:ascii="Times New Roman" w:hAnsi="Times New Roman"/>
                <w:b w:val="0"/>
                <w:sz w:val="24"/>
                <w:szCs w:val="24"/>
              </w:rPr>
            </w:pP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Teaching methodology and learning methodology</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shd w:val="clear" w:color="auto" w:fill="FFFFFF"/>
              </w:rPr>
              <w:t xml:space="preserve">Every week there are two hours of exercises, after every other lecture there are given mini coursework’s to analyze and discuss them in class. In addition there will be visits of financial institutions. Lectures will be focused on student active participation, as well as group or individual presentations are mandatory. </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Evaluation method (criteria to pass exam)</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Evaluation process is an ongoing process where the student is obliged to be present and be active during class discussions. The coursework which is based on conducting financial analysis and interpretations is mandatory as well and weighs in total 30%. Midterm and final is exam are a major component accounting for 60% of the total grade</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lastRenderedPageBreak/>
              <w:t>The teaching/learning tools/ IT</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Projector, Microsoft office, board, internet, etc</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distribution of the theoretical and practical part of the studies</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rPr>
                <w:rFonts w:ascii="Times New Roman" w:hAnsi="Times New Roman"/>
                <w:b w:val="0"/>
                <w:sz w:val="24"/>
                <w:szCs w:val="24"/>
              </w:rPr>
            </w:pPr>
            <w:r w:rsidRPr="000E1634">
              <w:rPr>
                <w:rFonts w:ascii="Times New Roman" w:hAnsi="Times New Roman"/>
                <w:b w:val="0"/>
                <w:sz w:val="24"/>
                <w:szCs w:val="24"/>
              </w:rPr>
              <w:t>50% lectures, 50% excersises</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Literature                                                                                             </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color w:val="222222"/>
                <w:sz w:val="24"/>
                <w:szCs w:val="24"/>
                <w:shd w:val="clear" w:color="auto" w:fill="FFFFFF"/>
              </w:rPr>
            </w:pPr>
            <w:r w:rsidRPr="000E1634">
              <w:rPr>
                <w:rFonts w:ascii="Times New Roman" w:hAnsi="Times New Roman"/>
                <w:b w:val="0"/>
                <w:color w:val="222222"/>
                <w:sz w:val="24"/>
                <w:szCs w:val="24"/>
                <w:shd w:val="clear" w:color="auto" w:fill="FFFFFF"/>
              </w:rPr>
              <w:t>Sasbhaudin Komoni “Finance” Economic Faculty Prishtina 2012</w:t>
            </w:r>
          </w:p>
          <w:p w:rsidR="00506980" w:rsidRPr="000E1634" w:rsidRDefault="00506980" w:rsidP="00506980">
            <w:pPr>
              <w:spacing w:after="0" w:line="240" w:lineRule="auto"/>
              <w:rPr>
                <w:rFonts w:ascii="Times New Roman" w:hAnsi="Times New Roman"/>
                <w:b w:val="0"/>
                <w:color w:val="222222"/>
                <w:sz w:val="24"/>
                <w:szCs w:val="24"/>
                <w:shd w:val="clear" w:color="auto" w:fill="FFFFFF"/>
              </w:rPr>
            </w:pP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color w:val="222222"/>
                <w:sz w:val="24"/>
                <w:szCs w:val="24"/>
                <w:shd w:val="clear" w:color="auto" w:fill="FFFFFF"/>
              </w:rPr>
              <w:t xml:space="preserve">F. Mishkin and S.G. Eakins “Markets and financial institutions” second edition 2009 </w:t>
            </w:r>
          </w:p>
        </w:tc>
      </w:tr>
    </w:tbl>
    <w:p w:rsidR="00506980" w:rsidRPr="000E1634" w:rsidRDefault="00506980" w:rsidP="00506980">
      <w:pPr>
        <w:rPr>
          <w:b w:val="0"/>
        </w:rPr>
      </w:pPr>
    </w:p>
    <w:p w:rsidR="00506980" w:rsidRPr="000E1634" w:rsidRDefault="00506980" w:rsidP="00506980">
      <w:pPr>
        <w:rPr>
          <w:b w:val="0"/>
        </w:rPr>
      </w:pPr>
    </w:p>
    <w:p w:rsidR="00506980" w:rsidRPr="000E1634" w:rsidRDefault="00506980" w:rsidP="00506980">
      <w:pPr>
        <w:rPr>
          <w:b w:val="0"/>
          <w:sz w:val="28"/>
          <w:szCs w:val="28"/>
        </w:rPr>
      </w:pPr>
    </w:p>
    <w:tbl>
      <w:tblPr>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49"/>
        <w:gridCol w:w="5851"/>
      </w:tblGrid>
      <w:tr w:rsidR="00506980" w:rsidRPr="000E1634" w:rsidTr="00506980">
        <w:tc>
          <w:tcPr>
            <w:tcW w:w="4049" w:type="dxa"/>
          </w:tcPr>
          <w:p w:rsidR="00506980" w:rsidRPr="000E1634" w:rsidRDefault="00506980" w:rsidP="00506980">
            <w:pPr>
              <w:pStyle w:val="NoSpacing"/>
            </w:pPr>
            <w:r w:rsidRPr="000E1634">
              <w:t xml:space="preserve">Subject </w:t>
            </w:r>
          </w:p>
        </w:tc>
        <w:tc>
          <w:tcPr>
            <w:tcW w:w="5851" w:type="dxa"/>
          </w:tcPr>
          <w:p w:rsidR="00506980" w:rsidRPr="000E1634" w:rsidRDefault="00506980" w:rsidP="00506980">
            <w:pPr>
              <w:rPr>
                <w:b w:val="0"/>
              </w:rPr>
            </w:pPr>
            <w:r w:rsidRPr="000E1634">
              <w:rPr>
                <w:b w:val="0"/>
              </w:rPr>
              <w:t>E-Business/Elective</w:t>
            </w:r>
          </w:p>
        </w:tc>
      </w:tr>
      <w:tr w:rsidR="00506980" w:rsidRPr="000E1634" w:rsidTr="00506980">
        <w:tc>
          <w:tcPr>
            <w:tcW w:w="4049" w:type="dxa"/>
          </w:tcPr>
          <w:p w:rsidR="00506980" w:rsidRPr="000E1634" w:rsidRDefault="00506980" w:rsidP="00506980">
            <w:pPr>
              <w:pStyle w:val="NoSpacing"/>
            </w:pPr>
            <w:r w:rsidRPr="000E1634">
              <w:t>Course description</w:t>
            </w:r>
          </w:p>
        </w:tc>
        <w:tc>
          <w:tcPr>
            <w:tcW w:w="5851" w:type="dxa"/>
          </w:tcPr>
          <w:p w:rsidR="00506980" w:rsidRPr="000E1634" w:rsidRDefault="00506980" w:rsidP="00506980">
            <w:pPr>
              <w:rPr>
                <w:b w:val="0"/>
              </w:rPr>
            </w:pPr>
            <w:r w:rsidRPr="000E1634">
              <w:rPr>
                <w:b w:val="0"/>
              </w:rPr>
              <w:t>Introduction, definition and concept of E-business, profitability and limit; models of e-business, e-market: features, components and classification, e-catalogs and search systems (surfing), E-marketing, Internet action; impact E-market business processes and organization</w:t>
            </w:r>
          </w:p>
        </w:tc>
      </w:tr>
      <w:tr w:rsidR="00506980" w:rsidRPr="000E1634" w:rsidTr="00506980">
        <w:tc>
          <w:tcPr>
            <w:tcW w:w="4049" w:type="dxa"/>
          </w:tcPr>
          <w:p w:rsidR="00506980" w:rsidRPr="000E1634" w:rsidRDefault="00506980" w:rsidP="00506980">
            <w:pPr>
              <w:pStyle w:val="NoSpacing"/>
            </w:pPr>
            <w:r w:rsidRPr="000E1634">
              <w:t>Aim of the course:</w:t>
            </w:r>
          </w:p>
        </w:tc>
        <w:tc>
          <w:tcPr>
            <w:tcW w:w="5851" w:type="dxa"/>
          </w:tcPr>
          <w:p w:rsidR="00506980" w:rsidRPr="000E1634" w:rsidRDefault="00506980" w:rsidP="00506980">
            <w:pPr>
              <w:rPr>
                <w:b w:val="0"/>
              </w:rPr>
            </w:pPr>
            <w:r w:rsidRPr="000E1634">
              <w:rPr>
                <w:b w:val="0"/>
              </w:rPr>
              <w:t>The aim of the course is for students to acquire knowledge, skills and competencies for e-business as one of the business contemporary inventions. E-business in the context of rapid development of technology has replaced many actual businesses.</w:t>
            </w:r>
          </w:p>
        </w:tc>
      </w:tr>
      <w:tr w:rsidR="00506980" w:rsidRPr="000E1634" w:rsidTr="00506980">
        <w:tc>
          <w:tcPr>
            <w:tcW w:w="4049" w:type="dxa"/>
          </w:tcPr>
          <w:p w:rsidR="00506980" w:rsidRPr="000E1634" w:rsidRDefault="00506980" w:rsidP="00506980">
            <w:pPr>
              <w:pStyle w:val="NoSpacing"/>
            </w:pPr>
            <w:r w:rsidRPr="000E1634">
              <w:t>Expected results from students:</w:t>
            </w:r>
          </w:p>
        </w:tc>
        <w:tc>
          <w:tcPr>
            <w:tcW w:w="5851" w:type="dxa"/>
          </w:tcPr>
          <w:p w:rsidR="00506980" w:rsidRPr="000E1634" w:rsidRDefault="00506980" w:rsidP="00506980">
            <w:pPr>
              <w:jc w:val="both"/>
              <w:rPr>
                <w:b w:val="0"/>
                <w:bCs w:val="0"/>
                <w:kern w:val="36"/>
              </w:rPr>
            </w:pPr>
            <w:r w:rsidRPr="000E1634">
              <w:rPr>
                <w:b w:val="0"/>
              </w:rPr>
              <w:t>After the completion of this course the students will gain :</w:t>
            </w:r>
          </w:p>
          <w:p w:rsidR="00506980" w:rsidRPr="000E1634" w:rsidRDefault="00506980" w:rsidP="00506980">
            <w:pPr>
              <w:pStyle w:val="ListParagraph"/>
              <w:numPr>
                <w:ilvl w:val="0"/>
                <w:numId w:val="15"/>
              </w:numPr>
              <w:spacing w:line="276" w:lineRule="auto"/>
              <w:jc w:val="both"/>
              <w:rPr>
                <w:b w:val="0"/>
              </w:rPr>
            </w:pPr>
            <w:r w:rsidRPr="000E1634">
              <w:rPr>
                <w:b w:val="0"/>
              </w:rPr>
              <w:t>Knowledge on business technology application on the work of customs.</w:t>
            </w:r>
          </w:p>
          <w:p w:rsidR="00506980" w:rsidRPr="000E1634" w:rsidRDefault="00506980" w:rsidP="00506980">
            <w:pPr>
              <w:pStyle w:val="ListParagraph"/>
              <w:numPr>
                <w:ilvl w:val="0"/>
                <w:numId w:val="15"/>
              </w:numPr>
              <w:spacing w:line="276" w:lineRule="auto"/>
              <w:jc w:val="both"/>
              <w:rPr>
                <w:b w:val="0"/>
              </w:rPr>
            </w:pPr>
            <w:r w:rsidRPr="000E1634">
              <w:rPr>
                <w:b w:val="0"/>
              </w:rPr>
              <w:t xml:space="preserve">To gain skills for the ways for application of information technology   in different kind of business as well as custom and Freight Forwarder procedures. </w:t>
            </w:r>
          </w:p>
          <w:p w:rsidR="00506980" w:rsidRPr="000E1634" w:rsidRDefault="00506980" w:rsidP="00506980">
            <w:pPr>
              <w:rPr>
                <w:b w:val="0"/>
              </w:rPr>
            </w:pPr>
            <w:r w:rsidRPr="000E1634">
              <w:rPr>
                <w:b w:val="0"/>
              </w:rPr>
              <w:t xml:space="preserve">To formulate clear ideas about the application and the importance of application of information technology in </w:t>
            </w:r>
            <w:r w:rsidRPr="000E1634">
              <w:rPr>
                <w:b w:val="0"/>
              </w:rPr>
              <w:lastRenderedPageBreak/>
              <w:t xml:space="preserve">business. </w:t>
            </w:r>
          </w:p>
        </w:tc>
      </w:tr>
      <w:tr w:rsidR="00506980" w:rsidRPr="000E1634" w:rsidTr="00506980">
        <w:trPr>
          <w:trHeight w:val="287"/>
        </w:trPr>
        <w:tc>
          <w:tcPr>
            <w:tcW w:w="9900" w:type="dxa"/>
            <w:gridSpan w:val="2"/>
            <w:shd w:val="clear" w:color="auto" w:fill="D9D9D9"/>
          </w:tcPr>
          <w:p w:rsidR="00506980" w:rsidRPr="000E1634" w:rsidRDefault="00506980" w:rsidP="00506980">
            <w:pPr>
              <w:pStyle w:val="NoSpacing"/>
              <w:rPr>
                <w:i/>
              </w:rPr>
            </w:pPr>
          </w:p>
        </w:tc>
      </w:tr>
      <w:tr w:rsidR="00506980" w:rsidRPr="000E1634" w:rsidTr="00506980">
        <w:tc>
          <w:tcPr>
            <w:tcW w:w="4049" w:type="dxa"/>
          </w:tcPr>
          <w:p w:rsidR="00506980" w:rsidRPr="000E1634" w:rsidRDefault="00506980" w:rsidP="00506980">
            <w:pPr>
              <w:pStyle w:val="NoSpacing"/>
            </w:pPr>
            <w:r w:rsidRPr="000E1634">
              <w:t xml:space="preserve">Teaching methodology:  </w:t>
            </w:r>
          </w:p>
        </w:tc>
        <w:tc>
          <w:tcPr>
            <w:tcW w:w="5851" w:type="dxa"/>
          </w:tcPr>
          <w:p w:rsidR="00506980" w:rsidRPr="000E1634" w:rsidRDefault="00506980" w:rsidP="00506980">
            <w:pPr>
              <w:pStyle w:val="NoSpacing"/>
              <w:jc w:val="both"/>
              <w:rPr>
                <w:i/>
              </w:rPr>
            </w:pPr>
            <w:r w:rsidRPr="000E1634">
              <w:t>Problem-based learning, project work in groups,  student-centered active learning, based on sources learning, usage of the case study method, role-playing, classroom workshops, group presentations, the use the summaries of learning for students to record their educational experience.</w:t>
            </w:r>
          </w:p>
        </w:tc>
      </w:tr>
      <w:tr w:rsidR="00506980" w:rsidRPr="000E1634" w:rsidTr="00506980">
        <w:tc>
          <w:tcPr>
            <w:tcW w:w="4049" w:type="dxa"/>
          </w:tcPr>
          <w:p w:rsidR="00506980" w:rsidRPr="000E1634" w:rsidRDefault="00506980" w:rsidP="00506980">
            <w:pPr>
              <w:pStyle w:val="NoSpacing"/>
            </w:pPr>
            <w:r w:rsidRPr="000E1634">
              <w:t>Evaluation methodology:</w:t>
            </w:r>
          </w:p>
        </w:tc>
        <w:tc>
          <w:tcPr>
            <w:tcW w:w="5851" w:type="dxa"/>
          </w:tcPr>
          <w:p w:rsidR="00506980" w:rsidRPr="000E1634" w:rsidRDefault="00506980" w:rsidP="00506980">
            <w:pPr>
              <w:jc w:val="both"/>
              <w:rPr>
                <w:b w:val="0"/>
              </w:rPr>
            </w:pPr>
            <w:r w:rsidRPr="000E1634">
              <w:rPr>
                <w:b w:val="0"/>
              </w:rPr>
              <w:t>Exams are organized in the following forms: writing, oral, and written and oral combined.</w:t>
            </w:r>
          </w:p>
          <w:p w:rsidR="00506980" w:rsidRPr="000E1634" w:rsidRDefault="00506980" w:rsidP="00506980">
            <w:pPr>
              <w:jc w:val="both"/>
              <w:rPr>
                <w:b w:val="0"/>
              </w:rPr>
            </w:pPr>
            <w:r w:rsidRPr="000E1634">
              <w:rPr>
                <w:b w:val="0"/>
              </w:rPr>
              <w:t>Evaluation exam test is confined by the system "multiple choice testing", with a total of 30 questions, maximum 100 points. Exclusively in specific subjects, which have special specifications, the number of questions - tasks can be smaller, but the number of points does not change.</w:t>
            </w:r>
          </w:p>
          <w:p w:rsidR="00506980" w:rsidRPr="000E1634" w:rsidRDefault="00506980" w:rsidP="00506980">
            <w:pPr>
              <w:jc w:val="both"/>
              <w:rPr>
                <w:b w:val="0"/>
              </w:rPr>
            </w:pPr>
            <w:r w:rsidRPr="000E1634">
              <w:rPr>
                <w:b w:val="0"/>
              </w:rPr>
              <w:t>The student passes the exam if there are over 51 points scored in the evaluation test.</w:t>
            </w:r>
          </w:p>
          <w:p w:rsidR="00506980" w:rsidRPr="000E1634" w:rsidRDefault="00506980" w:rsidP="00506980">
            <w:pPr>
              <w:jc w:val="both"/>
              <w:rPr>
                <w:b w:val="0"/>
              </w:rPr>
            </w:pPr>
            <w:r w:rsidRPr="000E1634">
              <w:rPr>
                <w:b w:val="0"/>
              </w:rPr>
              <w:t>Instructor of the course can also organize other forms of evaluation tests thought that it would be more useful for evaluating students' knowledge.</w:t>
            </w:r>
          </w:p>
          <w:p w:rsidR="00506980" w:rsidRPr="000E1634" w:rsidRDefault="00506980" w:rsidP="00506980">
            <w:pPr>
              <w:jc w:val="both"/>
              <w:rPr>
                <w:b w:val="0"/>
              </w:rPr>
            </w:pPr>
            <w:r w:rsidRPr="000E1634">
              <w:rPr>
                <w:b w:val="0"/>
              </w:rPr>
              <w:t>Determining the final grade of the exam evaluation test is done in this way:</w:t>
            </w:r>
          </w:p>
          <w:p w:rsidR="00506980" w:rsidRPr="000E1634" w:rsidRDefault="00506980" w:rsidP="00506980">
            <w:pPr>
              <w:jc w:val="both"/>
              <w:rPr>
                <w:b w:val="0"/>
              </w:rPr>
            </w:pPr>
          </w:p>
          <w:p w:rsidR="00506980" w:rsidRPr="000E1634" w:rsidRDefault="00506980" w:rsidP="00506980">
            <w:pPr>
              <w:jc w:val="both"/>
              <w:rPr>
                <w:b w:val="0"/>
              </w:rPr>
            </w:pPr>
            <w:r w:rsidRPr="000E1634">
              <w:rPr>
                <w:b w:val="0"/>
              </w:rPr>
              <w:t>From   51 – 60 points, the grade is  6 (six)</w:t>
            </w:r>
          </w:p>
          <w:p w:rsidR="00506980" w:rsidRPr="000E1634" w:rsidRDefault="00506980" w:rsidP="00506980">
            <w:pPr>
              <w:jc w:val="both"/>
              <w:rPr>
                <w:b w:val="0"/>
              </w:rPr>
            </w:pPr>
            <w:r w:rsidRPr="000E1634">
              <w:rPr>
                <w:b w:val="0"/>
              </w:rPr>
              <w:t>From   61 – 70 points, the grade is  7 (seven)</w:t>
            </w:r>
          </w:p>
          <w:p w:rsidR="00506980" w:rsidRPr="000E1634" w:rsidRDefault="00506980" w:rsidP="00506980">
            <w:pPr>
              <w:jc w:val="both"/>
              <w:rPr>
                <w:b w:val="0"/>
              </w:rPr>
            </w:pPr>
            <w:r w:rsidRPr="000E1634">
              <w:rPr>
                <w:b w:val="0"/>
              </w:rPr>
              <w:t>From   71 – 80 points, the grade is  8  (eight)</w:t>
            </w:r>
          </w:p>
          <w:p w:rsidR="00506980" w:rsidRPr="000E1634" w:rsidRDefault="00506980" w:rsidP="00506980">
            <w:pPr>
              <w:jc w:val="both"/>
              <w:rPr>
                <w:b w:val="0"/>
              </w:rPr>
            </w:pPr>
            <w:r w:rsidRPr="000E1634">
              <w:rPr>
                <w:b w:val="0"/>
              </w:rPr>
              <w:t>From   81 – 90 points, the grade is  9 (nine)</w:t>
            </w:r>
          </w:p>
          <w:p w:rsidR="00506980" w:rsidRPr="000E1634" w:rsidRDefault="00506980" w:rsidP="00506980">
            <w:pPr>
              <w:pStyle w:val="NoSpacing"/>
              <w:rPr>
                <w:i/>
                <w:sz w:val="20"/>
                <w:szCs w:val="20"/>
              </w:rPr>
            </w:pPr>
            <w:r w:rsidRPr="000E1634">
              <w:t>From   91 – 100 points, the grade is 10 (ten).</w:t>
            </w:r>
          </w:p>
        </w:tc>
      </w:tr>
      <w:tr w:rsidR="00506980" w:rsidRPr="000E1634" w:rsidTr="00506980">
        <w:tc>
          <w:tcPr>
            <w:tcW w:w="9900" w:type="dxa"/>
            <w:gridSpan w:val="2"/>
            <w:shd w:val="clear" w:color="auto" w:fill="D9D9D9"/>
          </w:tcPr>
          <w:p w:rsidR="00506980" w:rsidRPr="000E1634" w:rsidRDefault="00506980" w:rsidP="00506980">
            <w:pPr>
              <w:pStyle w:val="NoSpacing"/>
            </w:pPr>
            <w:r w:rsidRPr="000E1634">
              <w:t xml:space="preserve">Literature </w:t>
            </w:r>
          </w:p>
        </w:tc>
      </w:tr>
      <w:tr w:rsidR="00506980" w:rsidRPr="000E1634" w:rsidTr="00506980">
        <w:tc>
          <w:tcPr>
            <w:tcW w:w="4049" w:type="dxa"/>
          </w:tcPr>
          <w:p w:rsidR="00506980" w:rsidRPr="000E1634" w:rsidRDefault="00506980" w:rsidP="00506980">
            <w:pPr>
              <w:pStyle w:val="NoSpacing"/>
            </w:pPr>
            <w:r w:rsidRPr="000E1634">
              <w:t xml:space="preserve">Core literature:  </w:t>
            </w:r>
          </w:p>
        </w:tc>
        <w:tc>
          <w:tcPr>
            <w:tcW w:w="5851" w:type="dxa"/>
          </w:tcPr>
          <w:p w:rsidR="00506980" w:rsidRPr="000E1634" w:rsidRDefault="00506980" w:rsidP="00506980">
            <w:pPr>
              <w:rPr>
                <w:b w:val="0"/>
                <w:i/>
              </w:rPr>
            </w:pPr>
            <w:r w:rsidRPr="000E1634">
              <w:rPr>
                <w:b w:val="0"/>
              </w:rPr>
              <w:t xml:space="preserve">e-Business Essential: Successful e-Business Practices: 1/e 2000 </w:t>
            </w:r>
            <w:r w:rsidRPr="000E1634">
              <w:rPr>
                <w:b w:val="0"/>
              </w:rPr>
              <w:lastRenderedPageBreak/>
              <w:t>ISBN: 078972474</w:t>
            </w:r>
          </w:p>
        </w:tc>
      </w:tr>
      <w:tr w:rsidR="00506980" w:rsidRPr="000E1634" w:rsidTr="00506980">
        <w:tc>
          <w:tcPr>
            <w:tcW w:w="4049" w:type="dxa"/>
          </w:tcPr>
          <w:p w:rsidR="00506980" w:rsidRPr="000E1634" w:rsidRDefault="00506980" w:rsidP="00506980">
            <w:pPr>
              <w:pStyle w:val="NoSpacing"/>
            </w:pPr>
            <w:r w:rsidRPr="000E1634">
              <w:lastRenderedPageBreak/>
              <w:t xml:space="preserve">Additional literature:  </w:t>
            </w:r>
          </w:p>
        </w:tc>
        <w:tc>
          <w:tcPr>
            <w:tcW w:w="5851" w:type="dxa"/>
          </w:tcPr>
          <w:p w:rsidR="00506980" w:rsidRPr="000E1634" w:rsidRDefault="00506980" w:rsidP="00506980">
            <w:pPr>
              <w:rPr>
                <w:b w:val="0"/>
              </w:rPr>
            </w:pPr>
            <w:r w:rsidRPr="000E1634">
              <w:rPr>
                <w:b w:val="0"/>
              </w:rPr>
              <w:t>e-Business and e-Commerce: 2/e Dave Chaffey 2004 ISBN: 0273683780</w:t>
            </w:r>
          </w:p>
          <w:p w:rsidR="00506980" w:rsidRPr="000E1634" w:rsidRDefault="00506980" w:rsidP="00506980">
            <w:pPr>
              <w:jc w:val="both"/>
              <w:rPr>
                <w:b w:val="0"/>
              </w:rPr>
            </w:pPr>
            <w:r w:rsidRPr="000E1634">
              <w:rPr>
                <w:b w:val="0"/>
              </w:rPr>
              <w:t>e-Business Marketing 1/e Terri Albert William Sanders 2003 ISBN: 0130352918</w:t>
            </w:r>
          </w:p>
          <w:p w:rsidR="00506980" w:rsidRPr="000E1634" w:rsidRDefault="00506980" w:rsidP="00506980">
            <w:pPr>
              <w:jc w:val="both"/>
              <w:rPr>
                <w:b w:val="0"/>
                <w:shd w:val="clear" w:color="auto" w:fill="FFFFFF"/>
              </w:rPr>
            </w:pPr>
            <w:r w:rsidRPr="000E1634">
              <w:rPr>
                <w:b w:val="0"/>
                <w:iCs/>
              </w:rPr>
              <w:t xml:space="preserve">M.Sekuloska, Mocev, </w:t>
            </w:r>
            <w:r w:rsidRPr="000E1634">
              <w:rPr>
                <w:b w:val="0"/>
                <w:i/>
              </w:rPr>
              <w:t>E-biznis</w:t>
            </w:r>
            <w:r w:rsidRPr="000E1634">
              <w:rPr>
                <w:b w:val="0"/>
                <w:iCs/>
              </w:rPr>
              <w:t>, FTU Ohrdi, 2005</w:t>
            </w:r>
          </w:p>
        </w:tc>
      </w:tr>
    </w:tbl>
    <w:p w:rsidR="00506980" w:rsidRPr="000E1634" w:rsidRDefault="00506980" w:rsidP="00506980">
      <w:pPr>
        <w:spacing w:after="0"/>
        <w:rPr>
          <w:b w:val="0"/>
          <w:vanish/>
        </w:rPr>
      </w:pPr>
    </w:p>
    <w:p w:rsidR="00506980" w:rsidRPr="000E1634" w:rsidRDefault="00506980" w:rsidP="00506980">
      <w:pPr>
        <w:pStyle w:val="NoSpacing"/>
        <w:rPr>
          <w:szCs w:val="28"/>
        </w:rPr>
      </w:pPr>
    </w:p>
    <w:p w:rsidR="00506980" w:rsidRPr="000E1634" w:rsidRDefault="00506980" w:rsidP="00506980">
      <w:pPr>
        <w:rPr>
          <w:b w:val="0"/>
        </w:rPr>
      </w:pPr>
    </w:p>
    <w:p w:rsidR="00506980" w:rsidRPr="000E1634" w:rsidRDefault="00506980" w:rsidP="00506980">
      <w:pPr>
        <w:rPr>
          <w:b w:val="0"/>
        </w:rPr>
      </w:pPr>
    </w:p>
    <w:p w:rsidR="00506980" w:rsidRPr="000E1634" w:rsidRDefault="00506980" w:rsidP="00506980">
      <w:pPr>
        <w:rPr>
          <w:b w:val="0"/>
        </w:rPr>
      </w:pPr>
    </w:p>
    <w:p w:rsidR="00506980" w:rsidRPr="000E1634" w:rsidRDefault="00506980" w:rsidP="00506980">
      <w:pPr>
        <w:rPr>
          <w:b w:val="0"/>
        </w:rPr>
      </w:pPr>
    </w:p>
    <w:p w:rsidR="00506980" w:rsidRPr="000E1634" w:rsidRDefault="00506980" w:rsidP="00506980">
      <w:pPr>
        <w:rPr>
          <w:rFonts w:ascii="Times New Roman" w:hAnsi="Times New Roman"/>
          <w:b w:val="0"/>
          <w:sz w:val="28"/>
          <w:szCs w:val="28"/>
        </w:rPr>
      </w:pPr>
      <w:r w:rsidRPr="000E1634">
        <w:rPr>
          <w:rFonts w:ascii="Times New Roman" w:hAnsi="Times New Roman"/>
          <w:b w:val="0"/>
          <w:sz w:val="28"/>
          <w:szCs w:val="28"/>
        </w:rPr>
        <w:t>2</w:t>
      </w:r>
      <w:r w:rsidRPr="000E1634">
        <w:rPr>
          <w:rFonts w:ascii="Times New Roman" w:hAnsi="Times New Roman"/>
          <w:b w:val="0"/>
          <w:sz w:val="28"/>
          <w:szCs w:val="28"/>
          <w:vertAlign w:val="superscript"/>
        </w:rPr>
        <w:t>nd</w:t>
      </w:r>
      <w:r w:rsidRPr="000E1634">
        <w:rPr>
          <w:rFonts w:ascii="Times New Roman" w:hAnsi="Times New Roman"/>
          <w:b w:val="0"/>
          <w:sz w:val="28"/>
          <w:szCs w:val="28"/>
        </w:rPr>
        <w:t xml:space="preserve"> Year-Master management-Profile: General Management</w:t>
      </w:r>
    </w:p>
    <w:p w:rsidR="00506980" w:rsidRPr="000E1634" w:rsidRDefault="00506980" w:rsidP="00506980">
      <w:pPr>
        <w:rPr>
          <w:b w:val="0"/>
        </w:rPr>
      </w:pPr>
      <w:r w:rsidRPr="000E1634">
        <w:rPr>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360"/>
        <w:gridCol w:w="1361"/>
        <w:gridCol w:w="5857"/>
      </w:tblGrid>
      <w:tr w:rsidR="00506980" w:rsidRPr="000E1634" w:rsidTr="00506980">
        <w:tc>
          <w:tcPr>
            <w:tcW w:w="3719" w:type="dxa"/>
            <w:gridSpan w:val="3"/>
          </w:tcPr>
          <w:p w:rsidR="00506980" w:rsidRPr="000E1634" w:rsidRDefault="00506980" w:rsidP="00506980">
            <w:pPr>
              <w:spacing w:after="0" w:line="240" w:lineRule="auto"/>
              <w:rPr>
                <w:b w:val="0"/>
                <w:lang w:val="sq-AL"/>
              </w:rPr>
            </w:pPr>
            <w:r w:rsidRPr="000E1634">
              <w:rPr>
                <w:b w:val="0"/>
                <w:lang w:val="sq-AL"/>
              </w:rPr>
              <w:t xml:space="preserve">Subject </w:t>
            </w:r>
          </w:p>
        </w:tc>
        <w:tc>
          <w:tcPr>
            <w:tcW w:w="5857" w:type="dxa"/>
          </w:tcPr>
          <w:p w:rsidR="00506980" w:rsidRPr="000E1634" w:rsidRDefault="00506980" w:rsidP="00506980">
            <w:pPr>
              <w:spacing w:after="0" w:line="240" w:lineRule="auto"/>
              <w:rPr>
                <w:b w:val="0"/>
                <w:lang w:val="sq-AL"/>
              </w:rPr>
            </w:pPr>
            <w:r w:rsidRPr="000E1634">
              <w:rPr>
                <w:b w:val="0"/>
                <w:lang w:val="sq-AL"/>
              </w:rPr>
              <w:t>Brand management/Mandatory</w:t>
            </w:r>
          </w:p>
        </w:tc>
      </w:tr>
      <w:tr w:rsidR="00506980" w:rsidRPr="000E1634" w:rsidTr="00506980">
        <w:tc>
          <w:tcPr>
            <w:tcW w:w="3719" w:type="dxa"/>
            <w:gridSpan w:val="3"/>
          </w:tcPr>
          <w:p w:rsidR="00506980" w:rsidRPr="000E1634" w:rsidRDefault="00506980" w:rsidP="00506980">
            <w:pPr>
              <w:spacing w:after="0" w:line="240" w:lineRule="auto"/>
              <w:rPr>
                <w:b w:val="0"/>
                <w:lang w:val="sq-AL"/>
              </w:rPr>
            </w:pPr>
            <w:r w:rsidRPr="000E1634">
              <w:rPr>
                <w:b w:val="0"/>
                <w:lang w:val="sq-AL"/>
              </w:rPr>
              <w:t>Course Description:</w:t>
            </w:r>
          </w:p>
        </w:tc>
        <w:tc>
          <w:tcPr>
            <w:tcW w:w="5857" w:type="dxa"/>
          </w:tcPr>
          <w:p w:rsidR="00506980" w:rsidRPr="000E1634" w:rsidRDefault="00506980" w:rsidP="00506980">
            <w:pPr>
              <w:spacing w:line="240" w:lineRule="auto"/>
              <w:rPr>
                <w:b w:val="0"/>
                <w:i/>
                <w:lang w:val="sq-AL"/>
              </w:rPr>
            </w:pPr>
            <w:r w:rsidRPr="000E1634">
              <w:rPr>
                <w:b w:val="0"/>
                <w:lang w:val="sq-AL"/>
              </w:rPr>
              <w:t>Brand Management Course will help students acquire advanced knowledge of the contemporary brand and its management. Throughout studying this subject, the student will achieve knowledge about the history of the brand, concept and definition of the brand, the role and importance of the brand, the ratio of the product and brand identity and elements of the identity of the brand, the strategic management of the brand, brand development success and their values, measuring the value of the brand, etc.</w:t>
            </w:r>
          </w:p>
        </w:tc>
      </w:tr>
      <w:tr w:rsidR="00506980" w:rsidRPr="000E1634" w:rsidTr="00506980">
        <w:tc>
          <w:tcPr>
            <w:tcW w:w="3719" w:type="dxa"/>
            <w:gridSpan w:val="3"/>
          </w:tcPr>
          <w:p w:rsidR="00506980" w:rsidRPr="000E1634" w:rsidRDefault="00506980" w:rsidP="00506980">
            <w:pPr>
              <w:spacing w:after="0" w:line="240" w:lineRule="auto"/>
              <w:rPr>
                <w:b w:val="0"/>
                <w:lang w:val="sq-AL"/>
              </w:rPr>
            </w:pPr>
            <w:r w:rsidRPr="000E1634">
              <w:rPr>
                <w:b w:val="0"/>
                <w:lang w:val="sq-AL"/>
              </w:rPr>
              <w:t>Course Objectives:</w:t>
            </w:r>
          </w:p>
        </w:tc>
        <w:tc>
          <w:tcPr>
            <w:tcW w:w="5857" w:type="dxa"/>
          </w:tcPr>
          <w:p w:rsidR="00506980" w:rsidRPr="000E1634" w:rsidRDefault="00506980" w:rsidP="00506980">
            <w:pPr>
              <w:spacing w:after="0" w:line="240" w:lineRule="auto"/>
              <w:rPr>
                <w:b w:val="0"/>
                <w:lang w:val="sq-AL"/>
              </w:rPr>
            </w:pPr>
            <w:r w:rsidRPr="000E1634">
              <w:rPr>
                <w:b w:val="0"/>
                <w:lang w:val="sq-AL"/>
              </w:rPr>
              <w:t>The purpose of this course is for students to possess the needed knowledge of the brand and its management, as well as, enabling the implementation of this knowledge in their organization, where they will be working in the future.</w:t>
            </w:r>
          </w:p>
        </w:tc>
      </w:tr>
      <w:tr w:rsidR="00506980" w:rsidRPr="000E1634" w:rsidTr="00506980">
        <w:tc>
          <w:tcPr>
            <w:tcW w:w="3719" w:type="dxa"/>
            <w:gridSpan w:val="3"/>
          </w:tcPr>
          <w:p w:rsidR="00506980" w:rsidRPr="000E1634" w:rsidRDefault="00506980" w:rsidP="00506980">
            <w:pPr>
              <w:spacing w:after="0" w:line="240" w:lineRule="auto"/>
              <w:rPr>
                <w:b w:val="0"/>
                <w:lang w:val="sq-AL"/>
              </w:rPr>
            </w:pPr>
            <w:r w:rsidRPr="000E1634">
              <w:rPr>
                <w:b w:val="0"/>
                <w:lang w:val="sq-AL"/>
              </w:rPr>
              <w:t>Studying Outcomes:</w:t>
            </w:r>
          </w:p>
          <w:p w:rsidR="00506980" w:rsidRPr="000E1634" w:rsidRDefault="00506980" w:rsidP="00506980">
            <w:pPr>
              <w:spacing w:after="0" w:line="240" w:lineRule="auto"/>
              <w:rPr>
                <w:b w:val="0"/>
                <w:lang w:val="sq-AL"/>
              </w:rPr>
            </w:pPr>
          </w:p>
          <w:p w:rsidR="00506980" w:rsidRPr="000E1634" w:rsidRDefault="00506980" w:rsidP="00506980">
            <w:pPr>
              <w:spacing w:after="0" w:line="240" w:lineRule="auto"/>
              <w:rPr>
                <w:b w:val="0"/>
                <w:lang w:val="sq-AL"/>
              </w:rPr>
            </w:pPr>
            <w:r w:rsidRPr="000E1634">
              <w:rPr>
                <w:b w:val="0"/>
                <w:lang w:val="sq-AL"/>
              </w:rPr>
              <w:t xml:space="preserve">(a) knowledge; </w:t>
            </w:r>
          </w:p>
          <w:p w:rsidR="00506980" w:rsidRPr="000E1634" w:rsidRDefault="00506980" w:rsidP="00506980">
            <w:pPr>
              <w:spacing w:after="0" w:line="240" w:lineRule="auto"/>
              <w:rPr>
                <w:b w:val="0"/>
                <w:lang w:val="sq-AL"/>
              </w:rPr>
            </w:pPr>
            <w:r w:rsidRPr="000E1634">
              <w:rPr>
                <w:b w:val="0"/>
                <w:lang w:val="sq-AL"/>
              </w:rPr>
              <w:t xml:space="preserve">(b) abilities/skills and </w:t>
            </w:r>
          </w:p>
          <w:p w:rsidR="00506980" w:rsidRPr="000E1634" w:rsidRDefault="00506980" w:rsidP="00506980">
            <w:pPr>
              <w:spacing w:after="0" w:line="240" w:lineRule="auto"/>
              <w:rPr>
                <w:b w:val="0"/>
                <w:lang w:val="sq-AL"/>
              </w:rPr>
            </w:pPr>
            <w:r w:rsidRPr="000E1634">
              <w:rPr>
                <w:b w:val="0"/>
                <w:lang w:val="sq-AL"/>
              </w:rPr>
              <w:t>(c) powers:</w:t>
            </w:r>
          </w:p>
        </w:tc>
        <w:tc>
          <w:tcPr>
            <w:tcW w:w="5857" w:type="dxa"/>
          </w:tcPr>
          <w:p w:rsidR="00506980" w:rsidRPr="000E1634" w:rsidRDefault="00506980" w:rsidP="00506980">
            <w:pPr>
              <w:pStyle w:val="ListParagraph"/>
              <w:shd w:val="clear" w:color="auto" w:fill="FFFFFF"/>
              <w:ind w:left="0"/>
              <w:rPr>
                <w:b w:val="0"/>
              </w:rPr>
            </w:pPr>
            <w:r w:rsidRPr="000E1634">
              <w:rPr>
                <w:b w:val="0"/>
              </w:rPr>
              <w:t>Upon completion of the program, students will gain knowledge, in:</w:t>
            </w:r>
          </w:p>
          <w:p w:rsidR="00506980" w:rsidRPr="000E1634" w:rsidRDefault="00506980" w:rsidP="00506980">
            <w:pPr>
              <w:spacing w:after="0" w:line="240" w:lineRule="auto"/>
              <w:rPr>
                <w:rFonts w:ascii="Times New Roman" w:hAnsi="Times New Roman"/>
                <w:b w:val="0"/>
                <w:i/>
                <w:lang w:val="sq-AL"/>
              </w:rPr>
            </w:pPr>
          </w:p>
          <w:p w:rsidR="00506980" w:rsidRPr="000E1634" w:rsidRDefault="00506980" w:rsidP="00506980">
            <w:pPr>
              <w:shd w:val="clear" w:color="auto" w:fill="FFFFFF"/>
              <w:spacing w:line="240" w:lineRule="auto"/>
              <w:rPr>
                <w:rFonts w:ascii="Times New Roman" w:hAnsi="Times New Roman"/>
                <w:b w:val="0"/>
                <w:lang w:val="sq-AL"/>
              </w:rPr>
            </w:pPr>
            <w:r w:rsidRPr="000E1634">
              <w:rPr>
                <w:rFonts w:ascii="Times New Roman" w:hAnsi="Times New Roman"/>
                <w:b w:val="0"/>
                <w:lang w:val="sq-AL"/>
              </w:rPr>
              <w:t xml:space="preserve">Knowledge: </w:t>
            </w:r>
          </w:p>
          <w:p w:rsidR="00506980" w:rsidRPr="000E1634" w:rsidRDefault="00506980" w:rsidP="00506980">
            <w:pPr>
              <w:pStyle w:val="ListParagraph"/>
              <w:numPr>
                <w:ilvl w:val="0"/>
                <w:numId w:val="9"/>
              </w:numPr>
              <w:shd w:val="clear" w:color="auto" w:fill="FFFFFF"/>
              <w:ind w:left="151" w:hanging="180"/>
              <w:rPr>
                <w:b w:val="0"/>
              </w:rPr>
            </w:pPr>
            <w:r w:rsidRPr="000E1634">
              <w:rPr>
                <w:b w:val="0"/>
              </w:rPr>
              <w:t xml:space="preserve">Understanding the role of the brand of the objectives of </w:t>
            </w:r>
            <w:r w:rsidRPr="000E1634">
              <w:rPr>
                <w:b w:val="0"/>
              </w:rPr>
              <w:lastRenderedPageBreak/>
              <w:t xml:space="preserve">the firm; </w:t>
            </w:r>
          </w:p>
          <w:p w:rsidR="00506980" w:rsidRPr="000E1634" w:rsidRDefault="00506980" w:rsidP="00506980">
            <w:pPr>
              <w:pStyle w:val="ListParagraph"/>
              <w:numPr>
                <w:ilvl w:val="0"/>
                <w:numId w:val="9"/>
              </w:numPr>
              <w:shd w:val="clear" w:color="auto" w:fill="FFFFFF"/>
              <w:ind w:left="151" w:hanging="180"/>
              <w:rPr>
                <w:b w:val="0"/>
              </w:rPr>
            </w:pPr>
            <w:r w:rsidRPr="000E1634">
              <w:rPr>
                <w:b w:val="0"/>
              </w:rPr>
              <w:t>Advanced knowledge in the conceptual development and brand management, and integrating the major areas of the subject in their organizations;</w:t>
            </w:r>
          </w:p>
          <w:p w:rsidR="00506980" w:rsidRPr="000E1634" w:rsidRDefault="00506980" w:rsidP="00506980">
            <w:pPr>
              <w:pStyle w:val="ListParagraph"/>
              <w:shd w:val="clear" w:color="auto" w:fill="FFFFFF"/>
              <w:ind w:left="242"/>
              <w:rPr>
                <w:rFonts w:ascii="Arial" w:hAnsi="Arial" w:cs="Arial"/>
                <w:b w:val="0"/>
                <w:sz w:val="16"/>
                <w:szCs w:val="16"/>
              </w:rPr>
            </w:pPr>
          </w:p>
          <w:p w:rsidR="00506980" w:rsidRPr="000E1634" w:rsidRDefault="00506980" w:rsidP="00506980">
            <w:pPr>
              <w:spacing w:line="240" w:lineRule="auto"/>
              <w:rPr>
                <w:rFonts w:ascii="Times New Roman" w:hAnsi="Times New Roman"/>
                <w:b w:val="0"/>
                <w:lang w:val="sq-AL"/>
              </w:rPr>
            </w:pPr>
            <w:r w:rsidRPr="000E1634">
              <w:rPr>
                <w:rFonts w:ascii="Times New Roman" w:hAnsi="Times New Roman"/>
                <w:b w:val="0"/>
                <w:lang w:val="sq-AL"/>
              </w:rPr>
              <w:t xml:space="preserve">Abilities and Skills: </w:t>
            </w:r>
          </w:p>
          <w:p w:rsidR="00506980" w:rsidRPr="000E1634" w:rsidRDefault="00506980" w:rsidP="00506980">
            <w:pPr>
              <w:pStyle w:val="ListParagraph"/>
              <w:numPr>
                <w:ilvl w:val="0"/>
                <w:numId w:val="11"/>
              </w:numPr>
              <w:ind w:left="241" w:hanging="180"/>
              <w:rPr>
                <w:rFonts w:ascii="Arial" w:hAnsi="Arial" w:cs="Arial"/>
                <w:b w:val="0"/>
                <w:sz w:val="16"/>
                <w:szCs w:val="16"/>
              </w:rPr>
            </w:pPr>
            <w:r w:rsidRPr="000E1634">
              <w:rPr>
                <w:b w:val="0"/>
              </w:rPr>
              <w:t>Proficiency knowledge about the brand;</w:t>
            </w:r>
          </w:p>
          <w:p w:rsidR="00506980" w:rsidRPr="000E1634" w:rsidRDefault="00506980" w:rsidP="00506980">
            <w:pPr>
              <w:pStyle w:val="ListParagraph"/>
              <w:numPr>
                <w:ilvl w:val="0"/>
                <w:numId w:val="11"/>
              </w:numPr>
              <w:ind w:left="241" w:hanging="180"/>
              <w:rPr>
                <w:rFonts w:ascii="Arial" w:hAnsi="Arial" w:cs="Arial"/>
                <w:b w:val="0"/>
                <w:sz w:val="16"/>
                <w:szCs w:val="16"/>
              </w:rPr>
            </w:pPr>
            <w:r w:rsidRPr="000E1634">
              <w:rPr>
                <w:b w:val="0"/>
              </w:rPr>
              <w:t>Being able to use the skills and more specialized techniques in the management of specific brands;</w:t>
            </w:r>
          </w:p>
          <w:p w:rsidR="00506980" w:rsidRPr="000E1634" w:rsidRDefault="00506980" w:rsidP="00506980">
            <w:pPr>
              <w:pStyle w:val="ListParagraph"/>
              <w:numPr>
                <w:ilvl w:val="0"/>
                <w:numId w:val="11"/>
              </w:numPr>
              <w:ind w:left="241" w:hanging="180"/>
              <w:rPr>
                <w:rFonts w:ascii="Arial" w:hAnsi="Arial" w:cs="Arial"/>
                <w:b w:val="0"/>
                <w:sz w:val="16"/>
                <w:szCs w:val="16"/>
              </w:rPr>
            </w:pPr>
            <w:r w:rsidRPr="000E1634">
              <w:rPr>
                <w:b w:val="0"/>
              </w:rPr>
              <w:t>Decision-making skills and the skills associated with the brand;</w:t>
            </w:r>
          </w:p>
          <w:p w:rsidR="00506980" w:rsidRPr="000E1634" w:rsidRDefault="00506980" w:rsidP="00506980">
            <w:pPr>
              <w:pStyle w:val="ListParagraph"/>
              <w:numPr>
                <w:ilvl w:val="0"/>
                <w:numId w:val="11"/>
              </w:numPr>
              <w:ind w:left="241" w:hanging="180"/>
              <w:rPr>
                <w:b w:val="0"/>
              </w:rPr>
            </w:pPr>
            <w:r w:rsidRPr="000E1634">
              <w:rPr>
                <w:b w:val="0"/>
              </w:rPr>
              <w:t>Skills in the evaluation of new information from a wide range of resources and being able to use the specialized skills to solve problems for the development of new knowledge and procedures and integrate the knowledge from different fields.</w:t>
            </w:r>
          </w:p>
        </w:tc>
      </w:tr>
      <w:tr w:rsidR="00506980" w:rsidRPr="000E1634" w:rsidTr="00506980">
        <w:trPr>
          <w:trHeight w:val="70"/>
        </w:trPr>
        <w:tc>
          <w:tcPr>
            <w:tcW w:w="9576" w:type="dxa"/>
            <w:gridSpan w:val="4"/>
            <w:shd w:val="clear" w:color="auto" w:fill="BFBFBF"/>
          </w:tcPr>
          <w:p w:rsidR="00506980" w:rsidRPr="000E1634" w:rsidRDefault="00506980" w:rsidP="00506980">
            <w:pPr>
              <w:spacing w:after="0" w:line="240" w:lineRule="auto"/>
              <w:jc w:val="center"/>
              <w:rPr>
                <w:b w:val="0"/>
                <w:lang w:val="sq-AL"/>
              </w:rPr>
            </w:pPr>
          </w:p>
        </w:tc>
      </w:tr>
      <w:tr w:rsidR="00506980" w:rsidRPr="000E1634" w:rsidTr="00506980">
        <w:tc>
          <w:tcPr>
            <w:tcW w:w="2358" w:type="dxa"/>
            <w:gridSpan w:val="2"/>
          </w:tcPr>
          <w:p w:rsidR="00506980" w:rsidRPr="000E1634" w:rsidRDefault="00506980" w:rsidP="00506980">
            <w:pPr>
              <w:spacing w:after="0" w:line="240" w:lineRule="auto"/>
              <w:rPr>
                <w:b w:val="0"/>
                <w:lang w:val="sq-AL"/>
              </w:rPr>
            </w:pPr>
            <w:r w:rsidRPr="000E1634">
              <w:rPr>
                <w:b w:val="0"/>
                <w:lang w:val="sq-AL"/>
              </w:rPr>
              <w:t>Teaching methodology (and studying)</w:t>
            </w:r>
          </w:p>
        </w:tc>
        <w:tc>
          <w:tcPr>
            <w:tcW w:w="7218" w:type="dxa"/>
            <w:gridSpan w:val="2"/>
          </w:tcPr>
          <w:p w:rsidR="00506980" w:rsidRPr="000E1634" w:rsidRDefault="00506980" w:rsidP="00506980">
            <w:pPr>
              <w:spacing w:after="0" w:line="240" w:lineRule="auto"/>
              <w:rPr>
                <w:b w:val="0"/>
                <w:lang w:val="sq-AL"/>
              </w:rPr>
            </w:pPr>
            <w:r w:rsidRPr="000E1634">
              <w:rPr>
                <w:rFonts w:ascii="Times New Roman" w:hAnsi="Times New Roman"/>
                <w:b w:val="0"/>
                <w:lang w:val="sq-AL"/>
              </w:rPr>
              <w:t>Concretization of theoretical concepts are taught from studying and analysing the practical examples. Group work, case study research are among the techniqes extensively used throughout the course</w:t>
            </w:r>
          </w:p>
        </w:tc>
      </w:tr>
      <w:tr w:rsidR="00506980" w:rsidRPr="000E1634" w:rsidTr="00506980">
        <w:tc>
          <w:tcPr>
            <w:tcW w:w="2358" w:type="dxa"/>
            <w:gridSpan w:val="2"/>
          </w:tcPr>
          <w:p w:rsidR="00506980" w:rsidRPr="000E1634" w:rsidRDefault="00506980" w:rsidP="00506980">
            <w:pPr>
              <w:spacing w:after="0" w:line="240" w:lineRule="auto"/>
              <w:rPr>
                <w:b w:val="0"/>
                <w:lang w:val="sq-AL"/>
              </w:rPr>
            </w:pPr>
          </w:p>
        </w:tc>
        <w:tc>
          <w:tcPr>
            <w:tcW w:w="7218" w:type="dxa"/>
            <w:gridSpan w:val="2"/>
          </w:tcPr>
          <w:p w:rsidR="00506980" w:rsidRPr="000E1634" w:rsidRDefault="00506980" w:rsidP="00506980">
            <w:pPr>
              <w:spacing w:after="0" w:line="240" w:lineRule="auto"/>
              <w:rPr>
                <w:b w:val="0"/>
                <w:lang w:val="sq-AL"/>
              </w:rPr>
            </w:pPr>
          </w:p>
        </w:tc>
      </w:tr>
      <w:tr w:rsidR="00506980" w:rsidRPr="000E1634" w:rsidTr="00506980">
        <w:tc>
          <w:tcPr>
            <w:tcW w:w="2358" w:type="dxa"/>
            <w:gridSpan w:val="2"/>
          </w:tcPr>
          <w:p w:rsidR="00506980" w:rsidRPr="000E1634" w:rsidRDefault="00506980" w:rsidP="00506980">
            <w:pPr>
              <w:spacing w:after="0" w:line="240" w:lineRule="auto"/>
              <w:rPr>
                <w:b w:val="0"/>
                <w:lang w:val="sq-AL"/>
              </w:rPr>
            </w:pPr>
            <w:r w:rsidRPr="000E1634">
              <w:rPr>
                <w:b w:val="0"/>
                <w:lang w:val="sq-AL"/>
              </w:rPr>
              <w:t>Assessment methods (the passing criteria)</w:t>
            </w:r>
          </w:p>
        </w:tc>
        <w:tc>
          <w:tcPr>
            <w:tcW w:w="7218" w:type="dxa"/>
            <w:gridSpan w:val="2"/>
          </w:tcPr>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In one semester two exams (tests) will be held, whereas, when approaching the end of the semester, than the students will face with the final exam. The exams are confied with the ‘multiple choice testing’ system, with a total of 20 questions. Each of the questions is certified with 2 points, meaning that the maximum of points will be 40. </w:t>
            </w:r>
          </w:p>
          <w:p w:rsidR="00506980" w:rsidRPr="000E1634" w:rsidRDefault="00506980" w:rsidP="00506980">
            <w:pPr>
              <w:spacing w:line="240" w:lineRule="auto"/>
              <w:contextualSpacing/>
              <w:jc w:val="both"/>
              <w:rPr>
                <w:rFonts w:ascii="Times New Roman" w:hAnsi="Times New Roman"/>
                <w:b w:val="0"/>
                <w:color w:val="000000"/>
                <w:lang w:val="sq-AL"/>
              </w:rPr>
            </w:pPr>
            <w:r w:rsidRPr="000E1634">
              <w:rPr>
                <w:rFonts w:ascii="Times New Roman" w:hAnsi="Times New Roman"/>
                <w:b w:val="0"/>
                <w:color w:val="000000"/>
                <w:lang w:val="sq-AL"/>
              </w:rPr>
              <w:t xml:space="preserve">Exceptionally in specific cases, of which particular specifications, the number of questions – the tasks may be smaller, but the number of points does not change, it should be 40 points.  </w:t>
            </w:r>
          </w:p>
          <w:p w:rsidR="00506980" w:rsidRPr="000E1634" w:rsidRDefault="00506980" w:rsidP="00506980">
            <w:pPr>
              <w:spacing w:after="0" w:line="240" w:lineRule="auto"/>
              <w:contextualSpacing/>
              <w:jc w:val="both"/>
              <w:rPr>
                <w:rFonts w:ascii="Times New Roman" w:hAnsi="Times New Roman"/>
                <w:b w:val="0"/>
                <w:color w:val="000000"/>
                <w:lang w:val="sq-AL"/>
              </w:rPr>
            </w:pPr>
            <w:r w:rsidRPr="000E1634">
              <w:rPr>
                <w:rFonts w:ascii="Times New Roman" w:hAnsi="Times New Roman"/>
                <w:b w:val="0"/>
                <w:color w:val="000000"/>
                <w:lang w:val="sq-AL"/>
              </w:rPr>
              <w:t>The student will be able to pass the exam if more than half of the questions are answered correctly. Once the student passes the first exam, than it is automatically allowed in attending the second one.</w:t>
            </w:r>
          </w:p>
          <w:p w:rsidR="00506980" w:rsidRPr="000E1634" w:rsidRDefault="00506980" w:rsidP="00506980">
            <w:pPr>
              <w:spacing w:after="0" w:line="240" w:lineRule="auto"/>
              <w:contextualSpacing/>
              <w:jc w:val="both"/>
              <w:rPr>
                <w:rFonts w:ascii="Times New Roman" w:hAnsi="Times New Roman"/>
                <w:b w:val="0"/>
                <w:color w:val="000000"/>
              </w:rPr>
            </w:pP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The final grade will be determined:</w:t>
            </w:r>
          </w:p>
          <w:p w:rsidR="00506980" w:rsidRPr="000E1634" w:rsidRDefault="00506980" w:rsidP="00506980">
            <w:pPr>
              <w:spacing w:after="0" w:line="240" w:lineRule="auto"/>
              <w:jc w:val="both"/>
              <w:rPr>
                <w:rFonts w:ascii="Times New Roman" w:hAnsi="Times New Roman"/>
                <w:b w:val="0"/>
                <w:color w:val="000000"/>
                <w:lang w:val="sq-AL"/>
              </w:rPr>
            </w:pP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From   </w:t>
            </w:r>
            <w:r w:rsidRPr="000E1634">
              <w:rPr>
                <w:rFonts w:ascii="Times New Roman" w:hAnsi="Times New Roman"/>
                <w:b w:val="0"/>
                <w:i/>
                <w:color w:val="000000"/>
                <w:lang w:val="sq-AL"/>
              </w:rPr>
              <w:t>50 - 59</w:t>
            </w:r>
            <w:r w:rsidRPr="000E1634">
              <w:rPr>
                <w:rFonts w:ascii="Times New Roman" w:hAnsi="Times New Roman"/>
                <w:b w:val="0"/>
                <w:color w:val="000000"/>
                <w:lang w:val="sq-AL"/>
              </w:rPr>
              <w:t xml:space="preserve">  common points, the students final grade will be 6 (six). </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From   60 - 69  common points, the students final grade will be 7 (seven)</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From   </w:t>
            </w:r>
            <w:r w:rsidRPr="000E1634">
              <w:rPr>
                <w:rFonts w:ascii="Times New Roman" w:hAnsi="Times New Roman"/>
                <w:b w:val="0"/>
                <w:i/>
                <w:color w:val="000000"/>
                <w:lang w:val="sq-AL"/>
              </w:rPr>
              <w:t>70 – 79</w:t>
            </w:r>
            <w:r w:rsidRPr="000E1634">
              <w:rPr>
                <w:rFonts w:ascii="Times New Roman" w:hAnsi="Times New Roman"/>
                <w:b w:val="0"/>
                <w:color w:val="000000"/>
                <w:lang w:val="sq-AL"/>
              </w:rPr>
              <w:t xml:space="preserve"> common points, the students final grade will be 8  (eight)</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From   80-  89 common points, the students final grade will be 9 (nine)</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From   90 – 100  common points, the students final grade will be 10 (ten)</w:t>
            </w:r>
          </w:p>
          <w:p w:rsidR="00506980" w:rsidRPr="000E1634" w:rsidRDefault="00506980" w:rsidP="00506980">
            <w:pPr>
              <w:spacing w:line="240" w:lineRule="auto"/>
              <w:jc w:val="both"/>
              <w:rPr>
                <w:rFonts w:ascii="Times New Roman" w:hAnsi="Times New Roman"/>
                <w:b w:val="0"/>
                <w:color w:val="000000"/>
                <w:lang w:val="sq-AL"/>
              </w:rPr>
            </w:pP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On determining the final grade, the following method of assessment will apply for regular students: </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Maximum of 80 points from both of the exams; writing, orally, essay form; where the final evaluation will be determined based on the relevant case. </w:t>
            </w:r>
          </w:p>
          <w:p w:rsidR="00506980" w:rsidRPr="000E1634" w:rsidRDefault="00506980" w:rsidP="00506980">
            <w:pPr>
              <w:spacing w:after="0" w:line="240" w:lineRule="auto"/>
              <w:jc w:val="both"/>
              <w:rPr>
                <w:rFonts w:ascii="Times New Roman" w:hAnsi="Times New Roman"/>
                <w:b w:val="0"/>
                <w:color w:val="000000"/>
                <w:lang w:val="it-IT"/>
              </w:rPr>
            </w:pPr>
            <w:r w:rsidRPr="000E1634">
              <w:rPr>
                <w:rFonts w:ascii="Times New Roman" w:hAnsi="Times New Roman"/>
                <w:b w:val="0"/>
                <w:color w:val="000000"/>
                <w:lang w:val="it-IT"/>
              </w:rPr>
              <w:t>Maximum of 10 points on seminars, essays, scientific papers, and presentations.</w:t>
            </w:r>
          </w:p>
          <w:p w:rsidR="00506980" w:rsidRPr="000E1634" w:rsidRDefault="00506980" w:rsidP="00506980">
            <w:pPr>
              <w:spacing w:after="0" w:line="240" w:lineRule="auto"/>
              <w:jc w:val="both"/>
              <w:rPr>
                <w:rFonts w:ascii="Times New Roman" w:hAnsi="Times New Roman"/>
                <w:b w:val="0"/>
                <w:color w:val="000000"/>
                <w:lang w:val="it-IT"/>
              </w:rPr>
            </w:pPr>
            <w:r w:rsidRPr="000E1634">
              <w:rPr>
                <w:rFonts w:ascii="Times New Roman" w:hAnsi="Times New Roman"/>
                <w:b w:val="0"/>
                <w:color w:val="000000"/>
                <w:lang w:val="it-IT"/>
              </w:rPr>
              <w:t>Maximum of 10 points on participation/attendance – overall activity.</w:t>
            </w:r>
          </w:p>
          <w:p w:rsidR="00506980" w:rsidRPr="000E1634" w:rsidRDefault="00506980" w:rsidP="00506980">
            <w:pPr>
              <w:spacing w:line="240" w:lineRule="auto"/>
              <w:jc w:val="both"/>
              <w:rPr>
                <w:rFonts w:ascii="Times New Roman" w:hAnsi="Times New Roman"/>
                <w:b w:val="0"/>
                <w:color w:val="000000"/>
                <w:lang w:val="sq-AL"/>
              </w:rPr>
            </w:pPr>
          </w:p>
          <w:p w:rsidR="00506980" w:rsidRPr="000E1634" w:rsidRDefault="00506980" w:rsidP="00506980">
            <w:pPr>
              <w:spacing w:line="240" w:lineRule="auto"/>
              <w:jc w:val="both"/>
              <w:rPr>
                <w:rFonts w:ascii="Times New Roman" w:hAnsi="Times New Roman"/>
                <w:b w:val="0"/>
                <w:color w:val="000000"/>
                <w:lang w:val="sq-AL"/>
              </w:rPr>
            </w:pPr>
            <w:r w:rsidRPr="000E1634">
              <w:rPr>
                <w:rFonts w:ascii="Times New Roman" w:hAnsi="Times New Roman"/>
                <w:b w:val="0"/>
                <w:color w:val="000000"/>
                <w:lang w:val="sq-AL"/>
              </w:rPr>
              <w:t>Examination</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On determining the final grade, the following method of assessment will apply for regular students: </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Maximum of 80 points from both of the exams; writing, orally, essay form; where the final evaluation will be determined based on the relevant case. </w:t>
            </w:r>
          </w:p>
          <w:p w:rsidR="00506980" w:rsidRPr="000E1634" w:rsidRDefault="00506980" w:rsidP="00506980">
            <w:pPr>
              <w:spacing w:after="0" w:line="240" w:lineRule="auto"/>
              <w:jc w:val="both"/>
              <w:rPr>
                <w:rFonts w:ascii="Times New Roman" w:hAnsi="Times New Roman"/>
                <w:b w:val="0"/>
                <w:color w:val="000000"/>
                <w:lang w:val="it-IT"/>
              </w:rPr>
            </w:pPr>
            <w:r w:rsidRPr="000E1634">
              <w:rPr>
                <w:rFonts w:ascii="Times New Roman" w:hAnsi="Times New Roman"/>
                <w:b w:val="0"/>
                <w:color w:val="000000"/>
                <w:lang w:val="it-IT"/>
              </w:rPr>
              <w:t>Maximum of 10 points on seminars, essays, scientific papers, and presentations.</w:t>
            </w:r>
          </w:p>
          <w:p w:rsidR="00506980" w:rsidRPr="000E1634" w:rsidRDefault="00506980" w:rsidP="00506980">
            <w:pPr>
              <w:spacing w:after="0" w:line="240" w:lineRule="auto"/>
              <w:jc w:val="both"/>
              <w:rPr>
                <w:rFonts w:ascii="Times New Roman" w:hAnsi="Times New Roman"/>
                <w:b w:val="0"/>
                <w:color w:val="000000"/>
                <w:lang w:val="it-IT"/>
              </w:rPr>
            </w:pPr>
            <w:r w:rsidRPr="000E1634">
              <w:rPr>
                <w:rFonts w:ascii="Times New Roman" w:hAnsi="Times New Roman"/>
                <w:b w:val="0"/>
                <w:color w:val="000000"/>
                <w:lang w:val="it-IT"/>
              </w:rPr>
              <w:t>Maximum of 10 points on participation/attendance – overall activity.</w:t>
            </w:r>
          </w:p>
          <w:p w:rsidR="00506980" w:rsidRPr="000E1634" w:rsidRDefault="00506980" w:rsidP="00506980">
            <w:pPr>
              <w:spacing w:after="0" w:line="240" w:lineRule="auto"/>
              <w:jc w:val="both"/>
              <w:rPr>
                <w:rFonts w:ascii="Times New Roman" w:hAnsi="Times New Roman"/>
                <w:b w:val="0"/>
                <w:color w:val="000000"/>
                <w:lang w:val="it-IT"/>
              </w:rPr>
            </w:pPr>
          </w:p>
          <w:p w:rsidR="00506980" w:rsidRPr="000E1634" w:rsidRDefault="00506980" w:rsidP="00506980">
            <w:pPr>
              <w:spacing w:after="0" w:line="240" w:lineRule="auto"/>
              <w:jc w:val="both"/>
              <w:rPr>
                <w:rFonts w:ascii="Times New Roman" w:hAnsi="Times New Roman"/>
                <w:b w:val="0"/>
                <w:color w:val="000000"/>
                <w:lang w:val="it-IT"/>
              </w:rPr>
            </w:pPr>
            <w:r w:rsidRPr="000E1634">
              <w:rPr>
                <w:rFonts w:ascii="Times New Roman" w:hAnsi="Times New Roman"/>
                <w:b w:val="0"/>
                <w:color w:val="000000"/>
                <w:lang w:val="sq-AL"/>
              </w:rPr>
              <w:t>On determining the final grade, the following method of assessment will apply for correspondence students:</w:t>
            </w:r>
            <w:r w:rsidRPr="000E1634">
              <w:rPr>
                <w:rFonts w:ascii="Times New Roman" w:hAnsi="Times New Roman"/>
                <w:b w:val="0"/>
                <w:color w:val="000000"/>
                <w:lang w:val="it-IT"/>
              </w:rPr>
              <w:t xml:space="preserve"> </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Maximum of 80 points from both of the exams; writing, orally, essay form; where the final evaluation will be determined based on the relevant case. </w:t>
            </w:r>
          </w:p>
          <w:p w:rsidR="00506980" w:rsidRPr="000E1634" w:rsidRDefault="00506980" w:rsidP="00506980">
            <w:pPr>
              <w:spacing w:after="0" w:line="240" w:lineRule="auto"/>
              <w:jc w:val="both"/>
              <w:rPr>
                <w:rFonts w:ascii="Times New Roman" w:hAnsi="Times New Roman"/>
                <w:b w:val="0"/>
                <w:color w:val="000000"/>
                <w:lang w:val="it-IT"/>
              </w:rPr>
            </w:pPr>
            <w:r w:rsidRPr="000E1634">
              <w:rPr>
                <w:rFonts w:ascii="Times New Roman" w:hAnsi="Times New Roman"/>
                <w:b w:val="0"/>
                <w:color w:val="000000"/>
                <w:lang w:val="it-IT"/>
              </w:rPr>
              <w:t>Maximum of 10 points on seminars, essays, scientific papers, and presentations.</w:t>
            </w:r>
          </w:p>
          <w:p w:rsidR="00506980" w:rsidRPr="000E1634" w:rsidRDefault="00506980" w:rsidP="00506980">
            <w:pPr>
              <w:spacing w:after="0" w:line="240" w:lineRule="auto"/>
              <w:jc w:val="both"/>
              <w:rPr>
                <w:rFonts w:ascii="Times New Roman" w:hAnsi="Times New Roman"/>
                <w:b w:val="0"/>
                <w:color w:val="000000"/>
                <w:lang w:val="it-IT"/>
              </w:rPr>
            </w:pPr>
            <w:r w:rsidRPr="000E1634">
              <w:rPr>
                <w:rFonts w:ascii="Times New Roman" w:hAnsi="Times New Roman"/>
                <w:b w:val="0"/>
                <w:color w:val="000000"/>
                <w:lang w:val="it-IT"/>
              </w:rPr>
              <w:t>Maximum of 10 points on consultations with the professor or assistant, at least once (1) or twice (2) a week for the same subject.</w:t>
            </w:r>
          </w:p>
          <w:p w:rsidR="00506980" w:rsidRPr="000E1634" w:rsidRDefault="00506980" w:rsidP="00506980">
            <w:pPr>
              <w:spacing w:after="0" w:line="240" w:lineRule="auto"/>
              <w:jc w:val="both"/>
              <w:rPr>
                <w:rFonts w:ascii="Times New Roman" w:hAnsi="Times New Roman"/>
                <w:b w:val="0"/>
                <w:color w:val="000000"/>
                <w:lang w:val="it-IT"/>
              </w:rPr>
            </w:pPr>
          </w:p>
          <w:p w:rsidR="00506980" w:rsidRPr="000E1634" w:rsidRDefault="00506980" w:rsidP="00506980">
            <w:pPr>
              <w:spacing w:line="240" w:lineRule="auto"/>
              <w:rPr>
                <w:rFonts w:ascii="Times New Roman" w:hAnsi="Times New Roman"/>
                <w:b w:val="0"/>
                <w:i/>
                <w:lang w:val="sq-AL"/>
              </w:rPr>
            </w:pPr>
            <w:r w:rsidRPr="000E1634">
              <w:rPr>
                <w:rFonts w:ascii="Times New Roman" w:hAnsi="Times New Roman"/>
                <w:b w:val="0"/>
                <w:i/>
                <w:color w:val="000000"/>
                <w:lang w:val="sq-AL"/>
              </w:rPr>
              <w:t xml:space="preserve"> (Warning: all of the details of the assessment form are included in the Regulation of the Examination).</w:t>
            </w:r>
          </w:p>
        </w:tc>
      </w:tr>
      <w:tr w:rsidR="00506980" w:rsidRPr="000E1634" w:rsidTr="00506980">
        <w:tc>
          <w:tcPr>
            <w:tcW w:w="2358" w:type="dxa"/>
            <w:gridSpan w:val="2"/>
          </w:tcPr>
          <w:p w:rsidR="00506980" w:rsidRPr="000E1634" w:rsidRDefault="00506980" w:rsidP="00506980">
            <w:pPr>
              <w:spacing w:after="0" w:line="240" w:lineRule="auto"/>
              <w:rPr>
                <w:b w:val="0"/>
                <w:lang w:val="sq-AL"/>
              </w:rPr>
            </w:pPr>
          </w:p>
        </w:tc>
        <w:tc>
          <w:tcPr>
            <w:tcW w:w="7218" w:type="dxa"/>
            <w:gridSpan w:val="2"/>
          </w:tcPr>
          <w:p w:rsidR="00506980" w:rsidRPr="000E1634" w:rsidRDefault="00506980" w:rsidP="00506980">
            <w:pPr>
              <w:spacing w:after="0" w:line="240" w:lineRule="auto"/>
              <w:rPr>
                <w:b w:val="0"/>
                <w:lang w:val="sq-AL"/>
              </w:rPr>
            </w:pPr>
          </w:p>
        </w:tc>
      </w:tr>
      <w:tr w:rsidR="00506980" w:rsidRPr="000E1634" w:rsidTr="00506980">
        <w:tc>
          <w:tcPr>
            <w:tcW w:w="2358" w:type="dxa"/>
            <w:gridSpan w:val="2"/>
          </w:tcPr>
          <w:p w:rsidR="00506980" w:rsidRPr="000E1634" w:rsidRDefault="00506980" w:rsidP="00506980">
            <w:pPr>
              <w:spacing w:after="0" w:line="240" w:lineRule="auto"/>
              <w:rPr>
                <w:b w:val="0"/>
                <w:lang w:val="sq-AL"/>
              </w:rPr>
            </w:pPr>
            <w:r w:rsidRPr="000E1634">
              <w:rPr>
                <w:b w:val="0"/>
                <w:lang w:val="sq-AL"/>
              </w:rPr>
              <w:t>Means of Concretization - IT</w:t>
            </w:r>
          </w:p>
        </w:tc>
        <w:tc>
          <w:tcPr>
            <w:tcW w:w="7218" w:type="dxa"/>
            <w:gridSpan w:val="2"/>
          </w:tcPr>
          <w:p w:rsidR="00506980" w:rsidRPr="000E1634" w:rsidRDefault="00506980" w:rsidP="00506980">
            <w:pPr>
              <w:rPr>
                <w:b w:val="0"/>
                <w:lang w:val="sq-AL"/>
              </w:rPr>
            </w:pPr>
            <w:r w:rsidRPr="000E1634">
              <w:rPr>
                <w:b w:val="0"/>
                <w:color w:val="000000"/>
                <w:lang w:val="it-IT"/>
              </w:rPr>
              <w:t>The usage of the whiteboard, internet, wireless, computer, projector, powerpoint, etc.</w:t>
            </w:r>
          </w:p>
        </w:tc>
      </w:tr>
      <w:tr w:rsidR="00506980" w:rsidRPr="000E1634" w:rsidTr="00506980">
        <w:tc>
          <w:tcPr>
            <w:tcW w:w="2358" w:type="dxa"/>
            <w:gridSpan w:val="2"/>
          </w:tcPr>
          <w:p w:rsidR="00506980" w:rsidRPr="000E1634" w:rsidRDefault="00506980" w:rsidP="00506980">
            <w:pPr>
              <w:spacing w:after="0" w:line="240" w:lineRule="auto"/>
              <w:rPr>
                <w:b w:val="0"/>
                <w:lang w:val="sq-AL"/>
              </w:rPr>
            </w:pPr>
          </w:p>
        </w:tc>
        <w:tc>
          <w:tcPr>
            <w:tcW w:w="7218" w:type="dxa"/>
            <w:gridSpan w:val="2"/>
          </w:tcPr>
          <w:p w:rsidR="00506980" w:rsidRPr="000E1634" w:rsidRDefault="00506980" w:rsidP="00506980">
            <w:pPr>
              <w:spacing w:after="0" w:line="240" w:lineRule="auto"/>
              <w:rPr>
                <w:b w:val="0"/>
                <w:lang w:val="sq-AL"/>
              </w:rPr>
            </w:pPr>
          </w:p>
        </w:tc>
      </w:tr>
      <w:tr w:rsidR="00506980" w:rsidRPr="000E1634" w:rsidTr="00506980">
        <w:tc>
          <w:tcPr>
            <w:tcW w:w="2358" w:type="dxa"/>
            <w:gridSpan w:val="2"/>
          </w:tcPr>
          <w:p w:rsidR="00506980" w:rsidRPr="000E1634" w:rsidRDefault="00506980" w:rsidP="00506980">
            <w:pPr>
              <w:spacing w:after="0" w:line="240" w:lineRule="auto"/>
              <w:rPr>
                <w:b w:val="0"/>
                <w:lang w:val="sq-AL"/>
              </w:rPr>
            </w:pPr>
            <w:r w:rsidRPr="000E1634">
              <w:rPr>
                <w:b w:val="0"/>
                <w:lang w:val="sq-AL"/>
              </w:rPr>
              <w:t>The ratio between the theoretical and practical study</w:t>
            </w:r>
          </w:p>
        </w:tc>
        <w:tc>
          <w:tcPr>
            <w:tcW w:w="7218" w:type="dxa"/>
            <w:gridSpan w:val="2"/>
          </w:tcPr>
          <w:p w:rsidR="00506980" w:rsidRPr="000E1634" w:rsidRDefault="00506980" w:rsidP="00506980">
            <w:pPr>
              <w:spacing w:after="0" w:line="240" w:lineRule="auto"/>
              <w:rPr>
                <w:b w:val="0"/>
                <w:lang w:val="sq-AL"/>
              </w:rPr>
            </w:pPr>
            <w:r w:rsidRPr="000E1634">
              <w:rPr>
                <w:b w:val="0"/>
                <w:lang w:val="sq-AL"/>
              </w:rPr>
              <w:t>80% of the theoretical part</w:t>
            </w:r>
          </w:p>
          <w:p w:rsidR="00506980" w:rsidRPr="000E1634" w:rsidRDefault="00506980" w:rsidP="00506980">
            <w:pPr>
              <w:spacing w:after="0" w:line="240" w:lineRule="auto"/>
              <w:rPr>
                <w:b w:val="0"/>
                <w:lang w:val="sq-AL"/>
              </w:rPr>
            </w:pPr>
            <w:r w:rsidRPr="000E1634">
              <w:rPr>
                <w:b w:val="0"/>
                <w:lang w:val="sq-AL"/>
              </w:rPr>
              <w:t>20% of the practical work</w:t>
            </w:r>
          </w:p>
        </w:tc>
      </w:tr>
      <w:tr w:rsidR="00506980" w:rsidRPr="000E1634" w:rsidTr="00506980">
        <w:tc>
          <w:tcPr>
            <w:tcW w:w="2358" w:type="dxa"/>
            <w:gridSpan w:val="2"/>
          </w:tcPr>
          <w:p w:rsidR="00506980" w:rsidRPr="000E1634" w:rsidRDefault="00506980" w:rsidP="00506980">
            <w:pPr>
              <w:spacing w:after="0" w:line="240" w:lineRule="auto"/>
              <w:rPr>
                <w:b w:val="0"/>
                <w:lang w:val="sq-AL"/>
              </w:rPr>
            </w:pPr>
          </w:p>
        </w:tc>
        <w:tc>
          <w:tcPr>
            <w:tcW w:w="7218" w:type="dxa"/>
            <w:gridSpan w:val="2"/>
          </w:tcPr>
          <w:p w:rsidR="00506980" w:rsidRPr="000E1634" w:rsidRDefault="00506980" w:rsidP="00506980">
            <w:pPr>
              <w:spacing w:after="0" w:line="240" w:lineRule="auto"/>
              <w:rPr>
                <w:b w:val="0"/>
                <w:lang w:val="sq-AL"/>
              </w:rPr>
            </w:pPr>
          </w:p>
        </w:tc>
      </w:tr>
      <w:tr w:rsidR="00506980" w:rsidRPr="000E1634" w:rsidTr="00506980">
        <w:tc>
          <w:tcPr>
            <w:tcW w:w="9576" w:type="dxa"/>
            <w:gridSpan w:val="4"/>
            <w:shd w:val="clear" w:color="auto" w:fill="BFBFBF"/>
          </w:tcPr>
          <w:p w:rsidR="00506980" w:rsidRPr="000E1634" w:rsidRDefault="00506980" w:rsidP="00506980">
            <w:pPr>
              <w:spacing w:after="0" w:line="240" w:lineRule="auto"/>
              <w:rPr>
                <w:b w:val="0"/>
                <w:lang w:val="sq-AL"/>
              </w:rPr>
            </w:pPr>
            <w:r w:rsidRPr="000E1634">
              <w:rPr>
                <w:b w:val="0"/>
                <w:lang w:val="sq-AL"/>
              </w:rPr>
              <w:t>Literature</w:t>
            </w:r>
          </w:p>
        </w:tc>
      </w:tr>
      <w:tr w:rsidR="00506980" w:rsidRPr="000E1634" w:rsidTr="00506980">
        <w:tc>
          <w:tcPr>
            <w:tcW w:w="1998" w:type="dxa"/>
          </w:tcPr>
          <w:p w:rsidR="00506980" w:rsidRPr="000E1634" w:rsidRDefault="00506980" w:rsidP="00506980">
            <w:pPr>
              <w:spacing w:after="0" w:line="240" w:lineRule="auto"/>
              <w:rPr>
                <w:b w:val="0"/>
                <w:lang w:val="sq-AL"/>
              </w:rPr>
            </w:pPr>
            <w:r w:rsidRPr="000E1634">
              <w:rPr>
                <w:b w:val="0"/>
                <w:lang w:val="sq-AL"/>
              </w:rPr>
              <w:t>Basic Literature</w:t>
            </w:r>
          </w:p>
        </w:tc>
        <w:tc>
          <w:tcPr>
            <w:tcW w:w="7578" w:type="dxa"/>
            <w:gridSpan w:val="3"/>
          </w:tcPr>
          <w:p w:rsidR="00506980" w:rsidRPr="000E1634" w:rsidRDefault="00506980" w:rsidP="00506980">
            <w:pPr>
              <w:spacing w:after="0" w:line="240" w:lineRule="auto"/>
              <w:rPr>
                <w:b w:val="0"/>
                <w:i/>
                <w:lang w:val="sq-AL"/>
              </w:rPr>
            </w:pPr>
            <w:r w:rsidRPr="000E1634">
              <w:rPr>
                <w:b w:val="0"/>
                <w:i/>
                <w:lang w:val="sq-AL"/>
              </w:rPr>
              <w:t>Tihomir Vraneseviq “Upravljanje markama” Accent, Zagreb, 2009.</w:t>
            </w:r>
          </w:p>
        </w:tc>
      </w:tr>
      <w:tr w:rsidR="00506980" w:rsidRPr="000E1634" w:rsidTr="00506980">
        <w:tc>
          <w:tcPr>
            <w:tcW w:w="1998" w:type="dxa"/>
          </w:tcPr>
          <w:p w:rsidR="00506980" w:rsidRPr="000E1634" w:rsidRDefault="00506980" w:rsidP="00506980">
            <w:pPr>
              <w:spacing w:after="0" w:line="240" w:lineRule="auto"/>
              <w:rPr>
                <w:b w:val="0"/>
                <w:lang w:val="sq-AL"/>
              </w:rPr>
            </w:pPr>
            <w:r w:rsidRPr="000E1634">
              <w:rPr>
                <w:b w:val="0"/>
                <w:lang w:val="sq-AL"/>
              </w:rPr>
              <w:t>Additional Literature</w:t>
            </w:r>
          </w:p>
        </w:tc>
        <w:tc>
          <w:tcPr>
            <w:tcW w:w="7578" w:type="dxa"/>
            <w:gridSpan w:val="3"/>
          </w:tcPr>
          <w:p w:rsidR="00506980" w:rsidRPr="000E1634" w:rsidRDefault="00506980" w:rsidP="00506980">
            <w:pPr>
              <w:spacing w:after="0" w:line="240" w:lineRule="auto"/>
              <w:rPr>
                <w:b w:val="0"/>
                <w:i/>
                <w:lang w:val="sq-AL"/>
              </w:rPr>
            </w:pPr>
            <w:r w:rsidRPr="000E1634">
              <w:rPr>
                <w:b w:val="0"/>
                <w:i/>
                <w:lang w:val="sq-AL"/>
              </w:rPr>
              <w:t>Wheler.A “Designing Brand Identity” John Wiley &amp; Sons,  2010.</w:t>
            </w:r>
          </w:p>
        </w:tc>
      </w:tr>
    </w:tbl>
    <w:p w:rsidR="00506980" w:rsidRPr="000E1634" w:rsidRDefault="00506980" w:rsidP="00506980">
      <w:pPr>
        <w:rPr>
          <w:b w:val="0"/>
        </w:rPr>
      </w:pPr>
    </w:p>
    <w:p w:rsidR="00506980" w:rsidRPr="000E1634" w:rsidRDefault="00506980" w:rsidP="00506980">
      <w:pPr>
        <w:rPr>
          <w:b w:val="0"/>
        </w:rPr>
      </w:pPr>
    </w:p>
    <w:p w:rsidR="00506980" w:rsidRPr="000E1634" w:rsidRDefault="00506980" w:rsidP="00506980">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360"/>
        <w:gridCol w:w="1361"/>
        <w:gridCol w:w="5857"/>
      </w:tblGrid>
      <w:tr w:rsidR="00506980" w:rsidRPr="000E1634" w:rsidTr="00506980">
        <w:tc>
          <w:tcPr>
            <w:tcW w:w="3719" w:type="dxa"/>
            <w:gridSpan w:val="3"/>
          </w:tcPr>
          <w:p w:rsidR="00506980" w:rsidRPr="000E1634" w:rsidRDefault="00506980" w:rsidP="00506980">
            <w:pPr>
              <w:spacing w:after="0" w:line="240" w:lineRule="auto"/>
              <w:rPr>
                <w:b w:val="0"/>
                <w:lang w:val="sq-AL"/>
              </w:rPr>
            </w:pPr>
            <w:r w:rsidRPr="000E1634">
              <w:rPr>
                <w:b w:val="0"/>
                <w:lang w:val="sq-AL"/>
              </w:rPr>
              <w:t>Subject</w:t>
            </w:r>
          </w:p>
        </w:tc>
        <w:tc>
          <w:tcPr>
            <w:tcW w:w="5857" w:type="dxa"/>
          </w:tcPr>
          <w:p w:rsidR="00506980" w:rsidRPr="000E1634" w:rsidRDefault="00506980" w:rsidP="00506980">
            <w:pPr>
              <w:spacing w:after="0" w:line="240" w:lineRule="auto"/>
              <w:rPr>
                <w:b w:val="0"/>
                <w:lang w:val="sq-AL"/>
              </w:rPr>
            </w:pPr>
            <w:r w:rsidRPr="000E1634">
              <w:rPr>
                <w:b w:val="0"/>
                <w:lang w:val="sq-AL"/>
              </w:rPr>
              <w:t>Human Resource Strategic Management/Mandatory</w:t>
            </w:r>
          </w:p>
        </w:tc>
      </w:tr>
      <w:tr w:rsidR="00506980" w:rsidRPr="000E1634" w:rsidTr="00506980">
        <w:tc>
          <w:tcPr>
            <w:tcW w:w="3719" w:type="dxa"/>
            <w:gridSpan w:val="3"/>
          </w:tcPr>
          <w:p w:rsidR="00506980" w:rsidRPr="000E1634" w:rsidRDefault="00506980" w:rsidP="00506980">
            <w:pPr>
              <w:spacing w:after="0" w:line="240" w:lineRule="auto"/>
              <w:rPr>
                <w:b w:val="0"/>
                <w:lang w:val="sq-AL"/>
              </w:rPr>
            </w:pPr>
            <w:r w:rsidRPr="000E1634">
              <w:rPr>
                <w:b w:val="0"/>
                <w:lang w:val="sq-AL"/>
              </w:rPr>
              <w:t>Course description:</w:t>
            </w:r>
          </w:p>
        </w:tc>
        <w:tc>
          <w:tcPr>
            <w:tcW w:w="5857" w:type="dxa"/>
          </w:tcPr>
          <w:p w:rsidR="00506980" w:rsidRPr="000E1634" w:rsidRDefault="00506980" w:rsidP="00506980">
            <w:pPr>
              <w:spacing w:line="240" w:lineRule="auto"/>
              <w:jc w:val="both"/>
              <w:rPr>
                <w:b w:val="0"/>
                <w:i/>
                <w:lang w:val="sq-AL"/>
              </w:rPr>
            </w:pPr>
            <w:r w:rsidRPr="000E1634">
              <w:rPr>
                <w:b w:val="0"/>
                <w:lang w:val="sq-AL"/>
              </w:rPr>
              <w:t xml:space="preserve">Managing people is considered as the most complex management in an organization, since that success achieved defines the whole success of the organization. Human resource management is a course, which helps students </w:t>
            </w:r>
            <w:r w:rsidRPr="000E1634">
              <w:rPr>
                <w:b w:val="0"/>
                <w:lang w:val="sq-AL"/>
              </w:rPr>
              <w:lastRenderedPageBreak/>
              <w:t xml:space="preserve">acquire modern knowledge of resource management concepts and lead the organization – precisely, the people.  The student will gain knowledge in human resource management as a disipline, the strategy of development of human resources, defining needs, and human resource planning. The recruitment of contemporary concepts, selection of employees, as well as, motivation, development, and remuneration of human resources, will be discussed throughout the course. </w:t>
            </w:r>
          </w:p>
        </w:tc>
      </w:tr>
      <w:tr w:rsidR="00506980" w:rsidRPr="000E1634" w:rsidTr="00506980">
        <w:tc>
          <w:tcPr>
            <w:tcW w:w="3719" w:type="dxa"/>
            <w:gridSpan w:val="3"/>
          </w:tcPr>
          <w:p w:rsidR="00506980" w:rsidRPr="000E1634" w:rsidRDefault="00506980" w:rsidP="00506980">
            <w:pPr>
              <w:spacing w:after="0" w:line="240" w:lineRule="auto"/>
              <w:rPr>
                <w:b w:val="0"/>
                <w:lang w:val="sq-AL"/>
              </w:rPr>
            </w:pPr>
            <w:r w:rsidRPr="000E1634">
              <w:rPr>
                <w:b w:val="0"/>
                <w:lang w:val="sq-AL"/>
              </w:rPr>
              <w:lastRenderedPageBreak/>
              <w:t>Course objektives:</w:t>
            </w:r>
          </w:p>
        </w:tc>
        <w:tc>
          <w:tcPr>
            <w:tcW w:w="5857" w:type="dxa"/>
          </w:tcPr>
          <w:p w:rsidR="00506980" w:rsidRPr="000E1634" w:rsidRDefault="00506980" w:rsidP="00506980">
            <w:pPr>
              <w:spacing w:after="0" w:line="240" w:lineRule="auto"/>
              <w:jc w:val="both"/>
              <w:rPr>
                <w:b w:val="0"/>
                <w:lang w:val="sq-AL"/>
              </w:rPr>
            </w:pPr>
            <w:r w:rsidRPr="000E1634">
              <w:rPr>
                <w:b w:val="0"/>
                <w:lang w:val="sq-AL"/>
              </w:rPr>
              <w:t xml:space="preserve">Human resource management intends that students attain knowledge, training, and advanced skills for the role, importance, organization and management of human resources within an organization. Students must reach the advanced skills of human resources, being able to apply this knowledge into practice in those organizations where we would most probably be working in the near future. </w:t>
            </w:r>
          </w:p>
        </w:tc>
      </w:tr>
      <w:tr w:rsidR="00506980" w:rsidRPr="000E1634" w:rsidTr="00506980">
        <w:tc>
          <w:tcPr>
            <w:tcW w:w="3719" w:type="dxa"/>
            <w:gridSpan w:val="3"/>
          </w:tcPr>
          <w:p w:rsidR="00506980" w:rsidRPr="000E1634" w:rsidRDefault="00506980" w:rsidP="00506980">
            <w:pPr>
              <w:spacing w:after="0" w:line="240" w:lineRule="auto"/>
              <w:rPr>
                <w:b w:val="0"/>
                <w:lang w:val="sq-AL"/>
              </w:rPr>
            </w:pPr>
            <w:r w:rsidRPr="000E1634">
              <w:rPr>
                <w:b w:val="0"/>
                <w:lang w:val="sq-AL"/>
              </w:rPr>
              <w:t>Studying Outcomes:</w:t>
            </w:r>
          </w:p>
          <w:p w:rsidR="00506980" w:rsidRPr="000E1634" w:rsidRDefault="00506980" w:rsidP="00506980">
            <w:pPr>
              <w:spacing w:after="0" w:line="240" w:lineRule="auto"/>
              <w:rPr>
                <w:b w:val="0"/>
                <w:lang w:val="sq-AL"/>
              </w:rPr>
            </w:pPr>
          </w:p>
          <w:p w:rsidR="00506980" w:rsidRPr="000E1634" w:rsidRDefault="00506980" w:rsidP="00506980">
            <w:pPr>
              <w:spacing w:after="0" w:line="240" w:lineRule="auto"/>
              <w:rPr>
                <w:b w:val="0"/>
                <w:lang w:val="sq-AL"/>
              </w:rPr>
            </w:pPr>
            <w:r w:rsidRPr="000E1634">
              <w:rPr>
                <w:b w:val="0"/>
                <w:lang w:val="sq-AL"/>
              </w:rPr>
              <w:t xml:space="preserve">(a) knowledge; </w:t>
            </w:r>
          </w:p>
          <w:p w:rsidR="00506980" w:rsidRPr="000E1634" w:rsidRDefault="00506980" w:rsidP="00506980">
            <w:pPr>
              <w:spacing w:after="0" w:line="240" w:lineRule="auto"/>
              <w:rPr>
                <w:b w:val="0"/>
                <w:lang w:val="sq-AL"/>
              </w:rPr>
            </w:pPr>
            <w:r w:rsidRPr="000E1634">
              <w:rPr>
                <w:b w:val="0"/>
                <w:lang w:val="sq-AL"/>
              </w:rPr>
              <w:t xml:space="preserve">(b) abilities/skills and </w:t>
            </w:r>
          </w:p>
          <w:p w:rsidR="00506980" w:rsidRPr="000E1634" w:rsidRDefault="00506980" w:rsidP="00506980">
            <w:pPr>
              <w:spacing w:after="0" w:line="240" w:lineRule="auto"/>
              <w:rPr>
                <w:b w:val="0"/>
                <w:lang w:val="sq-AL"/>
              </w:rPr>
            </w:pPr>
            <w:r w:rsidRPr="000E1634">
              <w:rPr>
                <w:b w:val="0"/>
                <w:lang w:val="sq-AL"/>
              </w:rPr>
              <w:t>(c) powers:</w:t>
            </w:r>
          </w:p>
        </w:tc>
        <w:tc>
          <w:tcPr>
            <w:tcW w:w="5857" w:type="dxa"/>
          </w:tcPr>
          <w:p w:rsidR="00506980" w:rsidRPr="000E1634" w:rsidRDefault="00506980" w:rsidP="00506980">
            <w:pPr>
              <w:pStyle w:val="ListParagraph"/>
              <w:shd w:val="clear" w:color="auto" w:fill="FFFFFF"/>
              <w:ind w:left="0"/>
              <w:rPr>
                <w:b w:val="0"/>
              </w:rPr>
            </w:pPr>
            <w:r w:rsidRPr="000E1634">
              <w:rPr>
                <w:b w:val="0"/>
              </w:rPr>
              <w:t>Upon completion of the program, students will gain knowledge, in:</w:t>
            </w:r>
          </w:p>
          <w:p w:rsidR="00506980" w:rsidRPr="000E1634" w:rsidRDefault="00506980" w:rsidP="00506980">
            <w:pPr>
              <w:spacing w:after="0" w:line="240" w:lineRule="auto"/>
              <w:rPr>
                <w:b w:val="0"/>
                <w:i/>
                <w:lang w:val="sq-AL"/>
              </w:rPr>
            </w:pPr>
          </w:p>
          <w:p w:rsidR="00506980" w:rsidRPr="000E1634" w:rsidRDefault="00506980" w:rsidP="00506980">
            <w:pPr>
              <w:shd w:val="clear" w:color="auto" w:fill="FFFFFF"/>
              <w:spacing w:line="240" w:lineRule="auto"/>
              <w:rPr>
                <w:rFonts w:ascii="Times New Roman" w:hAnsi="Times New Roman"/>
                <w:b w:val="0"/>
                <w:lang w:val="sq-AL"/>
              </w:rPr>
            </w:pPr>
            <w:r w:rsidRPr="000E1634">
              <w:rPr>
                <w:rFonts w:ascii="Times New Roman" w:hAnsi="Times New Roman"/>
                <w:b w:val="0"/>
                <w:lang w:val="sq-AL"/>
              </w:rPr>
              <w:t xml:space="preserve">Knowledge: </w:t>
            </w:r>
          </w:p>
          <w:p w:rsidR="00506980" w:rsidRPr="000E1634" w:rsidRDefault="00506980" w:rsidP="00506980">
            <w:pPr>
              <w:pStyle w:val="ListParagraph"/>
              <w:numPr>
                <w:ilvl w:val="0"/>
                <w:numId w:val="9"/>
              </w:numPr>
              <w:shd w:val="clear" w:color="auto" w:fill="FFFFFF"/>
              <w:ind w:left="151" w:hanging="180"/>
              <w:rPr>
                <w:b w:val="0"/>
              </w:rPr>
            </w:pPr>
            <w:r w:rsidRPr="000E1634">
              <w:rPr>
                <w:b w:val="0"/>
              </w:rPr>
              <w:t xml:space="preserve">On understanding the importance of human resource management. </w:t>
            </w:r>
          </w:p>
          <w:p w:rsidR="00506980" w:rsidRPr="000E1634" w:rsidRDefault="00506980" w:rsidP="00506980">
            <w:pPr>
              <w:pStyle w:val="ListParagraph"/>
              <w:numPr>
                <w:ilvl w:val="0"/>
                <w:numId w:val="9"/>
              </w:numPr>
              <w:shd w:val="clear" w:color="auto" w:fill="FFFFFF"/>
              <w:ind w:left="151" w:hanging="180"/>
              <w:rPr>
                <w:b w:val="0"/>
              </w:rPr>
            </w:pPr>
            <w:r w:rsidRPr="000E1634">
              <w:rPr>
                <w:b w:val="0"/>
              </w:rPr>
              <w:t xml:space="preserve">On understanding the different concepts of human resource management and implementing them in an organization. </w:t>
            </w:r>
          </w:p>
          <w:p w:rsidR="00506980" w:rsidRPr="000E1634" w:rsidRDefault="00506980" w:rsidP="00506980">
            <w:pPr>
              <w:pStyle w:val="ListParagraph"/>
              <w:shd w:val="clear" w:color="auto" w:fill="FFFFFF"/>
              <w:ind w:left="242"/>
              <w:rPr>
                <w:rFonts w:ascii="Arial" w:hAnsi="Arial" w:cs="Arial"/>
                <w:b w:val="0"/>
                <w:sz w:val="16"/>
                <w:szCs w:val="16"/>
              </w:rPr>
            </w:pPr>
          </w:p>
          <w:p w:rsidR="00506980" w:rsidRPr="000E1634" w:rsidRDefault="00506980" w:rsidP="00506980">
            <w:pPr>
              <w:spacing w:line="240" w:lineRule="auto"/>
              <w:rPr>
                <w:rFonts w:ascii="Times New Roman" w:hAnsi="Times New Roman"/>
                <w:b w:val="0"/>
                <w:lang w:val="sq-AL"/>
              </w:rPr>
            </w:pPr>
            <w:r w:rsidRPr="000E1634">
              <w:rPr>
                <w:rFonts w:ascii="Times New Roman" w:hAnsi="Times New Roman"/>
                <w:b w:val="0"/>
                <w:lang w:val="sq-AL"/>
              </w:rPr>
              <w:t xml:space="preserve">Abilities and Skills: </w:t>
            </w:r>
          </w:p>
          <w:p w:rsidR="00506980" w:rsidRPr="000E1634" w:rsidRDefault="00506980" w:rsidP="00506980">
            <w:pPr>
              <w:pStyle w:val="ListParagraph"/>
              <w:numPr>
                <w:ilvl w:val="0"/>
                <w:numId w:val="10"/>
              </w:numPr>
              <w:ind w:left="241" w:hanging="180"/>
              <w:rPr>
                <w:b w:val="0"/>
              </w:rPr>
            </w:pPr>
            <w:r w:rsidRPr="000E1634">
              <w:rPr>
                <w:b w:val="0"/>
              </w:rPr>
              <w:t>Skills on learning the modern concepts of human resource management and implementing them in an organization.</w:t>
            </w:r>
          </w:p>
          <w:p w:rsidR="00506980" w:rsidRPr="000E1634" w:rsidRDefault="00506980" w:rsidP="00506980">
            <w:pPr>
              <w:pStyle w:val="ListParagraph"/>
              <w:numPr>
                <w:ilvl w:val="0"/>
                <w:numId w:val="11"/>
              </w:numPr>
              <w:ind w:left="241" w:hanging="180"/>
              <w:rPr>
                <w:rFonts w:ascii="Arial" w:hAnsi="Arial" w:cs="Arial"/>
                <w:b w:val="0"/>
                <w:sz w:val="16"/>
                <w:szCs w:val="16"/>
              </w:rPr>
            </w:pPr>
            <w:r w:rsidRPr="000E1634">
              <w:rPr>
                <w:b w:val="0"/>
              </w:rPr>
              <w:t>Ability to adapt, work in teams, and motivating the subordinates, in the best way possible.</w:t>
            </w:r>
          </w:p>
          <w:p w:rsidR="00506980" w:rsidRPr="000E1634" w:rsidRDefault="00506980" w:rsidP="00506980">
            <w:pPr>
              <w:pStyle w:val="ListParagraph"/>
              <w:numPr>
                <w:ilvl w:val="0"/>
                <w:numId w:val="11"/>
              </w:numPr>
              <w:ind w:left="241" w:hanging="180"/>
              <w:rPr>
                <w:rFonts w:ascii="Arial" w:hAnsi="Arial" w:cs="Arial"/>
                <w:b w:val="0"/>
                <w:sz w:val="16"/>
                <w:szCs w:val="16"/>
              </w:rPr>
            </w:pPr>
            <w:r w:rsidRPr="000E1634">
              <w:rPr>
                <w:b w:val="0"/>
              </w:rPr>
              <w:t xml:space="preserve">Competent in the exercise of autonomy and initiative behavior – motivation for the employees.  </w:t>
            </w:r>
          </w:p>
          <w:p w:rsidR="00506980" w:rsidRPr="000E1634" w:rsidRDefault="00506980" w:rsidP="00506980">
            <w:pPr>
              <w:pStyle w:val="ListParagraph"/>
              <w:numPr>
                <w:ilvl w:val="0"/>
                <w:numId w:val="11"/>
              </w:numPr>
              <w:ind w:left="241" w:hanging="180"/>
              <w:rPr>
                <w:rFonts w:ascii="Arial" w:hAnsi="Arial" w:cs="Arial"/>
                <w:b w:val="0"/>
                <w:sz w:val="16"/>
                <w:szCs w:val="16"/>
              </w:rPr>
            </w:pPr>
            <w:r w:rsidRPr="000E1634">
              <w:rPr>
                <w:b w:val="0"/>
              </w:rPr>
              <w:t>Competent in directing human resource management.</w:t>
            </w:r>
          </w:p>
          <w:p w:rsidR="00506980" w:rsidRPr="000E1634" w:rsidRDefault="00506980" w:rsidP="00506980">
            <w:pPr>
              <w:pStyle w:val="ListParagraph"/>
              <w:ind w:left="241"/>
              <w:rPr>
                <w:rFonts w:ascii="Arial" w:hAnsi="Arial" w:cs="Arial"/>
                <w:b w:val="0"/>
                <w:sz w:val="16"/>
                <w:szCs w:val="16"/>
              </w:rPr>
            </w:pPr>
          </w:p>
          <w:p w:rsidR="00506980" w:rsidRPr="000E1634" w:rsidRDefault="00506980" w:rsidP="00506980">
            <w:pPr>
              <w:shd w:val="clear" w:color="auto" w:fill="FFFFFF"/>
              <w:spacing w:after="0" w:line="240" w:lineRule="auto"/>
              <w:rPr>
                <w:b w:val="0"/>
                <w:lang w:val="sq-AL"/>
              </w:rPr>
            </w:pPr>
          </w:p>
        </w:tc>
      </w:tr>
      <w:tr w:rsidR="00506980" w:rsidRPr="000E1634" w:rsidTr="00506980">
        <w:trPr>
          <w:trHeight w:val="395"/>
        </w:trPr>
        <w:tc>
          <w:tcPr>
            <w:tcW w:w="9576" w:type="dxa"/>
            <w:gridSpan w:val="4"/>
            <w:shd w:val="clear" w:color="auto" w:fill="BFBFBF"/>
          </w:tcPr>
          <w:p w:rsidR="00506980" w:rsidRPr="000E1634" w:rsidRDefault="00506980" w:rsidP="00506980">
            <w:pPr>
              <w:spacing w:after="0" w:line="240" w:lineRule="auto"/>
              <w:jc w:val="center"/>
              <w:rPr>
                <w:b w:val="0"/>
                <w:lang w:val="sq-AL"/>
              </w:rPr>
            </w:pPr>
          </w:p>
        </w:tc>
      </w:tr>
      <w:tr w:rsidR="00506980" w:rsidRPr="000E1634" w:rsidTr="00506980">
        <w:tc>
          <w:tcPr>
            <w:tcW w:w="2358" w:type="dxa"/>
            <w:gridSpan w:val="2"/>
          </w:tcPr>
          <w:p w:rsidR="00506980" w:rsidRPr="000E1634" w:rsidRDefault="00506980" w:rsidP="00506980">
            <w:pPr>
              <w:spacing w:after="0" w:line="240" w:lineRule="auto"/>
              <w:rPr>
                <w:b w:val="0"/>
                <w:lang w:val="sq-AL"/>
              </w:rPr>
            </w:pPr>
            <w:r w:rsidRPr="000E1634">
              <w:rPr>
                <w:b w:val="0"/>
                <w:lang w:val="sq-AL"/>
              </w:rPr>
              <w:t>Teaching methodology (and studying)</w:t>
            </w:r>
          </w:p>
        </w:tc>
        <w:tc>
          <w:tcPr>
            <w:tcW w:w="7218" w:type="dxa"/>
            <w:gridSpan w:val="2"/>
          </w:tcPr>
          <w:p w:rsidR="00506980" w:rsidRPr="000E1634" w:rsidRDefault="00506980" w:rsidP="00506980">
            <w:pPr>
              <w:spacing w:after="0" w:line="240" w:lineRule="auto"/>
              <w:rPr>
                <w:b w:val="0"/>
                <w:lang w:val="sq-AL"/>
              </w:rPr>
            </w:pPr>
            <w:r w:rsidRPr="000E1634">
              <w:rPr>
                <w:rFonts w:ascii="Times New Roman" w:hAnsi="Times New Roman"/>
                <w:b w:val="0"/>
                <w:lang w:val="sq-AL"/>
              </w:rPr>
              <w:t>Concretization of theoretical concepts are taught from studying and analysing the practical examples.</w:t>
            </w:r>
          </w:p>
        </w:tc>
      </w:tr>
      <w:tr w:rsidR="00506980" w:rsidRPr="000E1634" w:rsidTr="00506980">
        <w:tc>
          <w:tcPr>
            <w:tcW w:w="2358" w:type="dxa"/>
            <w:gridSpan w:val="2"/>
          </w:tcPr>
          <w:p w:rsidR="00506980" w:rsidRPr="000E1634" w:rsidRDefault="00506980" w:rsidP="00506980">
            <w:pPr>
              <w:spacing w:after="0" w:line="240" w:lineRule="auto"/>
              <w:rPr>
                <w:b w:val="0"/>
                <w:lang w:val="sq-AL"/>
              </w:rPr>
            </w:pPr>
          </w:p>
        </w:tc>
        <w:tc>
          <w:tcPr>
            <w:tcW w:w="7218" w:type="dxa"/>
            <w:gridSpan w:val="2"/>
          </w:tcPr>
          <w:p w:rsidR="00506980" w:rsidRPr="000E1634" w:rsidRDefault="00506980" w:rsidP="00506980">
            <w:pPr>
              <w:spacing w:after="0" w:line="240" w:lineRule="auto"/>
              <w:rPr>
                <w:b w:val="0"/>
                <w:lang w:val="sq-AL"/>
              </w:rPr>
            </w:pPr>
          </w:p>
        </w:tc>
      </w:tr>
      <w:tr w:rsidR="00506980" w:rsidRPr="000E1634" w:rsidTr="00506980">
        <w:tc>
          <w:tcPr>
            <w:tcW w:w="2358" w:type="dxa"/>
            <w:gridSpan w:val="2"/>
          </w:tcPr>
          <w:p w:rsidR="00506980" w:rsidRPr="000E1634" w:rsidRDefault="00506980" w:rsidP="00506980">
            <w:pPr>
              <w:spacing w:after="0" w:line="240" w:lineRule="auto"/>
              <w:rPr>
                <w:b w:val="0"/>
                <w:lang w:val="sq-AL"/>
              </w:rPr>
            </w:pPr>
            <w:r w:rsidRPr="000E1634">
              <w:rPr>
                <w:b w:val="0"/>
                <w:lang w:val="sq-AL"/>
              </w:rPr>
              <w:t>Assessment methods (the passing criteria)</w:t>
            </w:r>
          </w:p>
        </w:tc>
        <w:tc>
          <w:tcPr>
            <w:tcW w:w="7218" w:type="dxa"/>
            <w:gridSpan w:val="2"/>
          </w:tcPr>
          <w:p w:rsidR="00506980" w:rsidRPr="000E1634" w:rsidRDefault="00506980" w:rsidP="00506980">
            <w:pPr>
              <w:spacing w:line="240" w:lineRule="auto"/>
              <w:contextualSpacing/>
              <w:jc w:val="both"/>
              <w:rPr>
                <w:rFonts w:ascii="Times New Roman" w:hAnsi="Times New Roman"/>
                <w:b w:val="0"/>
                <w:color w:val="000000"/>
                <w:lang w:val="sq-AL"/>
              </w:rPr>
            </w:pPr>
            <w:r w:rsidRPr="000E1634">
              <w:rPr>
                <w:rFonts w:ascii="Times New Roman" w:hAnsi="Times New Roman"/>
                <w:b w:val="0"/>
                <w:color w:val="000000"/>
                <w:lang w:val="sq-AL"/>
              </w:rPr>
              <w:t xml:space="preserve">In one semester two exams (tests) will be held, whereas, when approaching the end of the semester, than the students will face with the final exam. </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The exams are confied with the ‘multiple choice testing’ system, with a total of 20 questions. Each of the questions is certified with 2 points, meaning that the </w:t>
            </w:r>
            <w:r w:rsidRPr="000E1634">
              <w:rPr>
                <w:rFonts w:ascii="Times New Roman" w:hAnsi="Times New Roman"/>
                <w:b w:val="0"/>
                <w:color w:val="000000"/>
                <w:lang w:val="sq-AL"/>
              </w:rPr>
              <w:lastRenderedPageBreak/>
              <w:t xml:space="preserve">maximum of points will be 40. </w:t>
            </w:r>
          </w:p>
          <w:p w:rsidR="00506980" w:rsidRPr="000E1634" w:rsidRDefault="00506980" w:rsidP="00506980">
            <w:pPr>
              <w:spacing w:line="240" w:lineRule="auto"/>
              <w:contextualSpacing/>
              <w:jc w:val="both"/>
              <w:rPr>
                <w:rFonts w:ascii="Times New Roman" w:hAnsi="Times New Roman"/>
                <w:b w:val="0"/>
                <w:color w:val="000000"/>
                <w:lang w:val="sq-AL"/>
              </w:rPr>
            </w:pPr>
            <w:r w:rsidRPr="000E1634">
              <w:rPr>
                <w:rFonts w:ascii="Times New Roman" w:hAnsi="Times New Roman"/>
                <w:b w:val="0"/>
                <w:color w:val="000000"/>
                <w:lang w:val="sq-AL"/>
              </w:rPr>
              <w:t xml:space="preserve">Exceptionally in specific cases, of which particular specifications, the number of questions – the tasks may be smaller, but the number of points does not change, it should be 40 points.  </w:t>
            </w:r>
          </w:p>
          <w:p w:rsidR="00506980" w:rsidRPr="000E1634" w:rsidRDefault="00506980" w:rsidP="00506980">
            <w:pPr>
              <w:spacing w:after="0" w:line="240" w:lineRule="auto"/>
              <w:contextualSpacing/>
              <w:jc w:val="both"/>
              <w:rPr>
                <w:rFonts w:ascii="Times New Roman" w:hAnsi="Times New Roman"/>
                <w:b w:val="0"/>
                <w:color w:val="000000"/>
                <w:lang w:val="sq-AL"/>
              </w:rPr>
            </w:pPr>
            <w:r w:rsidRPr="000E1634">
              <w:rPr>
                <w:rFonts w:ascii="Times New Roman" w:hAnsi="Times New Roman"/>
                <w:b w:val="0"/>
                <w:color w:val="000000"/>
                <w:lang w:val="sq-AL"/>
              </w:rPr>
              <w:t>The student will be able to pass the exam if more than half of the questions are answered correctly. Once the student passes the first exam, than it is automatically allowed in attending the second one.</w:t>
            </w:r>
          </w:p>
          <w:p w:rsidR="00506980" w:rsidRPr="000E1634" w:rsidRDefault="00506980" w:rsidP="00506980">
            <w:pPr>
              <w:spacing w:after="0" w:line="240" w:lineRule="auto"/>
              <w:contextualSpacing/>
              <w:jc w:val="both"/>
              <w:rPr>
                <w:rFonts w:ascii="Times New Roman" w:hAnsi="Times New Roman"/>
                <w:b w:val="0"/>
                <w:color w:val="000000"/>
                <w:lang w:val="sq-AL"/>
              </w:rPr>
            </w:pP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The final grade will be determined:</w:t>
            </w:r>
          </w:p>
          <w:p w:rsidR="00506980" w:rsidRPr="000E1634" w:rsidRDefault="00506980" w:rsidP="00506980">
            <w:pPr>
              <w:spacing w:after="0" w:line="240" w:lineRule="auto"/>
              <w:jc w:val="both"/>
              <w:rPr>
                <w:rFonts w:ascii="Times New Roman" w:hAnsi="Times New Roman"/>
                <w:b w:val="0"/>
                <w:color w:val="000000"/>
                <w:lang w:val="sq-AL"/>
              </w:rPr>
            </w:pP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From   </w:t>
            </w:r>
            <w:r w:rsidRPr="000E1634">
              <w:rPr>
                <w:rFonts w:ascii="Times New Roman" w:hAnsi="Times New Roman"/>
                <w:b w:val="0"/>
                <w:i/>
                <w:color w:val="000000"/>
                <w:lang w:val="sq-AL"/>
              </w:rPr>
              <w:t>50 - 59</w:t>
            </w:r>
            <w:r w:rsidRPr="000E1634">
              <w:rPr>
                <w:rFonts w:ascii="Times New Roman" w:hAnsi="Times New Roman"/>
                <w:b w:val="0"/>
                <w:color w:val="000000"/>
                <w:lang w:val="sq-AL"/>
              </w:rPr>
              <w:t xml:space="preserve">  common points, the students final grade will be 6 (six). </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From   60 - 69  common points, the students final grade will be 7 (seven)</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From   </w:t>
            </w:r>
            <w:r w:rsidRPr="000E1634">
              <w:rPr>
                <w:rFonts w:ascii="Times New Roman" w:hAnsi="Times New Roman"/>
                <w:b w:val="0"/>
                <w:i/>
                <w:color w:val="000000"/>
                <w:lang w:val="sq-AL"/>
              </w:rPr>
              <w:t>70 – 79</w:t>
            </w:r>
            <w:r w:rsidRPr="000E1634">
              <w:rPr>
                <w:rFonts w:ascii="Times New Roman" w:hAnsi="Times New Roman"/>
                <w:b w:val="0"/>
                <w:color w:val="000000"/>
                <w:lang w:val="sq-AL"/>
              </w:rPr>
              <w:t xml:space="preserve"> common points, the students final grade will be 8  (eight)</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From   80-  89 common points, the students final grade will be 9 (nine)</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From   90 – 100  common points, the students final grade will be 10 (ten)</w:t>
            </w:r>
          </w:p>
          <w:p w:rsidR="00506980" w:rsidRPr="000E1634" w:rsidRDefault="00506980" w:rsidP="00506980">
            <w:pPr>
              <w:spacing w:line="240" w:lineRule="auto"/>
              <w:jc w:val="both"/>
              <w:rPr>
                <w:b w:val="0"/>
                <w:color w:val="000000"/>
                <w:lang w:val="sq-AL"/>
              </w:rPr>
            </w:pP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On determining the final grade, the following method of assessment will apply for regular students: </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Maximum of 80 points from both of the exams; writing, orally, essay form; where the final evaluation will be determined based on the relevant case. </w:t>
            </w:r>
          </w:p>
          <w:p w:rsidR="00506980" w:rsidRPr="000E1634" w:rsidRDefault="00506980" w:rsidP="00506980">
            <w:pPr>
              <w:spacing w:after="0" w:line="240" w:lineRule="auto"/>
              <w:jc w:val="both"/>
              <w:rPr>
                <w:rFonts w:ascii="Times New Roman" w:hAnsi="Times New Roman"/>
                <w:b w:val="0"/>
                <w:color w:val="000000"/>
                <w:lang w:val="it-IT"/>
              </w:rPr>
            </w:pPr>
            <w:r w:rsidRPr="000E1634">
              <w:rPr>
                <w:rFonts w:ascii="Times New Roman" w:hAnsi="Times New Roman"/>
                <w:b w:val="0"/>
                <w:color w:val="000000"/>
                <w:lang w:val="it-IT"/>
              </w:rPr>
              <w:t>Maximum of 10 points on seminars, essays, scientific papers, and presentations.</w:t>
            </w:r>
          </w:p>
          <w:p w:rsidR="00506980" w:rsidRPr="000E1634" w:rsidRDefault="00506980" w:rsidP="00506980">
            <w:pPr>
              <w:spacing w:after="0" w:line="240" w:lineRule="auto"/>
              <w:jc w:val="both"/>
              <w:rPr>
                <w:rFonts w:ascii="Times New Roman" w:hAnsi="Times New Roman"/>
                <w:b w:val="0"/>
                <w:color w:val="000000"/>
                <w:lang w:val="it-IT"/>
              </w:rPr>
            </w:pPr>
            <w:r w:rsidRPr="000E1634">
              <w:rPr>
                <w:rFonts w:ascii="Times New Roman" w:hAnsi="Times New Roman"/>
                <w:b w:val="0"/>
                <w:color w:val="000000"/>
                <w:lang w:val="it-IT"/>
              </w:rPr>
              <w:t>Maximum of 10 points on participation/attendance – overall activity.</w:t>
            </w:r>
          </w:p>
          <w:p w:rsidR="00506980" w:rsidRPr="000E1634" w:rsidRDefault="00506980" w:rsidP="00506980">
            <w:pPr>
              <w:spacing w:line="240" w:lineRule="auto"/>
              <w:jc w:val="both"/>
              <w:rPr>
                <w:rFonts w:ascii="Times New Roman" w:hAnsi="Times New Roman"/>
                <w:b w:val="0"/>
                <w:color w:val="000000"/>
                <w:lang w:val="sq-AL"/>
              </w:rPr>
            </w:pPr>
          </w:p>
          <w:p w:rsidR="00506980" w:rsidRPr="000E1634" w:rsidRDefault="00506980" w:rsidP="00506980">
            <w:pPr>
              <w:spacing w:line="240" w:lineRule="auto"/>
              <w:jc w:val="both"/>
              <w:rPr>
                <w:rFonts w:ascii="Times New Roman" w:hAnsi="Times New Roman"/>
                <w:b w:val="0"/>
                <w:color w:val="000000"/>
                <w:lang w:val="sq-AL"/>
              </w:rPr>
            </w:pPr>
            <w:r w:rsidRPr="000E1634">
              <w:rPr>
                <w:rFonts w:ascii="Times New Roman" w:hAnsi="Times New Roman"/>
                <w:b w:val="0"/>
                <w:color w:val="000000"/>
                <w:lang w:val="sq-AL"/>
              </w:rPr>
              <w:t>Examination</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On determining the final grade, the following method of assessment will apply for regular students: </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Maximum of 80 points from both of the exams; writing, orally, essay form; where the final evaluation will be determined based on the relevant case. </w:t>
            </w:r>
          </w:p>
          <w:p w:rsidR="00506980" w:rsidRPr="000E1634" w:rsidRDefault="00506980" w:rsidP="00506980">
            <w:pPr>
              <w:spacing w:after="0" w:line="240" w:lineRule="auto"/>
              <w:jc w:val="both"/>
              <w:rPr>
                <w:rFonts w:ascii="Times New Roman" w:hAnsi="Times New Roman"/>
                <w:b w:val="0"/>
                <w:color w:val="000000"/>
                <w:lang w:val="it-IT"/>
              </w:rPr>
            </w:pPr>
            <w:r w:rsidRPr="000E1634">
              <w:rPr>
                <w:rFonts w:ascii="Times New Roman" w:hAnsi="Times New Roman"/>
                <w:b w:val="0"/>
                <w:color w:val="000000"/>
                <w:lang w:val="it-IT"/>
              </w:rPr>
              <w:t>Maximum of 10 points on seminars, essays, scientific papers, and presentations.</w:t>
            </w:r>
          </w:p>
          <w:p w:rsidR="00506980" w:rsidRPr="000E1634" w:rsidRDefault="00506980" w:rsidP="00506980">
            <w:pPr>
              <w:spacing w:after="0" w:line="240" w:lineRule="auto"/>
              <w:jc w:val="both"/>
              <w:rPr>
                <w:rFonts w:ascii="Times New Roman" w:hAnsi="Times New Roman"/>
                <w:b w:val="0"/>
                <w:color w:val="000000"/>
                <w:lang w:val="it-IT"/>
              </w:rPr>
            </w:pPr>
            <w:r w:rsidRPr="000E1634">
              <w:rPr>
                <w:rFonts w:ascii="Times New Roman" w:hAnsi="Times New Roman"/>
                <w:b w:val="0"/>
                <w:color w:val="000000"/>
                <w:lang w:val="it-IT"/>
              </w:rPr>
              <w:t>Maximum of 10 points on participation/attendance – overall activity.</w:t>
            </w:r>
          </w:p>
          <w:p w:rsidR="00506980" w:rsidRPr="000E1634" w:rsidRDefault="00506980" w:rsidP="00506980">
            <w:pPr>
              <w:spacing w:after="0" w:line="240" w:lineRule="auto"/>
              <w:jc w:val="both"/>
              <w:rPr>
                <w:rFonts w:ascii="Times New Roman" w:hAnsi="Times New Roman"/>
                <w:b w:val="0"/>
                <w:color w:val="000000"/>
                <w:lang w:val="it-IT"/>
              </w:rPr>
            </w:pPr>
          </w:p>
          <w:p w:rsidR="00506980" w:rsidRPr="000E1634" w:rsidRDefault="00506980" w:rsidP="00506980">
            <w:pPr>
              <w:spacing w:after="0" w:line="240" w:lineRule="auto"/>
              <w:jc w:val="both"/>
              <w:rPr>
                <w:rFonts w:ascii="Times New Roman" w:hAnsi="Times New Roman"/>
                <w:b w:val="0"/>
                <w:color w:val="000000"/>
                <w:lang w:val="it-IT"/>
              </w:rPr>
            </w:pPr>
            <w:r w:rsidRPr="000E1634">
              <w:rPr>
                <w:rFonts w:ascii="Times New Roman" w:hAnsi="Times New Roman"/>
                <w:b w:val="0"/>
                <w:color w:val="000000"/>
                <w:lang w:val="sq-AL"/>
              </w:rPr>
              <w:t>On determining the final grade, the following method of assessment will apply for correspondence students:</w:t>
            </w:r>
            <w:r w:rsidRPr="000E1634">
              <w:rPr>
                <w:rFonts w:ascii="Times New Roman" w:hAnsi="Times New Roman"/>
                <w:b w:val="0"/>
                <w:color w:val="000000"/>
                <w:lang w:val="it-IT"/>
              </w:rPr>
              <w:t xml:space="preserve"> </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Maximum of 80 points from both of the exams; writing, orally, essay form; where the final evaluation will be determined based on the relevant case. </w:t>
            </w:r>
          </w:p>
          <w:p w:rsidR="00506980" w:rsidRPr="000E1634" w:rsidRDefault="00506980" w:rsidP="00506980">
            <w:pPr>
              <w:spacing w:after="0" w:line="240" w:lineRule="auto"/>
              <w:jc w:val="both"/>
              <w:rPr>
                <w:rFonts w:ascii="Times New Roman" w:hAnsi="Times New Roman"/>
                <w:b w:val="0"/>
                <w:color w:val="000000"/>
                <w:lang w:val="it-IT"/>
              </w:rPr>
            </w:pPr>
            <w:r w:rsidRPr="000E1634">
              <w:rPr>
                <w:rFonts w:ascii="Times New Roman" w:hAnsi="Times New Roman"/>
                <w:b w:val="0"/>
                <w:color w:val="000000"/>
                <w:lang w:val="it-IT"/>
              </w:rPr>
              <w:t>Maximum of 10 points on seminars, essays, scientific papers, and presentations.</w:t>
            </w:r>
          </w:p>
          <w:p w:rsidR="00506980" w:rsidRPr="000E1634" w:rsidRDefault="00506980" w:rsidP="00506980">
            <w:pPr>
              <w:spacing w:after="0" w:line="240" w:lineRule="auto"/>
              <w:jc w:val="both"/>
              <w:rPr>
                <w:rFonts w:ascii="Times New Roman" w:hAnsi="Times New Roman"/>
                <w:b w:val="0"/>
                <w:color w:val="000000"/>
                <w:lang w:val="it-IT"/>
              </w:rPr>
            </w:pPr>
            <w:r w:rsidRPr="000E1634">
              <w:rPr>
                <w:rFonts w:ascii="Times New Roman" w:hAnsi="Times New Roman"/>
                <w:b w:val="0"/>
                <w:color w:val="000000"/>
                <w:lang w:val="it-IT"/>
              </w:rPr>
              <w:t>Maximum of 10 points on consultations with the professor or assistant, at least once (1) or twice (2) a week for the same subject.</w:t>
            </w:r>
          </w:p>
          <w:p w:rsidR="00506980" w:rsidRPr="000E1634" w:rsidRDefault="00506980" w:rsidP="00506980">
            <w:pPr>
              <w:spacing w:after="0" w:line="240" w:lineRule="auto"/>
              <w:jc w:val="both"/>
              <w:rPr>
                <w:rFonts w:ascii="Times New Roman" w:hAnsi="Times New Roman"/>
                <w:b w:val="0"/>
                <w:color w:val="000000"/>
                <w:lang w:val="it-IT"/>
              </w:rPr>
            </w:pPr>
          </w:p>
          <w:p w:rsidR="00506980" w:rsidRPr="000E1634" w:rsidRDefault="00506980" w:rsidP="00506980">
            <w:pPr>
              <w:spacing w:line="240" w:lineRule="auto"/>
              <w:rPr>
                <w:b w:val="0"/>
                <w:i/>
                <w:lang w:val="sq-AL"/>
              </w:rPr>
            </w:pPr>
            <w:r w:rsidRPr="000E1634">
              <w:rPr>
                <w:rFonts w:ascii="Times New Roman" w:hAnsi="Times New Roman"/>
                <w:b w:val="0"/>
                <w:i/>
                <w:color w:val="000000"/>
                <w:lang w:val="sq-AL"/>
              </w:rPr>
              <w:t xml:space="preserve"> (Warning: all of the details of the assessment form are included in the Regulation of the Examination).</w:t>
            </w:r>
          </w:p>
        </w:tc>
      </w:tr>
      <w:tr w:rsidR="00506980" w:rsidRPr="000E1634" w:rsidTr="00506980">
        <w:tc>
          <w:tcPr>
            <w:tcW w:w="2358" w:type="dxa"/>
            <w:gridSpan w:val="2"/>
          </w:tcPr>
          <w:p w:rsidR="00506980" w:rsidRPr="000E1634" w:rsidRDefault="00506980" w:rsidP="00506980">
            <w:pPr>
              <w:spacing w:after="0" w:line="240" w:lineRule="auto"/>
              <w:rPr>
                <w:b w:val="0"/>
                <w:lang w:val="sq-AL"/>
              </w:rPr>
            </w:pPr>
          </w:p>
        </w:tc>
        <w:tc>
          <w:tcPr>
            <w:tcW w:w="7218" w:type="dxa"/>
            <w:gridSpan w:val="2"/>
          </w:tcPr>
          <w:p w:rsidR="00506980" w:rsidRPr="000E1634" w:rsidRDefault="00506980" w:rsidP="00506980">
            <w:pPr>
              <w:spacing w:after="0" w:line="240" w:lineRule="auto"/>
              <w:rPr>
                <w:b w:val="0"/>
                <w:lang w:val="sq-AL"/>
              </w:rPr>
            </w:pPr>
          </w:p>
        </w:tc>
      </w:tr>
      <w:tr w:rsidR="00506980" w:rsidRPr="000E1634" w:rsidTr="00506980">
        <w:tc>
          <w:tcPr>
            <w:tcW w:w="2358" w:type="dxa"/>
            <w:gridSpan w:val="2"/>
          </w:tcPr>
          <w:p w:rsidR="00506980" w:rsidRPr="000E1634" w:rsidRDefault="00506980" w:rsidP="00506980">
            <w:pPr>
              <w:spacing w:after="0" w:line="240" w:lineRule="auto"/>
              <w:rPr>
                <w:b w:val="0"/>
                <w:lang w:val="sq-AL"/>
              </w:rPr>
            </w:pPr>
            <w:r w:rsidRPr="000E1634">
              <w:rPr>
                <w:b w:val="0"/>
                <w:lang w:val="sq-AL"/>
              </w:rPr>
              <w:t>Means of Concretization - IT</w:t>
            </w:r>
          </w:p>
        </w:tc>
        <w:tc>
          <w:tcPr>
            <w:tcW w:w="7218" w:type="dxa"/>
            <w:gridSpan w:val="2"/>
          </w:tcPr>
          <w:p w:rsidR="00506980" w:rsidRPr="000E1634" w:rsidRDefault="00506980" w:rsidP="00506980">
            <w:pPr>
              <w:rPr>
                <w:b w:val="0"/>
                <w:lang w:val="sq-AL"/>
              </w:rPr>
            </w:pPr>
            <w:r w:rsidRPr="000E1634">
              <w:rPr>
                <w:b w:val="0"/>
                <w:color w:val="000000"/>
                <w:lang w:val="it-IT"/>
              </w:rPr>
              <w:t xml:space="preserve">The usage of the whiteboard, internet, wireless, computer, projector, </w:t>
            </w:r>
            <w:r w:rsidRPr="000E1634">
              <w:rPr>
                <w:b w:val="0"/>
                <w:color w:val="000000"/>
                <w:lang w:val="it-IT"/>
              </w:rPr>
              <w:lastRenderedPageBreak/>
              <w:t>powerpoint, etc.</w:t>
            </w:r>
          </w:p>
        </w:tc>
      </w:tr>
      <w:tr w:rsidR="00506980" w:rsidRPr="000E1634" w:rsidTr="00506980">
        <w:tc>
          <w:tcPr>
            <w:tcW w:w="2358" w:type="dxa"/>
            <w:gridSpan w:val="2"/>
          </w:tcPr>
          <w:p w:rsidR="00506980" w:rsidRPr="000E1634" w:rsidRDefault="00506980" w:rsidP="00506980">
            <w:pPr>
              <w:spacing w:after="0" w:line="240" w:lineRule="auto"/>
              <w:rPr>
                <w:b w:val="0"/>
                <w:lang w:val="sq-AL"/>
              </w:rPr>
            </w:pPr>
          </w:p>
        </w:tc>
        <w:tc>
          <w:tcPr>
            <w:tcW w:w="7218" w:type="dxa"/>
            <w:gridSpan w:val="2"/>
          </w:tcPr>
          <w:p w:rsidR="00506980" w:rsidRPr="000E1634" w:rsidRDefault="00506980" w:rsidP="00506980">
            <w:pPr>
              <w:spacing w:after="0" w:line="240" w:lineRule="auto"/>
              <w:rPr>
                <w:b w:val="0"/>
                <w:lang w:val="sq-AL"/>
              </w:rPr>
            </w:pPr>
          </w:p>
        </w:tc>
      </w:tr>
      <w:tr w:rsidR="00506980" w:rsidRPr="000E1634" w:rsidTr="00506980">
        <w:tc>
          <w:tcPr>
            <w:tcW w:w="2358" w:type="dxa"/>
            <w:gridSpan w:val="2"/>
          </w:tcPr>
          <w:p w:rsidR="00506980" w:rsidRPr="000E1634" w:rsidRDefault="00506980" w:rsidP="00506980">
            <w:pPr>
              <w:spacing w:after="0" w:line="240" w:lineRule="auto"/>
              <w:rPr>
                <w:b w:val="0"/>
                <w:lang w:val="sq-AL"/>
              </w:rPr>
            </w:pPr>
            <w:r w:rsidRPr="000E1634">
              <w:rPr>
                <w:b w:val="0"/>
                <w:lang w:val="sq-AL"/>
              </w:rPr>
              <w:t>The ratio between the theoretical and practical study</w:t>
            </w:r>
          </w:p>
        </w:tc>
        <w:tc>
          <w:tcPr>
            <w:tcW w:w="7218" w:type="dxa"/>
            <w:gridSpan w:val="2"/>
          </w:tcPr>
          <w:p w:rsidR="00506980" w:rsidRPr="000E1634" w:rsidRDefault="00506980" w:rsidP="00506980">
            <w:pPr>
              <w:spacing w:after="0" w:line="240" w:lineRule="auto"/>
              <w:rPr>
                <w:b w:val="0"/>
                <w:lang w:val="sq-AL"/>
              </w:rPr>
            </w:pPr>
            <w:r w:rsidRPr="000E1634">
              <w:rPr>
                <w:b w:val="0"/>
                <w:lang w:val="sq-AL"/>
              </w:rPr>
              <w:t>70% of the course is based on lectures while 30% practical work</w:t>
            </w:r>
          </w:p>
        </w:tc>
      </w:tr>
      <w:tr w:rsidR="00506980" w:rsidRPr="000E1634" w:rsidTr="00506980">
        <w:tc>
          <w:tcPr>
            <w:tcW w:w="2358" w:type="dxa"/>
            <w:gridSpan w:val="2"/>
          </w:tcPr>
          <w:p w:rsidR="00506980" w:rsidRPr="000E1634" w:rsidRDefault="00506980" w:rsidP="00506980">
            <w:pPr>
              <w:spacing w:after="0" w:line="240" w:lineRule="auto"/>
              <w:rPr>
                <w:b w:val="0"/>
                <w:lang w:val="sq-AL"/>
              </w:rPr>
            </w:pPr>
          </w:p>
        </w:tc>
        <w:tc>
          <w:tcPr>
            <w:tcW w:w="7218" w:type="dxa"/>
            <w:gridSpan w:val="2"/>
          </w:tcPr>
          <w:p w:rsidR="00506980" w:rsidRPr="000E1634" w:rsidRDefault="00506980" w:rsidP="00506980">
            <w:pPr>
              <w:spacing w:after="0" w:line="240" w:lineRule="auto"/>
              <w:rPr>
                <w:b w:val="0"/>
                <w:lang w:val="sq-AL"/>
              </w:rPr>
            </w:pPr>
          </w:p>
        </w:tc>
      </w:tr>
      <w:tr w:rsidR="00506980" w:rsidRPr="000E1634" w:rsidTr="00506980">
        <w:tc>
          <w:tcPr>
            <w:tcW w:w="9576" w:type="dxa"/>
            <w:gridSpan w:val="4"/>
            <w:shd w:val="clear" w:color="auto" w:fill="BFBFBF"/>
          </w:tcPr>
          <w:p w:rsidR="00506980" w:rsidRPr="000E1634" w:rsidRDefault="00506980" w:rsidP="00506980">
            <w:pPr>
              <w:spacing w:after="0" w:line="240" w:lineRule="auto"/>
              <w:rPr>
                <w:b w:val="0"/>
                <w:lang w:val="sq-AL"/>
              </w:rPr>
            </w:pPr>
            <w:r w:rsidRPr="000E1634">
              <w:rPr>
                <w:b w:val="0"/>
                <w:lang w:val="sq-AL"/>
              </w:rPr>
              <w:t>Literature</w:t>
            </w:r>
          </w:p>
        </w:tc>
      </w:tr>
      <w:tr w:rsidR="00506980" w:rsidRPr="000E1634" w:rsidTr="00506980">
        <w:tc>
          <w:tcPr>
            <w:tcW w:w="1998" w:type="dxa"/>
          </w:tcPr>
          <w:p w:rsidR="00506980" w:rsidRPr="000E1634" w:rsidRDefault="00506980" w:rsidP="00506980">
            <w:pPr>
              <w:spacing w:after="0" w:line="240" w:lineRule="auto"/>
              <w:rPr>
                <w:b w:val="0"/>
                <w:lang w:val="sq-AL"/>
              </w:rPr>
            </w:pPr>
            <w:r w:rsidRPr="000E1634">
              <w:rPr>
                <w:b w:val="0"/>
                <w:lang w:val="sq-AL"/>
              </w:rPr>
              <w:t>Basic Literature</w:t>
            </w:r>
          </w:p>
        </w:tc>
        <w:tc>
          <w:tcPr>
            <w:tcW w:w="7578" w:type="dxa"/>
            <w:gridSpan w:val="3"/>
          </w:tcPr>
          <w:p w:rsidR="00506980" w:rsidRPr="000E1634" w:rsidRDefault="00506980" w:rsidP="00506980">
            <w:pPr>
              <w:spacing w:after="0" w:line="240" w:lineRule="auto"/>
              <w:rPr>
                <w:b w:val="0"/>
                <w:i/>
                <w:lang w:val="sq-AL"/>
              </w:rPr>
            </w:pPr>
            <w:r w:rsidRPr="000E1634">
              <w:rPr>
                <w:b w:val="0"/>
                <w:lang w:val="sq-AL"/>
              </w:rPr>
              <w:t>Prof.Dr. Ymer Havolli  “Human Resource Management" , Prishtina, 2011</w:t>
            </w:r>
          </w:p>
        </w:tc>
      </w:tr>
      <w:tr w:rsidR="00506980" w:rsidRPr="000E1634" w:rsidTr="00506980">
        <w:tc>
          <w:tcPr>
            <w:tcW w:w="1998" w:type="dxa"/>
          </w:tcPr>
          <w:p w:rsidR="00506980" w:rsidRPr="000E1634" w:rsidRDefault="00506980" w:rsidP="00506980">
            <w:pPr>
              <w:spacing w:after="0" w:line="240" w:lineRule="auto"/>
              <w:rPr>
                <w:b w:val="0"/>
                <w:lang w:val="sq-AL"/>
              </w:rPr>
            </w:pPr>
            <w:r w:rsidRPr="000E1634">
              <w:rPr>
                <w:b w:val="0"/>
                <w:lang w:val="sq-AL"/>
              </w:rPr>
              <w:t>Additional Literature</w:t>
            </w:r>
          </w:p>
        </w:tc>
        <w:tc>
          <w:tcPr>
            <w:tcW w:w="7578" w:type="dxa"/>
            <w:gridSpan w:val="3"/>
          </w:tcPr>
          <w:p w:rsidR="00506980" w:rsidRPr="000E1634" w:rsidRDefault="00506980" w:rsidP="00506980">
            <w:pPr>
              <w:pStyle w:val="ListParagraph"/>
              <w:ind w:left="0"/>
              <w:rPr>
                <w:b w:val="0"/>
                <w:vertAlign w:val="superscript"/>
              </w:rPr>
            </w:pPr>
            <w:r w:rsidRPr="000E1634">
              <w:rPr>
                <w:b w:val="0"/>
                <w:sz w:val="20"/>
                <w:szCs w:val="20"/>
              </w:rPr>
              <w:t>PAUL BANFIELD &amp; REBECCA KAY – THE INTRODUCTION TO HUMAN RESOURCE MANAGEMEN, OXFORD UNIVERSITY 2011</w:t>
            </w:r>
          </w:p>
          <w:p w:rsidR="00506980" w:rsidRPr="000E1634" w:rsidRDefault="00506980" w:rsidP="00506980">
            <w:pPr>
              <w:spacing w:after="0" w:line="240" w:lineRule="auto"/>
              <w:rPr>
                <w:b w:val="0"/>
                <w:i/>
                <w:lang w:val="sq-AL"/>
              </w:rPr>
            </w:pPr>
            <w:r w:rsidRPr="000E1634">
              <w:rPr>
                <w:b w:val="0"/>
                <w:i/>
                <w:lang w:val="sq-AL"/>
              </w:rPr>
              <w:t xml:space="preserve">Prof.Dr. Gabriela Rakceviq “Human Resource Management”, Pjeter Budi </w:t>
            </w:r>
          </w:p>
          <w:p w:rsidR="00506980" w:rsidRPr="000E1634" w:rsidRDefault="00506980" w:rsidP="00506980">
            <w:pPr>
              <w:spacing w:after="0" w:line="240" w:lineRule="auto"/>
              <w:rPr>
                <w:b w:val="0"/>
                <w:i/>
                <w:lang w:val="sq-AL"/>
              </w:rPr>
            </w:pPr>
            <w:r w:rsidRPr="000E1634">
              <w:rPr>
                <w:b w:val="0"/>
                <w:i/>
                <w:lang w:val="sq-AL"/>
              </w:rPr>
              <w:t>Literature from the Internet</w:t>
            </w:r>
          </w:p>
        </w:tc>
      </w:tr>
    </w:tbl>
    <w:p w:rsidR="00506980" w:rsidRPr="000E1634" w:rsidRDefault="00506980" w:rsidP="00506980">
      <w:pPr>
        <w:rPr>
          <w:b w:val="0"/>
        </w:rPr>
      </w:pPr>
    </w:p>
    <w:p w:rsidR="00506980" w:rsidRPr="000E1634" w:rsidRDefault="00506980" w:rsidP="00506980">
      <w:pPr>
        <w:rPr>
          <w:b w:val="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8"/>
        <w:gridCol w:w="6308"/>
      </w:tblGrid>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Subject</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Managing Public Finance/Mandatory</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Subject description</w:t>
            </w:r>
          </w:p>
        </w:tc>
        <w:tc>
          <w:tcPr>
            <w:tcW w:w="630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line="240" w:lineRule="auto"/>
              <w:rPr>
                <w:rFonts w:ascii="Times New Roman" w:hAnsi="Times New Roman"/>
                <w:b w:val="0"/>
                <w:i/>
                <w:sz w:val="24"/>
                <w:szCs w:val="24"/>
              </w:rPr>
            </w:pPr>
            <w:r w:rsidRPr="000E1634">
              <w:rPr>
                <w:rFonts w:ascii="Times New Roman" w:hAnsi="Times New Roman"/>
                <w:b w:val="0"/>
                <w:sz w:val="24"/>
                <w:szCs w:val="24"/>
              </w:rPr>
              <w:t>This course covers topics of Public finance with respect to fiscal policy for the case of Kosovo. Public spending’s their understanding, structure and classification are matter to be discuss during the lectures. In addition topics such as: types of public income, direct and indirect tax, principles of political-finance, budget, budget procedures, budget reserves etc. are among topics to be explored.</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aim of the subject:</w:t>
            </w:r>
          </w:p>
        </w:tc>
        <w:tc>
          <w:tcPr>
            <w:tcW w:w="630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aim of the course is to provide students the necessary knowledge of public finance data, and thus, equip students to engage constructively in the formulation, implementation, and evaluation of public finance policies.</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Expected results of the learning:</w:t>
            </w:r>
          </w:p>
          <w:p w:rsidR="00506980" w:rsidRPr="000E1634" w:rsidRDefault="00506980" w:rsidP="00506980">
            <w:pPr>
              <w:spacing w:after="0" w:line="240" w:lineRule="auto"/>
              <w:rPr>
                <w:rFonts w:ascii="Times New Roman" w:hAnsi="Times New Roman"/>
                <w:b w:val="0"/>
                <w:sz w:val="24"/>
                <w:szCs w:val="24"/>
              </w:rPr>
            </w:pP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(a) knowledge; </w:t>
            </w: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(b) skills </w:t>
            </w: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(c) competencies:</w:t>
            </w:r>
          </w:p>
          <w:p w:rsidR="00506980" w:rsidRPr="000E1634" w:rsidRDefault="00506980" w:rsidP="00506980">
            <w:pPr>
              <w:spacing w:after="0" w:line="240" w:lineRule="auto"/>
              <w:rPr>
                <w:rFonts w:ascii="Times New Roman" w:hAnsi="Times New Roman"/>
                <w:b w:val="0"/>
                <w:sz w:val="24"/>
                <w:szCs w:val="24"/>
              </w:rPr>
            </w:pP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According to European Framework  Qualifications:</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Knowledge:</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-of the public resource expenditure and mobilization</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understand the governance of the central and local government of public finance</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understand the economics of taxation</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Skills: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 xml:space="preserve">-to be able to identify and distinguish between central and local level budget plans </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 xml:space="preserve">-to be able to identify cost government spending’s and be able to distinguish between potential spending’s with higher rates of return </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lastRenderedPageBreak/>
              <w:t>Competencies: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 xml:space="preserve">-to work in different financial sectors, whether in local or central level government </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-strategically plan budgeting projects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evaluate the structure of central and local level government</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lastRenderedPageBreak/>
              <w:t>Teaching methodology and learning methodology</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Teaching methods are based on interactive/Socratic method as well as through traditional lecturing while incorporating the case method in order to achieve higher results.</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Evaluation method (criteria to pass exam)</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Note: all details of the assessment form are included in the Regulation of the Pjeter Budi college</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teaching/learning tools/ IT</w:t>
            </w:r>
          </w:p>
        </w:tc>
        <w:tc>
          <w:tcPr>
            <w:tcW w:w="630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color w:val="000000"/>
                <w:sz w:val="24"/>
                <w:szCs w:val="24"/>
              </w:rPr>
              <w:t>The writing board, projector-computer-power point, case studies.</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distribution of the theoretical and practical part of the studies</w:t>
            </w:r>
          </w:p>
        </w:tc>
        <w:tc>
          <w:tcPr>
            <w:tcW w:w="630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rPr>
                <w:rFonts w:ascii="Times New Roman" w:hAnsi="Times New Roman"/>
                <w:b w:val="0"/>
                <w:sz w:val="24"/>
                <w:szCs w:val="24"/>
              </w:rPr>
            </w:pPr>
            <w:r w:rsidRPr="000E1634">
              <w:rPr>
                <w:rFonts w:ascii="Times New Roman" w:hAnsi="Times New Roman"/>
                <w:b w:val="0"/>
                <w:sz w:val="24"/>
                <w:szCs w:val="24"/>
              </w:rPr>
              <w:t>70% theoretical work and 30% practical work</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Literature                                                                                             </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Arial" w:hAnsi="Arial" w:cs="Arial"/>
                <w:b w:val="0"/>
                <w:sz w:val="20"/>
                <w:szCs w:val="20"/>
                <w:shd w:val="clear" w:color="auto" w:fill="FFFFFF"/>
              </w:rPr>
            </w:pPr>
            <w:r w:rsidRPr="000E1634">
              <w:rPr>
                <w:rFonts w:ascii="Arial" w:hAnsi="Arial" w:cs="Arial"/>
                <w:b w:val="0"/>
                <w:sz w:val="20"/>
                <w:szCs w:val="20"/>
                <w:shd w:val="clear" w:color="auto" w:fill="FFFFFF"/>
              </w:rPr>
              <w:t>Sabri Kadriu “Public finance” Prishtina 2012</w:t>
            </w:r>
          </w:p>
          <w:p w:rsidR="00506980" w:rsidRPr="000E1634" w:rsidRDefault="00506980" w:rsidP="00506980">
            <w:pPr>
              <w:spacing w:after="0" w:line="240" w:lineRule="auto"/>
              <w:rPr>
                <w:rFonts w:ascii="Arial" w:hAnsi="Arial" w:cs="Arial"/>
                <w:b w:val="0"/>
                <w:sz w:val="20"/>
                <w:szCs w:val="20"/>
                <w:shd w:val="clear" w:color="auto" w:fill="FFFFFF"/>
              </w:rPr>
            </w:pPr>
          </w:p>
          <w:p w:rsidR="00506980" w:rsidRPr="000E1634" w:rsidRDefault="00506980" w:rsidP="00506980">
            <w:pPr>
              <w:spacing w:after="0" w:line="240" w:lineRule="auto"/>
              <w:rPr>
                <w:rFonts w:ascii="Arial" w:hAnsi="Arial" w:cs="Arial"/>
                <w:b w:val="0"/>
                <w:sz w:val="20"/>
                <w:szCs w:val="20"/>
                <w:shd w:val="clear" w:color="auto" w:fill="FFFFFF"/>
              </w:rPr>
            </w:pPr>
            <w:r w:rsidRPr="000E1634">
              <w:rPr>
                <w:rFonts w:ascii="Arial" w:hAnsi="Arial" w:cs="Arial"/>
                <w:b w:val="0"/>
                <w:sz w:val="20"/>
                <w:szCs w:val="20"/>
                <w:shd w:val="clear" w:color="auto" w:fill="FFFFFF"/>
              </w:rPr>
              <w:t>Sabhaudin Komoni “ Financat Publike” Prishtina 2008</w:t>
            </w:r>
          </w:p>
          <w:p w:rsidR="00506980" w:rsidRPr="000E1634" w:rsidRDefault="00506980" w:rsidP="00506980">
            <w:pPr>
              <w:spacing w:after="0" w:line="240" w:lineRule="auto"/>
              <w:rPr>
                <w:rFonts w:ascii="Arial" w:hAnsi="Arial" w:cs="Arial"/>
                <w:b w:val="0"/>
                <w:sz w:val="20"/>
                <w:szCs w:val="20"/>
                <w:shd w:val="clear" w:color="auto" w:fill="FFFFFF"/>
              </w:rPr>
            </w:pPr>
          </w:p>
          <w:p w:rsidR="00506980" w:rsidRPr="000E1634" w:rsidRDefault="00506980" w:rsidP="00506980">
            <w:pPr>
              <w:spacing w:after="0" w:line="240" w:lineRule="auto"/>
              <w:rPr>
                <w:rFonts w:ascii="Times New Roman" w:hAnsi="Times New Roman"/>
                <w:b w:val="0"/>
                <w:sz w:val="24"/>
                <w:szCs w:val="24"/>
              </w:rPr>
            </w:pPr>
            <w:r w:rsidRPr="000E1634">
              <w:rPr>
                <w:rFonts w:ascii="Arial" w:hAnsi="Arial" w:cs="Arial"/>
                <w:b w:val="0"/>
                <w:sz w:val="20"/>
                <w:szCs w:val="20"/>
                <w:shd w:val="clear" w:color="auto" w:fill="FFFFFF"/>
              </w:rPr>
              <w:t>Avdyl Menaf Bexheti “Public Finance” Tetovo 2007</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p>
        </w:tc>
      </w:tr>
    </w:tbl>
    <w:p w:rsidR="00506980" w:rsidRPr="000E1634" w:rsidRDefault="00506980" w:rsidP="00506980">
      <w:pPr>
        <w:rPr>
          <w:b w:val="0"/>
        </w:rPr>
      </w:pPr>
    </w:p>
    <w:p w:rsidR="00506980" w:rsidRPr="000E1634" w:rsidRDefault="00506980" w:rsidP="00506980">
      <w:pPr>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7578"/>
      </w:tblGrid>
      <w:tr w:rsidR="00506980" w:rsidRPr="000E1634" w:rsidTr="00506980">
        <w:tc>
          <w:tcPr>
            <w:tcW w:w="1998" w:type="dxa"/>
          </w:tcPr>
          <w:p w:rsidR="00506980" w:rsidRPr="000E1634" w:rsidRDefault="00506980" w:rsidP="00506980">
            <w:pPr>
              <w:rPr>
                <w:b w:val="0"/>
                <w:lang w:val="sq-AL"/>
              </w:rPr>
            </w:pPr>
            <w:r w:rsidRPr="000E1634">
              <w:rPr>
                <w:b w:val="0"/>
                <w:lang w:val="sq-AL"/>
              </w:rPr>
              <w:t>Subject</w:t>
            </w:r>
          </w:p>
        </w:tc>
        <w:tc>
          <w:tcPr>
            <w:tcW w:w="7578" w:type="dxa"/>
          </w:tcPr>
          <w:p w:rsidR="00506980" w:rsidRPr="000E1634" w:rsidRDefault="00506980" w:rsidP="00506980">
            <w:pPr>
              <w:jc w:val="both"/>
              <w:rPr>
                <w:b w:val="0"/>
                <w:lang w:val="sq-AL"/>
              </w:rPr>
            </w:pPr>
            <w:r w:rsidRPr="000E1634">
              <w:rPr>
                <w:b w:val="0"/>
                <w:lang w:val="sq-AL"/>
              </w:rPr>
              <w:t>Total Quality Management/Mandatory</w:t>
            </w:r>
          </w:p>
        </w:tc>
      </w:tr>
      <w:tr w:rsidR="00506980" w:rsidRPr="000E1634" w:rsidTr="00506980">
        <w:tc>
          <w:tcPr>
            <w:tcW w:w="1998" w:type="dxa"/>
          </w:tcPr>
          <w:p w:rsidR="00506980" w:rsidRPr="000E1634" w:rsidRDefault="00506980" w:rsidP="00506980">
            <w:pPr>
              <w:rPr>
                <w:b w:val="0"/>
                <w:lang w:val="sq-AL"/>
              </w:rPr>
            </w:pPr>
            <w:r w:rsidRPr="000E1634">
              <w:rPr>
                <w:b w:val="0"/>
                <w:lang w:val="sq-AL"/>
              </w:rPr>
              <w:t>Short description of content</w:t>
            </w:r>
          </w:p>
        </w:tc>
        <w:tc>
          <w:tcPr>
            <w:tcW w:w="7578" w:type="dxa"/>
          </w:tcPr>
          <w:p w:rsidR="00506980" w:rsidRPr="000E1634" w:rsidRDefault="00506980" w:rsidP="00506980">
            <w:pPr>
              <w:jc w:val="both"/>
              <w:rPr>
                <w:b w:val="0"/>
                <w:lang w:val="sq-AL"/>
              </w:rPr>
            </w:pPr>
            <w:r w:rsidRPr="000E1634">
              <w:rPr>
                <w:b w:val="0"/>
                <w:lang w:val="sq-AL"/>
              </w:rPr>
              <w:t>As a basic literature, the book of Prof. Dr. Gadaf Rexhepi ‘’Total Quality Management’’. The book is divided in six chapters, which are interconnected between themselves and function as an unique system. The presentation of the matter is highly focused ni the concepts in a way that warns the attendants that each parts fulfills the other.</w:t>
            </w:r>
          </w:p>
          <w:p w:rsidR="00506980" w:rsidRPr="000E1634" w:rsidRDefault="00506980" w:rsidP="00506980">
            <w:pPr>
              <w:jc w:val="both"/>
              <w:rPr>
                <w:b w:val="0"/>
                <w:lang w:val="sq-AL"/>
              </w:rPr>
            </w:pPr>
            <w:r w:rsidRPr="000E1634">
              <w:rPr>
                <w:b w:val="0"/>
                <w:lang w:val="sq-AL"/>
              </w:rPr>
              <w:t>Chapters are divided as the following:</w:t>
            </w:r>
          </w:p>
          <w:p w:rsidR="00506980" w:rsidRPr="000E1634" w:rsidRDefault="00506980" w:rsidP="00506980">
            <w:pPr>
              <w:pStyle w:val="ListParagraph"/>
              <w:numPr>
                <w:ilvl w:val="0"/>
                <w:numId w:val="39"/>
              </w:numPr>
              <w:spacing w:after="200" w:line="276" w:lineRule="auto"/>
              <w:jc w:val="both"/>
              <w:rPr>
                <w:b w:val="0"/>
              </w:rPr>
            </w:pPr>
            <w:r w:rsidRPr="000E1634">
              <w:rPr>
                <w:b w:val="0"/>
              </w:rPr>
              <w:t>The role of Total Quality Management</w:t>
            </w:r>
          </w:p>
          <w:p w:rsidR="00506980" w:rsidRPr="000E1634" w:rsidRDefault="00506980" w:rsidP="00506980">
            <w:pPr>
              <w:pStyle w:val="ListParagraph"/>
              <w:numPr>
                <w:ilvl w:val="0"/>
                <w:numId w:val="39"/>
              </w:numPr>
              <w:spacing w:after="200" w:line="276" w:lineRule="auto"/>
              <w:jc w:val="both"/>
              <w:rPr>
                <w:b w:val="0"/>
              </w:rPr>
            </w:pPr>
            <w:r w:rsidRPr="000E1634">
              <w:rPr>
                <w:b w:val="0"/>
              </w:rPr>
              <w:t>The guidance in the theory of TQM.</w:t>
            </w:r>
          </w:p>
          <w:p w:rsidR="00506980" w:rsidRPr="000E1634" w:rsidRDefault="00506980" w:rsidP="00506980">
            <w:pPr>
              <w:pStyle w:val="ListParagraph"/>
              <w:numPr>
                <w:ilvl w:val="0"/>
                <w:numId w:val="39"/>
              </w:numPr>
              <w:spacing w:after="200" w:line="276" w:lineRule="auto"/>
              <w:jc w:val="both"/>
              <w:rPr>
                <w:b w:val="0"/>
              </w:rPr>
            </w:pPr>
            <w:r w:rsidRPr="000E1634">
              <w:rPr>
                <w:b w:val="0"/>
              </w:rPr>
              <w:t>Elements of TQM.</w:t>
            </w:r>
          </w:p>
          <w:p w:rsidR="00506980" w:rsidRPr="000E1634" w:rsidRDefault="00506980" w:rsidP="00506980">
            <w:pPr>
              <w:pStyle w:val="ListParagraph"/>
              <w:numPr>
                <w:ilvl w:val="0"/>
                <w:numId w:val="39"/>
              </w:numPr>
              <w:spacing w:after="200" w:line="276" w:lineRule="auto"/>
              <w:jc w:val="both"/>
              <w:rPr>
                <w:b w:val="0"/>
              </w:rPr>
            </w:pPr>
            <w:r w:rsidRPr="000E1634">
              <w:rPr>
                <w:b w:val="0"/>
              </w:rPr>
              <w:t>Implementation of TQM and,</w:t>
            </w:r>
          </w:p>
          <w:p w:rsidR="00506980" w:rsidRPr="000E1634" w:rsidRDefault="00506980" w:rsidP="00506980">
            <w:pPr>
              <w:pStyle w:val="ListParagraph"/>
              <w:numPr>
                <w:ilvl w:val="0"/>
                <w:numId w:val="39"/>
              </w:numPr>
              <w:spacing w:after="200" w:line="276" w:lineRule="auto"/>
              <w:jc w:val="both"/>
              <w:rPr>
                <w:b w:val="0"/>
              </w:rPr>
            </w:pPr>
            <w:r w:rsidRPr="000E1634">
              <w:rPr>
                <w:b w:val="0"/>
              </w:rPr>
              <w:lastRenderedPageBreak/>
              <w:t>Application of TQM.</w:t>
            </w:r>
          </w:p>
        </w:tc>
      </w:tr>
      <w:tr w:rsidR="00506980" w:rsidRPr="000E1634" w:rsidTr="00506980">
        <w:trPr>
          <w:trHeight w:val="341"/>
        </w:trPr>
        <w:tc>
          <w:tcPr>
            <w:tcW w:w="1998" w:type="dxa"/>
          </w:tcPr>
          <w:p w:rsidR="00506980" w:rsidRPr="000E1634" w:rsidRDefault="00506980" w:rsidP="00506980">
            <w:pPr>
              <w:rPr>
                <w:b w:val="0"/>
                <w:lang w:val="sq-AL"/>
              </w:rPr>
            </w:pPr>
            <w:r w:rsidRPr="000E1634">
              <w:rPr>
                <w:b w:val="0"/>
                <w:lang w:val="sq-AL"/>
              </w:rPr>
              <w:lastRenderedPageBreak/>
              <w:t>Expected learning aims and outcomes</w:t>
            </w:r>
          </w:p>
        </w:tc>
        <w:tc>
          <w:tcPr>
            <w:tcW w:w="7578" w:type="dxa"/>
          </w:tcPr>
          <w:p w:rsidR="00506980" w:rsidRPr="000E1634" w:rsidRDefault="00506980" w:rsidP="00506980">
            <w:pPr>
              <w:rPr>
                <w:b w:val="0"/>
                <w:lang w:val="sq-AL"/>
              </w:rPr>
            </w:pPr>
            <w:r w:rsidRPr="000E1634">
              <w:rPr>
                <w:b w:val="0"/>
                <w:lang w:val="sq-AL"/>
              </w:rPr>
              <w:t xml:space="preserve">Kjo lëndë synon që në detaje t’i analizojë teknikat e TQM-së, si dhe teoritë më të njohura të saj. Qëllimi i studimit është qe studentët të zotërojnë njohuri të avancuar mbi TQM-në, të teknikave të TQM-së dhe të aftësohen që të zhvillojnë mendim kritik për proceset në ndërmarrje, identifikimin e problemeve dhe të ofrimit të zgjidhjeve optimale që sigurojnë menaxhim total te cilësisë. </w:t>
            </w:r>
          </w:p>
          <w:p w:rsidR="00506980" w:rsidRPr="000E1634" w:rsidRDefault="00506980" w:rsidP="00506980">
            <w:pPr>
              <w:rPr>
                <w:b w:val="0"/>
                <w:lang w:val="sq-AL"/>
              </w:rPr>
            </w:pPr>
            <w:r w:rsidRPr="000E1634">
              <w:rPr>
                <w:b w:val="0"/>
                <w:lang w:val="sq-AL"/>
              </w:rPr>
              <w:t>Lënda do ti shërbejë nevojave mësimore të studentëve të menaxhmentit te nivelit master, dhe këto njohuri mund ti aplikojnë ne biznes, arsim, inxhinieri, kujdesin shëndetësor, në institucionet e arsimit të lartë. Njohuritë mund ti aplikojnë në te gjitha organizatat e madhësive te ndryshme: në shërbime, prodhim, pune qeveritare, ushtarake, ndërtimit, arsimit, biznesit të vogël, kujdesin shëndetësor, dhe organizata jofitimprurëse.</w:t>
            </w:r>
          </w:p>
        </w:tc>
      </w:tr>
      <w:tr w:rsidR="00506980" w:rsidRPr="000E1634" w:rsidTr="00506980">
        <w:tc>
          <w:tcPr>
            <w:tcW w:w="1998" w:type="dxa"/>
          </w:tcPr>
          <w:p w:rsidR="00506980" w:rsidRPr="000E1634" w:rsidRDefault="00506980" w:rsidP="00506980">
            <w:pPr>
              <w:rPr>
                <w:b w:val="0"/>
                <w:lang w:val="sq-AL"/>
              </w:rPr>
            </w:pPr>
            <w:r w:rsidRPr="000E1634">
              <w:rPr>
                <w:b w:val="0"/>
                <w:lang w:val="sq-AL"/>
              </w:rPr>
              <w:t>Knowledge</w:t>
            </w:r>
          </w:p>
          <w:p w:rsidR="00506980" w:rsidRPr="000E1634" w:rsidRDefault="00506980" w:rsidP="00506980">
            <w:pPr>
              <w:rPr>
                <w:b w:val="0"/>
                <w:lang w:val="sq-AL"/>
              </w:rPr>
            </w:pPr>
            <w:r w:rsidRPr="000E1634">
              <w:rPr>
                <w:b w:val="0"/>
                <w:lang w:val="sq-AL"/>
              </w:rPr>
              <w:t>Skills</w:t>
            </w:r>
          </w:p>
          <w:p w:rsidR="00506980" w:rsidRPr="000E1634" w:rsidRDefault="00506980" w:rsidP="00506980">
            <w:pPr>
              <w:rPr>
                <w:b w:val="0"/>
                <w:lang w:val="sq-AL"/>
              </w:rPr>
            </w:pPr>
            <w:r w:rsidRPr="000E1634">
              <w:rPr>
                <w:b w:val="0"/>
                <w:lang w:val="sq-AL"/>
              </w:rPr>
              <w:t>Competencies</w:t>
            </w:r>
          </w:p>
          <w:p w:rsidR="00506980" w:rsidRPr="000E1634" w:rsidRDefault="00506980" w:rsidP="00506980">
            <w:pPr>
              <w:rPr>
                <w:b w:val="0"/>
                <w:lang w:val="sq-AL"/>
              </w:rPr>
            </w:pPr>
          </w:p>
        </w:tc>
        <w:tc>
          <w:tcPr>
            <w:tcW w:w="7578" w:type="dxa"/>
          </w:tcPr>
          <w:p w:rsidR="00506980" w:rsidRPr="000E1634" w:rsidRDefault="00506980" w:rsidP="00506980">
            <w:pPr>
              <w:rPr>
                <w:b w:val="0"/>
                <w:lang w:val="sq-AL"/>
              </w:rPr>
            </w:pPr>
            <w:r w:rsidRPr="000E1634">
              <w:rPr>
                <w:b w:val="0"/>
                <w:lang w:val="sq-AL"/>
              </w:rPr>
              <w:t>Knowledge:</w:t>
            </w:r>
          </w:p>
          <w:p w:rsidR="00506980" w:rsidRPr="000E1634" w:rsidRDefault="00506980" w:rsidP="00506980">
            <w:pPr>
              <w:rPr>
                <w:b w:val="0"/>
                <w:lang w:val="sq-AL"/>
              </w:rPr>
            </w:pPr>
            <w:r w:rsidRPr="000E1634">
              <w:rPr>
                <w:b w:val="0"/>
                <w:lang w:val="sq-AL"/>
              </w:rPr>
              <w:t>- Advanced knowledge in TQM.</w:t>
            </w:r>
          </w:p>
          <w:p w:rsidR="00506980" w:rsidRPr="000E1634" w:rsidRDefault="00506980" w:rsidP="00506980">
            <w:pPr>
              <w:rPr>
                <w:b w:val="0"/>
                <w:lang w:val="sq-AL"/>
              </w:rPr>
            </w:pPr>
            <w:r w:rsidRPr="000E1634">
              <w:rPr>
                <w:b w:val="0"/>
                <w:lang w:val="sq-AL"/>
              </w:rPr>
              <w:t>- To understand the techniques that are used in TQM.</w:t>
            </w:r>
          </w:p>
          <w:p w:rsidR="00506980" w:rsidRPr="000E1634" w:rsidRDefault="00506980" w:rsidP="00506980">
            <w:pPr>
              <w:rPr>
                <w:b w:val="0"/>
                <w:lang w:val="sq-AL"/>
              </w:rPr>
            </w:pPr>
            <w:r w:rsidRPr="000E1634">
              <w:rPr>
                <w:b w:val="0"/>
                <w:lang w:val="sq-AL"/>
              </w:rPr>
              <w:t>- To differe the proccesses of TQM.</w:t>
            </w:r>
          </w:p>
          <w:p w:rsidR="00506980" w:rsidRPr="000E1634" w:rsidRDefault="00506980" w:rsidP="00506980">
            <w:pPr>
              <w:rPr>
                <w:b w:val="0"/>
                <w:lang w:val="sq-AL"/>
              </w:rPr>
            </w:pPr>
            <w:r w:rsidRPr="000E1634">
              <w:rPr>
                <w:b w:val="0"/>
                <w:lang w:val="sq-AL"/>
              </w:rPr>
              <w:t xml:space="preserve">- To identify the critical main points of these processes. </w:t>
            </w:r>
          </w:p>
          <w:p w:rsidR="00506980" w:rsidRPr="000E1634" w:rsidRDefault="00506980" w:rsidP="00506980">
            <w:pPr>
              <w:rPr>
                <w:b w:val="0"/>
                <w:lang w:val="sq-AL"/>
              </w:rPr>
            </w:pPr>
          </w:p>
          <w:p w:rsidR="00506980" w:rsidRPr="000E1634" w:rsidRDefault="00506980" w:rsidP="00506980">
            <w:pPr>
              <w:rPr>
                <w:b w:val="0"/>
                <w:lang w:val="sq-AL"/>
              </w:rPr>
            </w:pPr>
            <w:r w:rsidRPr="000E1634">
              <w:rPr>
                <w:b w:val="0"/>
                <w:lang w:val="sq-AL"/>
              </w:rPr>
              <w:t>Skills:</w:t>
            </w:r>
          </w:p>
          <w:p w:rsidR="00506980" w:rsidRPr="000E1634" w:rsidRDefault="00506980" w:rsidP="00506980">
            <w:pPr>
              <w:rPr>
                <w:b w:val="0"/>
                <w:lang w:val="sq-AL"/>
              </w:rPr>
            </w:pPr>
            <w:r w:rsidRPr="000E1634">
              <w:rPr>
                <w:b w:val="0"/>
                <w:lang w:val="sq-AL"/>
              </w:rPr>
              <w:t>-Ability in analysing and comparing the processes.</w:t>
            </w:r>
          </w:p>
          <w:p w:rsidR="00506980" w:rsidRPr="000E1634" w:rsidRDefault="00506980" w:rsidP="00506980">
            <w:pPr>
              <w:rPr>
                <w:b w:val="0"/>
                <w:lang w:val="sq-AL"/>
              </w:rPr>
            </w:pPr>
            <w:r w:rsidRPr="000E1634">
              <w:rPr>
                <w:b w:val="0"/>
                <w:lang w:val="sq-AL"/>
              </w:rPr>
              <w:t>- Ability to evaluate the processes and to synthesize their findings upon the scientific parameters.</w:t>
            </w:r>
          </w:p>
          <w:p w:rsidR="00506980" w:rsidRPr="000E1634" w:rsidRDefault="00506980" w:rsidP="00506980">
            <w:pPr>
              <w:rPr>
                <w:b w:val="0"/>
                <w:lang w:val="sq-AL"/>
              </w:rPr>
            </w:pPr>
            <w:r w:rsidRPr="000E1634">
              <w:rPr>
                <w:b w:val="0"/>
                <w:lang w:val="sq-AL"/>
              </w:rPr>
              <w:t xml:space="preserve">Competences: </w:t>
            </w:r>
          </w:p>
          <w:p w:rsidR="00506980" w:rsidRPr="000E1634" w:rsidRDefault="00506980" w:rsidP="00506980">
            <w:pPr>
              <w:rPr>
                <w:b w:val="0"/>
                <w:lang w:val="sq-AL"/>
              </w:rPr>
            </w:pPr>
            <w:r w:rsidRPr="000E1634">
              <w:rPr>
                <w:b w:val="0"/>
                <w:lang w:val="sq-AL"/>
              </w:rPr>
              <w:t>- Competent in analysis, evaluations and decisions in the creation and development of different TQM systems.</w:t>
            </w:r>
          </w:p>
          <w:p w:rsidR="00506980" w:rsidRPr="000E1634" w:rsidRDefault="00506980" w:rsidP="00506980">
            <w:pPr>
              <w:rPr>
                <w:b w:val="0"/>
                <w:lang w:val="sq-AL"/>
              </w:rPr>
            </w:pPr>
            <w:r w:rsidRPr="000E1634">
              <w:rPr>
                <w:b w:val="0"/>
                <w:lang w:val="sq-AL"/>
              </w:rPr>
              <w:lastRenderedPageBreak/>
              <w:t>To offer an optimal solution regarding the problems that are exposed through the usage of these techniques and procceses in TQM.</w:t>
            </w:r>
          </w:p>
          <w:p w:rsidR="00506980" w:rsidRPr="000E1634" w:rsidRDefault="00506980" w:rsidP="00506980">
            <w:pPr>
              <w:rPr>
                <w:b w:val="0"/>
                <w:lang w:val="sq-AL"/>
              </w:rPr>
            </w:pPr>
            <w:r w:rsidRPr="000E1634">
              <w:rPr>
                <w:b w:val="0"/>
                <w:lang w:val="sq-AL"/>
              </w:rPr>
              <w:t xml:space="preserve">To do research about the processes, to offer different advisory services and to manage the processes of TQM.                                                                              </w:t>
            </w:r>
          </w:p>
          <w:p w:rsidR="00506980" w:rsidRPr="000E1634" w:rsidRDefault="00506980" w:rsidP="00506980">
            <w:pPr>
              <w:rPr>
                <w:b w:val="0"/>
                <w:lang w:val="sq-AL"/>
              </w:rPr>
            </w:pPr>
          </w:p>
        </w:tc>
      </w:tr>
      <w:tr w:rsidR="00506980" w:rsidRPr="000E1634" w:rsidTr="00506980">
        <w:tc>
          <w:tcPr>
            <w:tcW w:w="1998" w:type="dxa"/>
          </w:tcPr>
          <w:p w:rsidR="00506980" w:rsidRPr="000E1634" w:rsidRDefault="00506980" w:rsidP="00506980">
            <w:pPr>
              <w:rPr>
                <w:b w:val="0"/>
                <w:lang w:val="sq-AL"/>
              </w:rPr>
            </w:pPr>
            <w:r w:rsidRPr="000E1634">
              <w:rPr>
                <w:b w:val="0"/>
                <w:lang w:val="sq-AL"/>
              </w:rPr>
              <w:lastRenderedPageBreak/>
              <w:t>Teaching and learning methods</w:t>
            </w:r>
          </w:p>
        </w:tc>
        <w:tc>
          <w:tcPr>
            <w:tcW w:w="7578" w:type="dxa"/>
          </w:tcPr>
          <w:p w:rsidR="00506980" w:rsidRPr="000E1634" w:rsidRDefault="00506980" w:rsidP="00506980">
            <w:pPr>
              <w:rPr>
                <w:b w:val="0"/>
                <w:lang w:val="sq-AL"/>
              </w:rPr>
            </w:pPr>
            <w:r w:rsidRPr="000E1634">
              <w:rPr>
                <w:b w:val="0"/>
                <w:lang w:val="sq-AL"/>
              </w:rPr>
              <w:t>Concretization of theoretical concepts learned during the studies and the analysis of practical examples. Work group, case studies, research. Individual work, giving assignments, like reading a specific material and writting a synthesized text about it, the presentation of essays in group, and class discussions.</w:t>
            </w:r>
          </w:p>
        </w:tc>
      </w:tr>
      <w:tr w:rsidR="00506980" w:rsidRPr="000E1634" w:rsidTr="00506980">
        <w:tc>
          <w:tcPr>
            <w:tcW w:w="1998" w:type="dxa"/>
          </w:tcPr>
          <w:p w:rsidR="00506980" w:rsidRPr="000E1634" w:rsidRDefault="00506980" w:rsidP="00506980">
            <w:pPr>
              <w:rPr>
                <w:b w:val="0"/>
                <w:lang w:val="sq-AL"/>
              </w:rPr>
            </w:pPr>
            <w:r w:rsidRPr="000E1634">
              <w:rPr>
                <w:b w:val="0"/>
                <w:lang w:val="sq-AL"/>
              </w:rPr>
              <w:t>Evaluation methods and passing criteria</w:t>
            </w:r>
          </w:p>
        </w:tc>
        <w:tc>
          <w:tcPr>
            <w:tcW w:w="7578" w:type="dxa"/>
          </w:tcPr>
          <w:p w:rsidR="00506980" w:rsidRPr="000E1634" w:rsidRDefault="00506980" w:rsidP="00506980">
            <w:pPr>
              <w:rPr>
                <w:b w:val="0"/>
              </w:rPr>
            </w:pPr>
            <w:r w:rsidRPr="000E1634">
              <w:rPr>
                <w:b w:val="0"/>
              </w:rPr>
              <w:t>The student’s performance is assended throughout the semester, through the evaluation proccess, special importance is given to the ability of the students to find specific information and to analyse the findings in a critical way; then the ability to find the solution on a specific problem through different scientific research, seminar papers and essays. Through these two formal evaluations, besides the general knowledge through the answers given to the questions with multiple choices, the student is obligated to work on the essay which is going to help the professor to evaluate the abilities of the students about the specific topic, so it can reflect, compare, and analyse the problem that he/she is dealing with. Student’s final exam is the presentation of a mini-scientific research, about an institution or an organisation which identifies the current situation of the management and the quality, and that offers a solution about the identified problems.</w:t>
            </w:r>
            <w:r w:rsidRPr="000E1634">
              <w:rPr>
                <w:b w:val="0"/>
                <w:lang w:val="sq-AL"/>
              </w:rPr>
              <w:t xml:space="preserve"> </w:t>
            </w:r>
          </w:p>
        </w:tc>
      </w:tr>
      <w:tr w:rsidR="00506980" w:rsidRPr="000E1634" w:rsidTr="00506980">
        <w:trPr>
          <w:trHeight w:val="593"/>
        </w:trPr>
        <w:tc>
          <w:tcPr>
            <w:tcW w:w="1998" w:type="dxa"/>
          </w:tcPr>
          <w:p w:rsidR="00506980" w:rsidRPr="000E1634" w:rsidRDefault="00506980" w:rsidP="00506980">
            <w:pPr>
              <w:rPr>
                <w:b w:val="0"/>
                <w:lang w:val="sq-AL"/>
              </w:rPr>
            </w:pPr>
            <w:r w:rsidRPr="000E1634">
              <w:rPr>
                <w:b w:val="0"/>
                <w:lang w:val="sq-AL"/>
              </w:rPr>
              <w:t>Concretisation means/IT</w:t>
            </w:r>
          </w:p>
        </w:tc>
        <w:tc>
          <w:tcPr>
            <w:tcW w:w="7578" w:type="dxa"/>
          </w:tcPr>
          <w:p w:rsidR="00506980" w:rsidRPr="000E1634" w:rsidRDefault="00506980" w:rsidP="00506980">
            <w:pPr>
              <w:rPr>
                <w:b w:val="0"/>
                <w:color w:val="000000"/>
                <w:lang w:val="it-IT"/>
              </w:rPr>
            </w:pPr>
            <w:r w:rsidRPr="000E1634">
              <w:rPr>
                <w:b w:val="0"/>
                <w:color w:val="000000"/>
                <w:lang w:val="it-IT"/>
              </w:rPr>
              <w:t>Case studies in the internet</w:t>
            </w:r>
          </w:p>
          <w:p w:rsidR="00506980" w:rsidRPr="000E1634" w:rsidRDefault="00506980" w:rsidP="00506980">
            <w:pPr>
              <w:rPr>
                <w:b w:val="0"/>
                <w:color w:val="000000"/>
                <w:lang w:val="it-IT"/>
              </w:rPr>
            </w:pPr>
            <w:r w:rsidRPr="000E1634">
              <w:rPr>
                <w:b w:val="0"/>
                <w:color w:val="000000"/>
                <w:lang w:val="it-IT"/>
              </w:rPr>
              <w:t>Video recordings</w:t>
            </w:r>
          </w:p>
          <w:p w:rsidR="00506980" w:rsidRPr="000E1634" w:rsidRDefault="00506980" w:rsidP="00506980">
            <w:pPr>
              <w:rPr>
                <w:b w:val="0"/>
                <w:color w:val="000000"/>
                <w:lang w:val="it-IT"/>
              </w:rPr>
            </w:pPr>
            <w:r w:rsidRPr="000E1634">
              <w:rPr>
                <w:b w:val="0"/>
                <w:color w:val="000000"/>
                <w:lang w:val="it-IT"/>
              </w:rPr>
              <w:t>Powerpoint, projector, etc.</w:t>
            </w:r>
          </w:p>
          <w:p w:rsidR="00506980" w:rsidRPr="000E1634" w:rsidRDefault="00506980" w:rsidP="00506980">
            <w:pPr>
              <w:rPr>
                <w:b w:val="0"/>
                <w:color w:val="000000"/>
                <w:lang w:val="it-IT"/>
              </w:rPr>
            </w:pPr>
            <w:r w:rsidRPr="000E1634">
              <w:rPr>
                <w:b w:val="0"/>
                <w:color w:val="000000"/>
                <w:lang w:val="it-IT"/>
              </w:rPr>
              <w:t>Video conferences</w:t>
            </w:r>
          </w:p>
        </w:tc>
      </w:tr>
      <w:tr w:rsidR="00506980" w:rsidRPr="000E1634" w:rsidTr="00506980">
        <w:tc>
          <w:tcPr>
            <w:tcW w:w="1998" w:type="dxa"/>
          </w:tcPr>
          <w:p w:rsidR="00506980" w:rsidRPr="000E1634" w:rsidRDefault="00506980" w:rsidP="00506980">
            <w:pPr>
              <w:rPr>
                <w:b w:val="0"/>
                <w:lang w:val="sq-AL"/>
              </w:rPr>
            </w:pPr>
            <w:r w:rsidRPr="000E1634">
              <w:rPr>
                <w:b w:val="0"/>
                <w:lang w:val="sq-AL"/>
              </w:rPr>
              <w:t xml:space="preserve">Ratio between the </w:t>
            </w:r>
            <w:r w:rsidRPr="000E1634">
              <w:rPr>
                <w:b w:val="0"/>
                <w:lang w:val="sq-AL"/>
              </w:rPr>
              <w:lastRenderedPageBreak/>
              <w:t>theoretical and practical part of teaching</w:t>
            </w:r>
          </w:p>
        </w:tc>
        <w:tc>
          <w:tcPr>
            <w:tcW w:w="7578" w:type="dxa"/>
          </w:tcPr>
          <w:p w:rsidR="00506980" w:rsidRPr="000E1634" w:rsidRDefault="00506980" w:rsidP="00506980">
            <w:pPr>
              <w:rPr>
                <w:b w:val="0"/>
                <w:lang w:val="sq-AL"/>
              </w:rPr>
            </w:pPr>
            <w:r w:rsidRPr="000E1634">
              <w:rPr>
                <w:b w:val="0"/>
                <w:lang w:val="sq-AL"/>
              </w:rPr>
              <w:lastRenderedPageBreak/>
              <w:t>50% theory, and 50% practice.</w:t>
            </w:r>
          </w:p>
        </w:tc>
      </w:tr>
      <w:tr w:rsidR="00506980" w:rsidRPr="000E1634" w:rsidTr="00506980">
        <w:tc>
          <w:tcPr>
            <w:tcW w:w="9576" w:type="dxa"/>
            <w:gridSpan w:val="2"/>
            <w:shd w:val="clear" w:color="auto" w:fill="BFBFBF"/>
          </w:tcPr>
          <w:p w:rsidR="00506980" w:rsidRPr="000E1634" w:rsidRDefault="00506980" w:rsidP="00506980">
            <w:pPr>
              <w:rPr>
                <w:b w:val="0"/>
                <w:lang w:val="sq-AL"/>
              </w:rPr>
            </w:pPr>
            <w:r w:rsidRPr="000E1634">
              <w:rPr>
                <w:b w:val="0"/>
                <w:lang w:val="sq-AL"/>
              </w:rPr>
              <w:lastRenderedPageBreak/>
              <w:t>Literatura</w:t>
            </w:r>
          </w:p>
        </w:tc>
      </w:tr>
      <w:tr w:rsidR="00506980" w:rsidRPr="000E1634" w:rsidTr="00506980">
        <w:tc>
          <w:tcPr>
            <w:tcW w:w="1998" w:type="dxa"/>
          </w:tcPr>
          <w:p w:rsidR="00506980" w:rsidRPr="000E1634" w:rsidRDefault="00506980" w:rsidP="00506980">
            <w:pPr>
              <w:rPr>
                <w:b w:val="0"/>
                <w:lang w:val="sq-AL"/>
              </w:rPr>
            </w:pPr>
            <w:r w:rsidRPr="000E1634">
              <w:rPr>
                <w:b w:val="0"/>
                <w:lang w:val="sq-AL"/>
              </w:rPr>
              <w:t>Basic literature</w:t>
            </w:r>
          </w:p>
        </w:tc>
        <w:tc>
          <w:tcPr>
            <w:tcW w:w="7578" w:type="dxa"/>
          </w:tcPr>
          <w:p w:rsidR="00506980" w:rsidRPr="000E1634" w:rsidRDefault="00506980" w:rsidP="00506980">
            <w:pPr>
              <w:rPr>
                <w:b w:val="0"/>
                <w:i/>
                <w:lang w:val="sq-AL"/>
              </w:rPr>
            </w:pPr>
            <w:r w:rsidRPr="000E1634">
              <w:rPr>
                <w:b w:val="0"/>
                <w:i/>
                <w:lang w:val="sq-AL"/>
              </w:rPr>
              <w:t xml:space="preserve">Prof.Dr. Gadaf Rexhepi; Menaxhimi i Cilesise Totale”, Logos-A, Shkup 2010. </w:t>
            </w:r>
          </w:p>
          <w:p w:rsidR="00506980" w:rsidRPr="000E1634" w:rsidRDefault="00506980" w:rsidP="00506980">
            <w:pPr>
              <w:rPr>
                <w:b w:val="0"/>
                <w:i/>
                <w:lang w:val="sq-AL"/>
              </w:rPr>
            </w:pPr>
            <w:r w:rsidRPr="000E1634">
              <w:rPr>
                <w:b w:val="0"/>
                <w:i/>
                <w:lang w:val="sq-AL"/>
              </w:rPr>
              <w:t>ISBN 978-9989-58-356-8</w:t>
            </w:r>
          </w:p>
        </w:tc>
      </w:tr>
      <w:tr w:rsidR="00506980" w:rsidRPr="000E1634" w:rsidTr="00506980">
        <w:tc>
          <w:tcPr>
            <w:tcW w:w="1998" w:type="dxa"/>
          </w:tcPr>
          <w:p w:rsidR="00506980" w:rsidRPr="000E1634" w:rsidRDefault="00506980" w:rsidP="00506980">
            <w:pPr>
              <w:rPr>
                <w:b w:val="0"/>
                <w:lang w:val="sq-AL"/>
              </w:rPr>
            </w:pPr>
            <w:r w:rsidRPr="000E1634">
              <w:rPr>
                <w:b w:val="0"/>
                <w:lang w:val="sq-AL"/>
              </w:rPr>
              <w:t>Additional literature</w:t>
            </w:r>
          </w:p>
        </w:tc>
        <w:tc>
          <w:tcPr>
            <w:tcW w:w="7578" w:type="dxa"/>
          </w:tcPr>
          <w:p w:rsidR="00506980" w:rsidRPr="000E1634" w:rsidRDefault="00506980" w:rsidP="00506980">
            <w:pPr>
              <w:rPr>
                <w:b w:val="0"/>
                <w:i/>
                <w:lang w:val="sq-AL"/>
              </w:rPr>
            </w:pPr>
            <w:r w:rsidRPr="000E1634">
              <w:rPr>
                <w:b w:val="0"/>
                <w:i/>
                <w:lang w:val="sq-AL"/>
              </w:rPr>
              <w:t xml:space="preserve">R. Ashley Rawlins TD.DL:”Total Quality Management”, Author Hause, 2008, </w:t>
            </w:r>
          </w:p>
          <w:p w:rsidR="00506980" w:rsidRPr="000E1634" w:rsidRDefault="00506980" w:rsidP="00506980">
            <w:pPr>
              <w:rPr>
                <w:b w:val="0"/>
                <w:i/>
                <w:lang w:val="sq-AL"/>
              </w:rPr>
            </w:pPr>
            <w:r w:rsidRPr="000E1634">
              <w:rPr>
                <w:b w:val="0"/>
                <w:i/>
                <w:lang w:val="sq-AL"/>
              </w:rPr>
              <w:t xml:space="preserve">ISBN: 978-1-4343-7298-7 </w:t>
            </w:r>
          </w:p>
          <w:p w:rsidR="00506980" w:rsidRPr="000E1634" w:rsidRDefault="00506980" w:rsidP="00506980">
            <w:pPr>
              <w:rPr>
                <w:b w:val="0"/>
                <w:i/>
                <w:lang w:val="sq-AL"/>
              </w:rPr>
            </w:pPr>
          </w:p>
        </w:tc>
      </w:tr>
    </w:tbl>
    <w:p w:rsidR="00506980" w:rsidRPr="000E1634" w:rsidRDefault="00506980" w:rsidP="00506980">
      <w:pPr>
        <w:rPr>
          <w:b w:val="0"/>
          <w:sz w:val="28"/>
          <w:szCs w:val="28"/>
        </w:rPr>
      </w:pPr>
    </w:p>
    <w:p w:rsidR="00506980" w:rsidRPr="000E1634" w:rsidRDefault="00506980" w:rsidP="00506980">
      <w:pPr>
        <w:rPr>
          <w:b w:val="0"/>
          <w:sz w:val="28"/>
          <w:szCs w:val="28"/>
        </w:rPr>
      </w:pPr>
    </w:p>
    <w:p w:rsidR="00506980" w:rsidRPr="000E1634" w:rsidRDefault="00506980" w:rsidP="00506980">
      <w:pPr>
        <w:rPr>
          <w:b w:val="0"/>
          <w:sz w:val="28"/>
          <w:szCs w:val="28"/>
        </w:rPr>
      </w:pPr>
    </w:p>
    <w:p w:rsidR="00506980" w:rsidRPr="000E1634" w:rsidRDefault="00506980" w:rsidP="00506980">
      <w:pPr>
        <w:rPr>
          <w:b w:val="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8"/>
        <w:gridCol w:w="6308"/>
      </w:tblGrid>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Subject</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Corporate Governance/Elective</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Subject description</w:t>
            </w:r>
          </w:p>
        </w:tc>
        <w:tc>
          <w:tcPr>
            <w:tcW w:w="630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line="240" w:lineRule="auto"/>
              <w:rPr>
                <w:rFonts w:ascii="Times New Roman" w:hAnsi="Times New Roman"/>
                <w:b w:val="0"/>
                <w:i/>
                <w:sz w:val="24"/>
                <w:szCs w:val="24"/>
              </w:rPr>
            </w:pPr>
            <w:r w:rsidRPr="000E1634">
              <w:rPr>
                <w:rFonts w:ascii="Times New Roman" w:hAnsi="Times New Roman"/>
                <w:b w:val="0"/>
                <w:sz w:val="24"/>
                <w:szCs w:val="24"/>
              </w:rPr>
              <w:t>Topics covered include, but are not limited to: time value of money, the relationship between risk and return including the capital asset pricing model, the valuation and role of debt and equity, capital budgeting/project evaluation techniques, cost of capital, cash flow estimation, project risk analysis, real options, company valuation, and capital structure decisions</w:t>
            </w:r>
            <w:r w:rsidRPr="000E1634">
              <w:rPr>
                <w:rFonts w:ascii="Gill Sans MT" w:hAnsi="Gill Sans MT"/>
                <w:b w:val="0"/>
                <w:color w:val="231F20"/>
              </w:rPr>
              <w:t>.</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aim of the subject:</w:t>
            </w:r>
          </w:p>
        </w:tc>
        <w:tc>
          <w:tcPr>
            <w:tcW w:w="630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aim of the course is to equip students with the necessary knowledge to understanding and address problems commonly faced by corporate decision makers and provide opportunities to apply these concepts to contemporary business situations.</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Expected results of the learning:</w:t>
            </w:r>
          </w:p>
          <w:p w:rsidR="00506980" w:rsidRPr="000E1634" w:rsidRDefault="00506980" w:rsidP="00506980">
            <w:pPr>
              <w:spacing w:after="0" w:line="240" w:lineRule="auto"/>
              <w:rPr>
                <w:rFonts w:ascii="Times New Roman" w:hAnsi="Times New Roman"/>
                <w:b w:val="0"/>
                <w:sz w:val="24"/>
                <w:szCs w:val="24"/>
              </w:rPr>
            </w:pP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(a) knowledge; </w:t>
            </w: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(b) skills </w:t>
            </w: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(c) competencies:</w:t>
            </w:r>
          </w:p>
          <w:p w:rsidR="00506980" w:rsidRPr="000E1634" w:rsidRDefault="00506980" w:rsidP="00506980">
            <w:pPr>
              <w:spacing w:after="0" w:line="240" w:lineRule="auto"/>
              <w:rPr>
                <w:rFonts w:ascii="Times New Roman" w:hAnsi="Times New Roman"/>
                <w:b w:val="0"/>
                <w:sz w:val="24"/>
                <w:szCs w:val="24"/>
              </w:rPr>
            </w:pP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According to European Framework  Qualifications:</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lastRenderedPageBreak/>
              <w:t>Knowledge:</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-of the public resource expenditure and mobilization</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understand the governance of the central and local government of public finance</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lastRenderedPageBreak/>
              <w:t>-to understand the economics of taxation</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Skills: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 xml:space="preserve">-to be able to identify and distinguish between central and local level budget plans </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 xml:space="preserve">-to be able to identify cost government spending’s and be able to distinguish between potential spending’s with higher rates of return </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Competencies: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 xml:space="preserve">-to work in different financial sectors, whether in local or central level government </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-strategically plan budgeting projects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evaluate the structure of central and local level government</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lastRenderedPageBreak/>
              <w:t>Teaching methodology and learning methodology</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Teaching methodology is based on interactive class discussions where students have the opportunity to express their thoughts/ideas. Case studies and real life examples are part of the lecturing methodology in order to put into practice the theory. </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Evaluation method (criteria to pass exam)</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Note: all details of the assessment form are included in the Regulation of the Pjetër Budi college</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teaching/learning tools/ IT</w:t>
            </w:r>
          </w:p>
        </w:tc>
        <w:tc>
          <w:tcPr>
            <w:tcW w:w="630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color w:val="000000"/>
                <w:sz w:val="24"/>
                <w:szCs w:val="24"/>
              </w:rPr>
              <w:t>The writing board, projector-computer-power point, case studies.</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distribution of the theoretical and practical part of the studies</w:t>
            </w:r>
          </w:p>
        </w:tc>
        <w:tc>
          <w:tcPr>
            <w:tcW w:w="630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rPr>
                <w:rFonts w:ascii="Times New Roman" w:hAnsi="Times New Roman"/>
                <w:b w:val="0"/>
                <w:sz w:val="24"/>
                <w:szCs w:val="24"/>
              </w:rPr>
            </w:pPr>
            <w:r w:rsidRPr="000E1634">
              <w:rPr>
                <w:rFonts w:ascii="Times New Roman" w:hAnsi="Times New Roman"/>
                <w:b w:val="0"/>
                <w:sz w:val="24"/>
                <w:szCs w:val="24"/>
              </w:rPr>
              <w:t>50% theoretical work and 50% practical work</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Literature                                                                                             </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shd w:val="clear" w:color="auto" w:fill="FFFFFF"/>
              </w:rPr>
              <w:t>Tricker, Robert Ian.</w:t>
            </w:r>
            <w:r w:rsidRPr="000E1634">
              <w:rPr>
                <w:rStyle w:val="apple-converted-space"/>
                <w:rFonts w:ascii="Times New Roman" w:eastAsia="MS Mincho" w:hAnsi="Times New Roman"/>
                <w:b w:val="0"/>
                <w:sz w:val="24"/>
                <w:szCs w:val="24"/>
                <w:shd w:val="clear" w:color="auto" w:fill="FFFFFF"/>
              </w:rPr>
              <w:t> </w:t>
            </w:r>
            <w:r w:rsidRPr="000E1634">
              <w:rPr>
                <w:rFonts w:ascii="Times New Roman" w:hAnsi="Times New Roman"/>
                <w:b w:val="0"/>
                <w:i/>
                <w:iCs/>
                <w:sz w:val="24"/>
                <w:szCs w:val="24"/>
                <w:shd w:val="clear" w:color="auto" w:fill="FFFFFF"/>
              </w:rPr>
              <w:t>Corporate governance: Principles, policies, and practices</w:t>
            </w:r>
            <w:r w:rsidRPr="000E1634">
              <w:rPr>
                <w:rFonts w:ascii="Times New Roman" w:hAnsi="Times New Roman"/>
                <w:b w:val="0"/>
                <w:sz w:val="24"/>
                <w:szCs w:val="24"/>
                <w:shd w:val="clear" w:color="auto" w:fill="FFFFFF"/>
              </w:rPr>
              <w:t>. Oxford University Press, USA, 2015</w:t>
            </w:r>
            <w:r w:rsidRPr="000E1634">
              <w:rPr>
                <w:rFonts w:ascii="Arial" w:hAnsi="Arial" w:cs="Arial"/>
                <w:b w:val="0"/>
                <w:color w:val="222222"/>
                <w:sz w:val="20"/>
                <w:szCs w:val="20"/>
                <w:shd w:val="clear" w:color="auto" w:fill="FFFFFF"/>
              </w:rPr>
              <w:t>.</w:t>
            </w:r>
          </w:p>
        </w:tc>
      </w:tr>
    </w:tbl>
    <w:p w:rsidR="00506980" w:rsidRPr="000E1634" w:rsidRDefault="00506980" w:rsidP="00506980">
      <w:pPr>
        <w:rPr>
          <w:b w:val="0"/>
        </w:rPr>
      </w:pPr>
    </w:p>
    <w:p w:rsidR="00506980" w:rsidRPr="000E1634" w:rsidRDefault="00506980" w:rsidP="00506980">
      <w:pPr>
        <w:rPr>
          <w:b w:val="0"/>
        </w:rPr>
      </w:pPr>
    </w:p>
    <w:p w:rsidR="00506980" w:rsidRPr="000E1634" w:rsidRDefault="00506980" w:rsidP="00506980">
      <w:pPr>
        <w:rPr>
          <w:b w:val="0"/>
        </w:rPr>
      </w:pPr>
    </w:p>
    <w:p w:rsidR="00506980" w:rsidRPr="000E1634" w:rsidRDefault="00506980" w:rsidP="00506980">
      <w:pPr>
        <w:rPr>
          <w:b w:val="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8"/>
        <w:gridCol w:w="6308"/>
      </w:tblGrid>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Subject</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E-Marketing/Elective</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Subject description</w:t>
            </w:r>
          </w:p>
        </w:tc>
        <w:tc>
          <w:tcPr>
            <w:tcW w:w="630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line="240" w:lineRule="auto"/>
              <w:rPr>
                <w:rFonts w:ascii="Times New Roman" w:hAnsi="Times New Roman"/>
                <w:b w:val="0"/>
                <w:i/>
                <w:sz w:val="24"/>
                <w:szCs w:val="24"/>
              </w:rPr>
            </w:pPr>
            <w:r w:rsidRPr="000E1634">
              <w:rPr>
                <w:rFonts w:ascii="Times New Roman" w:hAnsi="Times New Roman"/>
                <w:b w:val="0"/>
                <w:sz w:val="24"/>
                <w:szCs w:val="24"/>
              </w:rPr>
              <w:t xml:space="preserve">During the course of E-marketing will be studied the use of internet from businesses. Will be discussed the strategies of E-marketing and their application through the use of different programs. Some of the topics covered in this module are: </w:t>
            </w:r>
            <w:r w:rsidRPr="000E1634">
              <w:rPr>
                <w:rFonts w:ascii="Times New Roman" w:hAnsi="Times New Roman"/>
                <w:b w:val="0"/>
                <w:sz w:val="24"/>
                <w:szCs w:val="24"/>
              </w:rPr>
              <w:lastRenderedPageBreak/>
              <w:t>strategic marketing, e-marketing plan, segmentation, targeting, differentiation, positioning etc., through the use of internet.</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lastRenderedPageBreak/>
              <w:t>The aim of the subject:</w:t>
            </w:r>
          </w:p>
        </w:tc>
        <w:tc>
          <w:tcPr>
            <w:tcW w:w="630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aim of the course is to equip students with the necessary</w:t>
            </w:r>
            <w:r w:rsidRPr="000E1634">
              <w:rPr>
                <w:rFonts w:ascii="Times New Roman" w:hAnsi="Times New Roman"/>
                <w:b w:val="0"/>
                <w:color w:val="000000"/>
                <w:sz w:val="24"/>
                <w:szCs w:val="24"/>
                <w:shd w:val="clear" w:color="auto" w:fill="FFFFFF"/>
              </w:rPr>
              <w:t xml:space="preserve"> understanding of several e-marketing tools and to enable them to develop an effective e-marketing strategy.</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Expected results of the learning:</w:t>
            </w:r>
          </w:p>
          <w:p w:rsidR="00506980" w:rsidRPr="000E1634" w:rsidRDefault="00506980" w:rsidP="00506980">
            <w:pPr>
              <w:spacing w:after="0" w:line="240" w:lineRule="auto"/>
              <w:rPr>
                <w:rFonts w:ascii="Times New Roman" w:hAnsi="Times New Roman"/>
                <w:b w:val="0"/>
                <w:sz w:val="24"/>
                <w:szCs w:val="24"/>
              </w:rPr>
            </w:pP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(a) knowledge; </w:t>
            </w: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(b) skills </w:t>
            </w: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(c) competencies:</w:t>
            </w:r>
          </w:p>
          <w:p w:rsidR="00506980" w:rsidRPr="000E1634" w:rsidRDefault="00506980" w:rsidP="00506980">
            <w:pPr>
              <w:spacing w:after="0" w:line="240" w:lineRule="auto"/>
              <w:rPr>
                <w:rFonts w:ascii="Times New Roman" w:hAnsi="Times New Roman"/>
                <w:b w:val="0"/>
                <w:sz w:val="24"/>
                <w:szCs w:val="24"/>
              </w:rPr>
            </w:pP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According to European Framework  Qualifications:</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Knowledge:</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understand concepts and methods of e-marketing</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understand the internet marketing technologies and techniques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understand the internet impact on firms overall marketing strategy.</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Skills: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 xml:space="preserve">-to critically evaluate latest e-marketing trends </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describe technological, legal, ethical issues regarding the internet use</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-describe marketing strategies of segmenting, targeting, positioning and differentiation</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Competencies: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-responsibility and accountability in decision-making with respect to e-marketing strategies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-carry on activities or a study/academic research with respect to e-marketing</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-design and implement e-marketing plan in the workplace</w:t>
            </w:r>
          </w:p>
          <w:p w:rsidR="00506980" w:rsidRPr="000E1634" w:rsidRDefault="00506980" w:rsidP="00506980">
            <w:pPr>
              <w:spacing w:line="240" w:lineRule="auto"/>
              <w:rPr>
                <w:rFonts w:ascii="Times New Roman" w:hAnsi="Times New Roman"/>
                <w:b w:val="0"/>
                <w:sz w:val="24"/>
                <w:szCs w:val="24"/>
              </w:rPr>
            </w:pP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Teaching methodology and learning methodology</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Teaching methodology is based on interactive class discussions where students have the opportunity to express their thoughts/ideas. In particular, teaching methodology is student-centered approach based on in groups problem-solving. Classroom projects and case studies are a major component of the course, where the student is given the opportunity to critically evaluate among different types of e-marketing strategies. </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Evaluation method (criteria to pass exam)</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Note: all details of the assessment form are included in the Regulation of the Pjetër Budi college</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teaching/learning tools/ IT</w:t>
            </w:r>
          </w:p>
        </w:tc>
        <w:tc>
          <w:tcPr>
            <w:tcW w:w="630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color w:val="000000"/>
                <w:sz w:val="24"/>
                <w:szCs w:val="24"/>
              </w:rPr>
              <w:t xml:space="preserve">The writing board, projector-computer-power point, case </w:t>
            </w:r>
            <w:r w:rsidRPr="000E1634">
              <w:rPr>
                <w:rFonts w:ascii="Times New Roman" w:hAnsi="Times New Roman"/>
                <w:b w:val="0"/>
                <w:color w:val="000000"/>
                <w:sz w:val="24"/>
                <w:szCs w:val="24"/>
              </w:rPr>
              <w:lastRenderedPageBreak/>
              <w:t>studies.</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lastRenderedPageBreak/>
              <w:t>The distribution of the theoretical and practical part of the studies</w:t>
            </w:r>
          </w:p>
        </w:tc>
        <w:tc>
          <w:tcPr>
            <w:tcW w:w="630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rPr>
                <w:rFonts w:ascii="Times New Roman" w:hAnsi="Times New Roman"/>
                <w:b w:val="0"/>
                <w:sz w:val="24"/>
                <w:szCs w:val="24"/>
              </w:rPr>
            </w:pPr>
            <w:r w:rsidRPr="000E1634">
              <w:rPr>
                <w:rFonts w:ascii="Times New Roman" w:hAnsi="Times New Roman"/>
                <w:b w:val="0"/>
                <w:sz w:val="24"/>
                <w:szCs w:val="24"/>
              </w:rPr>
              <w:t>50% theoretical work and 50% practical work</w:t>
            </w: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hideMark/>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Literature                                                                                             </w:t>
            </w: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shd w:val="clear" w:color="auto" w:fill="FFFFFF"/>
              </w:rPr>
            </w:pPr>
            <w:r w:rsidRPr="000E1634">
              <w:rPr>
                <w:rFonts w:ascii="Times New Roman" w:hAnsi="Times New Roman"/>
                <w:b w:val="0"/>
                <w:sz w:val="24"/>
                <w:szCs w:val="24"/>
                <w:shd w:val="clear" w:color="auto" w:fill="FFFFFF"/>
              </w:rPr>
              <w:t>Judy Strauss and Raymond Frost 2013 E-marketing. Seventh edition.</w:t>
            </w:r>
          </w:p>
          <w:p w:rsidR="00506980" w:rsidRPr="000E1634" w:rsidRDefault="00506980" w:rsidP="00506980">
            <w:pPr>
              <w:spacing w:after="0" w:line="240" w:lineRule="auto"/>
              <w:rPr>
                <w:rFonts w:ascii="Times New Roman" w:hAnsi="Times New Roman"/>
                <w:b w:val="0"/>
                <w:sz w:val="24"/>
                <w:szCs w:val="24"/>
                <w:shd w:val="clear" w:color="auto" w:fill="FFFFFF"/>
              </w:rPr>
            </w:pPr>
          </w:p>
          <w:p w:rsidR="00506980" w:rsidRPr="000E1634" w:rsidRDefault="00506980" w:rsidP="00506980">
            <w:pPr>
              <w:spacing w:after="0" w:line="240" w:lineRule="auto"/>
              <w:rPr>
                <w:rFonts w:ascii="Times New Roman" w:hAnsi="Times New Roman"/>
                <w:b w:val="0"/>
                <w:sz w:val="24"/>
                <w:szCs w:val="24"/>
                <w:shd w:val="clear" w:color="auto" w:fill="FFFFFF"/>
              </w:rPr>
            </w:pPr>
            <w:r w:rsidRPr="000E1634">
              <w:rPr>
                <w:rFonts w:ascii="Times New Roman" w:hAnsi="Times New Roman"/>
                <w:b w:val="0"/>
                <w:sz w:val="24"/>
                <w:szCs w:val="24"/>
                <w:shd w:val="clear" w:color="auto" w:fill="FFFFFF"/>
              </w:rPr>
              <w:t>Ramiz Livoreka “Marketing Research” 2011</w:t>
            </w:r>
          </w:p>
          <w:p w:rsidR="00506980" w:rsidRPr="000E1634" w:rsidRDefault="00506980" w:rsidP="00506980">
            <w:pPr>
              <w:spacing w:after="0" w:line="240" w:lineRule="auto"/>
              <w:rPr>
                <w:rFonts w:ascii="Times New Roman" w:hAnsi="Times New Roman"/>
                <w:b w:val="0"/>
                <w:sz w:val="24"/>
                <w:szCs w:val="24"/>
                <w:shd w:val="clear" w:color="auto" w:fill="FFFFFF"/>
              </w:rPr>
            </w:pPr>
          </w:p>
          <w:p w:rsidR="00506980" w:rsidRPr="000E1634" w:rsidRDefault="00506980" w:rsidP="00506980">
            <w:pPr>
              <w:spacing w:after="0" w:line="240" w:lineRule="auto"/>
              <w:rPr>
                <w:rFonts w:ascii="Arial" w:hAnsi="Arial" w:cs="Arial"/>
                <w:b w:val="0"/>
                <w:color w:val="222222"/>
                <w:sz w:val="20"/>
                <w:szCs w:val="20"/>
                <w:shd w:val="clear" w:color="auto" w:fill="FFFFFF"/>
              </w:rPr>
            </w:pPr>
            <w:r w:rsidRPr="000E1634">
              <w:rPr>
                <w:rFonts w:ascii="Times New Roman" w:hAnsi="Times New Roman"/>
                <w:b w:val="0"/>
                <w:sz w:val="24"/>
                <w:szCs w:val="24"/>
                <w:shd w:val="clear" w:color="auto" w:fill="FFFFFF"/>
              </w:rPr>
              <w:t>Strauss, Judy, Raymond Frost, and Adel I. Ansary.</w:t>
            </w:r>
            <w:r w:rsidRPr="000E1634">
              <w:rPr>
                <w:rStyle w:val="apple-converted-space"/>
                <w:rFonts w:ascii="Times New Roman" w:eastAsia="MS Mincho" w:hAnsi="Times New Roman"/>
                <w:b w:val="0"/>
                <w:sz w:val="24"/>
                <w:szCs w:val="24"/>
                <w:shd w:val="clear" w:color="auto" w:fill="FFFFFF"/>
              </w:rPr>
              <w:t> </w:t>
            </w:r>
            <w:r w:rsidRPr="000E1634">
              <w:rPr>
                <w:rFonts w:ascii="Times New Roman" w:hAnsi="Times New Roman"/>
                <w:b w:val="0"/>
                <w:i/>
                <w:iCs/>
                <w:sz w:val="24"/>
                <w:szCs w:val="24"/>
                <w:shd w:val="clear" w:color="auto" w:fill="FFFFFF"/>
              </w:rPr>
              <w:t>E-marketing</w:t>
            </w:r>
            <w:r w:rsidRPr="000E1634">
              <w:rPr>
                <w:rFonts w:ascii="Times New Roman" w:hAnsi="Times New Roman"/>
                <w:b w:val="0"/>
                <w:sz w:val="24"/>
                <w:szCs w:val="24"/>
                <w:shd w:val="clear" w:color="auto" w:fill="FFFFFF"/>
              </w:rPr>
              <w:t>. Pearson Prentice Hall, 2009.</w:t>
            </w:r>
          </w:p>
          <w:p w:rsidR="00506980" w:rsidRPr="000E1634" w:rsidRDefault="00506980" w:rsidP="00506980">
            <w:pPr>
              <w:spacing w:after="0" w:line="240" w:lineRule="auto"/>
              <w:rPr>
                <w:rFonts w:ascii="Arial" w:hAnsi="Arial" w:cs="Arial"/>
                <w:b w:val="0"/>
                <w:color w:val="222222"/>
                <w:sz w:val="20"/>
                <w:szCs w:val="20"/>
                <w:shd w:val="clear" w:color="auto" w:fill="FFFFFF"/>
              </w:rPr>
            </w:pPr>
          </w:p>
          <w:p w:rsidR="00506980" w:rsidRPr="000E1634" w:rsidRDefault="00506980" w:rsidP="00506980">
            <w:pPr>
              <w:spacing w:after="0" w:line="240" w:lineRule="auto"/>
              <w:rPr>
                <w:rFonts w:ascii="Times New Roman" w:hAnsi="Times New Roman"/>
                <w:b w:val="0"/>
                <w:sz w:val="24"/>
                <w:szCs w:val="24"/>
              </w:rPr>
            </w:pPr>
          </w:p>
        </w:tc>
      </w:tr>
      <w:tr w:rsidR="00506980" w:rsidRPr="000E1634" w:rsidTr="00506980">
        <w:tc>
          <w:tcPr>
            <w:tcW w:w="326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p>
        </w:tc>
        <w:tc>
          <w:tcPr>
            <w:tcW w:w="6308" w:type="dxa"/>
            <w:tcBorders>
              <w:top w:val="single" w:sz="4" w:space="0" w:color="auto"/>
              <w:left w:val="single" w:sz="4" w:space="0" w:color="auto"/>
              <w:bottom w:val="single" w:sz="4" w:space="0" w:color="auto"/>
              <w:right w:val="single" w:sz="4" w:space="0" w:color="auto"/>
            </w:tcBorders>
          </w:tcPr>
          <w:p w:rsidR="00506980" w:rsidRPr="000E1634" w:rsidRDefault="00506980" w:rsidP="00506980">
            <w:pPr>
              <w:spacing w:after="0" w:line="240" w:lineRule="auto"/>
              <w:rPr>
                <w:rFonts w:ascii="Times New Roman" w:hAnsi="Times New Roman"/>
                <w:b w:val="0"/>
                <w:sz w:val="24"/>
                <w:szCs w:val="24"/>
              </w:rPr>
            </w:pPr>
          </w:p>
        </w:tc>
      </w:tr>
    </w:tbl>
    <w:p w:rsidR="00506980" w:rsidRPr="000E1634" w:rsidRDefault="00506980" w:rsidP="00506980">
      <w:pPr>
        <w:rPr>
          <w:b w:val="0"/>
        </w:rPr>
      </w:pPr>
    </w:p>
    <w:p w:rsidR="00506980" w:rsidRPr="000E1634" w:rsidRDefault="00506980" w:rsidP="00506980">
      <w:pPr>
        <w:rPr>
          <w:b w:val="0"/>
        </w:rPr>
      </w:pPr>
    </w:p>
    <w:p w:rsidR="00506980" w:rsidRPr="000E1634" w:rsidRDefault="00506980" w:rsidP="00506980">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213"/>
        <w:gridCol w:w="6308"/>
      </w:tblGrid>
      <w:tr w:rsidR="00506980" w:rsidRPr="000E1634" w:rsidTr="00506980">
        <w:tc>
          <w:tcPr>
            <w:tcW w:w="3268" w:type="dxa"/>
            <w:gridSpan w:val="2"/>
          </w:tcPr>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Subject</w:t>
            </w:r>
          </w:p>
        </w:tc>
        <w:tc>
          <w:tcPr>
            <w:tcW w:w="6308" w:type="dxa"/>
          </w:tcPr>
          <w:p w:rsidR="00506980" w:rsidRPr="000E1634" w:rsidRDefault="00506980" w:rsidP="00506980">
            <w:pPr>
              <w:spacing w:after="0" w:line="240" w:lineRule="auto"/>
              <w:rPr>
                <w:rFonts w:ascii="Times New Roman" w:hAnsi="Times New Roman"/>
                <w:b w:val="0"/>
                <w:color w:val="FF0000"/>
              </w:rPr>
            </w:pPr>
            <w:r w:rsidRPr="000E1634">
              <w:rPr>
                <w:rFonts w:ascii="Times New Roman" w:hAnsi="Times New Roman"/>
                <w:b w:val="0"/>
              </w:rPr>
              <w:t>Intercultural relations and strategic communication/Elective</w:t>
            </w:r>
          </w:p>
        </w:tc>
      </w:tr>
      <w:tr w:rsidR="00506980" w:rsidRPr="000E1634" w:rsidTr="00506980">
        <w:trPr>
          <w:trHeight w:val="800"/>
        </w:trPr>
        <w:tc>
          <w:tcPr>
            <w:tcW w:w="3268" w:type="dxa"/>
            <w:gridSpan w:val="2"/>
          </w:tcPr>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Subject description</w:t>
            </w:r>
          </w:p>
        </w:tc>
        <w:tc>
          <w:tcPr>
            <w:tcW w:w="6308" w:type="dxa"/>
          </w:tcPr>
          <w:p w:rsidR="00506980" w:rsidRPr="000E1634" w:rsidRDefault="00506980" w:rsidP="00506980">
            <w:pPr>
              <w:spacing w:line="240" w:lineRule="auto"/>
              <w:rPr>
                <w:rFonts w:ascii="Times New Roman" w:hAnsi="Times New Roman"/>
                <w:b w:val="0"/>
                <w:i/>
              </w:rPr>
            </w:pPr>
            <w:r w:rsidRPr="000E1634">
              <w:rPr>
                <w:rFonts w:ascii="Times New Roman" w:hAnsi="Times New Roman"/>
                <w:b w:val="0"/>
                <w:lang w:val="de-DE"/>
              </w:rPr>
              <w:t>This course offers students, basic knowledge, the importance of recognizing, the intercultural relationship, and strategic communication in general.</w:t>
            </w:r>
          </w:p>
        </w:tc>
      </w:tr>
      <w:tr w:rsidR="00506980" w:rsidRPr="000E1634" w:rsidTr="00506980">
        <w:tc>
          <w:tcPr>
            <w:tcW w:w="3268" w:type="dxa"/>
            <w:gridSpan w:val="2"/>
          </w:tcPr>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The aim of the subject:</w:t>
            </w:r>
          </w:p>
        </w:tc>
        <w:tc>
          <w:tcPr>
            <w:tcW w:w="6308" w:type="dxa"/>
          </w:tcPr>
          <w:p w:rsidR="00506980" w:rsidRPr="000E1634" w:rsidRDefault="00506980" w:rsidP="00506980">
            <w:pPr>
              <w:spacing w:after="0" w:line="240" w:lineRule="auto"/>
              <w:rPr>
                <w:rFonts w:ascii="Times New Roman" w:hAnsi="Times New Roman"/>
                <w:b w:val="0"/>
                <w:i/>
              </w:rPr>
            </w:pPr>
            <w:r w:rsidRPr="000E1634">
              <w:rPr>
                <w:rFonts w:ascii="Times New Roman" w:hAnsi="Times New Roman"/>
                <w:b w:val="0"/>
                <w:lang w:val="de-DE"/>
              </w:rPr>
              <w:t>This subject, aims to give students the knowledge necessary for intercultural relations, and the role of such relationship, in the economic sphere, business, and the impact of communication in business, etc.</w:t>
            </w:r>
          </w:p>
        </w:tc>
      </w:tr>
      <w:tr w:rsidR="00506980" w:rsidRPr="000E1634" w:rsidTr="00506980">
        <w:tc>
          <w:tcPr>
            <w:tcW w:w="3268" w:type="dxa"/>
            <w:gridSpan w:val="2"/>
          </w:tcPr>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Expected results of the learning:</w:t>
            </w:r>
          </w:p>
          <w:p w:rsidR="00506980" w:rsidRPr="000E1634" w:rsidRDefault="00506980" w:rsidP="00506980">
            <w:pPr>
              <w:spacing w:after="0" w:line="240" w:lineRule="auto"/>
              <w:rPr>
                <w:rFonts w:ascii="Times New Roman" w:hAnsi="Times New Roman"/>
                <w:b w:val="0"/>
              </w:rPr>
            </w:pPr>
          </w:p>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 xml:space="preserve">(a) knowledge; </w:t>
            </w:r>
          </w:p>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 xml:space="preserve">(b) skills </w:t>
            </w:r>
          </w:p>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(c) competencies:</w:t>
            </w:r>
          </w:p>
        </w:tc>
        <w:tc>
          <w:tcPr>
            <w:tcW w:w="6308" w:type="dxa"/>
          </w:tcPr>
          <w:p w:rsidR="00506980" w:rsidRPr="000E1634" w:rsidRDefault="00506980" w:rsidP="00506980">
            <w:pPr>
              <w:pStyle w:val="NoSpacing"/>
              <w:rPr>
                <w:lang w:val="de-DE"/>
              </w:rPr>
            </w:pPr>
            <w:r w:rsidRPr="000E1634">
              <w:rPr>
                <w:lang w:val="de-DE"/>
              </w:rPr>
              <w:t>Upon completion of the lecture students will gain:</w:t>
            </w:r>
          </w:p>
          <w:p w:rsidR="00506980" w:rsidRPr="000E1634" w:rsidRDefault="00506980" w:rsidP="00506980">
            <w:pPr>
              <w:pStyle w:val="NoSpacing"/>
              <w:rPr>
                <w:lang w:val="de-DE"/>
              </w:rPr>
            </w:pPr>
          </w:p>
          <w:p w:rsidR="00506980" w:rsidRPr="000E1634" w:rsidRDefault="00506980" w:rsidP="00506980">
            <w:pPr>
              <w:pStyle w:val="NoSpacing"/>
              <w:rPr>
                <w:lang w:val="de-DE"/>
              </w:rPr>
            </w:pPr>
            <w:r w:rsidRPr="000E1634">
              <w:rPr>
                <w:lang w:val="de-DE"/>
              </w:rPr>
              <w:t>Knowledge:</w:t>
            </w:r>
          </w:p>
          <w:p w:rsidR="00506980" w:rsidRPr="000E1634" w:rsidRDefault="00506980" w:rsidP="00506980">
            <w:pPr>
              <w:pStyle w:val="NoSpacing"/>
              <w:rPr>
                <w:lang w:val="de-DE"/>
              </w:rPr>
            </w:pPr>
            <w:r w:rsidRPr="000E1634">
              <w:rPr>
                <w:lang w:val="de-DE"/>
              </w:rPr>
              <w:t>• Basic Knowledge of intercultural relations,</w:t>
            </w:r>
          </w:p>
          <w:p w:rsidR="00506980" w:rsidRPr="000E1634" w:rsidRDefault="00506980" w:rsidP="00506980">
            <w:pPr>
              <w:pStyle w:val="NoSpacing"/>
              <w:rPr>
                <w:lang w:val="de-DE"/>
              </w:rPr>
            </w:pPr>
            <w:r w:rsidRPr="000E1634">
              <w:rPr>
                <w:lang w:val="de-DE"/>
              </w:rPr>
              <w:t>• Knowledge about the impact of intercultural relationship to the economic sphere,</w:t>
            </w:r>
          </w:p>
          <w:p w:rsidR="00506980" w:rsidRPr="000E1634" w:rsidRDefault="00506980" w:rsidP="00506980">
            <w:pPr>
              <w:pStyle w:val="NoSpacing"/>
              <w:rPr>
                <w:lang w:val="de-DE"/>
              </w:rPr>
            </w:pPr>
            <w:r w:rsidRPr="000E1634">
              <w:rPr>
                <w:lang w:val="de-DE"/>
              </w:rPr>
              <w:t>• Knowledge of the impact of strategic communication in the economy,</w:t>
            </w:r>
          </w:p>
          <w:p w:rsidR="00506980" w:rsidRPr="000E1634" w:rsidRDefault="00506980" w:rsidP="00506980">
            <w:pPr>
              <w:pStyle w:val="NoSpacing"/>
              <w:rPr>
                <w:lang w:val="de-DE"/>
              </w:rPr>
            </w:pPr>
            <w:r w:rsidRPr="000E1634">
              <w:rPr>
                <w:lang w:val="de-DE"/>
              </w:rPr>
              <w:t>Abilities and skills:</w:t>
            </w:r>
          </w:p>
          <w:p w:rsidR="00506980" w:rsidRPr="000E1634" w:rsidRDefault="00506980" w:rsidP="00506980">
            <w:pPr>
              <w:pStyle w:val="NoSpacing"/>
              <w:rPr>
                <w:lang w:val="de-DE"/>
              </w:rPr>
            </w:pPr>
            <w:r w:rsidRPr="000E1634">
              <w:rPr>
                <w:lang w:val="de-DE"/>
              </w:rPr>
              <w:t>• Ability and skills to identify the role of intercultural relationship in the sphere of business,</w:t>
            </w:r>
          </w:p>
          <w:p w:rsidR="00506980" w:rsidRPr="000E1634" w:rsidRDefault="00506980" w:rsidP="00506980">
            <w:pPr>
              <w:pStyle w:val="NoSpacing"/>
              <w:rPr>
                <w:lang w:val="de-DE"/>
              </w:rPr>
            </w:pPr>
            <w:r w:rsidRPr="000E1634">
              <w:rPr>
                <w:lang w:val="de-DE"/>
              </w:rPr>
              <w:t>• Ability to identify the impact of intercultural relations in the economy,</w:t>
            </w:r>
          </w:p>
          <w:p w:rsidR="00506980" w:rsidRPr="000E1634" w:rsidRDefault="00506980" w:rsidP="00506980">
            <w:pPr>
              <w:pStyle w:val="NoSpacing"/>
              <w:rPr>
                <w:lang w:val="de-DE"/>
              </w:rPr>
            </w:pPr>
            <w:r w:rsidRPr="000E1634">
              <w:rPr>
                <w:lang w:val="de-DE"/>
              </w:rPr>
              <w:t>• Ability and skills to identify the role of strategic communication in business and beyond,</w:t>
            </w:r>
          </w:p>
          <w:p w:rsidR="00506980" w:rsidRPr="000E1634" w:rsidRDefault="00506980" w:rsidP="00506980">
            <w:pPr>
              <w:pStyle w:val="NoSpacing"/>
              <w:rPr>
                <w:lang w:val="de-DE"/>
              </w:rPr>
            </w:pPr>
            <w:r w:rsidRPr="000E1634">
              <w:rPr>
                <w:lang w:val="de-DE"/>
              </w:rPr>
              <w:t>Competencies:</w:t>
            </w:r>
          </w:p>
          <w:p w:rsidR="00506980" w:rsidRPr="000E1634" w:rsidRDefault="00506980" w:rsidP="00506980">
            <w:pPr>
              <w:pStyle w:val="NoSpacing"/>
              <w:rPr>
                <w:lang w:val="de-DE"/>
              </w:rPr>
            </w:pPr>
            <w:r w:rsidRPr="000E1634">
              <w:rPr>
                <w:lang w:val="de-DE"/>
              </w:rPr>
              <w:t>• Competent to manage different cultures, which might appear in the work of business,</w:t>
            </w:r>
          </w:p>
          <w:p w:rsidR="00506980" w:rsidRPr="000E1634" w:rsidRDefault="00506980" w:rsidP="00506980">
            <w:pPr>
              <w:pStyle w:val="NoSpacing"/>
              <w:rPr>
                <w:lang w:val="de-DE"/>
              </w:rPr>
            </w:pPr>
            <w:r w:rsidRPr="000E1634">
              <w:rPr>
                <w:lang w:val="de-DE"/>
              </w:rPr>
              <w:lastRenderedPageBreak/>
              <w:t>• Competent to implement knowledge of different cultures in the economy,</w:t>
            </w:r>
          </w:p>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lang w:val="de-DE"/>
              </w:rPr>
              <w:t>• Competent to implement in practical, effective ways of strategic communication,</w:t>
            </w:r>
          </w:p>
        </w:tc>
      </w:tr>
      <w:tr w:rsidR="00506980" w:rsidRPr="000E1634" w:rsidTr="00506980">
        <w:trPr>
          <w:trHeight w:val="332"/>
        </w:trPr>
        <w:tc>
          <w:tcPr>
            <w:tcW w:w="9576" w:type="dxa"/>
            <w:gridSpan w:val="3"/>
            <w:shd w:val="clear" w:color="auto" w:fill="BFBFBF"/>
          </w:tcPr>
          <w:p w:rsidR="00506980" w:rsidRPr="000E1634" w:rsidRDefault="00506980" w:rsidP="00506980">
            <w:pPr>
              <w:spacing w:after="0" w:line="240" w:lineRule="auto"/>
              <w:rPr>
                <w:rFonts w:ascii="Times New Roman" w:hAnsi="Times New Roman"/>
                <w:b w:val="0"/>
                <w:color w:val="FF0000"/>
              </w:rPr>
            </w:pPr>
          </w:p>
        </w:tc>
      </w:tr>
      <w:tr w:rsidR="00506980" w:rsidRPr="000E1634" w:rsidTr="00506980">
        <w:tc>
          <w:tcPr>
            <w:tcW w:w="3055" w:type="dxa"/>
          </w:tcPr>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Teaching methodology and learning methodology</w:t>
            </w:r>
          </w:p>
        </w:tc>
        <w:tc>
          <w:tcPr>
            <w:tcW w:w="6521" w:type="dxa"/>
            <w:gridSpan w:val="2"/>
          </w:tcPr>
          <w:p w:rsidR="00506980" w:rsidRPr="000E1634" w:rsidRDefault="00506980" w:rsidP="00506980">
            <w:pPr>
              <w:spacing w:after="0" w:line="240" w:lineRule="auto"/>
              <w:rPr>
                <w:rFonts w:ascii="Times New Roman" w:hAnsi="Times New Roman"/>
                <w:b w:val="0"/>
                <w:i/>
              </w:rPr>
            </w:pPr>
            <w:r w:rsidRPr="000E1634">
              <w:rPr>
                <w:rFonts w:ascii="Times New Roman" w:hAnsi="Times New Roman"/>
                <w:b w:val="0"/>
              </w:rPr>
              <w:t>Teaching will be realized, explaining the theoretical and practical aspects of the case. Will organize group work, class discussions, and explanations of cases from daily work, with examples. Teaching will be realized, explaining the theoretical aspects of the subject, also, in the area of strategic communication. From the students will be required repetition, and interactive group work.</w:t>
            </w:r>
          </w:p>
        </w:tc>
      </w:tr>
      <w:tr w:rsidR="00506980" w:rsidRPr="000E1634" w:rsidTr="00506980">
        <w:tc>
          <w:tcPr>
            <w:tcW w:w="3055" w:type="dxa"/>
          </w:tcPr>
          <w:p w:rsidR="00506980" w:rsidRPr="000E1634" w:rsidRDefault="00506980" w:rsidP="00506980">
            <w:pPr>
              <w:spacing w:after="0" w:line="240" w:lineRule="auto"/>
              <w:rPr>
                <w:rFonts w:ascii="Times New Roman" w:hAnsi="Times New Roman"/>
                <w:b w:val="0"/>
              </w:rPr>
            </w:pPr>
          </w:p>
        </w:tc>
        <w:tc>
          <w:tcPr>
            <w:tcW w:w="6521" w:type="dxa"/>
            <w:gridSpan w:val="2"/>
          </w:tcPr>
          <w:p w:rsidR="00506980" w:rsidRPr="000E1634" w:rsidRDefault="00506980" w:rsidP="00506980">
            <w:pPr>
              <w:spacing w:after="0" w:line="240" w:lineRule="auto"/>
              <w:rPr>
                <w:rFonts w:ascii="Times New Roman" w:hAnsi="Times New Roman"/>
                <w:b w:val="0"/>
                <w:color w:val="FF0000"/>
              </w:rPr>
            </w:pPr>
          </w:p>
        </w:tc>
      </w:tr>
      <w:tr w:rsidR="00506980" w:rsidRPr="000E1634" w:rsidTr="00506980">
        <w:tc>
          <w:tcPr>
            <w:tcW w:w="3055" w:type="dxa"/>
          </w:tcPr>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Evaluation method (criteria to pass exam)</w:t>
            </w:r>
          </w:p>
        </w:tc>
        <w:tc>
          <w:tcPr>
            <w:tcW w:w="6521" w:type="dxa"/>
            <w:gridSpan w:val="2"/>
          </w:tcPr>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At the end of the semester after completion of lectures, will held exam.</w:t>
            </w:r>
          </w:p>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The exam will be held in the form of a written test, which will be questions that would include the entire literature that is used for the lecture. The test exam has a total of 70 points.</w:t>
            </w:r>
          </w:p>
          <w:p w:rsidR="00506980" w:rsidRPr="000E1634" w:rsidRDefault="00506980" w:rsidP="00506980">
            <w:pPr>
              <w:spacing w:after="0" w:line="240" w:lineRule="auto"/>
              <w:rPr>
                <w:rFonts w:ascii="Times New Roman" w:hAnsi="Times New Roman"/>
                <w:b w:val="0"/>
              </w:rPr>
            </w:pPr>
          </w:p>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Exam:</w:t>
            </w:r>
          </w:p>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For setting the final grade for regular students will apply this method of evaluation:</w:t>
            </w:r>
          </w:p>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 xml:space="preserve">• 70 points, maximum, from the test, </w:t>
            </w:r>
          </w:p>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 20 points of activity and seminar work,  and</w:t>
            </w:r>
          </w:p>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 10 points from student attendance at lectures,</w:t>
            </w:r>
          </w:p>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The student must have 50 points of the questions of the test correct, in order to then, be calculated and points of activity and seminar work and of the attendance, if the student has not 50 points of the test, then, considered the student, has not given the exam, and will not count points of activity and seminar work and point from attendance in lecture.</w:t>
            </w:r>
          </w:p>
          <w:p w:rsidR="00506980" w:rsidRPr="000E1634" w:rsidRDefault="00506980" w:rsidP="00506980">
            <w:pPr>
              <w:spacing w:after="0" w:line="240" w:lineRule="auto"/>
              <w:rPr>
                <w:rFonts w:ascii="Times New Roman" w:hAnsi="Times New Roman"/>
                <w:b w:val="0"/>
              </w:rPr>
            </w:pPr>
          </w:p>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To determine the final grade:</w:t>
            </w:r>
          </w:p>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From 50</w:t>
            </w:r>
            <w:r w:rsidRPr="000E1634">
              <w:rPr>
                <w:rFonts w:ascii="Times New Roman" w:hAnsi="Times New Roman"/>
                <w:b w:val="0"/>
                <w:i/>
              </w:rPr>
              <w:t xml:space="preserve"> – 59 </w:t>
            </w:r>
            <w:r w:rsidRPr="000E1634">
              <w:rPr>
                <w:rFonts w:ascii="Times New Roman" w:hAnsi="Times New Roman"/>
                <w:b w:val="0"/>
              </w:rPr>
              <w:t xml:space="preserve">accumulated point take the grade 6 (six). </w:t>
            </w:r>
          </w:p>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From 60 – 69 accumulated point take the grade 7 (seven)</w:t>
            </w:r>
          </w:p>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 xml:space="preserve">From </w:t>
            </w:r>
            <w:r w:rsidRPr="000E1634">
              <w:rPr>
                <w:rFonts w:ascii="Times New Roman" w:hAnsi="Times New Roman"/>
                <w:b w:val="0"/>
                <w:i/>
              </w:rPr>
              <w:t>70 – 79</w:t>
            </w:r>
            <w:r w:rsidRPr="000E1634">
              <w:rPr>
                <w:rFonts w:ascii="Times New Roman" w:hAnsi="Times New Roman"/>
                <w:b w:val="0"/>
              </w:rPr>
              <w:t xml:space="preserve"> accumulated point take the grade 8 (eight)</w:t>
            </w:r>
          </w:p>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From 80 – 89 accumulated point take the grade 9 (nine)</w:t>
            </w:r>
          </w:p>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From 90 – 100 accumulated point take the grade 10 (ten)</w:t>
            </w:r>
          </w:p>
          <w:p w:rsidR="00506980" w:rsidRPr="000E1634" w:rsidRDefault="00506980" w:rsidP="00506980">
            <w:pPr>
              <w:spacing w:after="0" w:line="240" w:lineRule="auto"/>
              <w:rPr>
                <w:rFonts w:ascii="Times New Roman" w:hAnsi="Times New Roman"/>
                <w:b w:val="0"/>
              </w:rPr>
            </w:pPr>
          </w:p>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We will apply the same methods for part-time students.</w:t>
            </w:r>
          </w:p>
          <w:p w:rsidR="00506980" w:rsidRPr="000E1634" w:rsidRDefault="00506980" w:rsidP="00506980">
            <w:pPr>
              <w:spacing w:after="0" w:line="240" w:lineRule="auto"/>
              <w:rPr>
                <w:b w:val="0"/>
                <w:i/>
              </w:rPr>
            </w:pPr>
            <w:r w:rsidRPr="000E1634">
              <w:rPr>
                <w:rFonts w:ascii="Times New Roman" w:hAnsi="Times New Roman"/>
                <w:b w:val="0"/>
                <w:i/>
              </w:rPr>
              <w:t>(Note: all details regarding the grading procedures are incorporated in the Regulation for midterms and final exam)</w:t>
            </w:r>
          </w:p>
        </w:tc>
      </w:tr>
      <w:tr w:rsidR="00506980" w:rsidRPr="000E1634" w:rsidTr="00506980">
        <w:tc>
          <w:tcPr>
            <w:tcW w:w="3055" w:type="dxa"/>
          </w:tcPr>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The teaching/learning tools/ IT</w:t>
            </w:r>
          </w:p>
        </w:tc>
        <w:tc>
          <w:tcPr>
            <w:tcW w:w="6521" w:type="dxa"/>
            <w:gridSpan w:val="2"/>
          </w:tcPr>
          <w:p w:rsidR="00506980" w:rsidRPr="000E1634" w:rsidRDefault="00506980" w:rsidP="00506980">
            <w:pPr>
              <w:rPr>
                <w:rFonts w:ascii="Times New Roman" w:hAnsi="Times New Roman"/>
                <w:b w:val="0"/>
              </w:rPr>
            </w:pPr>
            <w:r w:rsidRPr="000E1634">
              <w:rPr>
                <w:rFonts w:ascii="Times New Roman" w:hAnsi="Times New Roman"/>
                <w:b w:val="0"/>
              </w:rPr>
              <w:t>The white board, power point presentation, computer Microsoft Office,etc.</w:t>
            </w:r>
          </w:p>
        </w:tc>
      </w:tr>
      <w:tr w:rsidR="00506980" w:rsidRPr="000E1634" w:rsidTr="00506980">
        <w:tc>
          <w:tcPr>
            <w:tcW w:w="3055" w:type="dxa"/>
          </w:tcPr>
          <w:p w:rsidR="00506980" w:rsidRPr="000E1634" w:rsidRDefault="00506980" w:rsidP="00506980">
            <w:pPr>
              <w:spacing w:after="0" w:line="240" w:lineRule="auto"/>
              <w:rPr>
                <w:rFonts w:ascii="Times New Roman" w:hAnsi="Times New Roman"/>
                <w:b w:val="0"/>
              </w:rPr>
            </w:pPr>
          </w:p>
        </w:tc>
        <w:tc>
          <w:tcPr>
            <w:tcW w:w="6521" w:type="dxa"/>
            <w:gridSpan w:val="2"/>
          </w:tcPr>
          <w:p w:rsidR="00506980" w:rsidRPr="000E1634" w:rsidRDefault="00506980" w:rsidP="00506980">
            <w:pPr>
              <w:spacing w:after="0" w:line="240" w:lineRule="auto"/>
              <w:rPr>
                <w:rFonts w:ascii="Times New Roman" w:hAnsi="Times New Roman"/>
                <w:b w:val="0"/>
              </w:rPr>
            </w:pPr>
          </w:p>
        </w:tc>
      </w:tr>
      <w:tr w:rsidR="00506980" w:rsidRPr="000E1634" w:rsidTr="00506980">
        <w:tc>
          <w:tcPr>
            <w:tcW w:w="3055" w:type="dxa"/>
          </w:tcPr>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 xml:space="preserve">The distribution of the theoretical and practical part of the studies </w:t>
            </w:r>
          </w:p>
        </w:tc>
        <w:tc>
          <w:tcPr>
            <w:tcW w:w="6521" w:type="dxa"/>
            <w:gridSpan w:val="2"/>
          </w:tcPr>
          <w:p w:rsidR="00506980" w:rsidRPr="000E1634" w:rsidRDefault="00506980" w:rsidP="00506980">
            <w:pPr>
              <w:spacing w:after="0" w:line="240" w:lineRule="auto"/>
              <w:rPr>
                <w:rFonts w:ascii="Times New Roman" w:hAnsi="Times New Roman"/>
                <w:b w:val="0"/>
              </w:rPr>
            </w:pPr>
          </w:p>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50% - theory, 50% practice,</w:t>
            </w:r>
          </w:p>
        </w:tc>
      </w:tr>
      <w:tr w:rsidR="00506980" w:rsidRPr="000E1634" w:rsidTr="00506980">
        <w:tc>
          <w:tcPr>
            <w:tcW w:w="9576" w:type="dxa"/>
            <w:gridSpan w:val="3"/>
            <w:shd w:val="clear" w:color="auto" w:fill="BFBFBF"/>
          </w:tcPr>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Literature</w:t>
            </w:r>
          </w:p>
        </w:tc>
      </w:tr>
      <w:tr w:rsidR="00506980" w:rsidRPr="000E1634" w:rsidTr="00506980">
        <w:tc>
          <w:tcPr>
            <w:tcW w:w="3055" w:type="dxa"/>
          </w:tcPr>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t>Basic literature</w:t>
            </w:r>
          </w:p>
        </w:tc>
        <w:tc>
          <w:tcPr>
            <w:tcW w:w="6521" w:type="dxa"/>
            <w:gridSpan w:val="2"/>
          </w:tcPr>
          <w:p w:rsidR="00506980" w:rsidRPr="000E1634" w:rsidRDefault="00506980" w:rsidP="00506980">
            <w:pPr>
              <w:spacing w:after="0" w:line="240" w:lineRule="auto"/>
              <w:rPr>
                <w:rFonts w:ascii="Times New Roman" w:hAnsi="Times New Roman"/>
                <w:b w:val="0"/>
                <w:i/>
                <w:lang w:val="sq-AL"/>
              </w:rPr>
            </w:pPr>
            <w:r w:rsidRPr="000E1634">
              <w:rPr>
                <w:rFonts w:ascii="Times New Roman" w:hAnsi="Times New Roman"/>
                <w:b w:val="0"/>
                <w:lang w:val="sq-AL"/>
              </w:rPr>
              <w:t xml:space="preserve">Ismail Mehmeti, PhD - “Intercultural relations and strategic </w:t>
            </w:r>
            <w:r w:rsidRPr="000E1634">
              <w:rPr>
                <w:rFonts w:ascii="Times New Roman" w:hAnsi="Times New Roman"/>
                <w:b w:val="0"/>
                <w:lang w:val="sq-AL"/>
              </w:rPr>
              <w:lastRenderedPageBreak/>
              <w:t>communication” (Authorized lecture, Colege “P.Budi”), Pristin</w:t>
            </w:r>
            <w:r w:rsidRPr="000E1634">
              <w:rPr>
                <w:rFonts w:ascii="Times New Roman" w:hAnsi="Times New Roman"/>
                <w:b w:val="0"/>
                <w:lang w:val="it-IT"/>
              </w:rPr>
              <w:t>e,</w:t>
            </w:r>
            <w:r w:rsidRPr="000E1634">
              <w:rPr>
                <w:rFonts w:ascii="Times New Roman" w:hAnsi="Times New Roman"/>
                <w:b w:val="0"/>
                <w:lang w:val="sq-AL"/>
              </w:rPr>
              <w:t xml:space="preserve"> 2014,</w:t>
            </w:r>
          </w:p>
        </w:tc>
      </w:tr>
      <w:tr w:rsidR="00506980" w:rsidRPr="000E1634" w:rsidTr="00506980">
        <w:tc>
          <w:tcPr>
            <w:tcW w:w="3055" w:type="dxa"/>
          </w:tcPr>
          <w:p w:rsidR="00506980" w:rsidRPr="000E1634" w:rsidRDefault="00506980" w:rsidP="00506980">
            <w:pPr>
              <w:spacing w:after="0" w:line="240" w:lineRule="auto"/>
              <w:rPr>
                <w:rFonts w:ascii="Times New Roman" w:hAnsi="Times New Roman"/>
                <w:b w:val="0"/>
              </w:rPr>
            </w:pPr>
            <w:r w:rsidRPr="000E1634">
              <w:rPr>
                <w:rFonts w:ascii="Times New Roman" w:hAnsi="Times New Roman"/>
                <w:b w:val="0"/>
              </w:rPr>
              <w:lastRenderedPageBreak/>
              <w:t>Additional literature</w:t>
            </w:r>
          </w:p>
        </w:tc>
        <w:tc>
          <w:tcPr>
            <w:tcW w:w="6521" w:type="dxa"/>
            <w:gridSpan w:val="2"/>
          </w:tcPr>
          <w:p w:rsidR="00506980" w:rsidRPr="000E1634" w:rsidRDefault="00506980" w:rsidP="00506980">
            <w:pPr>
              <w:numPr>
                <w:ilvl w:val="0"/>
                <w:numId w:val="40"/>
              </w:numPr>
              <w:spacing w:after="0" w:line="240" w:lineRule="auto"/>
              <w:rPr>
                <w:rFonts w:ascii="Times New Roman" w:hAnsi="Times New Roman"/>
                <w:b w:val="0"/>
                <w:lang w:val="sq-AL"/>
              </w:rPr>
            </w:pPr>
            <w:r w:rsidRPr="000E1634">
              <w:rPr>
                <w:rFonts w:ascii="Times New Roman" w:hAnsi="Times New Roman"/>
                <w:b w:val="0"/>
                <w:lang w:val="sq-AL"/>
              </w:rPr>
              <w:t>Judith N.Martin, Thomas K.Nakayama  – “Hyrja ne komunikimin ndërklulturor”, Book translated, Tirane, 2010,</w:t>
            </w:r>
          </w:p>
          <w:p w:rsidR="00506980" w:rsidRPr="000E1634" w:rsidRDefault="00506980" w:rsidP="00506980">
            <w:pPr>
              <w:numPr>
                <w:ilvl w:val="0"/>
                <w:numId w:val="40"/>
              </w:numPr>
              <w:spacing w:after="0" w:line="240" w:lineRule="auto"/>
              <w:rPr>
                <w:rFonts w:ascii="Times New Roman" w:hAnsi="Times New Roman"/>
                <w:b w:val="0"/>
                <w:lang w:val="sq-AL"/>
              </w:rPr>
            </w:pPr>
            <w:r w:rsidRPr="000E1634">
              <w:rPr>
                <w:rFonts w:ascii="Times New Roman" w:hAnsi="Times New Roman"/>
                <w:b w:val="0"/>
                <w:lang w:val="sq-AL"/>
              </w:rPr>
              <w:t>Michael J.Papa, Tom D.Daniels, Barry K.Spiker – “Komunikimi organizativ”, Book translated, Tirane, 2009,</w:t>
            </w:r>
          </w:p>
        </w:tc>
      </w:tr>
    </w:tbl>
    <w:p w:rsidR="00506980" w:rsidRPr="000E1634" w:rsidRDefault="00506980" w:rsidP="00506980">
      <w:pPr>
        <w:rPr>
          <w:b w:val="0"/>
        </w:rPr>
      </w:pPr>
    </w:p>
    <w:p w:rsidR="00506980" w:rsidRPr="000E1634" w:rsidRDefault="00506980" w:rsidP="00506980">
      <w:pPr>
        <w:rPr>
          <w:rFonts w:ascii="Times New Roman" w:hAnsi="Times New Roman"/>
          <w:b w:val="0"/>
          <w:sz w:val="28"/>
          <w:szCs w:val="28"/>
        </w:rPr>
      </w:pPr>
      <w:r w:rsidRPr="000E1634">
        <w:rPr>
          <w:rFonts w:ascii="Times New Roman" w:hAnsi="Times New Roman"/>
          <w:b w:val="0"/>
          <w:sz w:val="28"/>
          <w:szCs w:val="28"/>
        </w:rPr>
        <w:t>2</w:t>
      </w:r>
      <w:r w:rsidRPr="000E1634">
        <w:rPr>
          <w:rFonts w:ascii="Times New Roman" w:hAnsi="Times New Roman"/>
          <w:b w:val="0"/>
          <w:sz w:val="28"/>
          <w:szCs w:val="28"/>
          <w:vertAlign w:val="superscript"/>
        </w:rPr>
        <w:t>nd</w:t>
      </w:r>
      <w:r w:rsidRPr="000E1634">
        <w:rPr>
          <w:rFonts w:ascii="Times New Roman" w:hAnsi="Times New Roman"/>
          <w:b w:val="0"/>
          <w:sz w:val="28"/>
          <w:szCs w:val="28"/>
        </w:rPr>
        <w:t xml:space="preserve"> Year-MA Management-Profile: Insurance Management</w:t>
      </w:r>
    </w:p>
    <w:p w:rsidR="00506980" w:rsidRPr="000E1634" w:rsidRDefault="00506980" w:rsidP="00506980">
      <w:pPr>
        <w:rPr>
          <w:rFonts w:ascii="Times New Roman" w:hAnsi="Times New Roman"/>
          <w:b w:val="0"/>
          <w:sz w:val="28"/>
          <w:szCs w:val="28"/>
        </w:rPr>
      </w:pPr>
    </w:p>
    <w:p w:rsidR="00506980" w:rsidRPr="000E1634" w:rsidRDefault="00506980" w:rsidP="00506980">
      <w:pPr>
        <w:rPr>
          <w:rFonts w:ascii="Times New Roman" w:hAnsi="Times New Roman"/>
          <w:b w:val="0"/>
          <w:sz w:val="24"/>
          <w:szCs w:val="24"/>
        </w:rPr>
      </w:pPr>
      <w:r w:rsidRPr="000E1634">
        <w:rPr>
          <w:rFonts w:ascii="Times New Roman" w:hAnsi="Times New Roman"/>
          <w:b w:val="0"/>
          <w:sz w:val="24"/>
          <w:szCs w:val="24"/>
        </w:rPr>
        <w:t>Analiza e Pasqyrave Financiare</w:t>
      </w:r>
    </w:p>
    <w:p w:rsidR="00506980" w:rsidRPr="000E1634" w:rsidRDefault="00506980" w:rsidP="00506980">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360"/>
        <w:gridCol w:w="1361"/>
        <w:gridCol w:w="5839"/>
      </w:tblGrid>
      <w:tr w:rsidR="00506980" w:rsidRPr="000E1634" w:rsidTr="00506980">
        <w:tc>
          <w:tcPr>
            <w:tcW w:w="3719" w:type="dxa"/>
            <w:gridSpan w:val="3"/>
          </w:tcPr>
          <w:p w:rsidR="00506980" w:rsidRPr="000E1634" w:rsidRDefault="00506980" w:rsidP="00506980">
            <w:pPr>
              <w:spacing w:after="0" w:line="240" w:lineRule="auto"/>
              <w:rPr>
                <w:b w:val="0"/>
                <w:lang w:val="sq-AL"/>
              </w:rPr>
            </w:pPr>
            <w:r w:rsidRPr="000E1634">
              <w:rPr>
                <w:b w:val="0"/>
                <w:lang w:val="sq-AL"/>
              </w:rPr>
              <w:t>Subject</w:t>
            </w:r>
          </w:p>
        </w:tc>
        <w:tc>
          <w:tcPr>
            <w:tcW w:w="5839" w:type="dxa"/>
          </w:tcPr>
          <w:p w:rsidR="00506980" w:rsidRPr="000E1634" w:rsidRDefault="00506980" w:rsidP="00506980">
            <w:pPr>
              <w:spacing w:after="0" w:line="240" w:lineRule="auto"/>
              <w:rPr>
                <w:b w:val="0"/>
                <w:lang w:val="sq-AL"/>
              </w:rPr>
            </w:pPr>
            <w:r w:rsidRPr="000E1634">
              <w:rPr>
                <w:b w:val="0"/>
                <w:lang w:val="sq-AL"/>
              </w:rPr>
              <w:t>Managing Risk of Insurers/Mandatory</w:t>
            </w:r>
          </w:p>
        </w:tc>
      </w:tr>
      <w:tr w:rsidR="00506980" w:rsidRPr="000E1634" w:rsidTr="00506980">
        <w:tc>
          <w:tcPr>
            <w:tcW w:w="3719" w:type="dxa"/>
            <w:gridSpan w:val="3"/>
          </w:tcPr>
          <w:p w:rsidR="00506980" w:rsidRPr="000E1634" w:rsidRDefault="00506980" w:rsidP="00506980">
            <w:pPr>
              <w:spacing w:after="0" w:line="240" w:lineRule="auto"/>
              <w:rPr>
                <w:b w:val="0"/>
                <w:lang w:val="sq-AL"/>
              </w:rPr>
            </w:pPr>
            <w:r w:rsidRPr="000E1634">
              <w:rPr>
                <w:b w:val="0"/>
                <w:lang w:val="sq-AL"/>
              </w:rPr>
              <w:t>Course Description:</w:t>
            </w:r>
          </w:p>
        </w:tc>
        <w:tc>
          <w:tcPr>
            <w:tcW w:w="5839" w:type="dxa"/>
          </w:tcPr>
          <w:p w:rsidR="00506980" w:rsidRPr="000E1634" w:rsidRDefault="00506980" w:rsidP="00506980">
            <w:pPr>
              <w:spacing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Throughout this course, students will be able to gain knowledge on how to manage risk insurers, theoretically and practically. The program is considered as complex and involves knowledge on this subject. By this, students will be able to understand the basic terminologies in the field of risk management in insurance; students will be able to recognize the insurance in economics and distinguish the substantial between the business insurance and commercial businesses. To better understand the role of the capital and capital values; the economic function of certain coverage risks that insurers face. In particular, these risks are being tretead, including measuring and controlling these risks.  </w:t>
            </w:r>
          </w:p>
          <w:p w:rsidR="00506980" w:rsidRPr="000E1634" w:rsidRDefault="00506980" w:rsidP="00506980">
            <w:pPr>
              <w:spacing w:line="240" w:lineRule="auto"/>
              <w:jc w:val="both"/>
              <w:rPr>
                <w:rFonts w:ascii="Times New Roman" w:hAnsi="Times New Roman"/>
                <w:b w:val="0"/>
                <w:color w:val="000000"/>
                <w:lang w:val="sq-AL"/>
              </w:rPr>
            </w:pPr>
            <w:r w:rsidRPr="000E1634">
              <w:rPr>
                <w:rFonts w:ascii="Times New Roman" w:hAnsi="Times New Roman"/>
                <w:b w:val="0"/>
                <w:color w:val="000000"/>
                <w:lang w:val="sq-AL"/>
              </w:rPr>
              <w:t>The students will gain knowledge on the most common risks in insurance, including, investment risks (credit risks, market risks, and liquidity) and non-financial risks (operational risks and businesses).</w:t>
            </w:r>
          </w:p>
          <w:p w:rsidR="00506980" w:rsidRPr="000E1634" w:rsidRDefault="00506980" w:rsidP="00506980">
            <w:pPr>
              <w:spacing w:line="240" w:lineRule="auto"/>
              <w:jc w:val="both"/>
              <w:rPr>
                <w:b w:val="0"/>
                <w:color w:val="000000"/>
                <w:lang w:val="sq-AL"/>
              </w:rPr>
            </w:pPr>
            <w:r w:rsidRPr="000E1634">
              <w:rPr>
                <w:rFonts w:ascii="Times New Roman" w:hAnsi="Times New Roman"/>
                <w:b w:val="0"/>
                <w:color w:val="000000"/>
                <w:lang w:val="sq-AL"/>
              </w:rPr>
              <w:t xml:space="preserve">The supervision of insurance will be treated widely (including the experiences of the developed countries with an insurance industry). The regulatory framework of the Solvency II will be treated comprehensively, describing in particular the risk management models. Meanwhile, the management control will create a broad scope of knowledge on the control function, as the most important form of risk management. </w:t>
            </w:r>
          </w:p>
          <w:p w:rsidR="00506980" w:rsidRPr="000E1634" w:rsidRDefault="00506980" w:rsidP="00506980">
            <w:pPr>
              <w:spacing w:line="240" w:lineRule="auto"/>
              <w:rPr>
                <w:b w:val="0"/>
                <w:i/>
                <w:color w:val="FF0000"/>
                <w:lang w:val="sq-AL"/>
              </w:rPr>
            </w:pPr>
          </w:p>
        </w:tc>
      </w:tr>
      <w:tr w:rsidR="00506980" w:rsidRPr="000E1634" w:rsidTr="00506980">
        <w:tc>
          <w:tcPr>
            <w:tcW w:w="3719" w:type="dxa"/>
            <w:gridSpan w:val="3"/>
          </w:tcPr>
          <w:p w:rsidR="00506980" w:rsidRPr="000E1634" w:rsidRDefault="00506980" w:rsidP="00506980">
            <w:pPr>
              <w:spacing w:after="0" w:line="240" w:lineRule="auto"/>
              <w:rPr>
                <w:b w:val="0"/>
                <w:lang w:val="sq-AL"/>
              </w:rPr>
            </w:pPr>
            <w:r w:rsidRPr="000E1634">
              <w:rPr>
                <w:b w:val="0"/>
                <w:lang w:val="sq-AL"/>
              </w:rPr>
              <w:t>Course Objectives:</w:t>
            </w:r>
          </w:p>
        </w:tc>
        <w:tc>
          <w:tcPr>
            <w:tcW w:w="5839" w:type="dxa"/>
          </w:tcPr>
          <w:p w:rsidR="00506980" w:rsidRPr="000E1634" w:rsidRDefault="00506980" w:rsidP="00506980">
            <w:pPr>
              <w:spacing w:after="0" w:line="240" w:lineRule="auto"/>
              <w:rPr>
                <w:rFonts w:ascii="Times New Roman" w:hAnsi="Times New Roman"/>
                <w:b w:val="0"/>
                <w:lang w:val="sq-AL"/>
              </w:rPr>
            </w:pPr>
            <w:r w:rsidRPr="000E1634">
              <w:rPr>
                <w:rFonts w:ascii="Times New Roman" w:hAnsi="Times New Roman"/>
                <w:b w:val="0"/>
                <w:lang w:val="sq-AL"/>
              </w:rPr>
              <w:t xml:space="preserve">The main purpose of this course is that students gain knowledge, in terms of the notion of risk management and its necessity; posession of knowledge on security as discipline and risk management for insurers.  </w:t>
            </w:r>
          </w:p>
        </w:tc>
      </w:tr>
      <w:tr w:rsidR="00506980" w:rsidRPr="000E1634" w:rsidTr="00506980">
        <w:tc>
          <w:tcPr>
            <w:tcW w:w="3719" w:type="dxa"/>
            <w:gridSpan w:val="3"/>
          </w:tcPr>
          <w:p w:rsidR="00506980" w:rsidRPr="000E1634" w:rsidRDefault="00506980" w:rsidP="00506980">
            <w:pPr>
              <w:spacing w:after="0" w:line="240" w:lineRule="auto"/>
              <w:rPr>
                <w:b w:val="0"/>
                <w:lang w:val="sq-AL"/>
              </w:rPr>
            </w:pPr>
            <w:r w:rsidRPr="000E1634">
              <w:rPr>
                <w:b w:val="0"/>
                <w:lang w:val="sq-AL"/>
              </w:rPr>
              <w:lastRenderedPageBreak/>
              <w:t>Studying Outcomes:</w:t>
            </w:r>
          </w:p>
          <w:p w:rsidR="00506980" w:rsidRPr="000E1634" w:rsidRDefault="00506980" w:rsidP="00506980">
            <w:pPr>
              <w:spacing w:after="0" w:line="240" w:lineRule="auto"/>
              <w:rPr>
                <w:b w:val="0"/>
                <w:lang w:val="sq-AL"/>
              </w:rPr>
            </w:pPr>
          </w:p>
          <w:p w:rsidR="00506980" w:rsidRPr="000E1634" w:rsidRDefault="00506980" w:rsidP="00506980">
            <w:pPr>
              <w:spacing w:after="0" w:line="240" w:lineRule="auto"/>
              <w:rPr>
                <w:b w:val="0"/>
                <w:lang w:val="sq-AL"/>
              </w:rPr>
            </w:pPr>
            <w:r w:rsidRPr="000E1634">
              <w:rPr>
                <w:b w:val="0"/>
                <w:lang w:val="sq-AL"/>
              </w:rPr>
              <w:t xml:space="preserve">(a) knowledge; </w:t>
            </w:r>
          </w:p>
          <w:p w:rsidR="00506980" w:rsidRPr="000E1634" w:rsidRDefault="00506980" w:rsidP="00506980">
            <w:pPr>
              <w:spacing w:after="0" w:line="240" w:lineRule="auto"/>
              <w:rPr>
                <w:b w:val="0"/>
                <w:lang w:val="sq-AL"/>
              </w:rPr>
            </w:pPr>
            <w:r w:rsidRPr="000E1634">
              <w:rPr>
                <w:b w:val="0"/>
                <w:lang w:val="sq-AL"/>
              </w:rPr>
              <w:t xml:space="preserve">(b) abilities/skills and </w:t>
            </w:r>
          </w:p>
          <w:p w:rsidR="00506980" w:rsidRPr="000E1634" w:rsidRDefault="00506980" w:rsidP="00506980">
            <w:pPr>
              <w:spacing w:after="0" w:line="240" w:lineRule="auto"/>
              <w:rPr>
                <w:b w:val="0"/>
                <w:lang w:val="sq-AL"/>
              </w:rPr>
            </w:pPr>
            <w:r w:rsidRPr="000E1634">
              <w:rPr>
                <w:b w:val="0"/>
                <w:lang w:val="sq-AL"/>
              </w:rPr>
              <w:t>(c) powers:</w:t>
            </w:r>
          </w:p>
        </w:tc>
        <w:tc>
          <w:tcPr>
            <w:tcW w:w="5839" w:type="dxa"/>
          </w:tcPr>
          <w:p w:rsidR="00506980" w:rsidRPr="000E1634" w:rsidRDefault="00506980" w:rsidP="00506980">
            <w:pPr>
              <w:pStyle w:val="ListParagraph"/>
              <w:shd w:val="clear" w:color="auto" w:fill="FFFFFF"/>
              <w:ind w:left="0"/>
              <w:rPr>
                <w:b w:val="0"/>
              </w:rPr>
            </w:pPr>
            <w:r w:rsidRPr="000E1634">
              <w:rPr>
                <w:b w:val="0"/>
              </w:rPr>
              <w:t>Upon completion of the program, students will gain knowledge, in:</w:t>
            </w:r>
          </w:p>
          <w:p w:rsidR="00506980" w:rsidRPr="000E1634" w:rsidRDefault="00506980" w:rsidP="00506980">
            <w:pPr>
              <w:pStyle w:val="ListParagraph"/>
              <w:shd w:val="clear" w:color="auto" w:fill="FFFFFF"/>
              <w:ind w:left="0"/>
              <w:rPr>
                <w:b w:val="0"/>
              </w:rPr>
            </w:pPr>
          </w:p>
          <w:p w:rsidR="00506980" w:rsidRPr="000E1634" w:rsidRDefault="00506980" w:rsidP="00506980">
            <w:pPr>
              <w:pStyle w:val="ListParagraph"/>
              <w:numPr>
                <w:ilvl w:val="0"/>
                <w:numId w:val="21"/>
              </w:numPr>
              <w:shd w:val="clear" w:color="auto" w:fill="FFFFFF"/>
              <w:rPr>
                <w:b w:val="0"/>
              </w:rPr>
            </w:pPr>
            <w:r w:rsidRPr="000E1634">
              <w:rPr>
                <w:b w:val="0"/>
              </w:rPr>
              <w:t>Understanding conceptually the risk management and its necessities;</w:t>
            </w:r>
          </w:p>
          <w:p w:rsidR="00506980" w:rsidRPr="000E1634" w:rsidRDefault="00506980" w:rsidP="00506980">
            <w:pPr>
              <w:pStyle w:val="ListParagraph"/>
              <w:numPr>
                <w:ilvl w:val="0"/>
                <w:numId w:val="20"/>
              </w:numPr>
              <w:shd w:val="clear" w:color="auto" w:fill="FFFFFF"/>
              <w:rPr>
                <w:b w:val="0"/>
              </w:rPr>
            </w:pPr>
            <w:r w:rsidRPr="000E1634">
              <w:rPr>
                <w:b w:val="0"/>
              </w:rPr>
              <w:t>To be able to differentiate risk categories;</w:t>
            </w:r>
          </w:p>
          <w:p w:rsidR="00506980" w:rsidRPr="000E1634" w:rsidRDefault="00506980" w:rsidP="00506980">
            <w:pPr>
              <w:pStyle w:val="ListParagraph"/>
              <w:numPr>
                <w:ilvl w:val="0"/>
                <w:numId w:val="20"/>
              </w:numPr>
              <w:shd w:val="clear" w:color="auto" w:fill="FFFFFF"/>
              <w:rPr>
                <w:b w:val="0"/>
              </w:rPr>
            </w:pPr>
            <w:r w:rsidRPr="000E1634">
              <w:rPr>
                <w:b w:val="0"/>
              </w:rPr>
              <w:t>Understanding the risks that can be insured and those that cannot be provided; risk components,</w:t>
            </w:r>
          </w:p>
          <w:p w:rsidR="00506980" w:rsidRPr="000E1634" w:rsidRDefault="00506980" w:rsidP="00506980">
            <w:pPr>
              <w:pStyle w:val="ListParagraph"/>
              <w:numPr>
                <w:ilvl w:val="0"/>
                <w:numId w:val="20"/>
              </w:numPr>
              <w:shd w:val="clear" w:color="auto" w:fill="FFFFFF"/>
              <w:rPr>
                <w:b w:val="0"/>
              </w:rPr>
            </w:pPr>
            <w:r w:rsidRPr="000E1634">
              <w:rPr>
                <w:b w:val="0"/>
              </w:rPr>
              <w:t xml:space="preserve">Understanding the basics of insurance as a risk transfero mechanism; </w:t>
            </w:r>
          </w:p>
          <w:p w:rsidR="00506980" w:rsidRPr="000E1634" w:rsidRDefault="00506980" w:rsidP="00506980">
            <w:pPr>
              <w:pStyle w:val="ListParagraph"/>
              <w:numPr>
                <w:ilvl w:val="0"/>
                <w:numId w:val="20"/>
              </w:numPr>
              <w:shd w:val="clear" w:color="auto" w:fill="FFFFFF"/>
              <w:rPr>
                <w:b w:val="0"/>
              </w:rPr>
            </w:pPr>
            <w:r w:rsidRPr="000E1634">
              <w:rPr>
                <w:b w:val="0"/>
              </w:rPr>
              <w:t>The major issues are trained when managing risk insurers, the need for insurance supervision and receiving basic knowledge on the regulatory framework of the Solvency II.</w:t>
            </w:r>
          </w:p>
          <w:p w:rsidR="00506980" w:rsidRPr="000E1634" w:rsidRDefault="00506980" w:rsidP="00506980">
            <w:pPr>
              <w:pStyle w:val="ListParagraph"/>
              <w:shd w:val="clear" w:color="auto" w:fill="FFFFFF"/>
              <w:ind w:left="242"/>
              <w:rPr>
                <w:b w:val="0"/>
                <w:sz w:val="16"/>
                <w:szCs w:val="16"/>
              </w:rPr>
            </w:pPr>
          </w:p>
          <w:p w:rsidR="00506980" w:rsidRPr="000E1634" w:rsidRDefault="00506980" w:rsidP="00506980">
            <w:pPr>
              <w:spacing w:line="240" w:lineRule="auto"/>
              <w:rPr>
                <w:rFonts w:ascii="Times New Roman" w:hAnsi="Times New Roman"/>
                <w:b w:val="0"/>
                <w:lang w:val="sq-AL"/>
              </w:rPr>
            </w:pPr>
            <w:r w:rsidRPr="000E1634">
              <w:rPr>
                <w:rFonts w:ascii="Times New Roman" w:hAnsi="Times New Roman"/>
                <w:b w:val="0"/>
                <w:lang w:val="sq-AL"/>
              </w:rPr>
              <w:t xml:space="preserve">Abilities and Skills: </w:t>
            </w:r>
          </w:p>
          <w:p w:rsidR="00506980" w:rsidRPr="000E1634" w:rsidRDefault="00506980" w:rsidP="00506980">
            <w:pPr>
              <w:pStyle w:val="ListParagraph"/>
              <w:numPr>
                <w:ilvl w:val="0"/>
                <w:numId w:val="10"/>
              </w:numPr>
              <w:ind w:left="241" w:hanging="180"/>
              <w:rPr>
                <w:b w:val="0"/>
              </w:rPr>
            </w:pPr>
            <w:r w:rsidRPr="000E1634">
              <w:rPr>
                <w:b w:val="0"/>
              </w:rPr>
              <w:t>Proficiency in the perception of risk and insurance.</w:t>
            </w:r>
          </w:p>
          <w:p w:rsidR="00506980" w:rsidRPr="000E1634" w:rsidRDefault="00506980" w:rsidP="00506980">
            <w:pPr>
              <w:pStyle w:val="ListParagraph"/>
              <w:numPr>
                <w:ilvl w:val="0"/>
                <w:numId w:val="10"/>
              </w:numPr>
              <w:ind w:left="241" w:hanging="180"/>
              <w:rPr>
                <w:b w:val="0"/>
              </w:rPr>
            </w:pPr>
            <w:r w:rsidRPr="000E1634">
              <w:rPr>
                <w:b w:val="0"/>
              </w:rPr>
              <w:t>Skills in practical application of insurance as a form of risk management.</w:t>
            </w:r>
          </w:p>
          <w:p w:rsidR="00506980" w:rsidRPr="000E1634" w:rsidRDefault="00506980" w:rsidP="00506980">
            <w:pPr>
              <w:pStyle w:val="ListParagraph"/>
              <w:numPr>
                <w:ilvl w:val="0"/>
                <w:numId w:val="10"/>
              </w:numPr>
              <w:ind w:left="241" w:hanging="180"/>
              <w:rPr>
                <w:b w:val="0"/>
              </w:rPr>
            </w:pPr>
            <w:r w:rsidRPr="000E1634">
              <w:rPr>
                <w:b w:val="0"/>
              </w:rPr>
              <w:t>Advanced skills in risk management of insurance companies.</w:t>
            </w:r>
          </w:p>
          <w:p w:rsidR="00506980" w:rsidRPr="000E1634" w:rsidRDefault="00506980" w:rsidP="00506980">
            <w:pPr>
              <w:pStyle w:val="ListParagraph"/>
              <w:numPr>
                <w:ilvl w:val="0"/>
                <w:numId w:val="10"/>
              </w:numPr>
              <w:ind w:left="241" w:hanging="180"/>
              <w:rPr>
                <w:b w:val="0"/>
              </w:rPr>
            </w:pPr>
            <w:r w:rsidRPr="000E1634">
              <w:rPr>
                <w:b w:val="0"/>
              </w:rPr>
              <w:t>Managerial and operational skills in the management of financial risks, market, business, and operational insurance companies.</w:t>
            </w:r>
          </w:p>
          <w:p w:rsidR="00506980" w:rsidRPr="000E1634" w:rsidRDefault="00506980" w:rsidP="00506980">
            <w:pPr>
              <w:pStyle w:val="ListParagraph"/>
              <w:numPr>
                <w:ilvl w:val="0"/>
                <w:numId w:val="10"/>
              </w:numPr>
              <w:ind w:left="241" w:hanging="180"/>
              <w:rPr>
                <w:b w:val="0"/>
              </w:rPr>
            </w:pPr>
            <w:r w:rsidRPr="000E1634">
              <w:rPr>
                <w:b w:val="0"/>
              </w:rPr>
              <w:t xml:space="preserve">Basic skills in the implementation of Solvency II regulations on insurance companies. </w:t>
            </w:r>
          </w:p>
          <w:p w:rsidR="00506980" w:rsidRPr="000E1634" w:rsidRDefault="00506980" w:rsidP="00506980">
            <w:pPr>
              <w:pStyle w:val="ListParagraph"/>
              <w:ind w:left="241"/>
              <w:rPr>
                <w:b w:val="0"/>
                <w:color w:val="FF0000"/>
              </w:rPr>
            </w:pPr>
          </w:p>
        </w:tc>
      </w:tr>
      <w:tr w:rsidR="00506980" w:rsidRPr="000E1634" w:rsidTr="00506980">
        <w:trPr>
          <w:trHeight w:val="278"/>
        </w:trPr>
        <w:tc>
          <w:tcPr>
            <w:tcW w:w="9558" w:type="dxa"/>
            <w:gridSpan w:val="4"/>
            <w:shd w:val="clear" w:color="auto" w:fill="BFBFBF"/>
          </w:tcPr>
          <w:p w:rsidR="00506980" w:rsidRPr="000E1634" w:rsidRDefault="00506980" w:rsidP="00506980">
            <w:pPr>
              <w:spacing w:after="0" w:line="240" w:lineRule="auto"/>
              <w:jc w:val="center"/>
              <w:rPr>
                <w:b w:val="0"/>
                <w:lang w:val="sq-AL"/>
              </w:rPr>
            </w:pPr>
          </w:p>
        </w:tc>
      </w:tr>
      <w:tr w:rsidR="00506980" w:rsidRPr="000E1634" w:rsidTr="00506980">
        <w:tc>
          <w:tcPr>
            <w:tcW w:w="9558" w:type="dxa"/>
            <w:gridSpan w:val="4"/>
            <w:shd w:val="clear" w:color="auto" w:fill="BFBFBF"/>
          </w:tcPr>
          <w:p w:rsidR="00506980" w:rsidRPr="000E1634" w:rsidRDefault="00506980" w:rsidP="00506980">
            <w:pPr>
              <w:spacing w:after="0" w:line="240" w:lineRule="auto"/>
              <w:rPr>
                <w:b w:val="0"/>
                <w:lang w:val="sq-AL"/>
              </w:rPr>
            </w:pPr>
          </w:p>
        </w:tc>
      </w:tr>
      <w:tr w:rsidR="00506980" w:rsidRPr="000E1634" w:rsidTr="00506980">
        <w:tc>
          <w:tcPr>
            <w:tcW w:w="2358" w:type="dxa"/>
            <w:gridSpan w:val="2"/>
          </w:tcPr>
          <w:p w:rsidR="00506980" w:rsidRPr="000E1634" w:rsidRDefault="00506980" w:rsidP="00506980">
            <w:pPr>
              <w:spacing w:after="0" w:line="240" w:lineRule="auto"/>
              <w:rPr>
                <w:b w:val="0"/>
                <w:lang w:val="sq-AL"/>
              </w:rPr>
            </w:pPr>
            <w:r w:rsidRPr="000E1634">
              <w:rPr>
                <w:b w:val="0"/>
                <w:lang w:val="sq-AL"/>
              </w:rPr>
              <w:t>Teaching methodology (and studying)</w:t>
            </w:r>
          </w:p>
        </w:tc>
        <w:tc>
          <w:tcPr>
            <w:tcW w:w="7200" w:type="dxa"/>
            <w:gridSpan w:val="2"/>
          </w:tcPr>
          <w:p w:rsidR="00506980" w:rsidRPr="000E1634" w:rsidRDefault="00506980" w:rsidP="00506980">
            <w:pPr>
              <w:spacing w:after="0" w:line="240" w:lineRule="auto"/>
              <w:rPr>
                <w:rFonts w:ascii="Times New Roman" w:hAnsi="Times New Roman"/>
                <w:b w:val="0"/>
                <w:sz w:val="24"/>
                <w:szCs w:val="24"/>
                <w:lang w:val="sq-AL"/>
              </w:rPr>
            </w:pPr>
            <w:r w:rsidRPr="000E1634">
              <w:rPr>
                <w:rFonts w:ascii="Times New Roman" w:hAnsi="Times New Roman"/>
                <w:b w:val="0"/>
                <w:sz w:val="24"/>
                <w:szCs w:val="24"/>
                <w:lang w:val="sq-AL"/>
              </w:rPr>
              <w:t xml:space="preserve">Theoretical topics, concretization of theoretical concepts – their studies and analysis of practical examples. Interactive work during the lectures, group work, case studies, and research. </w:t>
            </w:r>
          </w:p>
        </w:tc>
      </w:tr>
      <w:tr w:rsidR="00506980" w:rsidRPr="000E1634" w:rsidTr="00506980">
        <w:tc>
          <w:tcPr>
            <w:tcW w:w="2358" w:type="dxa"/>
            <w:gridSpan w:val="2"/>
          </w:tcPr>
          <w:p w:rsidR="00506980" w:rsidRPr="000E1634" w:rsidRDefault="00506980" w:rsidP="00506980">
            <w:pPr>
              <w:spacing w:after="0" w:line="240" w:lineRule="auto"/>
              <w:rPr>
                <w:b w:val="0"/>
                <w:lang w:val="sq-AL"/>
              </w:rPr>
            </w:pPr>
          </w:p>
        </w:tc>
        <w:tc>
          <w:tcPr>
            <w:tcW w:w="7200" w:type="dxa"/>
            <w:gridSpan w:val="2"/>
          </w:tcPr>
          <w:p w:rsidR="00506980" w:rsidRPr="000E1634" w:rsidRDefault="00506980" w:rsidP="00506980">
            <w:pPr>
              <w:spacing w:after="0" w:line="240" w:lineRule="auto"/>
              <w:rPr>
                <w:b w:val="0"/>
                <w:lang w:val="sq-AL"/>
              </w:rPr>
            </w:pPr>
          </w:p>
        </w:tc>
      </w:tr>
      <w:tr w:rsidR="00506980" w:rsidRPr="000E1634" w:rsidTr="00506980">
        <w:tc>
          <w:tcPr>
            <w:tcW w:w="2358" w:type="dxa"/>
            <w:gridSpan w:val="2"/>
          </w:tcPr>
          <w:p w:rsidR="00506980" w:rsidRPr="000E1634" w:rsidRDefault="00506980" w:rsidP="00506980">
            <w:pPr>
              <w:spacing w:after="0" w:line="240" w:lineRule="auto"/>
              <w:rPr>
                <w:b w:val="0"/>
                <w:lang w:val="sq-AL"/>
              </w:rPr>
            </w:pPr>
            <w:r w:rsidRPr="000E1634">
              <w:rPr>
                <w:b w:val="0"/>
                <w:lang w:val="sq-AL"/>
              </w:rPr>
              <w:t>Assessment methods (the passing criteria)</w:t>
            </w:r>
          </w:p>
        </w:tc>
        <w:tc>
          <w:tcPr>
            <w:tcW w:w="7200" w:type="dxa"/>
            <w:gridSpan w:val="2"/>
          </w:tcPr>
          <w:p w:rsidR="00506980" w:rsidRPr="000E1634" w:rsidRDefault="00506980" w:rsidP="00506980">
            <w:pPr>
              <w:spacing w:after="0" w:line="240" w:lineRule="auto"/>
              <w:jc w:val="both"/>
              <w:rPr>
                <w:rFonts w:ascii="Times New Roman" w:hAnsi="Times New Roman"/>
                <w:b w:val="0"/>
                <w:color w:val="000000"/>
                <w:lang w:val="sq-AL"/>
              </w:rPr>
            </w:pPr>
            <w:r w:rsidRPr="000E1634">
              <w:rPr>
                <w:b w:val="0"/>
                <w:lang w:val="sq-AL"/>
              </w:rPr>
              <w:t>Assessment Methods</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In one semester two exams (tests) will be held, whereas, when approaching the end of the semester, than the students will face with the final exam. The exams are confied with the ‘multiple choice testing’ system, with a total of 20 questions. Each of the questions is certified with 2 points, meaning that the maximum of points will be 40. </w:t>
            </w:r>
          </w:p>
          <w:p w:rsidR="00506980" w:rsidRPr="000E1634" w:rsidRDefault="00506980" w:rsidP="00506980">
            <w:pPr>
              <w:spacing w:after="0" w:line="240" w:lineRule="auto"/>
              <w:contextualSpacing/>
              <w:jc w:val="both"/>
              <w:rPr>
                <w:rFonts w:ascii="Times New Roman" w:hAnsi="Times New Roman"/>
                <w:b w:val="0"/>
                <w:color w:val="000000"/>
              </w:rPr>
            </w:pPr>
            <w:r w:rsidRPr="000E1634">
              <w:rPr>
                <w:rFonts w:ascii="Times New Roman" w:hAnsi="Times New Roman"/>
                <w:b w:val="0"/>
                <w:color w:val="000000"/>
                <w:lang w:val="sq-AL"/>
              </w:rPr>
              <w:t>The student will be able to pass the exam if more than half of the questions are answered correctly. Once the student passes the first exam, than it is automatically allowed in attending the second one.</w:t>
            </w:r>
          </w:p>
          <w:p w:rsidR="00506980" w:rsidRPr="000E1634" w:rsidRDefault="00506980" w:rsidP="00506980">
            <w:pPr>
              <w:spacing w:after="0" w:line="240" w:lineRule="auto"/>
              <w:jc w:val="both"/>
              <w:rPr>
                <w:rFonts w:ascii="Times New Roman" w:hAnsi="Times New Roman"/>
                <w:b w:val="0"/>
                <w:color w:val="000000"/>
                <w:lang w:val="sq-AL"/>
              </w:rPr>
            </w:pP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On determining the final grade, the following method of assessment will apply: </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Maximum of 80 points from both of the exams; writing, orally, essay form; </w:t>
            </w:r>
            <w:r w:rsidRPr="000E1634">
              <w:rPr>
                <w:rFonts w:ascii="Times New Roman" w:hAnsi="Times New Roman"/>
                <w:b w:val="0"/>
                <w:color w:val="000000"/>
                <w:lang w:val="sq-AL"/>
              </w:rPr>
              <w:lastRenderedPageBreak/>
              <w:t xml:space="preserve">where the final evaluation will be determined based on the relevant case. </w:t>
            </w:r>
          </w:p>
          <w:p w:rsidR="00506980" w:rsidRPr="000E1634" w:rsidRDefault="00506980" w:rsidP="00506980">
            <w:pPr>
              <w:spacing w:after="0" w:line="240" w:lineRule="auto"/>
              <w:jc w:val="both"/>
              <w:rPr>
                <w:rFonts w:ascii="Times New Roman" w:hAnsi="Times New Roman"/>
                <w:b w:val="0"/>
                <w:color w:val="000000"/>
                <w:lang w:val="it-IT"/>
              </w:rPr>
            </w:pPr>
            <w:r w:rsidRPr="000E1634">
              <w:rPr>
                <w:rFonts w:ascii="Times New Roman" w:hAnsi="Times New Roman"/>
                <w:b w:val="0"/>
                <w:color w:val="000000"/>
                <w:lang w:val="it-IT"/>
              </w:rPr>
              <w:t>Maximum of 10 points on seminars, essays, scientific papers, and presentations.</w:t>
            </w:r>
          </w:p>
          <w:p w:rsidR="00506980" w:rsidRPr="000E1634" w:rsidRDefault="00506980" w:rsidP="00506980">
            <w:pPr>
              <w:spacing w:after="0" w:line="240" w:lineRule="auto"/>
              <w:jc w:val="both"/>
              <w:rPr>
                <w:rFonts w:ascii="Times New Roman" w:hAnsi="Times New Roman"/>
                <w:b w:val="0"/>
                <w:color w:val="000000"/>
                <w:lang w:val="it-IT"/>
              </w:rPr>
            </w:pPr>
            <w:r w:rsidRPr="000E1634">
              <w:rPr>
                <w:rFonts w:ascii="Times New Roman" w:hAnsi="Times New Roman"/>
                <w:b w:val="0"/>
                <w:color w:val="000000"/>
                <w:lang w:val="it-IT"/>
              </w:rPr>
              <w:t>Maximum of 10 points on participation/attendance – overall activity.</w:t>
            </w:r>
          </w:p>
          <w:p w:rsidR="00506980" w:rsidRPr="000E1634" w:rsidRDefault="00506980" w:rsidP="00506980">
            <w:pPr>
              <w:spacing w:after="0" w:line="240" w:lineRule="auto"/>
              <w:jc w:val="both"/>
              <w:rPr>
                <w:rFonts w:ascii="Times New Roman" w:hAnsi="Times New Roman"/>
                <w:b w:val="0"/>
                <w:color w:val="000000"/>
                <w:lang w:val="sq-AL"/>
              </w:rPr>
            </w:pP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The examination</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On determining the final grade, the following method of assessment will apply for regular students: </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Maximum of 80 points from both of the exams; writing, orally, essay form; where the final evaluation will be determined based on the relevant case. </w:t>
            </w:r>
          </w:p>
          <w:p w:rsidR="00506980" w:rsidRPr="000E1634" w:rsidRDefault="00506980" w:rsidP="00506980">
            <w:pPr>
              <w:spacing w:after="0" w:line="240" w:lineRule="auto"/>
              <w:jc w:val="both"/>
              <w:rPr>
                <w:rFonts w:ascii="Times New Roman" w:hAnsi="Times New Roman"/>
                <w:b w:val="0"/>
                <w:color w:val="000000"/>
                <w:lang w:val="it-IT"/>
              </w:rPr>
            </w:pPr>
            <w:r w:rsidRPr="000E1634">
              <w:rPr>
                <w:rFonts w:ascii="Times New Roman" w:hAnsi="Times New Roman"/>
                <w:b w:val="0"/>
                <w:color w:val="000000"/>
                <w:lang w:val="it-IT"/>
              </w:rPr>
              <w:t>Maximum of 10 points on seminars, essays, scientific papers, and presentations.</w:t>
            </w:r>
          </w:p>
          <w:p w:rsidR="00506980" w:rsidRPr="000E1634" w:rsidRDefault="00506980" w:rsidP="00506980">
            <w:pPr>
              <w:spacing w:after="0" w:line="240" w:lineRule="auto"/>
              <w:jc w:val="both"/>
              <w:rPr>
                <w:rFonts w:ascii="Times New Roman" w:hAnsi="Times New Roman"/>
                <w:b w:val="0"/>
                <w:color w:val="000000"/>
                <w:lang w:val="it-IT"/>
              </w:rPr>
            </w:pPr>
            <w:r w:rsidRPr="000E1634">
              <w:rPr>
                <w:rFonts w:ascii="Times New Roman" w:hAnsi="Times New Roman"/>
                <w:b w:val="0"/>
                <w:color w:val="000000"/>
                <w:lang w:val="it-IT"/>
              </w:rPr>
              <w:t>Maximum of 10 points on participation/attendance – overall activity.</w:t>
            </w:r>
          </w:p>
          <w:p w:rsidR="00506980" w:rsidRPr="000E1634" w:rsidRDefault="00506980" w:rsidP="00506980">
            <w:pPr>
              <w:spacing w:after="0" w:line="240" w:lineRule="auto"/>
              <w:jc w:val="both"/>
              <w:rPr>
                <w:rFonts w:ascii="Times New Roman" w:hAnsi="Times New Roman"/>
                <w:b w:val="0"/>
                <w:color w:val="000000"/>
                <w:lang w:val="it-IT"/>
              </w:rPr>
            </w:pPr>
          </w:p>
          <w:p w:rsidR="00506980" w:rsidRPr="000E1634" w:rsidRDefault="00506980" w:rsidP="00506980">
            <w:pPr>
              <w:spacing w:after="0" w:line="240" w:lineRule="auto"/>
              <w:jc w:val="both"/>
              <w:rPr>
                <w:rFonts w:ascii="Times New Roman" w:hAnsi="Times New Roman"/>
                <w:b w:val="0"/>
                <w:color w:val="000000"/>
                <w:lang w:val="it-IT"/>
              </w:rPr>
            </w:pPr>
            <w:r w:rsidRPr="000E1634">
              <w:rPr>
                <w:rFonts w:ascii="Times New Roman" w:hAnsi="Times New Roman"/>
                <w:b w:val="0"/>
                <w:color w:val="000000"/>
                <w:lang w:val="sq-AL"/>
              </w:rPr>
              <w:t>On determining the final grade, the following method of assessment will apply for correspondence students:</w:t>
            </w:r>
            <w:r w:rsidRPr="000E1634">
              <w:rPr>
                <w:rFonts w:ascii="Times New Roman" w:hAnsi="Times New Roman"/>
                <w:b w:val="0"/>
                <w:color w:val="000000"/>
                <w:lang w:val="it-IT"/>
              </w:rPr>
              <w:t xml:space="preserve"> </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Maximum of 80 points from both of the exams; writing, orally, essay form; where the final evaluation will be determined based on the relevant case. </w:t>
            </w:r>
          </w:p>
          <w:p w:rsidR="00506980" w:rsidRPr="000E1634" w:rsidRDefault="00506980" w:rsidP="00506980">
            <w:pPr>
              <w:spacing w:after="0" w:line="240" w:lineRule="auto"/>
              <w:jc w:val="both"/>
              <w:rPr>
                <w:rFonts w:ascii="Times New Roman" w:hAnsi="Times New Roman"/>
                <w:b w:val="0"/>
                <w:color w:val="000000"/>
                <w:lang w:val="it-IT"/>
              </w:rPr>
            </w:pPr>
            <w:r w:rsidRPr="000E1634">
              <w:rPr>
                <w:rFonts w:ascii="Times New Roman" w:hAnsi="Times New Roman"/>
                <w:b w:val="0"/>
                <w:color w:val="000000"/>
                <w:lang w:val="it-IT"/>
              </w:rPr>
              <w:t>Maximum of 10 points on seminars, essays, scientific papers, and presentations.</w:t>
            </w:r>
          </w:p>
          <w:p w:rsidR="00506980" w:rsidRPr="000E1634" w:rsidRDefault="00506980" w:rsidP="00506980">
            <w:pPr>
              <w:spacing w:after="0" w:line="240" w:lineRule="auto"/>
              <w:jc w:val="both"/>
              <w:rPr>
                <w:rFonts w:ascii="Times New Roman" w:hAnsi="Times New Roman"/>
                <w:b w:val="0"/>
                <w:color w:val="000000"/>
                <w:lang w:val="it-IT"/>
              </w:rPr>
            </w:pPr>
            <w:r w:rsidRPr="000E1634">
              <w:rPr>
                <w:rFonts w:ascii="Times New Roman" w:hAnsi="Times New Roman"/>
                <w:b w:val="0"/>
                <w:color w:val="000000"/>
                <w:lang w:val="it-IT"/>
              </w:rPr>
              <w:t>Maximum of 10 points on consultations with the professor or assistant, at least once (1) or twice (2) a week for the same subject.</w:t>
            </w:r>
          </w:p>
          <w:p w:rsidR="00506980" w:rsidRPr="000E1634" w:rsidRDefault="00506980" w:rsidP="00506980">
            <w:pPr>
              <w:spacing w:after="0" w:line="240" w:lineRule="auto"/>
              <w:jc w:val="both"/>
              <w:rPr>
                <w:rFonts w:ascii="Times New Roman" w:hAnsi="Times New Roman"/>
                <w:b w:val="0"/>
                <w:color w:val="000000"/>
                <w:lang w:val="sq-AL"/>
              </w:rPr>
            </w:pP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The final grade will be determined:</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From   </w:t>
            </w:r>
            <w:r w:rsidRPr="000E1634">
              <w:rPr>
                <w:rFonts w:ascii="Times New Roman" w:hAnsi="Times New Roman"/>
                <w:b w:val="0"/>
                <w:i/>
                <w:color w:val="000000"/>
                <w:lang w:val="sq-AL"/>
              </w:rPr>
              <w:t>50 - 59</w:t>
            </w:r>
            <w:r w:rsidRPr="000E1634">
              <w:rPr>
                <w:rFonts w:ascii="Times New Roman" w:hAnsi="Times New Roman"/>
                <w:b w:val="0"/>
                <w:color w:val="000000"/>
                <w:lang w:val="sq-AL"/>
              </w:rPr>
              <w:t xml:space="preserve">  common points, the students final grade will be 6 (six). </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From   60 - 69  common points, the students final grade will be 7 (seven)</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 xml:space="preserve">From   </w:t>
            </w:r>
            <w:r w:rsidRPr="000E1634">
              <w:rPr>
                <w:rFonts w:ascii="Times New Roman" w:hAnsi="Times New Roman"/>
                <w:b w:val="0"/>
                <w:i/>
                <w:color w:val="000000"/>
                <w:lang w:val="sq-AL"/>
              </w:rPr>
              <w:t>70 – 79</w:t>
            </w:r>
            <w:r w:rsidRPr="000E1634">
              <w:rPr>
                <w:rFonts w:ascii="Times New Roman" w:hAnsi="Times New Roman"/>
                <w:b w:val="0"/>
                <w:color w:val="000000"/>
                <w:lang w:val="sq-AL"/>
              </w:rPr>
              <w:t xml:space="preserve"> common points, the students final grade will be 8  (eight)</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From   80-  89 common points, the students final grade will be 9 (nine)</w:t>
            </w:r>
          </w:p>
          <w:p w:rsidR="00506980" w:rsidRPr="000E1634" w:rsidRDefault="00506980" w:rsidP="00506980">
            <w:pPr>
              <w:spacing w:after="0" w:line="240" w:lineRule="auto"/>
              <w:jc w:val="both"/>
              <w:rPr>
                <w:rFonts w:ascii="Times New Roman" w:hAnsi="Times New Roman"/>
                <w:b w:val="0"/>
                <w:color w:val="000000"/>
                <w:lang w:val="sq-AL"/>
              </w:rPr>
            </w:pPr>
            <w:r w:rsidRPr="000E1634">
              <w:rPr>
                <w:rFonts w:ascii="Times New Roman" w:hAnsi="Times New Roman"/>
                <w:b w:val="0"/>
                <w:color w:val="000000"/>
                <w:lang w:val="sq-AL"/>
              </w:rPr>
              <w:t>From   90 – 100  common points, the students final grade will be 10 (ten)</w:t>
            </w:r>
          </w:p>
          <w:p w:rsidR="00506980" w:rsidRPr="000E1634" w:rsidRDefault="00506980" w:rsidP="00506980">
            <w:pPr>
              <w:spacing w:after="0" w:line="240" w:lineRule="auto"/>
              <w:rPr>
                <w:rFonts w:ascii="Times New Roman" w:hAnsi="Times New Roman"/>
                <w:b w:val="0"/>
                <w:i/>
                <w:color w:val="000000"/>
                <w:lang w:val="sq-AL"/>
              </w:rPr>
            </w:pPr>
            <w:r w:rsidRPr="000E1634">
              <w:rPr>
                <w:rFonts w:ascii="Times New Roman" w:hAnsi="Times New Roman"/>
                <w:b w:val="0"/>
                <w:i/>
                <w:color w:val="000000"/>
                <w:lang w:val="sq-AL"/>
              </w:rPr>
              <w:t xml:space="preserve"> </w:t>
            </w:r>
          </w:p>
          <w:p w:rsidR="00506980" w:rsidRPr="000E1634" w:rsidRDefault="00506980" w:rsidP="00506980">
            <w:pPr>
              <w:spacing w:after="0" w:line="240" w:lineRule="auto"/>
              <w:rPr>
                <w:b w:val="0"/>
                <w:i/>
                <w:lang w:val="sq-AL"/>
              </w:rPr>
            </w:pPr>
            <w:r w:rsidRPr="000E1634">
              <w:rPr>
                <w:rFonts w:ascii="Times New Roman" w:hAnsi="Times New Roman"/>
                <w:b w:val="0"/>
                <w:i/>
                <w:color w:val="000000"/>
                <w:lang w:val="sq-AL"/>
              </w:rPr>
              <w:t>(Warning: all of the details of the assessment form are included in the Regulation of the Examination).</w:t>
            </w:r>
          </w:p>
        </w:tc>
      </w:tr>
      <w:tr w:rsidR="00506980" w:rsidRPr="000E1634" w:rsidTr="00506980">
        <w:tc>
          <w:tcPr>
            <w:tcW w:w="2358" w:type="dxa"/>
            <w:gridSpan w:val="2"/>
          </w:tcPr>
          <w:p w:rsidR="00506980" w:rsidRPr="000E1634" w:rsidRDefault="00506980" w:rsidP="00506980">
            <w:pPr>
              <w:spacing w:after="0" w:line="240" w:lineRule="auto"/>
              <w:rPr>
                <w:b w:val="0"/>
                <w:lang w:val="sq-AL"/>
              </w:rPr>
            </w:pPr>
          </w:p>
        </w:tc>
        <w:tc>
          <w:tcPr>
            <w:tcW w:w="7200" w:type="dxa"/>
            <w:gridSpan w:val="2"/>
          </w:tcPr>
          <w:p w:rsidR="00506980" w:rsidRPr="000E1634" w:rsidRDefault="00506980" w:rsidP="00506980">
            <w:pPr>
              <w:spacing w:after="0" w:line="240" w:lineRule="auto"/>
              <w:rPr>
                <w:b w:val="0"/>
                <w:lang w:val="sq-AL"/>
              </w:rPr>
            </w:pPr>
          </w:p>
        </w:tc>
      </w:tr>
      <w:tr w:rsidR="00506980" w:rsidRPr="000E1634" w:rsidTr="00506980">
        <w:tc>
          <w:tcPr>
            <w:tcW w:w="2358" w:type="dxa"/>
            <w:gridSpan w:val="2"/>
          </w:tcPr>
          <w:p w:rsidR="00506980" w:rsidRPr="000E1634" w:rsidRDefault="00506980" w:rsidP="00506980">
            <w:pPr>
              <w:spacing w:after="0" w:line="240" w:lineRule="auto"/>
              <w:rPr>
                <w:b w:val="0"/>
                <w:lang w:val="sq-AL"/>
              </w:rPr>
            </w:pPr>
            <w:r w:rsidRPr="000E1634">
              <w:rPr>
                <w:b w:val="0"/>
                <w:lang w:val="sq-AL"/>
              </w:rPr>
              <w:t>Means of Concretization - IT</w:t>
            </w:r>
          </w:p>
        </w:tc>
        <w:tc>
          <w:tcPr>
            <w:tcW w:w="7200" w:type="dxa"/>
            <w:gridSpan w:val="2"/>
          </w:tcPr>
          <w:p w:rsidR="00506980" w:rsidRPr="000E1634" w:rsidRDefault="00506980" w:rsidP="00506980">
            <w:pPr>
              <w:rPr>
                <w:b w:val="0"/>
                <w:lang w:val="sq-AL"/>
              </w:rPr>
            </w:pPr>
            <w:r w:rsidRPr="000E1634">
              <w:rPr>
                <w:b w:val="0"/>
                <w:color w:val="000000"/>
                <w:lang w:val="it-IT"/>
              </w:rPr>
              <w:t>The usage of the whiteboard, internet, wireless, computer, projector, powerpoint, etc.</w:t>
            </w:r>
          </w:p>
        </w:tc>
      </w:tr>
      <w:tr w:rsidR="00506980" w:rsidRPr="000E1634" w:rsidTr="00506980">
        <w:tc>
          <w:tcPr>
            <w:tcW w:w="2358" w:type="dxa"/>
            <w:gridSpan w:val="2"/>
          </w:tcPr>
          <w:p w:rsidR="00506980" w:rsidRPr="000E1634" w:rsidRDefault="00506980" w:rsidP="00506980">
            <w:pPr>
              <w:spacing w:after="0" w:line="240" w:lineRule="auto"/>
              <w:rPr>
                <w:b w:val="0"/>
                <w:lang w:val="sq-AL"/>
              </w:rPr>
            </w:pPr>
          </w:p>
        </w:tc>
        <w:tc>
          <w:tcPr>
            <w:tcW w:w="7200" w:type="dxa"/>
            <w:gridSpan w:val="2"/>
          </w:tcPr>
          <w:p w:rsidR="00506980" w:rsidRPr="000E1634" w:rsidRDefault="00506980" w:rsidP="00506980">
            <w:pPr>
              <w:spacing w:after="0" w:line="240" w:lineRule="auto"/>
              <w:rPr>
                <w:b w:val="0"/>
                <w:lang w:val="sq-AL"/>
              </w:rPr>
            </w:pPr>
          </w:p>
        </w:tc>
      </w:tr>
      <w:tr w:rsidR="00506980" w:rsidRPr="000E1634" w:rsidTr="00506980">
        <w:tc>
          <w:tcPr>
            <w:tcW w:w="2358" w:type="dxa"/>
            <w:gridSpan w:val="2"/>
          </w:tcPr>
          <w:p w:rsidR="00506980" w:rsidRPr="000E1634" w:rsidRDefault="00506980" w:rsidP="00506980">
            <w:pPr>
              <w:spacing w:after="0" w:line="240" w:lineRule="auto"/>
              <w:rPr>
                <w:b w:val="0"/>
                <w:lang w:val="sq-AL"/>
              </w:rPr>
            </w:pPr>
            <w:r w:rsidRPr="000E1634">
              <w:rPr>
                <w:b w:val="0"/>
                <w:lang w:val="sq-AL"/>
              </w:rPr>
              <w:t>The ratio between the theoretical and practical study</w:t>
            </w:r>
          </w:p>
        </w:tc>
        <w:tc>
          <w:tcPr>
            <w:tcW w:w="7200" w:type="dxa"/>
            <w:gridSpan w:val="2"/>
          </w:tcPr>
          <w:p w:rsidR="00506980" w:rsidRPr="000E1634" w:rsidRDefault="00506980" w:rsidP="00506980">
            <w:pPr>
              <w:spacing w:after="0" w:line="240" w:lineRule="auto"/>
              <w:rPr>
                <w:b w:val="0"/>
                <w:lang w:val="sq-AL"/>
              </w:rPr>
            </w:pPr>
            <w:r w:rsidRPr="000E1634">
              <w:rPr>
                <w:b w:val="0"/>
                <w:lang w:val="sq-AL"/>
              </w:rPr>
              <w:t>80% of the theoretical part</w:t>
            </w:r>
          </w:p>
          <w:p w:rsidR="00506980" w:rsidRPr="000E1634" w:rsidRDefault="00506980" w:rsidP="00506980">
            <w:pPr>
              <w:spacing w:after="0" w:line="240" w:lineRule="auto"/>
              <w:rPr>
                <w:b w:val="0"/>
                <w:lang w:val="sq-AL"/>
              </w:rPr>
            </w:pPr>
            <w:r w:rsidRPr="000E1634">
              <w:rPr>
                <w:b w:val="0"/>
                <w:lang w:val="sq-AL"/>
              </w:rPr>
              <w:t>20% of the practical work in the insurance companies</w:t>
            </w:r>
          </w:p>
        </w:tc>
      </w:tr>
      <w:tr w:rsidR="00506980" w:rsidRPr="000E1634" w:rsidTr="00506980">
        <w:tc>
          <w:tcPr>
            <w:tcW w:w="2358" w:type="dxa"/>
            <w:gridSpan w:val="2"/>
          </w:tcPr>
          <w:p w:rsidR="00506980" w:rsidRPr="000E1634" w:rsidRDefault="00506980" w:rsidP="00506980">
            <w:pPr>
              <w:spacing w:after="0" w:line="240" w:lineRule="auto"/>
              <w:rPr>
                <w:b w:val="0"/>
                <w:lang w:val="sq-AL"/>
              </w:rPr>
            </w:pPr>
          </w:p>
        </w:tc>
        <w:tc>
          <w:tcPr>
            <w:tcW w:w="7200" w:type="dxa"/>
            <w:gridSpan w:val="2"/>
          </w:tcPr>
          <w:p w:rsidR="00506980" w:rsidRPr="000E1634" w:rsidRDefault="00506980" w:rsidP="00506980">
            <w:pPr>
              <w:spacing w:after="0" w:line="240" w:lineRule="auto"/>
              <w:rPr>
                <w:b w:val="0"/>
                <w:lang w:val="sq-AL"/>
              </w:rPr>
            </w:pPr>
          </w:p>
        </w:tc>
      </w:tr>
      <w:tr w:rsidR="00506980" w:rsidRPr="000E1634" w:rsidTr="00506980">
        <w:tc>
          <w:tcPr>
            <w:tcW w:w="9558" w:type="dxa"/>
            <w:gridSpan w:val="4"/>
            <w:shd w:val="clear" w:color="auto" w:fill="BFBFBF"/>
          </w:tcPr>
          <w:p w:rsidR="00506980" w:rsidRPr="000E1634" w:rsidRDefault="00506980" w:rsidP="00506980">
            <w:pPr>
              <w:spacing w:after="0" w:line="240" w:lineRule="auto"/>
              <w:rPr>
                <w:b w:val="0"/>
                <w:lang w:val="sq-AL"/>
              </w:rPr>
            </w:pPr>
            <w:r w:rsidRPr="000E1634">
              <w:rPr>
                <w:b w:val="0"/>
                <w:lang w:val="sq-AL"/>
              </w:rPr>
              <w:t>Literature</w:t>
            </w:r>
          </w:p>
        </w:tc>
      </w:tr>
      <w:tr w:rsidR="00506980" w:rsidRPr="000E1634" w:rsidTr="00506980">
        <w:tc>
          <w:tcPr>
            <w:tcW w:w="1998" w:type="dxa"/>
          </w:tcPr>
          <w:p w:rsidR="00506980" w:rsidRPr="000E1634" w:rsidRDefault="00506980" w:rsidP="00506980">
            <w:pPr>
              <w:spacing w:after="0" w:line="240" w:lineRule="auto"/>
              <w:rPr>
                <w:b w:val="0"/>
                <w:lang w:val="sq-AL"/>
              </w:rPr>
            </w:pPr>
            <w:r w:rsidRPr="000E1634">
              <w:rPr>
                <w:b w:val="0"/>
                <w:lang w:val="sq-AL"/>
              </w:rPr>
              <w:t>Basic Literature</w:t>
            </w:r>
          </w:p>
        </w:tc>
        <w:tc>
          <w:tcPr>
            <w:tcW w:w="7560" w:type="dxa"/>
            <w:gridSpan w:val="3"/>
          </w:tcPr>
          <w:p w:rsidR="00506980" w:rsidRPr="000E1634" w:rsidRDefault="00506980" w:rsidP="00506980">
            <w:pPr>
              <w:spacing w:after="0" w:line="240" w:lineRule="auto"/>
              <w:rPr>
                <w:b w:val="0"/>
                <w:i/>
                <w:lang w:val="sq-AL"/>
              </w:rPr>
            </w:pPr>
            <w:r w:rsidRPr="000E1634">
              <w:rPr>
                <w:b w:val="0"/>
                <w:i/>
                <w:lang w:val="sq-AL"/>
              </w:rPr>
              <w:t>Rene Doff “Risk Management for Insurer” 2008</w:t>
            </w:r>
          </w:p>
          <w:p w:rsidR="00506980" w:rsidRPr="000E1634" w:rsidRDefault="00506980" w:rsidP="00506980">
            <w:pPr>
              <w:spacing w:after="0" w:line="240" w:lineRule="auto"/>
              <w:rPr>
                <w:b w:val="0"/>
                <w:i/>
                <w:lang w:val="sq-AL"/>
              </w:rPr>
            </w:pPr>
            <w:r w:rsidRPr="000E1634">
              <w:rPr>
                <w:b w:val="0"/>
                <w:i/>
                <w:lang w:val="sq-AL"/>
              </w:rPr>
              <w:t>Authorized Lectures in Albanian</w:t>
            </w:r>
          </w:p>
        </w:tc>
      </w:tr>
      <w:tr w:rsidR="00506980" w:rsidRPr="000E1634" w:rsidTr="00506980">
        <w:tc>
          <w:tcPr>
            <w:tcW w:w="1998" w:type="dxa"/>
          </w:tcPr>
          <w:p w:rsidR="00506980" w:rsidRPr="000E1634" w:rsidRDefault="00506980" w:rsidP="00506980">
            <w:pPr>
              <w:spacing w:after="0" w:line="240" w:lineRule="auto"/>
              <w:rPr>
                <w:b w:val="0"/>
                <w:lang w:val="sq-AL"/>
              </w:rPr>
            </w:pPr>
            <w:r w:rsidRPr="000E1634">
              <w:rPr>
                <w:b w:val="0"/>
                <w:lang w:val="sq-AL"/>
              </w:rPr>
              <w:t>Additional Literature</w:t>
            </w:r>
          </w:p>
        </w:tc>
        <w:tc>
          <w:tcPr>
            <w:tcW w:w="7560" w:type="dxa"/>
            <w:gridSpan w:val="3"/>
          </w:tcPr>
          <w:p w:rsidR="00506980" w:rsidRPr="000E1634" w:rsidRDefault="00506980" w:rsidP="00506980">
            <w:pPr>
              <w:spacing w:after="0" w:line="240" w:lineRule="auto"/>
              <w:rPr>
                <w:b w:val="0"/>
                <w:i/>
                <w:lang w:val="sq-AL"/>
              </w:rPr>
            </w:pPr>
            <w:r w:rsidRPr="000E1634">
              <w:rPr>
                <w:b w:val="0"/>
                <w:i/>
                <w:lang w:val="sq-AL"/>
              </w:rPr>
              <w:t>Drago Klobuqar “Principles of Risk Management in Insurance” 2009</w:t>
            </w:r>
          </w:p>
          <w:p w:rsidR="00506980" w:rsidRPr="000E1634" w:rsidRDefault="00506980" w:rsidP="00506980">
            <w:pPr>
              <w:spacing w:after="0" w:line="240" w:lineRule="auto"/>
              <w:rPr>
                <w:b w:val="0"/>
                <w:i/>
                <w:lang w:val="sq-AL"/>
              </w:rPr>
            </w:pPr>
            <w:r w:rsidRPr="000E1634">
              <w:rPr>
                <w:b w:val="0"/>
                <w:i/>
                <w:lang w:val="sq-AL"/>
              </w:rPr>
              <w:t>MITC Principels of risk management and insurance, Malte 2007</w:t>
            </w:r>
          </w:p>
        </w:tc>
      </w:tr>
    </w:tbl>
    <w:p w:rsidR="00506980" w:rsidRPr="000E1634" w:rsidRDefault="00506980" w:rsidP="00506980">
      <w:pPr>
        <w:rPr>
          <w:b w:val="0"/>
        </w:rPr>
      </w:pPr>
    </w:p>
    <w:p w:rsidR="00506980" w:rsidRPr="000E1634" w:rsidRDefault="00506980" w:rsidP="00506980">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213"/>
        <w:gridCol w:w="2442"/>
        <w:gridCol w:w="3866"/>
      </w:tblGrid>
      <w:tr w:rsidR="00506980" w:rsidRPr="000E1634" w:rsidTr="00506980">
        <w:tc>
          <w:tcPr>
            <w:tcW w:w="3268" w:type="dxa"/>
            <w:gridSpan w:val="2"/>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Subject</w:t>
            </w:r>
          </w:p>
        </w:tc>
        <w:tc>
          <w:tcPr>
            <w:tcW w:w="6308" w:type="dxa"/>
            <w:gridSpan w:val="2"/>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Solvency II/Mandatory</w:t>
            </w:r>
          </w:p>
        </w:tc>
      </w:tr>
      <w:tr w:rsidR="00506980" w:rsidRPr="000E1634" w:rsidTr="00506980">
        <w:tc>
          <w:tcPr>
            <w:tcW w:w="3268" w:type="dxa"/>
            <w:gridSpan w:val="2"/>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Subject description</w:t>
            </w:r>
          </w:p>
        </w:tc>
        <w:tc>
          <w:tcPr>
            <w:tcW w:w="6308" w:type="dxa"/>
            <w:gridSpan w:val="2"/>
          </w:tcPr>
          <w:p w:rsidR="00506980" w:rsidRPr="000E1634" w:rsidRDefault="00506980" w:rsidP="00506980">
            <w:pPr>
              <w:pStyle w:val="NormalWeb"/>
              <w:shd w:val="clear" w:color="auto" w:fill="FFFFFF"/>
              <w:spacing w:before="120" w:beforeAutospacing="0" w:after="120" w:afterAutospacing="0" w:line="304" w:lineRule="atLeast"/>
              <w:rPr>
                <w:b w:val="0"/>
                <w:color w:val="252525"/>
                <w:sz w:val="22"/>
                <w:szCs w:val="22"/>
              </w:rPr>
            </w:pPr>
            <w:r w:rsidRPr="000E1634">
              <w:rPr>
                <w:b w:val="0"/>
                <w:color w:val="252525"/>
                <w:sz w:val="22"/>
                <w:szCs w:val="22"/>
              </w:rPr>
              <w:t>Solvency II reflects new risk management practices to define required capital and manage risk. While the "Solvency I" Directive was aimed at revising and updating the current EU Solvency regime, Solvency II has a much wider scope. A solvency capital requirement have the following purposes:                                              -To reduce the risk that an insurer would be unable to meet claims;                                                                                               -To reduce the losses suffered by policyholders in the event that a firm is unable to meet all claims fully;                                                       -To provide early warning to supervisors so that they can intervene promptly if capital falls below the required level; and                         -To promote confidence in the financial stability of the insurance sector</w:t>
            </w:r>
          </w:p>
          <w:p w:rsidR="00506980" w:rsidRPr="000E1634" w:rsidRDefault="00506980" w:rsidP="00506980">
            <w:pPr>
              <w:spacing w:line="240" w:lineRule="auto"/>
              <w:rPr>
                <w:b w:val="0"/>
                <w:color w:val="252525"/>
              </w:rPr>
            </w:pPr>
            <w:r w:rsidRPr="000E1634">
              <w:rPr>
                <w:b w:val="0"/>
                <w:color w:val="252525"/>
              </w:rPr>
              <w:t>Solvency II framework has three main areas (pillars):                                                           -</w:t>
            </w:r>
            <w:r w:rsidRPr="000E1634">
              <w:rPr>
                <w:b w:val="0"/>
                <w:bCs w:val="0"/>
                <w:color w:val="252525"/>
              </w:rPr>
              <w:t>Pillar 1</w:t>
            </w:r>
            <w:r w:rsidRPr="000E1634">
              <w:rPr>
                <w:rStyle w:val="apple-converted-space"/>
                <w:rFonts w:eastAsia="MS Mincho"/>
                <w:b w:val="0"/>
                <w:color w:val="252525"/>
              </w:rPr>
              <w:t> </w:t>
            </w:r>
            <w:r w:rsidRPr="000E1634">
              <w:rPr>
                <w:b w:val="0"/>
                <w:color w:val="252525"/>
              </w:rPr>
              <w:t xml:space="preserve">consists of the quantitative requirements (for example, the amount of capital an insurer should hold).                               </w:t>
            </w:r>
          </w:p>
          <w:p w:rsidR="00506980" w:rsidRPr="000E1634" w:rsidRDefault="00506980" w:rsidP="00506980">
            <w:pPr>
              <w:spacing w:line="240" w:lineRule="auto"/>
              <w:rPr>
                <w:b w:val="0"/>
                <w:color w:val="252525"/>
              </w:rPr>
            </w:pPr>
            <w:r w:rsidRPr="000E1634">
              <w:rPr>
                <w:b w:val="0"/>
                <w:color w:val="252525"/>
              </w:rPr>
              <w:t xml:space="preserve"> </w:t>
            </w:r>
            <w:r w:rsidRPr="000E1634">
              <w:rPr>
                <w:b w:val="0"/>
                <w:bCs w:val="0"/>
                <w:color w:val="252525"/>
              </w:rPr>
              <w:t>Pillar 2</w:t>
            </w:r>
            <w:r w:rsidRPr="000E1634">
              <w:rPr>
                <w:rStyle w:val="apple-converted-space"/>
                <w:rFonts w:eastAsia="MS Mincho"/>
                <w:b w:val="0"/>
                <w:color w:val="252525"/>
              </w:rPr>
              <w:t> </w:t>
            </w:r>
            <w:r w:rsidRPr="000E1634">
              <w:rPr>
                <w:b w:val="0"/>
                <w:color w:val="252525"/>
              </w:rPr>
              <w:t xml:space="preserve">sets out requirements for the governance and risk management of insurers, as well as for the effective supervision of insurers.                                                                                            </w:t>
            </w:r>
          </w:p>
          <w:p w:rsidR="00506980" w:rsidRPr="000E1634" w:rsidRDefault="00506980" w:rsidP="00506980">
            <w:pPr>
              <w:spacing w:line="240" w:lineRule="auto"/>
              <w:rPr>
                <w:rFonts w:ascii="Times New Roman" w:hAnsi="Times New Roman"/>
                <w:b w:val="0"/>
                <w:sz w:val="24"/>
                <w:szCs w:val="24"/>
              </w:rPr>
            </w:pPr>
            <w:r w:rsidRPr="000E1634">
              <w:rPr>
                <w:b w:val="0"/>
                <w:bCs w:val="0"/>
                <w:color w:val="252525"/>
              </w:rPr>
              <w:t>Pillar 3</w:t>
            </w:r>
            <w:r w:rsidRPr="000E1634">
              <w:rPr>
                <w:rStyle w:val="apple-converted-space"/>
                <w:rFonts w:eastAsia="MS Mincho"/>
                <w:b w:val="0"/>
                <w:color w:val="252525"/>
              </w:rPr>
              <w:t> </w:t>
            </w:r>
            <w:r w:rsidRPr="000E1634">
              <w:rPr>
                <w:b w:val="0"/>
                <w:color w:val="252525"/>
              </w:rPr>
              <w:t>focuses on disclosure and transparency requirements.</w:t>
            </w:r>
          </w:p>
        </w:tc>
      </w:tr>
      <w:tr w:rsidR="00506980" w:rsidRPr="000E1634" w:rsidTr="00506980">
        <w:tc>
          <w:tcPr>
            <w:tcW w:w="3268" w:type="dxa"/>
            <w:gridSpan w:val="2"/>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aim of the subject:</w:t>
            </w:r>
          </w:p>
        </w:tc>
        <w:tc>
          <w:tcPr>
            <w:tcW w:w="6308" w:type="dxa"/>
            <w:gridSpan w:val="2"/>
          </w:tcPr>
          <w:p w:rsidR="00506980" w:rsidRPr="000E1634" w:rsidRDefault="00506980" w:rsidP="00506980">
            <w:pPr>
              <w:pStyle w:val="ListParagraph"/>
              <w:ind w:left="242"/>
              <w:rPr>
                <w:b w:val="0"/>
              </w:rPr>
            </w:pPr>
            <w:r w:rsidRPr="000E1634">
              <w:rPr>
                <w:b w:val="0"/>
              </w:rPr>
              <w:t>The aim of the course is to provide students advanced knowledge on regulating and monitor the insurance market based on the regulations Solvency II.</w:t>
            </w:r>
          </w:p>
        </w:tc>
      </w:tr>
      <w:tr w:rsidR="00506980" w:rsidRPr="000E1634" w:rsidTr="00506980">
        <w:tc>
          <w:tcPr>
            <w:tcW w:w="3268" w:type="dxa"/>
            <w:gridSpan w:val="2"/>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Expected results of the learning:</w:t>
            </w:r>
          </w:p>
          <w:p w:rsidR="00506980" w:rsidRPr="000E1634" w:rsidRDefault="00506980" w:rsidP="00506980">
            <w:pPr>
              <w:spacing w:after="0" w:line="240" w:lineRule="auto"/>
              <w:rPr>
                <w:rFonts w:ascii="Times New Roman" w:hAnsi="Times New Roman"/>
                <w:b w:val="0"/>
                <w:sz w:val="24"/>
                <w:szCs w:val="24"/>
              </w:rPr>
            </w:pP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(a) knowledge; </w:t>
            </w: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(b) skills </w:t>
            </w: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(c) competencies:</w:t>
            </w:r>
          </w:p>
          <w:p w:rsidR="00506980" w:rsidRPr="000E1634" w:rsidRDefault="00506980" w:rsidP="00506980">
            <w:pPr>
              <w:spacing w:after="0" w:line="240" w:lineRule="auto"/>
              <w:rPr>
                <w:rFonts w:ascii="Times New Roman" w:hAnsi="Times New Roman"/>
                <w:b w:val="0"/>
                <w:sz w:val="24"/>
                <w:szCs w:val="24"/>
              </w:rPr>
            </w:pP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According to European Framework  Qualifications:</w:t>
            </w:r>
          </w:p>
        </w:tc>
        <w:tc>
          <w:tcPr>
            <w:tcW w:w="6308" w:type="dxa"/>
            <w:gridSpan w:val="2"/>
          </w:tcPr>
          <w:p w:rsidR="00506980" w:rsidRPr="000E1634" w:rsidRDefault="00506980" w:rsidP="00506980">
            <w:pPr>
              <w:shd w:val="clear" w:color="auto" w:fill="FFFFFF"/>
              <w:spacing w:after="0" w:line="240" w:lineRule="auto"/>
              <w:outlineLvl w:val="0"/>
              <w:rPr>
                <w:rFonts w:ascii="Times New Roman" w:hAnsi="Times New Roman"/>
                <w:b w:val="0"/>
                <w:bCs w:val="0"/>
                <w:kern w:val="36"/>
                <w:sz w:val="24"/>
                <w:szCs w:val="24"/>
              </w:rPr>
            </w:pPr>
          </w:p>
          <w:p w:rsidR="00506980" w:rsidRPr="000E1634" w:rsidRDefault="00506980" w:rsidP="00506980">
            <w:pPr>
              <w:shd w:val="clear" w:color="auto" w:fill="FFFFFF"/>
              <w:spacing w:line="240" w:lineRule="auto"/>
              <w:rPr>
                <w:rFonts w:ascii="Times New Roman" w:hAnsi="Times New Roman"/>
                <w:b w:val="0"/>
                <w:i/>
                <w:color w:val="222222"/>
                <w:sz w:val="24"/>
                <w:szCs w:val="24"/>
              </w:rPr>
            </w:pPr>
            <w:r w:rsidRPr="000E1634">
              <w:rPr>
                <w:rFonts w:ascii="Times New Roman" w:hAnsi="Times New Roman"/>
                <w:b w:val="0"/>
                <w:sz w:val="24"/>
                <w:szCs w:val="24"/>
              </w:rPr>
              <w:t xml:space="preserve">Knowledge: </w:t>
            </w:r>
          </w:p>
          <w:p w:rsidR="00506980" w:rsidRPr="000E1634" w:rsidRDefault="00506980" w:rsidP="00506980">
            <w:pPr>
              <w:shd w:val="clear" w:color="auto" w:fill="FFFFFF"/>
              <w:spacing w:line="240" w:lineRule="auto"/>
              <w:rPr>
                <w:rFonts w:ascii="Times New Roman" w:hAnsi="Times New Roman"/>
                <w:b w:val="0"/>
                <w:color w:val="222222"/>
                <w:sz w:val="24"/>
                <w:szCs w:val="24"/>
              </w:rPr>
            </w:pPr>
            <w:r w:rsidRPr="000E1634">
              <w:rPr>
                <w:rFonts w:ascii="Times New Roman" w:hAnsi="Times New Roman"/>
                <w:b w:val="0"/>
                <w:i/>
                <w:color w:val="222222"/>
                <w:sz w:val="24"/>
                <w:szCs w:val="24"/>
              </w:rPr>
              <w:t xml:space="preserve">- </w:t>
            </w:r>
            <w:r w:rsidRPr="000E1634">
              <w:rPr>
                <w:rFonts w:ascii="Times New Roman" w:hAnsi="Times New Roman"/>
                <w:b w:val="0"/>
                <w:color w:val="222222"/>
                <w:sz w:val="24"/>
                <w:szCs w:val="24"/>
              </w:rPr>
              <w:t xml:space="preserve">advanced knowledge over concepts, aims and application of the directive Solvency II  </w:t>
            </w:r>
          </w:p>
          <w:p w:rsidR="00506980" w:rsidRPr="000E1634" w:rsidRDefault="00506980" w:rsidP="00506980">
            <w:pPr>
              <w:shd w:val="clear" w:color="auto" w:fill="FFFFFF"/>
              <w:spacing w:line="240" w:lineRule="auto"/>
              <w:rPr>
                <w:rFonts w:ascii="Times New Roman" w:hAnsi="Times New Roman"/>
                <w:b w:val="0"/>
                <w:color w:val="222222"/>
                <w:sz w:val="24"/>
                <w:szCs w:val="24"/>
              </w:rPr>
            </w:pPr>
            <w:r w:rsidRPr="000E1634">
              <w:rPr>
                <w:rFonts w:ascii="Times New Roman" w:hAnsi="Times New Roman"/>
                <w:b w:val="0"/>
                <w:color w:val="222222"/>
                <w:sz w:val="24"/>
                <w:szCs w:val="24"/>
              </w:rPr>
              <w:t>- to understand the importance, functioning, policies, protocols, documentation and calculating risk models based on Solvency II.</w:t>
            </w:r>
          </w:p>
          <w:p w:rsidR="00506980" w:rsidRPr="000E1634" w:rsidRDefault="00506980" w:rsidP="00506980">
            <w:pPr>
              <w:shd w:val="clear" w:color="auto" w:fill="FFFFFF"/>
              <w:spacing w:line="240" w:lineRule="auto"/>
              <w:rPr>
                <w:rFonts w:ascii="Times New Roman" w:hAnsi="Times New Roman"/>
                <w:b w:val="0"/>
                <w:color w:val="222222"/>
                <w:sz w:val="24"/>
                <w:szCs w:val="24"/>
              </w:rPr>
            </w:pPr>
            <w:r w:rsidRPr="000E1634">
              <w:rPr>
                <w:rFonts w:ascii="Times New Roman" w:hAnsi="Times New Roman"/>
                <w:b w:val="0"/>
                <w:color w:val="222222"/>
                <w:sz w:val="24"/>
                <w:szCs w:val="24"/>
              </w:rPr>
              <w:t>-advanced knowledge over monitoring regulations of risk and capital adequacy.</w:t>
            </w:r>
          </w:p>
          <w:p w:rsidR="00506980" w:rsidRPr="000E1634" w:rsidRDefault="00506980" w:rsidP="00506980">
            <w:pPr>
              <w:spacing w:line="240" w:lineRule="auto"/>
              <w:rPr>
                <w:rFonts w:ascii="Times New Roman" w:hAnsi="Times New Roman"/>
                <w:b w:val="0"/>
                <w:color w:val="222222"/>
                <w:sz w:val="24"/>
                <w:szCs w:val="24"/>
              </w:rPr>
            </w:pPr>
            <w:r w:rsidRPr="000E1634">
              <w:rPr>
                <w:rFonts w:ascii="Times New Roman" w:hAnsi="Times New Roman"/>
                <w:b w:val="0"/>
                <w:sz w:val="24"/>
                <w:szCs w:val="24"/>
              </w:rPr>
              <w:t xml:space="preserve">Skills: </w:t>
            </w:r>
          </w:p>
          <w:p w:rsidR="00506980" w:rsidRPr="000E1634" w:rsidRDefault="00506980" w:rsidP="00506980">
            <w:pPr>
              <w:pStyle w:val="ListParagraph"/>
              <w:ind w:left="0"/>
              <w:rPr>
                <w:b w:val="0"/>
                <w:color w:val="222222"/>
              </w:rPr>
            </w:pPr>
            <w:r w:rsidRPr="000E1634">
              <w:rPr>
                <w:b w:val="0"/>
                <w:color w:val="222222"/>
              </w:rPr>
              <w:t>- to demonstrate managerial abilities of understanding of applications of Solvency II.</w:t>
            </w:r>
          </w:p>
          <w:p w:rsidR="00506980" w:rsidRPr="000E1634" w:rsidRDefault="00506980" w:rsidP="00506980">
            <w:pPr>
              <w:pStyle w:val="ListParagraph"/>
              <w:ind w:left="0"/>
              <w:rPr>
                <w:b w:val="0"/>
                <w:color w:val="222222"/>
              </w:rPr>
            </w:pPr>
          </w:p>
          <w:p w:rsidR="00506980" w:rsidRPr="000E1634" w:rsidRDefault="00506980" w:rsidP="00506980">
            <w:pPr>
              <w:pStyle w:val="ListParagraph"/>
              <w:ind w:left="0"/>
              <w:rPr>
                <w:b w:val="0"/>
              </w:rPr>
            </w:pPr>
            <w:r w:rsidRPr="000E1634">
              <w:rPr>
                <w:b w:val="0"/>
                <w:color w:val="222222"/>
              </w:rPr>
              <w:lastRenderedPageBreak/>
              <w:t>-advanced skills over the risk management, risk models, rules of asset and debt evaluation over technical provisions.</w:t>
            </w:r>
          </w:p>
          <w:p w:rsidR="00506980" w:rsidRPr="000E1634" w:rsidRDefault="00506980" w:rsidP="00506980">
            <w:pPr>
              <w:spacing w:line="240" w:lineRule="auto"/>
              <w:rPr>
                <w:rFonts w:ascii="Times New Roman" w:hAnsi="Times New Roman"/>
                <w:b w:val="0"/>
                <w:color w:val="222222"/>
                <w:sz w:val="24"/>
                <w:szCs w:val="24"/>
              </w:rPr>
            </w:pP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 xml:space="preserve">Competency: </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critically analyze study cases after lectures.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-effective use of library and other materials from internet that have to deal with Solvency II</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conduct academic research on topics related to Solvency II</w:t>
            </w:r>
          </w:p>
        </w:tc>
      </w:tr>
      <w:tr w:rsidR="00506980" w:rsidRPr="000E1634" w:rsidTr="00506980">
        <w:tc>
          <w:tcPr>
            <w:tcW w:w="5710" w:type="dxa"/>
            <w:gridSpan w:val="3"/>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lastRenderedPageBreak/>
              <w:t>Teaching methodology and learning methodology</w:t>
            </w:r>
          </w:p>
        </w:tc>
        <w:tc>
          <w:tcPr>
            <w:tcW w:w="3866" w:type="dxa"/>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Learning on the basis of the problem, work in group projects, active learning and student-centered, learning-based sources, the use of the method of the case study, role play, workshops, classroom presentations in groups, use summaries of learning for students to record their educational experience.</w:t>
            </w:r>
          </w:p>
        </w:tc>
      </w:tr>
      <w:tr w:rsidR="00506980" w:rsidRPr="000E1634" w:rsidTr="00506980">
        <w:tc>
          <w:tcPr>
            <w:tcW w:w="5710" w:type="dxa"/>
            <w:gridSpan w:val="3"/>
          </w:tcPr>
          <w:p w:rsidR="00506980" w:rsidRPr="000E1634" w:rsidRDefault="00506980" w:rsidP="00506980">
            <w:pPr>
              <w:spacing w:after="0" w:line="240" w:lineRule="auto"/>
              <w:rPr>
                <w:rFonts w:ascii="Times New Roman" w:hAnsi="Times New Roman"/>
                <w:b w:val="0"/>
                <w:sz w:val="24"/>
                <w:szCs w:val="24"/>
              </w:rPr>
            </w:pPr>
          </w:p>
        </w:tc>
        <w:tc>
          <w:tcPr>
            <w:tcW w:w="3866" w:type="dxa"/>
          </w:tcPr>
          <w:p w:rsidR="00506980" w:rsidRPr="000E1634" w:rsidRDefault="00506980" w:rsidP="00506980">
            <w:pPr>
              <w:spacing w:after="0" w:line="240" w:lineRule="auto"/>
              <w:rPr>
                <w:rFonts w:ascii="Times New Roman" w:hAnsi="Times New Roman"/>
                <w:b w:val="0"/>
                <w:sz w:val="24"/>
                <w:szCs w:val="24"/>
              </w:rPr>
            </w:pPr>
          </w:p>
        </w:tc>
      </w:tr>
      <w:tr w:rsidR="00506980" w:rsidRPr="000E1634" w:rsidTr="00506980">
        <w:tc>
          <w:tcPr>
            <w:tcW w:w="5710" w:type="dxa"/>
            <w:gridSpan w:val="3"/>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Evaluation method (criteria to pass exam)</w:t>
            </w:r>
          </w:p>
        </w:tc>
        <w:tc>
          <w:tcPr>
            <w:tcW w:w="3866" w:type="dxa"/>
          </w:tcPr>
          <w:p w:rsidR="00506980" w:rsidRPr="000E1634" w:rsidRDefault="00506980" w:rsidP="00506980">
            <w:pPr>
              <w:spacing w:line="240" w:lineRule="auto"/>
              <w:rPr>
                <w:rFonts w:ascii="Times New Roman" w:hAnsi="Times New Roman"/>
                <w:b w:val="0"/>
                <w:i/>
                <w:sz w:val="24"/>
                <w:szCs w:val="24"/>
              </w:rPr>
            </w:pPr>
            <w:r w:rsidRPr="000E1634">
              <w:rPr>
                <w:rFonts w:ascii="Times New Roman" w:hAnsi="Times New Roman"/>
                <w:b w:val="0"/>
                <w:i/>
                <w:sz w:val="24"/>
                <w:szCs w:val="24"/>
              </w:rPr>
              <w:t>For determining the final grade exam assessment test for regular students will apply these methods of assessment:</w:t>
            </w:r>
          </w:p>
          <w:p w:rsidR="00506980" w:rsidRPr="000E1634" w:rsidRDefault="00506980" w:rsidP="00506980">
            <w:pPr>
              <w:spacing w:line="240" w:lineRule="auto"/>
              <w:rPr>
                <w:rFonts w:ascii="Times New Roman" w:hAnsi="Times New Roman"/>
                <w:b w:val="0"/>
                <w:i/>
                <w:sz w:val="24"/>
                <w:szCs w:val="24"/>
              </w:rPr>
            </w:pPr>
            <w:r w:rsidRPr="000E1634">
              <w:rPr>
                <w:rFonts w:ascii="Times New Roman" w:hAnsi="Times New Roman"/>
                <w:b w:val="0"/>
                <w:i/>
                <w:sz w:val="24"/>
                <w:szCs w:val="24"/>
              </w:rPr>
              <w:t>70 points maximum final written exam, in the form of essays or completion of the test, which makes the final assessment of knowledge from the relevant case</w:t>
            </w:r>
          </w:p>
          <w:p w:rsidR="00506980" w:rsidRPr="000E1634" w:rsidRDefault="00506980" w:rsidP="00506980">
            <w:pPr>
              <w:spacing w:line="240" w:lineRule="auto"/>
              <w:rPr>
                <w:rFonts w:ascii="Times New Roman" w:hAnsi="Times New Roman"/>
                <w:b w:val="0"/>
                <w:i/>
                <w:sz w:val="24"/>
                <w:szCs w:val="24"/>
              </w:rPr>
            </w:pPr>
            <w:r w:rsidRPr="000E1634">
              <w:rPr>
                <w:rFonts w:ascii="Times New Roman" w:hAnsi="Times New Roman"/>
                <w:b w:val="0"/>
                <w:i/>
                <w:sz w:val="24"/>
                <w:szCs w:val="24"/>
              </w:rPr>
              <w:t>20 points for the  scientific paper,</w:t>
            </w:r>
          </w:p>
          <w:p w:rsidR="00506980" w:rsidRPr="000E1634" w:rsidRDefault="00506980" w:rsidP="00506980">
            <w:pPr>
              <w:spacing w:line="240" w:lineRule="auto"/>
              <w:rPr>
                <w:rFonts w:ascii="Times New Roman" w:hAnsi="Times New Roman"/>
                <w:b w:val="0"/>
                <w:i/>
                <w:sz w:val="24"/>
                <w:szCs w:val="24"/>
              </w:rPr>
            </w:pPr>
            <w:r w:rsidRPr="000E1634">
              <w:rPr>
                <w:rFonts w:ascii="Times New Roman" w:hAnsi="Times New Roman"/>
                <w:b w:val="0"/>
                <w:i/>
                <w:sz w:val="24"/>
                <w:szCs w:val="24"/>
              </w:rPr>
              <w:t>10 points maximum participation in the learning process - attendance at lectures and interactive methods (exercises) - activity,</w:t>
            </w:r>
          </w:p>
          <w:p w:rsidR="00506980" w:rsidRPr="000E1634" w:rsidRDefault="00506980" w:rsidP="00506980">
            <w:pPr>
              <w:spacing w:line="240" w:lineRule="auto"/>
              <w:rPr>
                <w:rFonts w:ascii="Times New Roman" w:hAnsi="Times New Roman"/>
                <w:b w:val="0"/>
                <w:i/>
                <w:sz w:val="24"/>
                <w:szCs w:val="24"/>
              </w:rPr>
            </w:pPr>
            <w:r w:rsidRPr="000E1634">
              <w:rPr>
                <w:rFonts w:ascii="Times New Roman" w:hAnsi="Times New Roman"/>
                <w:b w:val="0"/>
                <w:i/>
                <w:sz w:val="24"/>
                <w:szCs w:val="24"/>
              </w:rPr>
              <w:t>The final grade is determined:</w:t>
            </w:r>
          </w:p>
          <w:p w:rsidR="00506980" w:rsidRPr="000E1634" w:rsidRDefault="00506980" w:rsidP="00506980">
            <w:pPr>
              <w:spacing w:line="240" w:lineRule="auto"/>
              <w:rPr>
                <w:rFonts w:ascii="Times New Roman" w:hAnsi="Times New Roman"/>
                <w:b w:val="0"/>
                <w:i/>
                <w:sz w:val="24"/>
                <w:szCs w:val="24"/>
              </w:rPr>
            </w:pPr>
            <w:r w:rsidRPr="000E1634">
              <w:rPr>
                <w:rFonts w:ascii="Times New Roman" w:hAnsi="Times New Roman"/>
                <w:b w:val="0"/>
                <w:i/>
                <w:sz w:val="24"/>
                <w:szCs w:val="24"/>
              </w:rPr>
              <w:t>From 50-59 joint points taken grade 6 (six).</w:t>
            </w:r>
          </w:p>
          <w:p w:rsidR="00506980" w:rsidRPr="000E1634" w:rsidRDefault="00506980" w:rsidP="00506980">
            <w:pPr>
              <w:spacing w:line="240" w:lineRule="auto"/>
              <w:rPr>
                <w:rFonts w:ascii="Times New Roman" w:hAnsi="Times New Roman"/>
                <w:b w:val="0"/>
                <w:i/>
                <w:sz w:val="24"/>
                <w:szCs w:val="24"/>
              </w:rPr>
            </w:pPr>
            <w:r w:rsidRPr="000E1634">
              <w:rPr>
                <w:rFonts w:ascii="Times New Roman" w:hAnsi="Times New Roman"/>
                <w:b w:val="0"/>
                <w:i/>
                <w:sz w:val="24"/>
                <w:szCs w:val="24"/>
              </w:rPr>
              <w:t>From 60-69 joint points taken grade 7 (seven)</w:t>
            </w:r>
          </w:p>
          <w:p w:rsidR="00506980" w:rsidRPr="000E1634" w:rsidRDefault="00506980" w:rsidP="00506980">
            <w:pPr>
              <w:spacing w:line="240" w:lineRule="auto"/>
              <w:rPr>
                <w:rFonts w:ascii="Times New Roman" w:hAnsi="Times New Roman"/>
                <w:b w:val="0"/>
                <w:i/>
                <w:sz w:val="24"/>
                <w:szCs w:val="24"/>
              </w:rPr>
            </w:pPr>
            <w:r w:rsidRPr="000E1634">
              <w:rPr>
                <w:rFonts w:ascii="Times New Roman" w:hAnsi="Times New Roman"/>
                <w:b w:val="0"/>
                <w:i/>
                <w:sz w:val="24"/>
                <w:szCs w:val="24"/>
              </w:rPr>
              <w:t xml:space="preserve">From 70 to 79 correct answers </w:t>
            </w:r>
            <w:r w:rsidRPr="000E1634">
              <w:rPr>
                <w:rFonts w:ascii="Times New Roman" w:hAnsi="Times New Roman"/>
                <w:b w:val="0"/>
                <w:i/>
                <w:sz w:val="24"/>
                <w:szCs w:val="24"/>
              </w:rPr>
              <w:lastRenderedPageBreak/>
              <w:t>obtained grade 8 (eight)</w:t>
            </w:r>
          </w:p>
          <w:p w:rsidR="00506980" w:rsidRPr="000E1634" w:rsidRDefault="00506980" w:rsidP="00506980">
            <w:pPr>
              <w:spacing w:line="240" w:lineRule="auto"/>
              <w:rPr>
                <w:rFonts w:ascii="Times New Roman" w:hAnsi="Times New Roman"/>
                <w:b w:val="0"/>
                <w:i/>
                <w:sz w:val="24"/>
                <w:szCs w:val="24"/>
              </w:rPr>
            </w:pPr>
            <w:r w:rsidRPr="000E1634">
              <w:rPr>
                <w:rFonts w:ascii="Times New Roman" w:hAnsi="Times New Roman"/>
                <w:b w:val="0"/>
                <w:i/>
                <w:sz w:val="24"/>
                <w:szCs w:val="24"/>
              </w:rPr>
              <w:t>From 80- 89 joint points taken grade 9 (nine)</w:t>
            </w:r>
          </w:p>
          <w:p w:rsidR="00506980" w:rsidRPr="000E1634" w:rsidRDefault="00506980" w:rsidP="00506980">
            <w:pPr>
              <w:spacing w:line="240" w:lineRule="auto"/>
              <w:rPr>
                <w:rFonts w:ascii="Times New Roman" w:hAnsi="Times New Roman"/>
                <w:b w:val="0"/>
                <w:i/>
                <w:sz w:val="24"/>
                <w:szCs w:val="24"/>
              </w:rPr>
            </w:pPr>
            <w:r w:rsidRPr="000E1634">
              <w:rPr>
                <w:rFonts w:ascii="Times New Roman" w:hAnsi="Times New Roman"/>
                <w:b w:val="0"/>
                <w:i/>
                <w:sz w:val="24"/>
                <w:szCs w:val="24"/>
              </w:rPr>
              <w:t>From 90 to 100 common points taken grade 10 (ten)</w:t>
            </w:r>
          </w:p>
          <w:p w:rsidR="00506980" w:rsidRPr="000E1634" w:rsidRDefault="00506980" w:rsidP="00506980">
            <w:pPr>
              <w:spacing w:line="240" w:lineRule="auto"/>
              <w:rPr>
                <w:rFonts w:ascii="Times New Roman" w:hAnsi="Times New Roman"/>
                <w:b w:val="0"/>
                <w:i/>
                <w:sz w:val="24"/>
                <w:szCs w:val="24"/>
              </w:rPr>
            </w:pPr>
            <w:r w:rsidRPr="000E1634">
              <w:rPr>
                <w:rFonts w:ascii="Times New Roman" w:hAnsi="Times New Roman"/>
                <w:b w:val="0"/>
                <w:i/>
                <w:sz w:val="24"/>
                <w:szCs w:val="24"/>
              </w:rPr>
              <w:t> </w:t>
            </w:r>
          </w:p>
          <w:p w:rsidR="00506980" w:rsidRPr="000E1634" w:rsidRDefault="00506980" w:rsidP="00506980">
            <w:pPr>
              <w:spacing w:line="240" w:lineRule="auto"/>
              <w:rPr>
                <w:rFonts w:ascii="Times New Roman" w:hAnsi="Times New Roman"/>
                <w:b w:val="0"/>
                <w:i/>
                <w:sz w:val="24"/>
                <w:szCs w:val="24"/>
              </w:rPr>
            </w:pPr>
            <w:r w:rsidRPr="000E1634">
              <w:rPr>
                <w:rFonts w:ascii="Times New Roman" w:hAnsi="Times New Roman"/>
                <w:b w:val="0"/>
                <w:i/>
                <w:sz w:val="24"/>
                <w:szCs w:val="24"/>
              </w:rPr>
              <w:t>(Note: All details of the form of assessment are included in the Examination Regulation of the College).</w:t>
            </w:r>
          </w:p>
        </w:tc>
      </w:tr>
      <w:tr w:rsidR="00506980" w:rsidRPr="000E1634" w:rsidTr="00506980">
        <w:tc>
          <w:tcPr>
            <w:tcW w:w="5710" w:type="dxa"/>
            <w:gridSpan w:val="3"/>
          </w:tcPr>
          <w:p w:rsidR="00506980" w:rsidRPr="000E1634" w:rsidRDefault="00506980" w:rsidP="00506980">
            <w:pPr>
              <w:spacing w:after="0" w:line="240" w:lineRule="auto"/>
              <w:rPr>
                <w:rFonts w:ascii="Times New Roman" w:hAnsi="Times New Roman"/>
                <w:b w:val="0"/>
                <w:sz w:val="24"/>
                <w:szCs w:val="24"/>
              </w:rPr>
            </w:pPr>
          </w:p>
        </w:tc>
        <w:tc>
          <w:tcPr>
            <w:tcW w:w="3866" w:type="dxa"/>
          </w:tcPr>
          <w:p w:rsidR="00506980" w:rsidRPr="000E1634" w:rsidRDefault="00506980" w:rsidP="00506980">
            <w:pPr>
              <w:spacing w:after="0" w:line="240" w:lineRule="auto"/>
              <w:rPr>
                <w:rFonts w:ascii="Times New Roman" w:hAnsi="Times New Roman"/>
                <w:b w:val="0"/>
                <w:sz w:val="24"/>
                <w:szCs w:val="24"/>
              </w:rPr>
            </w:pPr>
          </w:p>
        </w:tc>
      </w:tr>
      <w:tr w:rsidR="00506980" w:rsidRPr="000E1634" w:rsidTr="00506980">
        <w:tc>
          <w:tcPr>
            <w:tcW w:w="5710" w:type="dxa"/>
            <w:gridSpan w:val="3"/>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teaching/learning tools/ IT</w:t>
            </w:r>
          </w:p>
        </w:tc>
        <w:tc>
          <w:tcPr>
            <w:tcW w:w="3866" w:type="dxa"/>
          </w:tcPr>
          <w:p w:rsidR="00506980" w:rsidRPr="000E1634" w:rsidRDefault="00506980" w:rsidP="00506980">
            <w:pPr>
              <w:rPr>
                <w:rFonts w:ascii="Times New Roman" w:hAnsi="Times New Roman"/>
                <w:b w:val="0"/>
                <w:sz w:val="24"/>
                <w:szCs w:val="24"/>
              </w:rPr>
            </w:pPr>
            <w:r w:rsidRPr="000E1634">
              <w:rPr>
                <w:rFonts w:ascii="Times New Roman" w:hAnsi="Times New Roman"/>
                <w:b w:val="0"/>
                <w:color w:val="000000"/>
                <w:sz w:val="24"/>
                <w:szCs w:val="24"/>
              </w:rPr>
              <w:t>The writing board, projector-computer-power point, case studies.</w:t>
            </w:r>
          </w:p>
        </w:tc>
      </w:tr>
      <w:tr w:rsidR="00506980" w:rsidRPr="000E1634" w:rsidTr="00506980">
        <w:tc>
          <w:tcPr>
            <w:tcW w:w="5710" w:type="dxa"/>
            <w:gridSpan w:val="3"/>
          </w:tcPr>
          <w:p w:rsidR="00506980" w:rsidRPr="000E1634" w:rsidRDefault="00506980" w:rsidP="00506980">
            <w:pPr>
              <w:spacing w:after="0" w:line="240" w:lineRule="auto"/>
              <w:rPr>
                <w:rFonts w:ascii="Times New Roman" w:hAnsi="Times New Roman"/>
                <w:b w:val="0"/>
                <w:sz w:val="24"/>
                <w:szCs w:val="24"/>
              </w:rPr>
            </w:pPr>
          </w:p>
        </w:tc>
        <w:tc>
          <w:tcPr>
            <w:tcW w:w="3866" w:type="dxa"/>
          </w:tcPr>
          <w:p w:rsidR="00506980" w:rsidRPr="000E1634" w:rsidRDefault="00506980" w:rsidP="00506980">
            <w:pPr>
              <w:spacing w:after="0" w:line="240" w:lineRule="auto"/>
              <w:rPr>
                <w:rFonts w:ascii="Times New Roman" w:hAnsi="Times New Roman"/>
                <w:b w:val="0"/>
                <w:sz w:val="24"/>
                <w:szCs w:val="24"/>
              </w:rPr>
            </w:pPr>
          </w:p>
        </w:tc>
      </w:tr>
      <w:tr w:rsidR="00506980" w:rsidRPr="000E1634" w:rsidTr="00506980">
        <w:tc>
          <w:tcPr>
            <w:tcW w:w="5710" w:type="dxa"/>
            <w:gridSpan w:val="3"/>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The distribution of the theoretical and practical part of the studies </w:t>
            </w:r>
          </w:p>
        </w:tc>
        <w:tc>
          <w:tcPr>
            <w:tcW w:w="3866" w:type="dxa"/>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60% theoretical work and 40% practical work</w:t>
            </w:r>
          </w:p>
        </w:tc>
      </w:tr>
      <w:tr w:rsidR="00506980" w:rsidRPr="000E1634" w:rsidTr="00506980">
        <w:tc>
          <w:tcPr>
            <w:tcW w:w="5710" w:type="dxa"/>
            <w:gridSpan w:val="3"/>
          </w:tcPr>
          <w:p w:rsidR="00506980" w:rsidRPr="000E1634" w:rsidRDefault="00506980" w:rsidP="00506980">
            <w:pPr>
              <w:spacing w:after="0" w:line="240" w:lineRule="auto"/>
              <w:rPr>
                <w:rFonts w:ascii="Times New Roman" w:hAnsi="Times New Roman"/>
                <w:b w:val="0"/>
                <w:sz w:val="24"/>
                <w:szCs w:val="24"/>
              </w:rPr>
            </w:pPr>
          </w:p>
        </w:tc>
        <w:tc>
          <w:tcPr>
            <w:tcW w:w="3866" w:type="dxa"/>
          </w:tcPr>
          <w:p w:rsidR="00506980" w:rsidRPr="000E1634" w:rsidRDefault="00506980" w:rsidP="00506980">
            <w:pPr>
              <w:spacing w:after="0" w:line="240" w:lineRule="auto"/>
              <w:rPr>
                <w:rFonts w:ascii="Times New Roman" w:hAnsi="Times New Roman"/>
                <w:b w:val="0"/>
                <w:sz w:val="24"/>
                <w:szCs w:val="24"/>
              </w:rPr>
            </w:pPr>
          </w:p>
        </w:tc>
      </w:tr>
      <w:tr w:rsidR="00506980" w:rsidRPr="000E1634" w:rsidTr="00506980">
        <w:tc>
          <w:tcPr>
            <w:tcW w:w="9576" w:type="dxa"/>
            <w:gridSpan w:val="4"/>
            <w:shd w:val="clear" w:color="auto" w:fill="BFBFBF"/>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Literature</w:t>
            </w:r>
          </w:p>
        </w:tc>
      </w:tr>
      <w:tr w:rsidR="00506980" w:rsidRPr="000E1634" w:rsidTr="00506980">
        <w:tc>
          <w:tcPr>
            <w:tcW w:w="3055" w:type="dxa"/>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Basic literature</w:t>
            </w:r>
          </w:p>
        </w:tc>
        <w:tc>
          <w:tcPr>
            <w:tcW w:w="6521" w:type="dxa"/>
            <w:gridSpan w:val="3"/>
          </w:tcPr>
          <w:p w:rsidR="00506980" w:rsidRPr="000E1634" w:rsidRDefault="00506980" w:rsidP="00506980">
            <w:pPr>
              <w:pStyle w:val="doc-ti"/>
              <w:numPr>
                <w:ilvl w:val="0"/>
                <w:numId w:val="41"/>
              </w:numPr>
              <w:shd w:val="clear" w:color="auto" w:fill="FFFFFF"/>
              <w:spacing w:before="0" w:beforeAutospacing="0" w:after="0" w:afterAutospacing="0" w:line="312" w:lineRule="atLeast"/>
              <w:textAlignment w:val="baseline"/>
              <w:rPr>
                <w:bCs/>
                <w:color w:val="444444"/>
              </w:rPr>
            </w:pPr>
            <w:r w:rsidRPr="000E1634">
              <w:rPr>
                <w:bCs/>
                <w:color w:val="444444"/>
                <w:bdr w:val="none" w:sz="0" w:space="0" w:color="auto" w:frame="1"/>
              </w:rPr>
              <w:t>Directive 2009/138/EC of the European Parlament and of the Council on the taking-up and pursuit of the business of Insurance and Reinsurance (Solvency II) of 25 November 2009.</w:t>
            </w:r>
          </w:p>
          <w:p w:rsidR="00506980" w:rsidRPr="000E1634" w:rsidRDefault="00506980" w:rsidP="00506980">
            <w:pPr>
              <w:spacing w:after="0" w:line="240" w:lineRule="auto"/>
              <w:rPr>
                <w:rFonts w:ascii="Times New Roman" w:hAnsi="Times New Roman"/>
                <w:b w:val="0"/>
                <w:i/>
                <w:sz w:val="24"/>
                <w:szCs w:val="24"/>
              </w:rPr>
            </w:pPr>
          </w:p>
        </w:tc>
      </w:tr>
      <w:tr w:rsidR="00506980" w:rsidRPr="000E1634" w:rsidTr="00506980">
        <w:tc>
          <w:tcPr>
            <w:tcW w:w="3055" w:type="dxa"/>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Additional literature</w:t>
            </w:r>
          </w:p>
        </w:tc>
        <w:tc>
          <w:tcPr>
            <w:tcW w:w="6521" w:type="dxa"/>
            <w:gridSpan w:val="3"/>
          </w:tcPr>
          <w:p w:rsidR="00506980" w:rsidRPr="000E1634" w:rsidRDefault="00506980" w:rsidP="00506980">
            <w:pPr>
              <w:numPr>
                <w:ilvl w:val="0"/>
                <w:numId w:val="41"/>
              </w:numPr>
              <w:spacing w:after="0" w:line="240" w:lineRule="auto"/>
              <w:rPr>
                <w:rFonts w:ascii="Times New Roman" w:hAnsi="Times New Roman"/>
                <w:b w:val="0"/>
                <w:i/>
                <w:sz w:val="24"/>
                <w:szCs w:val="24"/>
              </w:rPr>
            </w:pPr>
            <w:r w:rsidRPr="000E1634">
              <w:rPr>
                <w:rFonts w:ascii="Times New Roman" w:hAnsi="Times New Roman"/>
                <w:b w:val="0"/>
                <w:sz w:val="24"/>
                <w:szCs w:val="24"/>
                <w:lang w:val="sq-AL"/>
              </w:rPr>
              <w:t xml:space="preserve">Solvency II, </w:t>
            </w:r>
            <w:r w:rsidRPr="000E1634">
              <w:rPr>
                <w:rFonts w:ascii="Times New Roman" w:hAnsi="Times New Roman"/>
                <w:b w:val="0"/>
                <w:sz w:val="24"/>
                <w:szCs w:val="24"/>
              </w:rPr>
              <w:t xml:space="preserve"> KPMG International 24110NSS.                                                                       </w:t>
            </w:r>
            <w:r w:rsidRPr="000E1634">
              <w:rPr>
                <w:rFonts w:ascii="Times New Roman" w:hAnsi="Times New Roman"/>
                <w:b w:val="0"/>
                <w:sz w:val="24"/>
                <w:szCs w:val="24"/>
                <w:lang w:val="sq-AL"/>
              </w:rPr>
              <w:t xml:space="preserve"> </w:t>
            </w:r>
            <w:r w:rsidRPr="000E1634">
              <w:rPr>
                <w:rFonts w:ascii="Times New Roman" w:hAnsi="Times New Roman"/>
                <w:b w:val="0"/>
                <w:sz w:val="24"/>
                <w:szCs w:val="24"/>
              </w:rPr>
              <w:t>A closer look at the evolving process transforming the global insurance industry.                                                                                                            2011 KPMG LLP</w:t>
            </w:r>
          </w:p>
          <w:p w:rsidR="00506980" w:rsidRPr="000E1634" w:rsidRDefault="00506980" w:rsidP="00506980">
            <w:pPr>
              <w:pStyle w:val="NoSpacing"/>
              <w:numPr>
                <w:ilvl w:val="0"/>
                <w:numId w:val="41"/>
              </w:numPr>
            </w:pPr>
            <w:r w:rsidRPr="000E1634">
              <w:t>Paul Hopkin: “Fundamentals of Risk Management” Understanding, evaluating and implementing effective risk management.</w:t>
            </w:r>
          </w:p>
          <w:p w:rsidR="00506980" w:rsidRPr="000E1634" w:rsidRDefault="00506980" w:rsidP="00506980">
            <w:pPr>
              <w:spacing w:line="240" w:lineRule="auto"/>
              <w:rPr>
                <w:b w:val="0"/>
              </w:rPr>
            </w:pPr>
            <w:r w:rsidRPr="000E1634">
              <w:rPr>
                <w:rFonts w:ascii="Times New Roman" w:hAnsi="Times New Roman"/>
                <w:b w:val="0"/>
                <w:lang w:val="sq-AL"/>
              </w:rPr>
              <w:t>Botuesi:</w:t>
            </w:r>
            <w:r w:rsidRPr="000E1634">
              <w:rPr>
                <w:rFonts w:ascii="Times New Roman" w:hAnsi="Times New Roman"/>
                <w:b w:val="0"/>
              </w:rPr>
              <w:t xml:space="preserve"> IRM, Kogan Page.                                                                                       The Institute of Risk Management, 2010                                                                    ISBN 978-0-7494-5942-0 - ISBN 978-0-7494-5943-7 (ebook) 1. Risk management. I. Title. HD61.H567 2010; 658.15'5--dc22</w:t>
            </w:r>
            <w:r w:rsidRPr="000E1634">
              <w:rPr>
                <w:b w:val="0"/>
                <w:i/>
                <w:lang w:val="sq-AL"/>
              </w:rPr>
              <w:t xml:space="preserve"> </w:t>
            </w:r>
          </w:p>
          <w:p w:rsidR="00506980" w:rsidRPr="000E1634" w:rsidRDefault="00506980" w:rsidP="00506980">
            <w:pPr>
              <w:pStyle w:val="FootnoteText"/>
              <w:rPr>
                <w:b w:val="0"/>
                <w:lang w:val="sq-AL"/>
              </w:rPr>
            </w:pPr>
            <w:r w:rsidRPr="000E1634">
              <w:rPr>
                <w:b w:val="0"/>
                <w:lang w:val="sq-AL"/>
              </w:rPr>
              <w:t>Rene Doff: “Menaxhimi i riskut te siguruesit”</w:t>
            </w:r>
          </w:p>
          <w:p w:rsidR="00506980" w:rsidRPr="000E1634" w:rsidRDefault="00506980" w:rsidP="00506980">
            <w:pPr>
              <w:pStyle w:val="FootnoteText"/>
              <w:rPr>
                <w:b w:val="0"/>
                <w:lang w:val="sq-AL"/>
              </w:rPr>
            </w:pPr>
            <w:r w:rsidRPr="000E1634">
              <w:rPr>
                <w:b w:val="0"/>
                <w:lang w:val="sq-AL"/>
              </w:rPr>
              <w:t>Kontrolli i riskut, kapitali ekonomik dhe Solvenca II</w:t>
            </w:r>
          </w:p>
          <w:p w:rsidR="00506980" w:rsidRPr="000E1634" w:rsidRDefault="00506980" w:rsidP="00506980">
            <w:pPr>
              <w:pStyle w:val="FootnoteText"/>
              <w:rPr>
                <w:b w:val="0"/>
                <w:lang w:val="sq-AL"/>
              </w:rPr>
            </w:pPr>
            <w:r w:rsidRPr="000E1634">
              <w:rPr>
                <w:b w:val="0"/>
                <w:lang w:val="sq-AL"/>
              </w:rPr>
              <w:t>Holande 2009</w:t>
            </w:r>
          </w:p>
          <w:p w:rsidR="00506980" w:rsidRPr="000E1634" w:rsidRDefault="00506980" w:rsidP="00506980">
            <w:pPr>
              <w:spacing w:after="0" w:line="240" w:lineRule="auto"/>
              <w:ind w:left="720"/>
              <w:rPr>
                <w:rFonts w:ascii="Times New Roman" w:hAnsi="Times New Roman"/>
                <w:b w:val="0"/>
                <w:i/>
                <w:sz w:val="24"/>
                <w:szCs w:val="24"/>
              </w:rPr>
            </w:pPr>
          </w:p>
        </w:tc>
      </w:tr>
    </w:tbl>
    <w:p w:rsidR="00506980" w:rsidRPr="000E1634" w:rsidRDefault="00506980" w:rsidP="00506980">
      <w:pPr>
        <w:rPr>
          <w:b w:val="0"/>
        </w:rPr>
      </w:pPr>
    </w:p>
    <w:p w:rsidR="00506980" w:rsidRPr="000E1634" w:rsidRDefault="00506980" w:rsidP="00506980">
      <w:pPr>
        <w:rPr>
          <w:b w:val="0"/>
        </w:rPr>
      </w:pPr>
    </w:p>
    <w:p w:rsidR="00506980" w:rsidRPr="000E1634" w:rsidRDefault="00506980" w:rsidP="00506980">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213"/>
        <w:gridCol w:w="2442"/>
        <w:gridCol w:w="3866"/>
      </w:tblGrid>
      <w:tr w:rsidR="00506980" w:rsidRPr="000E1634" w:rsidTr="00506980">
        <w:tc>
          <w:tcPr>
            <w:tcW w:w="3268" w:type="dxa"/>
            <w:gridSpan w:val="2"/>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Subject</w:t>
            </w:r>
          </w:p>
        </w:tc>
        <w:tc>
          <w:tcPr>
            <w:tcW w:w="6308" w:type="dxa"/>
            <w:gridSpan w:val="2"/>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Insurance market and Institutions/Mandatory</w:t>
            </w:r>
          </w:p>
        </w:tc>
      </w:tr>
      <w:tr w:rsidR="00506980" w:rsidRPr="000E1634" w:rsidTr="00506980">
        <w:tc>
          <w:tcPr>
            <w:tcW w:w="3268" w:type="dxa"/>
            <w:gridSpan w:val="2"/>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Subject description</w:t>
            </w:r>
          </w:p>
        </w:tc>
        <w:tc>
          <w:tcPr>
            <w:tcW w:w="6308" w:type="dxa"/>
            <w:gridSpan w:val="2"/>
          </w:tcPr>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The insurance market and institutions tackles the following topics: types of insurers, the market of insurance companies, insurance market in the international market, the nature of competition and supply and demand in the insurance market, financial and statistical information’s, tax and financial reliability of insurance companies etc.</w:t>
            </w:r>
          </w:p>
        </w:tc>
      </w:tr>
      <w:tr w:rsidR="00506980" w:rsidRPr="000E1634" w:rsidTr="00506980">
        <w:tc>
          <w:tcPr>
            <w:tcW w:w="3268" w:type="dxa"/>
            <w:gridSpan w:val="2"/>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The aim of the subject:</w:t>
            </w:r>
          </w:p>
        </w:tc>
        <w:tc>
          <w:tcPr>
            <w:tcW w:w="6308" w:type="dxa"/>
            <w:gridSpan w:val="2"/>
          </w:tcPr>
          <w:p w:rsidR="00506980" w:rsidRPr="000E1634" w:rsidRDefault="00506980" w:rsidP="00506980">
            <w:pPr>
              <w:pStyle w:val="ListParagraph"/>
              <w:ind w:left="242"/>
              <w:rPr>
                <w:b w:val="0"/>
              </w:rPr>
            </w:pPr>
            <w:r w:rsidRPr="000E1634">
              <w:rPr>
                <w:b w:val="0"/>
              </w:rPr>
              <w:t>The aim of the course is to provide students advanced knowledge on regulating and monitor the insurance market based on the regulations Solvency II.</w:t>
            </w:r>
          </w:p>
        </w:tc>
      </w:tr>
      <w:tr w:rsidR="00506980" w:rsidRPr="000E1634" w:rsidTr="00506980">
        <w:tc>
          <w:tcPr>
            <w:tcW w:w="3268" w:type="dxa"/>
            <w:gridSpan w:val="2"/>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Expected results of the learning:</w:t>
            </w:r>
          </w:p>
          <w:p w:rsidR="00506980" w:rsidRPr="000E1634" w:rsidRDefault="00506980" w:rsidP="00506980">
            <w:pPr>
              <w:spacing w:after="0" w:line="240" w:lineRule="auto"/>
              <w:rPr>
                <w:rFonts w:ascii="Times New Roman" w:hAnsi="Times New Roman"/>
                <w:b w:val="0"/>
                <w:sz w:val="24"/>
                <w:szCs w:val="24"/>
              </w:rPr>
            </w:pP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(a) knowledge; </w:t>
            </w: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(b) skills </w:t>
            </w: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(c) competencies:</w:t>
            </w:r>
          </w:p>
          <w:p w:rsidR="00506980" w:rsidRPr="000E1634" w:rsidRDefault="00506980" w:rsidP="00506980">
            <w:pPr>
              <w:spacing w:after="0" w:line="240" w:lineRule="auto"/>
              <w:rPr>
                <w:rFonts w:ascii="Times New Roman" w:hAnsi="Times New Roman"/>
                <w:b w:val="0"/>
                <w:sz w:val="24"/>
                <w:szCs w:val="24"/>
              </w:rPr>
            </w:pPr>
          </w:p>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According to European Framework  Qualifications:</w:t>
            </w:r>
          </w:p>
        </w:tc>
        <w:tc>
          <w:tcPr>
            <w:tcW w:w="6308" w:type="dxa"/>
            <w:gridSpan w:val="2"/>
          </w:tcPr>
          <w:p w:rsidR="00506980" w:rsidRPr="000E1634" w:rsidRDefault="00506980" w:rsidP="00506980">
            <w:pPr>
              <w:shd w:val="clear" w:color="auto" w:fill="FFFFFF"/>
              <w:spacing w:after="0" w:line="240" w:lineRule="auto"/>
              <w:outlineLvl w:val="0"/>
              <w:rPr>
                <w:rFonts w:ascii="Times New Roman" w:hAnsi="Times New Roman"/>
                <w:b w:val="0"/>
                <w:bCs w:val="0"/>
                <w:kern w:val="36"/>
                <w:sz w:val="24"/>
                <w:szCs w:val="24"/>
              </w:rPr>
            </w:pPr>
          </w:p>
          <w:p w:rsidR="00506980" w:rsidRPr="000E1634" w:rsidRDefault="00506980" w:rsidP="00506980">
            <w:pPr>
              <w:shd w:val="clear" w:color="auto" w:fill="FFFFFF"/>
              <w:spacing w:line="240" w:lineRule="auto"/>
              <w:rPr>
                <w:rFonts w:ascii="Times New Roman" w:hAnsi="Times New Roman"/>
                <w:b w:val="0"/>
                <w:sz w:val="24"/>
                <w:szCs w:val="24"/>
              </w:rPr>
            </w:pPr>
            <w:r w:rsidRPr="000E1634">
              <w:rPr>
                <w:rFonts w:ascii="Times New Roman" w:hAnsi="Times New Roman"/>
                <w:b w:val="0"/>
                <w:sz w:val="24"/>
                <w:szCs w:val="24"/>
              </w:rPr>
              <w:t xml:space="preserve">Knowledge: </w:t>
            </w:r>
          </w:p>
          <w:p w:rsidR="00506980" w:rsidRPr="000E1634" w:rsidRDefault="00506980" w:rsidP="00506980">
            <w:pPr>
              <w:shd w:val="clear" w:color="auto" w:fill="FFFFFF"/>
              <w:spacing w:line="240" w:lineRule="auto"/>
              <w:rPr>
                <w:rFonts w:ascii="Times New Roman" w:hAnsi="Times New Roman"/>
                <w:b w:val="0"/>
                <w:sz w:val="24"/>
                <w:szCs w:val="24"/>
              </w:rPr>
            </w:pPr>
            <w:r w:rsidRPr="000E1634">
              <w:rPr>
                <w:rFonts w:ascii="Times New Roman" w:hAnsi="Times New Roman"/>
                <w:b w:val="0"/>
                <w:sz w:val="24"/>
                <w:szCs w:val="24"/>
              </w:rPr>
              <w:t xml:space="preserve">- advanced knowledge over concepts, aims and application of the directive Solvency II  </w:t>
            </w:r>
          </w:p>
          <w:p w:rsidR="00506980" w:rsidRPr="000E1634" w:rsidRDefault="00506980" w:rsidP="00506980">
            <w:pPr>
              <w:shd w:val="clear" w:color="auto" w:fill="FFFFFF"/>
              <w:spacing w:line="240" w:lineRule="auto"/>
              <w:rPr>
                <w:rFonts w:ascii="Times New Roman" w:hAnsi="Times New Roman"/>
                <w:b w:val="0"/>
                <w:sz w:val="24"/>
                <w:szCs w:val="24"/>
              </w:rPr>
            </w:pPr>
            <w:r w:rsidRPr="000E1634">
              <w:rPr>
                <w:rFonts w:ascii="Times New Roman" w:hAnsi="Times New Roman"/>
                <w:b w:val="0"/>
                <w:sz w:val="24"/>
                <w:szCs w:val="24"/>
              </w:rPr>
              <w:t>- to understand the importance, functioning, policies, protocols, documentation and calculating risk models based on Solvency II.</w:t>
            </w:r>
          </w:p>
          <w:p w:rsidR="00506980" w:rsidRPr="000E1634" w:rsidRDefault="00506980" w:rsidP="00506980">
            <w:pPr>
              <w:shd w:val="clear" w:color="auto" w:fill="FFFFFF"/>
              <w:spacing w:line="240" w:lineRule="auto"/>
              <w:rPr>
                <w:rFonts w:ascii="Times New Roman" w:hAnsi="Times New Roman"/>
                <w:b w:val="0"/>
                <w:sz w:val="24"/>
                <w:szCs w:val="24"/>
              </w:rPr>
            </w:pPr>
            <w:r w:rsidRPr="000E1634">
              <w:rPr>
                <w:rFonts w:ascii="Times New Roman" w:hAnsi="Times New Roman"/>
                <w:b w:val="0"/>
                <w:sz w:val="24"/>
                <w:szCs w:val="24"/>
              </w:rPr>
              <w:t>-advanced knowledge over monitoring regulations of risk and capital adequacy.</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 xml:space="preserve">Skills: </w:t>
            </w:r>
          </w:p>
          <w:p w:rsidR="00506980" w:rsidRPr="000E1634" w:rsidRDefault="00506980" w:rsidP="00506980">
            <w:pPr>
              <w:pStyle w:val="ListParagraph"/>
              <w:ind w:left="0"/>
              <w:rPr>
                <w:b w:val="0"/>
              </w:rPr>
            </w:pPr>
            <w:r w:rsidRPr="000E1634">
              <w:rPr>
                <w:b w:val="0"/>
              </w:rPr>
              <w:t>- to demonstrate managerial abilities of understanding of applications of Solvency II.</w:t>
            </w:r>
          </w:p>
          <w:p w:rsidR="00506980" w:rsidRPr="000E1634" w:rsidRDefault="00506980" w:rsidP="00506980">
            <w:pPr>
              <w:pStyle w:val="ListParagraph"/>
              <w:ind w:left="0"/>
              <w:rPr>
                <w:b w:val="0"/>
              </w:rPr>
            </w:pPr>
          </w:p>
          <w:p w:rsidR="00506980" w:rsidRPr="000E1634" w:rsidRDefault="00506980" w:rsidP="00506980">
            <w:pPr>
              <w:pStyle w:val="ListParagraph"/>
              <w:ind w:left="0"/>
              <w:rPr>
                <w:b w:val="0"/>
              </w:rPr>
            </w:pPr>
            <w:r w:rsidRPr="000E1634">
              <w:rPr>
                <w:b w:val="0"/>
              </w:rPr>
              <w:t>-advanced skills over the risk management, risk models, rules of asset and debt evaluation over technical provisions.</w:t>
            </w:r>
          </w:p>
          <w:p w:rsidR="00506980" w:rsidRPr="000E1634" w:rsidRDefault="00506980" w:rsidP="00506980">
            <w:pPr>
              <w:spacing w:line="240" w:lineRule="auto"/>
              <w:rPr>
                <w:rFonts w:ascii="Times New Roman" w:hAnsi="Times New Roman"/>
                <w:b w:val="0"/>
                <w:sz w:val="24"/>
                <w:szCs w:val="24"/>
              </w:rPr>
            </w:pP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 xml:space="preserve">Competency: </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critically analyze study cases after lectures.</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-effective use of library and other materials from internet that have to deal with Solvency II</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-to conduct academic research on topics related to Solvency II</w:t>
            </w:r>
          </w:p>
        </w:tc>
      </w:tr>
      <w:tr w:rsidR="00506980" w:rsidRPr="000E1634" w:rsidTr="00506980">
        <w:tc>
          <w:tcPr>
            <w:tcW w:w="5710" w:type="dxa"/>
            <w:gridSpan w:val="3"/>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Teaching methodology and learning methodology</w:t>
            </w:r>
          </w:p>
        </w:tc>
        <w:tc>
          <w:tcPr>
            <w:tcW w:w="3866" w:type="dxa"/>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Learning on the basis of the problem, work in group projects, active learning and student-centered, </w:t>
            </w:r>
            <w:r w:rsidRPr="000E1634">
              <w:rPr>
                <w:rFonts w:ascii="Times New Roman" w:hAnsi="Times New Roman"/>
                <w:b w:val="0"/>
                <w:sz w:val="24"/>
                <w:szCs w:val="24"/>
              </w:rPr>
              <w:lastRenderedPageBreak/>
              <w:t>learning-based sources, the use of the method of the case study, role play, workshops, classroom presentations in groups, use summaries of learning for students to record their educational experience.</w:t>
            </w:r>
          </w:p>
        </w:tc>
      </w:tr>
      <w:tr w:rsidR="00506980" w:rsidRPr="000E1634" w:rsidTr="00506980">
        <w:tc>
          <w:tcPr>
            <w:tcW w:w="5710" w:type="dxa"/>
            <w:gridSpan w:val="3"/>
          </w:tcPr>
          <w:p w:rsidR="00506980" w:rsidRPr="000E1634" w:rsidRDefault="00506980" w:rsidP="00506980">
            <w:pPr>
              <w:spacing w:after="0" w:line="240" w:lineRule="auto"/>
              <w:rPr>
                <w:rFonts w:ascii="Times New Roman" w:hAnsi="Times New Roman"/>
                <w:b w:val="0"/>
                <w:sz w:val="24"/>
                <w:szCs w:val="24"/>
              </w:rPr>
            </w:pPr>
          </w:p>
        </w:tc>
        <w:tc>
          <w:tcPr>
            <w:tcW w:w="3866" w:type="dxa"/>
          </w:tcPr>
          <w:p w:rsidR="00506980" w:rsidRPr="000E1634" w:rsidRDefault="00506980" w:rsidP="00506980">
            <w:pPr>
              <w:spacing w:after="0" w:line="240" w:lineRule="auto"/>
              <w:rPr>
                <w:rFonts w:ascii="Times New Roman" w:hAnsi="Times New Roman"/>
                <w:b w:val="0"/>
                <w:sz w:val="24"/>
                <w:szCs w:val="24"/>
              </w:rPr>
            </w:pPr>
          </w:p>
        </w:tc>
      </w:tr>
      <w:tr w:rsidR="00506980" w:rsidRPr="000E1634" w:rsidTr="00506980">
        <w:tc>
          <w:tcPr>
            <w:tcW w:w="5710" w:type="dxa"/>
            <w:gridSpan w:val="3"/>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Evaluation method (criteria to pass exam)</w:t>
            </w:r>
          </w:p>
        </w:tc>
        <w:tc>
          <w:tcPr>
            <w:tcW w:w="3866" w:type="dxa"/>
          </w:tcPr>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For determining the final grade exam assessment test for regular students will apply these methods of assessment:</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70 points maximum final written exam, in the form of essays or completion of the test, which makes the final assessment of knowledge from the relevant case</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20 points for the  scientific paper,</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10 points maximum participation in the learning process - attendance at lectures and interactive methods (exercises) - activity,</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The final grade is determined:</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From 50-59 joint points taken grade 6 (six).</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From 60-69 joint points taken grade 7 (seven)</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From 70 to 79 correct answers obtained grade 8 (eight)</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From 80- 89 joint points taken grade 9 (nine)</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From 90 to 100 common points taken grade 10 (ten)</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 </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rPr>
              <w:t>(Note: All details of the form of assessment are included in the Examination Regulation of the College).</w:t>
            </w:r>
          </w:p>
        </w:tc>
      </w:tr>
      <w:tr w:rsidR="00506980" w:rsidRPr="000E1634" w:rsidTr="00506980">
        <w:tc>
          <w:tcPr>
            <w:tcW w:w="5710" w:type="dxa"/>
            <w:gridSpan w:val="3"/>
          </w:tcPr>
          <w:p w:rsidR="00506980" w:rsidRPr="000E1634" w:rsidRDefault="00506980" w:rsidP="00506980">
            <w:pPr>
              <w:spacing w:after="0" w:line="240" w:lineRule="auto"/>
              <w:rPr>
                <w:rFonts w:ascii="Times New Roman" w:hAnsi="Times New Roman"/>
                <w:b w:val="0"/>
                <w:sz w:val="24"/>
                <w:szCs w:val="24"/>
              </w:rPr>
            </w:pPr>
          </w:p>
        </w:tc>
        <w:tc>
          <w:tcPr>
            <w:tcW w:w="3866" w:type="dxa"/>
          </w:tcPr>
          <w:p w:rsidR="00506980" w:rsidRPr="000E1634" w:rsidRDefault="00506980" w:rsidP="00506980">
            <w:pPr>
              <w:spacing w:after="0" w:line="240" w:lineRule="auto"/>
              <w:rPr>
                <w:rFonts w:ascii="Times New Roman" w:hAnsi="Times New Roman"/>
                <w:b w:val="0"/>
                <w:sz w:val="24"/>
                <w:szCs w:val="24"/>
              </w:rPr>
            </w:pPr>
          </w:p>
        </w:tc>
      </w:tr>
      <w:tr w:rsidR="00506980" w:rsidRPr="000E1634" w:rsidTr="00506980">
        <w:tc>
          <w:tcPr>
            <w:tcW w:w="5710" w:type="dxa"/>
            <w:gridSpan w:val="3"/>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lastRenderedPageBreak/>
              <w:t>The teaching/learning tools/ IT</w:t>
            </w:r>
          </w:p>
        </w:tc>
        <w:tc>
          <w:tcPr>
            <w:tcW w:w="3866" w:type="dxa"/>
          </w:tcPr>
          <w:p w:rsidR="00506980" w:rsidRPr="000E1634" w:rsidRDefault="00506980" w:rsidP="00506980">
            <w:pPr>
              <w:rPr>
                <w:rFonts w:ascii="Times New Roman" w:hAnsi="Times New Roman"/>
                <w:b w:val="0"/>
                <w:sz w:val="24"/>
                <w:szCs w:val="24"/>
              </w:rPr>
            </w:pPr>
            <w:r w:rsidRPr="000E1634">
              <w:rPr>
                <w:rFonts w:ascii="Times New Roman" w:hAnsi="Times New Roman"/>
                <w:b w:val="0"/>
                <w:sz w:val="24"/>
                <w:szCs w:val="24"/>
              </w:rPr>
              <w:t>The writing board, projector-computer-power point, case studies.</w:t>
            </w:r>
          </w:p>
        </w:tc>
      </w:tr>
      <w:tr w:rsidR="00506980" w:rsidRPr="000E1634" w:rsidTr="00506980">
        <w:tc>
          <w:tcPr>
            <w:tcW w:w="5710" w:type="dxa"/>
            <w:gridSpan w:val="3"/>
          </w:tcPr>
          <w:p w:rsidR="00506980" w:rsidRPr="000E1634" w:rsidRDefault="00506980" w:rsidP="00506980">
            <w:pPr>
              <w:spacing w:after="0" w:line="240" w:lineRule="auto"/>
              <w:rPr>
                <w:rFonts w:ascii="Times New Roman" w:hAnsi="Times New Roman"/>
                <w:b w:val="0"/>
                <w:sz w:val="24"/>
                <w:szCs w:val="24"/>
              </w:rPr>
            </w:pPr>
          </w:p>
        </w:tc>
        <w:tc>
          <w:tcPr>
            <w:tcW w:w="3866" w:type="dxa"/>
          </w:tcPr>
          <w:p w:rsidR="00506980" w:rsidRPr="000E1634" w:rsidRDefault="00506980" w:rsidP="00506980">
            <w:pPr>
              <w:spacing w:after="0" w:line="240" w:lineRule="auto"/>
              <w:rPr>
                <w:rFonts w:ascii="Times New Roman" w:hAnsi="Times New Roman"/>
                <w:b w:val="0"/>
                <w:sz w:val="24"/>
                <w:szCs w:val="24"/>
              </w:rPr>
            </w:pPr>
          </w:p>
        </w:tc>
      </w:tr>
      <w:tr w:rsidR="00506980" w:rsidRPr="000E1634" w:rsidTr="00506980">
        <w:tc>
          <w:tcPr>
            <w:tcW w:w="5710" w:type="dxa"/>
            <w:gridSpan w:val="3"/>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 xml:space="preserve">The distribution of the theoretical and practical part of the studies </w:t>
            </w:r>
          </w:p>
        </w:tc>
        <w:tc>
          <w:tcPr>
            <w:tcW w:w="3866" w:type="dxa"/>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60% theoretical work and 40% practical work</w:t>
            </w:r>
          </w:p>
        </w:tc>
      </w:tr>
      <w:tr w:rsidR="00506980" w:rsidRPr="000E1634" w:rsidTr="00506980">
        <w:tc>
          <w:tcPr>
            <w:tcW w:w="5710" w:type="dxa"/>
            <w:gridSpan w:val="3"/>
          </w:tcPr>
          <w:p w:rsidR="00506980" w:rsidRPr="000E1634" w:rsidRDefault="00506980" w:rsidP="00506980">
            <w:pPr>
              <w:spacing w:after="0" w:line="240" w:lineRule="auto"/>
              <w:rPr>
                <w:rFonts w:ascii="Times New Roman" w:hAnsi="Times New Roman"/>
                <w:b w:val="0"/>
                <w:sz w:val="24"/>
                <w:szCs w:val="24"/>
              </w:rPr>
            </w:pPr>
          </w:p>
        </w:tc>
        <w:tc>
          <w:tcPr>
            <w:tcW w:w="3866" w:type="dxa"/>
          </w:tcPr>
          <w:p w:rsidR="00506980" w:rsidRPr="000E1634" w:rsidRDefault="00506980" w:rsidP="00506980">
            <w:pPr>
              <w:spacing w:after="0" w:line="240" w:lineRule="auto"/>
              <w:rPr>
                <w:rFonts w:ascii="Times New Roman" w:hAnsi="Times New Roman"/>
                <w:b w:val="0"/>
                <w:sz w:val="24"/>
                <w:szCs w:val="24"/>
              </w:rPr>
            </w:pPr>
          </w:p>
        </w:tc>
      </w:tr>
      <w:tr w:rsidR="00506980" w:rsidRPr="000E1634" w:rsidTr="00506980">
        <w:tc>
          <w:tcPr>
            <w:tcW w:w="9576" w:type="dxa"/>
            <w:gridSpan w:val="4"/>
            <w:shd w:val="clear" w:color="auto" w:fill="BFBFBF"/>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Literature</w:t>
            </w:r>
          </w:p>
        </w:tc>
      </w:tr>
      <w:tr w:rsidR="00506980" w:rsidRPr="000E1634" w:rsidTr="00506980">
        <w:tc>
          <w:tcPr>
            <w:tcW w:w="3055" w:type="dxa"/>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Basic literature</w:t>
            </w:r>
          </w:p>
        </w:tc>
        <w:tc>
          <w:tcPr>
            <w:tcW w:w="6521" w:type="dxa"/>
            <w:gridSpan w:val="3"/>
          </w:tcPr>
          <w:p w:rsidR="00506980" w:rsidRPr="000E1634" w:rsidRDefault="00506980" w:rsidP="00506980">
            <w:pPr>
              <w:pStyle w:val="doc-ti"/>
              <w:numPr>
                <w:ilvl w:val="0"/>
                <w:numId w:val="42"/>
              </w:numPr>
              <w:shd w:val="clear" w:color="auto" w:fill="FFFFFF"/>
              <w:spacing w:before="0" w:beforeAutospacing="0" w:after="0" w:afterAutospacing="0" w:line="312" w:lineRule="atLeast"/>
              <w:textAlignment w:val="baseline"/>
              <w:rPr>
                <w:bCs/>
              </w:rPr>
            </w:pPr>
            <w:r w:rsidRPr="000E1634">
              <w:rPr>
                <w:bCs/>
                <w:bdr w:val="none" w:sz="0" w:space="0" w:color="auto" w:frame="1"/>
              </w:rPr>
              <w:t>Directive 2009/138/EC of the European Parlament and of the Council on the taking-up and pursuit of the business of Insurance and Reinsurance (Solvency II) of 25 November 2009.</w:t>
            </w:r>
          </w:p>
          <w:p w:rsidR="00506980" w:rsidRPr="000E1634" w:rsidRDefault="00506980" w:rsidP="00506980">
            <w:pPr>
              <w:spacing w:after="0" w:line="240" w:lineRule="auto"/>
              <w:rPr>
                <w:rFonts w:ascii="Times New Roman" w:hAnsi="Times New Roman"/>
                <w:b w:val="0"/>
                <w:sz w:val="24"/>
                <w:szCs w:val="24"/>
              </w:rPr>
            </w:pPr>
          </w:p>
        </w:tc>
      </w:tr>
      <w:tr w:rsidR="00506980" w:rsidRPr="000E1634" w:rsidTr="00506980">
        <w:tc>
          <w:tcPr>
            <w:tcW w:w="3055" w:type="dxa"/>
          </w:tcPr>
          <w:p w:rsidR="00506980" w:rsidRPr="000E1634" w:rsidRDefault="00506980" w:rsidP="00506980">
            <w:pPr>
              <w:spacing w:after="0" w:line="240" w:lineRule="auto"/>
              <w:rPr>
                <w:rFonts w:ascii="Times New Roman" w:hAnsi="Times New Roman"/>
                <w:b w:val="0"/>
                <w:sz w:val="24"/>
                <w:szCs w:val="24"/>
              </w:rPr>
            </w:pPr>
            <w:r w:rsidRPr="000E1634">
              <w:rPr>
                <w:rFonts w:ascii="Times New Roman" w:hAnsi="Times New Roman"/>
                <w:b w:val="0"/>
                <w:sz w:val="24"/>
                <w:szCs w:val="24"/>
              </w:rPr>
              <w:t>Additional literature</w:t>
            </w:r>
          </w:p>
        </w:tc>
        <w:tc>
          <w:tcPr>
            <w:tcW w:w="6521" w:type="dxa"/>
            <w:gridSpan w:val="3"/>
          </w:tcPr>
          <w:p w:rsidR="00506980" w:rsidRPr="000E1634" w:rsidRDefault="00506980" w:rsidP="00506980">
            <w:pPr>
              <w:numPr>
                <w:ilvl w:val="0"/>
                <w:numId w:val="42"/>
              </w:numPr>
              <w:spacing w:after="0" w:line="240" w:lineRule="auto"/>
              <w:rPr>
                <w:rFonts w:ascii="Times New Roman" w:hAnsi="Times New Roman"/>
                <w:b w:val="0"/>
                <w:sz w:val="24"/>
                <w:szCs w:val="24"/>
              </w:rPr>
            </w:pPr>
            <w:r w:rsidRPr="000E1634">
              <w:rPr>
                <w:rFonts w:ascii="Times New Roman" w:hAnsi="Times New Roman"/>
                <w:b w:val="0"/>
                <w:sz w:val="24"/>
                <w:szCs w:val="24"/>
                <w:lang w:val="sq-AL"/>
              </w:rPr>
              <w:t xml:space="preserve">Solvency II, </w:t>
            </w:r>
            <w:r w:rsidRPr="000E1634">
              <w:rPr>
                <w:rFonts w:ascii="Times New Roman" w:hAnsi="Times New Roman"/>
                <w:b w:val="0"/>
                <w:sz w:val="24"/>
                <w:szCs w:val="24"/>
              </w:rPr>
              <w:t xml:space="preserve"> KPMG International 24110NSS.                                                                       </w:t>
            </w:r>
            <w:r w:rsidRPr="000E1634">
              <w:rPr>
                <w:rFonts w:ascii="Times New Roman" w:hAnsi="Times New Roman"/>
                <w:b w:val="0"/>
                <w:sz w:val="24"/>
                <w:szCs w:val="24"/>
                <w:lang w:val="sq-AL"/>
              </w:rPr>
              <w:t xml:space="preserve"> </w:t>
            </w:r>
            <w:r w:rsidRPr="000E1634">
              <w:rPr>
                <w:rFonts w:ascii="Times New Roman" w:hAnsi="Times New Roman"/>
                <w:b w:val="0"/>
                <w:sz w:val="24"/>
                <w:szCs w:val="24"/>
              </w:rPr>
              <w:t>A closer look at the evolving process transforming the global insurance industry.                                                                                                            2011 KPMG LLP</w:t>
            </w:r>
          </w:p>
          <w:p w:rsidR="00506980" w:rsidRPr="000E1634" w:rsidRDefault="00506980" w:rsidP="00506980">
            <w:pPr>
              <w:pStyle w:val="NoSpacing"/>
              <w:numPr>
                <w:ilvl w:val="0"/>
                <w:numId w:val="42"/>
              </w:numPr>
              <w:rPr>
                <w:rFonts w:ascii="Times New Roman" w:hAnsi="Times New Roman"/>
                <w:sz w:val="24"/>
                <w:szCs w:val="24"/>
              </w:rPr>
            </w:pPr>
            <w:r w:rsidRPr="000E1634">
              <w:rPr>
                <w:rFonts w:ascii="Times New Roman" w:hAnsi="Times New Roman"/>
                <w:sz w:val="24"/>
                <w:szCs w:val="24"/>
              </w:rPr>
              <w:t>Paul Hopkin: “Fundamentals of Risk Management” Understanding, evaluating and implementing effective risk management.</w:t>
            </w:r>
          </w:p>
          <w:p w:rsidR="00506980" w:rsidRPr="000E1634" w:rsidRDefault="00506980" w:rsidP="00506980">
            <w:pPr>
              <w:spacing w:line="240" w:lineRule="auto"/>
              <w:rPr>
                <w:rFonts w:ascii="Times New Roman" w:hAnsi="Times New Roman"/>
                <w:b w:val="0"/>
                <w:sz w:val="24"/>
                <w:szCs w:val="24"/>
              </w:rPr>
            </w:pPr>
            <w:r w:rsidRPr="000E1634">
              <w:rPr>
                <w:rFonts w:ascii="Times New Roman" w:hAnsi="Times New Roman"/>
                <w:b w:val="0"/>
                <w:sz w:val="24"/>
                <w:szCs w:val="24"/>
                <w:lang w:val="sq-AL"/>
              </w:rPr>
              <w:t>Botuesi:</w:t>
            </w:r>
            <w:r w:rsidRPr="000E1634">
              <w:rPr>
                <w:rFonts w:ascii="Times New Roman" w:hAnsi="Times New Roman"/>
                <w:b w:val="0"/>
                <w:sz w:val="24"/>
                <w:szCs w:val="24"/>
              </w:rPr>
              <w:t xml:space="preserve"> IRM, Kogan Page.                                                                                       The Institute of Risk Management, 2010                                                                    ISBN 978-0-7494-5942-0 - ISBN 978-0-7494-5943-7 (ebook) 1. Risk management. I. Title. HD61.H567 2010; 658.15'5--dc22</w:t>
            </w:r>
            <w:r w:rsidRPr="000E1634">
              <w:rPr>
                <w:rFonts w:ascii="Times New Roman" w:hAnsi="Times New Roman"/>
                <w:b w:val="0"/>
                <w:sz w:val="24"/>
                <w:szCs w:val="24"/>
                <w:lang w:val="sq-AL"/>
              </w:rPr>
              <w:t xml:space="preserve"> </w:t>
            </w:r>
          </w:p>
          <w:p w:rsidR="00506980" w:rsidRPr="000E1634" w:rsidRDefault="00506980" w:rsidP="00506980">
            <w:pPr>
              <w:pStyle w:val="FootnoteText"/>
              <w:rPr>
                <w:b w:val="0"/>
                <w:sz w:val="24"/>
                <w:szCs w:val="24"/>
                <w:lang w:val="sq-AL"/>
              </w:rPr>
            </w:pPr>
            <w:r w:rsidRPr="000E1634">
              <w:rPr>
                <w:b w:val="0"/>
                <w:sz w:val="24"/>
                <w:szCs w:val="24"/>
                <w:lang w:val="sq-AL"/>
              </w:rPr>
              <w:t>Rene Doff: “Menaxhimi i riskut te siguruesit”</w:t>
            </w:r>
          </w:p>
          <w:p w:rsidR="00506980" w:rsidRPr="000E1634" w:rsidRDefault="00506980" w:rsidP="00506980">
            <w:pPr>
              <w:pStyle w:val="FootnoteText"/>
              <w:rPr>
                <w:b w:val="0"/>
                <w:sz w:val="24"/>
                <w:szCs w:val="24"/>
                <w:lang w:val="sq-AL"/>
              </w:rPr>
            </w:pPr>
            <w:r w:rsidRPr="000E1634">
              <w:rPr>
                <w:b w:val="0"/>
                <w:sz w:val="24"/>
                <w:szCs w:val="24"/>
                <w:lang w:val="sq-AL"/>
              </w:rPr>
              <w:t>Kontrolli i riskut, kapitali ekonomik dhe Solvenca II</w:t>
            </w:r>
          </w:p>
          <w:p w:rsidR="00506980" w:rsidRPr="000E1634" w:rsidRDefault="00506980" w:rsidP="00506980">
            <w:pPr>
              <w:pStyle w:val="FootnoteText"/>
              <w:rPr>
                <w:b w:val="0"/>
                <w:sz w:val="24"/>
                <w:szCs w:val="24"/>
                <w:lang w:val="sq-AL"/>
              </w:rPr>
            </w:pPr>
            <w:r w:rsidRPr="000E1634">
              <w:rPr>
                <w:b w:val="0"/>
                <w:sz w:val="24"/>
                <w:szCs w:val="24"/>
                <w:lang w:val="sq-AL"/>
              </w:rPr>
              <w:t>Holande 2009</w:t>
            </w:r>
          </w:p>
          <w:p w:rsidR="00506980" w:rsidRPr="000E1634" w:rsidRDefault="00506980" w:rsidP="00506980">
            <w:pPr>
              <w:spacing w:after="0" w:line="240" w:lineRule="auto"/>
              <w:ind w:left="720"/>
              <w:rPr>
                <w:rFonts w:ascii="Times New Roman" w:hAnsi="Times New Roman"/>
                <w:b w:val="0"/>
                <w:sz w:val="24"/>
                <w:szCs w:val="24"/>
              </w:rPr>
            </w:pPr>
          </w:p>
        </w:tc>
      </w:tr>
    </w:tbl>
    <w:p w:rsidR="00506980" w:rsidRDefault="00EE22B7" w:rsidP="00506980">
      <w:r>
        <w:t xml:space="preserve"> </w:t>
      </w:r>
    </w:p>
    <w:p w:rsidR="00506980" w:rsidRDefault="00506980" w:rsidP="00506980"/>
    <w:p w:rsidR="00506980" w:rsidRDefault="00506980" w:rsidP="00506980"/>
    <w:p w:rsidR="00506980" w:rsidRPr="00FF4629" w:rsidRDefault="00506980" w:rsidP="00506980">
      <w:pPr>
        <w:rPr>
          <w:rFonts w:ascii="Times New Roman" w:hAnsi="Times New Roman"/>
          <w:b w:val="0"/>
          <w:sz w:val="24"/>
          <w:szCs w:val="24"/>
        </w:rPr>
      </w:pPr>
      <w:r w:rsidRPr="00FF4629">
        <w:rPr>
          <w:rFonts w:ascii="Times New Roman" w:hAnsi="Times New Roman"/>
          <w:b w:val="0"/>
          <w:sz w:val="24"/>
          <w:szCs w:val="24"/>
        </w:rPr>
        <w:t>E-Marketing- please refer to the syllabus in the previous semester</w:t>
      </w:r>
    </w:p>
    <w:p w:rsidR="00506980" w:rsidRPr="00FF4629" w:rsidRDefault="00506980" w:rsidP="00506980">
      <w:pPr>
        <w:rPr>
          <w:rFonts w:ascii="Times New Roman" w:hAnsi="Times New Roman"/>
          <w:b w:val="0"/>
          <w:sz w:val="24"/>
          <w:szCs w:val="24"/>
        </w:rPr>
      </w:pPr>
      <w:r w:rsidRPr="00FF4629">
        <w:rPr>
          <w:rFonts w:ascii="Times New Roman" w:hAnsi="Times New Roman"/>
          <w:b w:val="0"/>
          <w:sz w:val="24"/>
          <w:szCs w:val="24"/>
        </w:rPr>
        <w:t>Human resource Strategic management- please refer to the syllabus in the previous semester</w:t>
      </w:r>
    </w:p>
    <w:p w:rsidR="00506980" w:rsidRPr="00FF4629" w:rsidRDefault="00506980" w:rsidP="00506980">
      <w:pPr>
        <w:rPr>
          <w:rFonts w:ascii="Times New Roman" w:hAnsi="Times New Roman"/>
          <w:b w:val="0"/>
          <w:sz w:val="24"/>
          <w:szCs w:val="24"/>
        </w:rPr>
      </w:pPr>
      <w:r w:rsidRPr="00FF4629">
        <w:rPr>
          <w:rFonts w:ascii="Times New Roman" w:hAnsi="Times New Roman"/>
          <w:b w:val="0"/>
          <w:sz w:val="24"/>
          <w:szCs w:val="24"/>
        </w:rPr>
        <w:t>Intercultural relation and strategic communication- please refer to the syllabus in the previous semester</w:t>
      </w:r>
    </w:p>
    <w:p w:rsidR="00506980" w:rsidRDefault="00506980" w:rsidP="00506980">
      <w:pPr>
        <w:rPr>
          <w:rFonts w:ascii="Times New Roman" w:hAnsi="Times New Roman"/>
          <w:sz w:val="24"/>
          <w:szCs w:val="24"/>
        </w:rPr>
      </w:pPr>
    </w:p>
    <w:p w:rsidR="00506980" w:rsidRDefault="00506980" w:rsidP="00506980">
      <w:pPr>
        <w:rPr>
          <w:rFonts w:ascii="Times New Roman" w:hAnsi="Times New Roman"/>
          <w:b w:val="0"/>
          <w:sz w:val="24"/>
          <w:szCs w:val="24"/>
        </w:rPr>
      </w:pPr>
      <w:r w:rsidRPr="002D4A83">
        <w:rPr>
          <w:rFonts w:ascii="Times New Roman" w:hAnsi="Times New Roman"/>
          <w:b w:val="0"/>
          <w:sz w:val="24"/>
          <w:szCs w:val="24"/>
        </w:rPr>
        <w:lastRenderedPageBreak/>
        <w:t>2</w:t>
      </w:r>
      <w:r w:rsidRPr="002D4A83">
        <w:rPr>
          <w:rFonts w:ascii="Times New Roman" w:hAnsi="Times New Roman"/>
          <w:b w:val="0"/>
          <w:sz w:val="24"/>
          <w:szCs w:val="24"/>
          <w:vertAlign w:val="superscript"/>
        </w:rPr>
        <w:t>nd</w:t>
      </w:r>
      <w:r w:rsidRPr="002D4A83">
        <w:rPr>
          <w:rFonts w:ascii="Times New Roman" w:hAnsi="Times New Roman"/>
          <w:b w:val="0"/>
          <w:sz w:val="24"/>
          <w:szCs w:val="24"/>
        </w:rPr>
        <w:t xml:space="preserve"> Year- Master – Management of Tourism and Hospitality</w:t>
      </w:r>
    </w:p>
    <w:p w:rsidR="00506980" w:rsidRDefault="00506980" w:rsidP="00506980">
      <w:pPr>
        <w:rPr>
          <w:rFonts w:ascii="Times New Roman" w:hAnsi="Times New Roman"/>
          <w:b w:val="0"/>
          <w:sz w:val="24"/>
          <w:szCs w:val="24"/>
        </w:rPr>
      </w:pPr>
    </w:p>
    <w:p w:rsidR="00506980" w:rsidRDefault="00506980" w:rsidP="00506980">
      <w:pPr>
        <w:rPr>
          <w:rFonts w:ascii="Times New Roman" w:hAnsi="Times New Roman"/>
          <w:b w:val="0"/>
          <w:sz w:val="24"/>
          <w:szCs w:val="24"/>
        </w:rPr>
      </w:pPr>
      <w:r>
        <w:rPr>
          <w:rFonts w:ascii="Times New Roman" w:hAnsi="Times New Roman"/>
          <w:b w:val="0"/>
          <w:sz w:val="24"/>
          <w:szCs w:val="24"/>
        </w:rPr>
        <w:t>Selective types of Tourism</w:t>
      </w:r>
    </w:p>
    <w:p w:rsidR="00506980" w:rsidRDefault="00506980" w:rsidP="00506980">
      <w:pPr>
        <w:rPr>
          <w:rFonts w:ascii="Times New Roman" w:hAnsi="Times New Roman"/>
          <w:b w:val="0"/>
          <w:sz w:val="24"/>
          <w:szCs w:val="24"/>
        </w:rPr>
      </w:pPr>
    </w:p>
    <w:tbl>
      <w:tblPr>
        <w:tblW w:w="9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4"/>
        <w:gridCol w:w="6378"/>
      </w:tblGrid>
      <w:tr w:rsidR="00506980" w:rsidRPr="00835310" w:rsidTr="00506980">
        <w:tc>
          <w:tcPr>
            <w:tcW w:w="9682" w:type="dxa"/>
            <w:gridSpan w:val="2"/>
            <w:tcBorders>
              <w:top w:val="single" w:sz="4" w:space="0" w:color="auto"/>
              <w:left w:val="single" w:sz="4" w:space="0" w:color="auto"/>
              <w:bottom w:val="single" w:sz="4" w:space="0" w:color="auto"/>
              <w:right w:val="single" w:sz="4" w:space="0" w:color="auto"/>
            </w:tcBorders>
            <w:shd w:val="clear" w:color="auto" w:fill="BFBFBF"/>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Basic data of module</w:t>
            </w:r>
          </w:p>
        </w:tc>
      </w:tr>
      <w:tr w:rsidR="00506980" w:rsidRPr="00835310" w:rsidTr="00506980">
        <w:tc>
          <w:tcPr>
            <w:tcW w:w="3304"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Academic Unit:</w:t>
            </w:r>
          </w:p>
        </w:tc>
        <w:tc>
          <w:tcPr>
            <w:tcW w:w="637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MA-Human Resource Management </w:t>
            </w:r>
          </w:p>
        </w:tc>
      </w:tr>
      <w:tr w:rsidR="00506980" w:rsidRPr="00835310" w:rsidTr="00506980">
        <w:tc>
          <w:tcPr>
            <w:tcW w:w="3304"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 The name of the subject lectured</w:t>
            </w:r>
          </w:p>
        </w:tc>
        <w:tc>
          <w:tcPr>
            <w:tcW w:w="6378" w:type="dxa"/>
          </w:tcPr>
          <w:p w:rsidR="00506980" w:rsidRPr="00835310"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 xml:space="preserve">Spatial planning in Tourism and Hospitality </w:t>
            </w:r>
          </w:p>
        </w:tc>
      </w:tr>
      <w:tr w:rsidR="00506980" w:rsidRPr="00835310" w:rsidTr="00506980">
        <w:tc>
          <w:tcPr>
            <w:tcW w:w="3304"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Level :</w:t>
            </w:r>
          </w:p>
        </w:tc>
        <w:tc>
          <w:tcPr>
            <w:tcW w:w="637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MA</w:t>
            </w:r>
          </w:p>
        </w:tc>
      </w:tr>
      <w:tr w:rsidR="00506980" w:rsidRPr="00835310" w:rsidTr="00506980">
        <w:tc>
          <w:tcPr>
            <w:tcW w:w="3304"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Status</w:t>
            </w:r>
          </w:p>
        </w:tc>
        <w:tc>
          <w:tcPr>
            <w:tcW w:w="637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Obligatory  </w:t>
            </w:r>
          </w:p>
        </w:tc>
      </w:tr>
      <w:tr w:rsidR="00506980" w:rsidRPr="00835310" w:rsidTr="00506980">
        <w:tc>
          <w:tcPr>
            <w:tcW w:w="3304"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Year:</w:t>
            </w:r>
          </w:p>
        </w:tc>
        <w:tc>
          <w:tcPr>
            <w:tcW w:w="6378" w:type="dxa"/>
          </w:tcPr>
          <w:p w:rsidR="00506980" w:rsidRPr="00835310" w:rsidRDefault="00506980" w:rsidP="00506980">
            <w:pPr>
              <w:spacing w:after="0" w:line="240" w:lineRule="auto"/>
              <w:rPr>
                <w:rFonts w:ascii="Times New Roman" w:hAnsi="Times New Roman"/>
                <w:b w:val="0"/>
                <w:sz w:val="24"/>
                <w:szCs w:val="24"/>
              </w:rPr>
            </w:pPr>
          </w:p>
        </w:tc>
      </w:tr>
      <w:tr w:rsidR="00506980" w:rsidRPr="00835310" w:rsidTr="00506980">
        <w:tc>
          <w:tcPr>
            <w:tcW w:w="3304"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Number of hours :</w:t>
            </w:r>
          </w:p>
        </w:tc>
        <w:tc>
          <w:tcPr>
            <w:tcW w:w="6378" w:type="dxa"/>
          </w:tcPr>
          <w:p w:rsidR="00506980" w:rsidRPr="00835310" w:rsidRDefault="00506980" w:rsidP="00506980">
            <w:pPr>
              <w:spacing w:after="0" w:line="240" w:lineRule="auto"/>
              <w:rPr>
                <w:rFonts w:ascii="Times New Roman" w:hAnsi="Times New Roman"/>
                <w:b w:val="0"/>
                <w:sz w:val="24"/>
                <w:szCs w:val="24"/>
              </w:rPr>
            </w:pPr>
          </w:p>
        </w:tc>
      </w:tr>
      <w:tr w:rsidR="00506980" w:rsidRPr="00835310" w:rsidTr="00506980">
        <w:tc>
          <w:tcPr>
            <w:tcW w:w="3304"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ECTS:</w:t>
            </w:r>
          </w:p>
        </w:tc>
        <w:tc>
          <w:tcPr>
            <w:tcW w:w="6378" w:type="dxa"/>
          </w:tcPr>
          <w:p w:rsidR="00506980" w:rsidRPr="00835310" w:rsidRDefault="00506980" w:rsidP="00506980">
            <w:pPr>
              <w:spacing w:after="0" w:line="240" w:lineRule="auto"/>
              <w:rPr>
                <w:rFonts w:ascii="Times New Roman" w:hAnsi="Times New Roman"/>
                <w:b w:val="0"/>
                <w:sz w:val="24"/>
                <w:szCs w:val="24"/>
              </w:rPr>
            </w:pPr>
          </w:p>
        </w:tc>
      </w:tr>
      <w:tr w:rsidR="00506980" w:rsidRPr="00835310" w:rsidTr="00506980">
        <w:tc>
          <w:tcPr>
            <w:tcW w:w="3304"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Time /location:</w:t>
            </w:r>
          </w:p>
        </w:tc>
        <w:tc>
          <w:tcPr>
            <w:tcW w:w="6378" w:type="dxa"/>
          </w:tcPr>
          <w:p w:rsidR="00506980" w:rsidRPr="00835310" w:rsidRDefault="00506980" w:rsidP="00506980">
            <w:pPr>
              <w:spacing w:after="0" w:line="240" w:lineRule="auto"/>
              <w:rPr>
                <w:rFonts w:ascii="Times New Roman" w:hAnsi="Times New Roman"/>
                <w:b w:val="0"/>
                <w:sz w:val="24"/>
                <w:szCs w:val="24"/>
              </w:rPr>
            </w:pPr>
          </w:p>
        </w:tc>
      </w:tr>
      <w:tr w:rsidR="00506980" w:rsidRPr="00835310" w:rsidTr="00506980">
        <w:tc>
          <w:tcPr>
            <w:tcW w:w="3304"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Lecturer (title/name):</w:t>
            </w:r>
          </w:p>
        </w:tc>
        <w:tc>
          <w:tcPr>
            <w:tcW w:w="6378" w:type="dxa"/>
          </w:tcPr>
          <w:p w:rsidR="00506980" w:rsidRPr="00835310" w:rsidRDefault="00506980" w:rsidP="00506980">
            <w:pPr>
              <w:spacing w:after="0" w:line="240" w:lineRule="auto"/>
              <w:rPr>
                <w:rFonts w:ascii="Times New Roman" w:hAnsi="Times New Roman"/>
                <w:b w:val="0"/>
                <w:sz w:val="24"/>
                <w:szCs w:val="24"/>
                <w:lang w:val="sq-AL"/>
              </w:rPr>
            </w:pPr>
          </w:p>
        </w:tc>
      </w:tr>
      <w:tr w:rsidR="00506980" w:rsidRPr="00835310" w:rsidTr="00506980">
        <w:tc>
          <w:tcPr>
            <w:tcW w:w="3304"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Contact details (e mail/phone of the lecturer):</w:t>
            </w:r>
          </w:p>
        </w:tc>
        <w:tc>
          <w:tcPr>
            <w:tcW w:w="6378" w:type="dxa"/>
          </w:tcPr>
          <w:p w:rsidR="00506980" w:rsidRPr="00835310" w:rsidRDefault="00506980" w:rsidP="00506980">
            <w:pPr>
              <w:spacing w:after="0" w:line="240" w:lineRule="auto"/>
              <w:rPr>
                <w:rFonts w:ascii="Times New Roman" w:hAnsi="Times New Roman"/>
                <w:b w:val="0"/>
                <w:sz w:val="24"/>
                <w:szCs w:val="24"/>
              </w:rPr>
            </w:pPr>
          </w:p>
        </w:tc>
      </w:tr>
      <w:tr w:rsidR="00506980" w:rsidRPr="00835310" w:rsidTr="00506980">
        <w:tc>
          <w:tcPr>
            <w:tcW w:w="9682" w:type="dxa"/>
            <w:gridSpan w:val="2"/>
            <w:shd w:val="clear" w:color="auto" w:fill="BFBFBF"/>
          </w:tcPr>
          <w:p w:rsidR="00506980" w:rsidRPr="00835310" w:rsidRDefault="00506980" w:rsidP="00506980">
            <w:pPr>
              <w:spacing w:after="0" w:line="240" w:lineRule="auto"/>
              <w:rPr>
                <w:rFonts w:ascii="Times New Roman" w:hAnsi="Times New Roman"/>
                <w:b w:val="0"/>
                <w:sz w:val="24"/>
                <w:szCs w:val="24"/>
              </w:rPr>
            </w:pPr>
          </w:p>
        </w:tc>
      </w:tr>
      <w:tr w:rsidR="00506980" w:rsidRPr="00835310" w:rsidTr="00506980">
        <w:tc>
          <w:tcPr>
            <w:tcW w:w="3304" w:type="dxa"/>
          </w:tcPr>
          <w:p w:rsidR="00506980" w:rsidRPr="00835310"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Subject</w:t>
            </w:r>
          </w:p>
        </w:tc>
        <w:tc>
          <w:tcPr>
            <w:tcW w:w="6378" w:type="dxa"/>
          </w:tcPr>
          <w:p w:rsidR="00506980" w:rsidRPr="00835310"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Spatial Planning in Tourism and Hospitality/Mandatory</w:t>
            </w:r>
          </w:p>
        </w:tc>
      </w:tr>
      <w:tr w:rsidR="00506980" w:rsidRPr="00396E34" w:rsidTr="00506980">
        <w:tc>
          <w:tcPr>
            <w:tcW w:w="3304"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Subject description</w:t>
            </w:r>
          </w:p>
        </w:tc>
        <w:tc>
          <w:tcPr>
            <w:tcW w:w="6378" w:type="dxa"/>
          </w:tcPr>
          <w:p w:rsidR="00506980" w:rsidRPr="00396E34" w:rsidRDefault="00506980" w:rsidP="00506980">
            <w:pPr>
              <w:spacing w:line="240" w:lineRule="auto"/>
              <w:rPr>
                <w:rFonts w:ascii="Times New Roman" w:hAnsi="Times New Roman"/>
                <w:sz w:val="24"/>
                <w:szCs w:val="24"/>
              </w:rPr>
            </w:pPr>
            <w:r w:rsidRPr="00396E34">
              <w:rPr>
                <w:rFonts w:ascii="Times New Roman" w:hAnsi="Times New Roman"/>
                <w:sz w:val="24"/>
                <w:szCs w:val="24"/>
              </w:rPr>
              <w:t>This course covers a variety of topics such as: Spatial structures, tourism planning, Management and tourism planning, Tourism planning and environmental protection, etc.</w:t>
            </w:r>
          </w:p>
        </w:tc>
      </w:tr>
      <w:tr w:rsidR="00506980" w:rsidRPr="00396E34" w:rsidTr="00506980">
        <w:tc>
          <w:tcPr>
            <w:tcW w:w="3304"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The aim of the subject:</w:t>
            </w:r>
          </w:p>
        </w:tc>
        <w:tc>
          <w:tcPr>
            <w:tcW w:w="6378" w:type="dxa"/>
          </w:tcPr>
          <w:p w:rsidR="00506980" w:rsidRPr="00396E34" w:rsidRDefault="00506980" w:rsidP="00506980">
            <w:pPr>
              <w:spacing w:after="0" w:line="240" w:lineRule="auto"/>
              <w:rPr>
                <w:rFonts w:ascii="Times New Roman" w:hAnsi="Times New Roman"/>
                <w:b w:val="0"/>
                <w:sz w:val="24"/>
                <w:szCs w:val="24"/>
              </w:rPr>
            </w:pPr>
            <w:r w:rsidRPr="00396E34">
              <w:rPr>
                <w:rFonts w:ascii="Times New Roman" w:hAnsi="Times New Roman"/>
                <w:sz w:val="24"/>
                <w:szCs w:val="24"/>
              </w:rPr>
              <w:t>The main goal is that students achieve knowledge of tourism planning types and its mapping applications as well as implementation of regional and spatial plans.</w:t>
            </w:r>
          </w:p>
        </w:tc>
      </w:tr>
      <w:tr w:rsidR="00506980" w:rsidRPr="00396E34" w:rsidTr="00506980">
        <w:tc>
          <w:tcPr>
            <w:tcW w:w="3304"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Expected results of the learning:</w:t>
            </w:r>
          </w:p>
          <w:p w:rsidR="00506980" w:rsidRPr="00835310" w:rsidRDefault="00506980" w:rsidP="00506980">
            <w:pPr>
              <w:spacing w:after="0" w:line="240" w:lineRule="auto"/>
              <w:rPr>
                <w:rFonts w:ascii="Times New Roman" w:hAnsi="Times New Roman"/>
                <w:b w:val="0"/>
                <w:sz w:val="24"/>
                <w:szCs w:val="24"/>
              </w:rPr>
            </w:pP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(a) knowledge; </w:t>
            </w: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(b) skills </w:t>
            </w: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(c) competencies:</w:t>
            </w:r>
          </w:p>
          <w:p w:rsidR="00506980" w:rsidRPr="00835310" w:rsidRDefault="00506980" w:rsidP="00506980">
            <w:pPr>
              <w:spacing w:after="0" w:line="240" w:lineRule="auto"/>
              <w:rPr>
                <w:rFonts w:ascii="Times New Roman" w:hAnsi="Times New Roman"/>
                <w:b w:val="0"/>
                <w:sz w:val="24"/>
                <w:szCs w:val="24"/>
              </w:rPr>
            </w:pP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According to European Framework  Qualifications:</w:t>
            </w:r>
          </w:p>
        </w:tc>
        <w:tc>
          <w:tcPr>
            <w:tcW w:w="6378" w:type="dxa"/>
          </w:tcPr>
          <w:p w:rsidR="00506980" w:rsidRDefault="00506980" w:rsidP="00506980">
            <w:pPr>
              <w:spacing w:line="240" w:lineRule="auto"/>
              <w:rPr>
                <w:rFonts w:ascii="Times New Roman" w:hAnsi="Times New Roman"/>
                <w:b w:val="0"/>
                <w:sz w:val="24"/>
                <w:szCs w:val="24"/>
              </w:rPr>
            </w:pPr>
            <w:r>
              <w:rPr>
                <w:rFonts w:ascii="Times New Roman" w:hAnsi="Times New Roman"/>
                <w:b w:val="0"/>
                <w:sz w:val="24"/>
                <w:szCs w:val="24"/>
              </w:rPr>
              <w:t>Knowledge:</w:t>
            </w:r>
          </w:p>
          <w:p w:rsidR="00506980" w:rsidRDefault="00506980" w:rsidP="00506980">
            <w:pPr>
              <w:spacing w:line="240" w:lineRule="auto"/>
              <w:rPr>
                <w:rFonts w:ascii="Times New Roman" w:hAnsi="Times New Roman"/>
                <w:sz w:val="24"/>
                <w:szCs w:val="24"/>
              </w:rPr>
            </w:pPr>
            <w:r>
              <w:rPr>
                <w:rFonts w:ascii="Times New Roman" w:hAnsi="Times New Roman"/>
                <w:b w:val="0"/>
                <w:sz w:val="24"/>
                <w:szCs w:val="24"/>
              </w:rPr>
              <w:t>-</w:t>
            </w:r>
            <w:r w:rsidRPr="00396E34">
              <w:rPr>
                <w:rFonts w:ascii="Times New Roman" w:hAnsi="Times New Roman"/>
                <w:sz w:val="24"/>
                <w:szCs w:val="24"/>
              </w:rPr>
              <w:t>to</w:t>
            </w:r>
            <w:r>
              <w:rPr>
                <w:rFonts w:ascii="Times New Roman" w:hAnsi="Times New Roman"/>
                <w:b w:val="0"/>
                <w:sz w:val="24"/>
                <w:szCs w:val="24"/>
              </w:rPr>
              <w:t xml:space="preserve"> </w:t>
            </w:r>
            <w:r>
              <w:rPr>
                <w:rFonts w:ascii="Times New Roman" w:hAnsi="Times New Roman"/>
                <w:sz w:val="24"/>
                <w:szCs w:val="24"/>
              </w:rPr>
              <w:t>understand the core of spatial planning structures</w:t>
            </w:r>
          </w:p>
          <w:p w:rsidR="00506980" w:rsidRDefault="00506980" w:rsidP="00506980">
            <w:pPr>
              <w:spacing w:line="240" w:lineRule="auto"/>
            </w:pPr>
            <w:r>
              <w:rPr>
                <w:rFonts w:ascii="Times New Roman" w:hAnsi="Times New Roman"/>
                <w:sz w:val="24"/>
                <w:szCs w:val="24"/>
              </w:rPr>
              <w:t xml:space="preserve">-to interpret </w:t>
            </w:r>
            <w:r>
              <w:t>theoretical basics of tourism planning</w:t>
            </w:r>
          </w:p>
          <w:p w:rsidR="00506980" w:rsidRDefault="00506980" w:rsidP="00506980">
            <w:pPr>
              <w:spacing w:line="240" w:lineRule="auto"/>
            </w:pPr>
            <w:r>
              <w:t>-to understand Future trends of tourism planning</w:t>
            </w:r>
          </w:p>
          <w:p w:rsidR="00506980" w:rsidRPr="00396E34" w:rsidRDefault="00506980" w:rsidP="00506980">
            <w:pPr>
              <w:spacing w:line="240" w:lineRule="auto"/>
              <w:rPr>
                <w:b w:val="0"/>
              </w:rPr>
            </w:pPr>
            <w:r w:rsidRPr="00396E34">
              <w:rPr>
                <w:b w:val="0"/>
              </w:rPr>
              <w:t>Skills:</w:t>
            </w:r>
          </w:p>
          <w:p w:rsidR="00506980" w:rsidRDefault="00506980" w:rsidP="00506980">
            <w:pPr>
              <w:spacing w:line="240" w:lineRule="auto"/>
              <w:rPr>
                <w:rFonts w:ascii="Times New Roman" w:hAnsi="Times New Roman"/>
                <w:sz w:val="24"/>
                <w:szCs w:val="24"/>
              </w:rPr>
            </w:pPr>
            <w:r>
              <w:rPr>
                <w:rFonts w:ascii="Times New Roman" w:hAnsi="Times New Roman"/>
                <w:sz w:val="24"/>
                <w:szCs w:val="24"/>
              </w:rPr>
              <w:t>-to manage with tourism planning</w:t>
            </w:r>
          </w:p>
          <w:p w:rsidR="00506980" w:rsidRDefault="00506980" w:rsidP="00506980">
            <w:pPr>
              <w:spacing w:line="240" w:lineRule="auto"/>
            </w:pPr>
            <w:r>
              <w:rPr>
                <w:rFonts w:ascii="Times New Roman" w:hAnsi="Times New Roman"/>
                <w:sz w:val="24"/>
                <w:szCs w:val="24"/>
              </w:rPr>
              <w:t xml:space="preserve">-to identify </w:t>
            </w:r>
            <w:r>
              <w:t>organizational systems of tourism</w:t>
            </w:r>
          </w:p>
          <w:p w:rsidR="00506980" w:rsidRDefault="00506980" w:rsidP="00506980">
            <w:pPr>
              <w:spacing w:line="240" w:lineRule="auto"/>
            </w:pPr>
          </w:p>
          <w:p w:rsidR="00506980" w:rsidRDefault="00506980" w:rsidP="00506980">
            <w:pPr>
              <w:spacing w:line="240" w:lineRule="auto"/>
            </w:pPr>
            <w:r w:rsidRPr="00396E34">
              <w:rPr>
                <w:b w:val="0"/>
              </w:rPr>
              <w:lastRenderedPageBreak/>
              <w:t>Competencies</w:t>
            </w:r>
            <w:r>
              <w:t>:</w:t>
            </w:r>
          </w:p>
          <w:p w:rsidR="00506980" w:rsidRDefault="00506980" w:rsidP="00506980">
            <w:pPr>
              <w:spacing w:line="240" w:lineRule="auto"/>
            </w:pPr>
            <w:r>
              <w:t>-to put into practice Theoretical concepts  of tourism planning</w:t>
            </w:r>
          </w:p>
          <w:p w:rsidR="00506980" w:rsidRDefault="00506980" w:rsidP="00506980">
            <w:pPr>
              <w:spacing w:line="240" w:lineRule="auto"/>
            </w:pPr>
            <w:r>
              <w:t>-to lead projects with respect to tourism planning</w:t>
            </w:r>
          </w:p>
          <w:p w:rsidR="00506980" w:rsidRPr="00396E34" w:rsidRDefault="00506980" w:rsidP="00506980">
            <w:pPr>
              <w:spacing w:line="240" w:lineRule="auto"/>
              <w:rPr>
                <w:rFonts w:ascii="Times New Roman" w:hAnsi="Times New Roman"/>
                <w:sz w:val="24"/>
                <w:szCs w:val="24"/>
              </w:rPr>
            </w:pPr>
            <w:r>
              <w:rPr>
                <w:rFonts w:ascii="Times New Roman" w:hAnsi="Times New Roman"/>
                <w:sz w:val="24"/>
                <w:szCs w:val="24"/>
              </w:rPr>
              <w:t>-to draft strategies to regional tourism planning</w:t>
            </w:r>
          </w:p>
          <w:p w:rsidR="00506980" w:rsidRPr="00396E34" w:rsidRDefault="00506980" w:rsidP="00506980">
            <w:pPr>
              <w:spacing w:line="240" w:lineRule="auto"/>
              <w:rPr>
                <w:rFonts w:ascii="Times New Roman" w:hAnsi="Times New Roman"/>
                <w:sz w:val="24"/>
                <w:szCs w:val="24"/>
              </w:rPr>
            </w:pPr>
          </w:p>
        </w:tc>
      </w:tr>
      <w:tr w:rsidR="00506980" w:rsidRPr="002F493B" w:rsidTr="00506980">
        <w:tc>
          <w:tcPr>
            <w:tcW w:w="3304"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lastRenderedPageBreak/>
              <w:t>Teaching methodology and learning methodology</w:t>
            </w:r>
          </w:p>
        </w:tc>
        <w:tc>
          <w:tcPr>
            <w:tcW w:w="6378" w:type="dxa"/>
          </w:tcPr>
          <w:p w:rsidR="00506980" w:rsidRPr="002F493B" w:rsidRDefault="00506980" w:rsidP="00506980">
            <w:pPr>
              <w:spacing w:after="0" w:line="240" w:lineRule="auto"/>
              <w:rPr>
                <w:rFonts w:ascii="Times New Roman" w:hAnsi="Times New Roman"/>
                <w:sz w:val="24"/>
                <w:szCs w:val="24"/>
              </w:rPr>
            </w:pPr>
            <w:r w:rsidRPr="002F493B">
              <w:rPr>
                <w:rFonts w:ascii="Times New Roman" w:hAnsi="Times New Roman"/>
                <w:sz w:val="24"/>
                <w:szCs w:val="24"/>
              </w:rPr>
              <w:t xml:space="preserve">The teaching methodology is based on Case Method and Discussion. </w:t>
            </w:r>
            <w:r w:rsidRPr="002F493B">
              <w:rPr>
                <w:rFonts w:ascii="Times New Roman" w:hAnsi="Times New Roman"/>
                <w:color w:val="000000"/>
                <w:sz w:val="24"/>
                <w:szCs w:val="24"/>
              </w:rPr>
              <w:t xml:space="preserve">Providing an opportunity for students to </w:t>
            </w:r>
            <w:r>
              <w:rPr>
                <w:rFonts w:ascii="Times New Roman" w:hAnsi="Times New Roman"/>
                <w:color w:val="000000"/>
                <w:sz w:val="24"/>
                <w:szCs w:val="24"/>
              </w:rPr>
              <w:t>put into practice</w:t>
            </w:r>
            <w:r w:rsidRPr="002F493B">
              <w:rPr>
                <w:rFonts w:ascii="Times New Roman" w:hAnsi="Times New Roman"/>
                <w:color w:val="000000"/>
                <w:sz w:val="24"/>
                <w:szCs w:val="24"/>
              </w:rPr>
              <w:t xml:space="preserve"> wha</w:t>
            </w:r>
            <w:r>
              <w:rPr>
                <w:rFonts w:ascii="Times New Roman" w:hAnsi="Times New Roman"/>
                <w:color w:val="000000"/>
                <w:sz w:val="24"/>
                <w:szCs w:val="24"/>
              </w:rPr>
              <w:t>t they learn in the classroom in</w:t>
            </w:r>
            <w:r w:rsidRPr="002F493B">
              <w:rPr>
                <w:rFonts w:ascii="Times New Roman" w:hAnsi="Times New Roman"/>
                <w:color w:val="000000"/>
                <w:sz w:val="24"/>
                <w:szCs w:val="24"/>
              </w:rPr>
              <w:t xml:space="preserve"> real-life experiences</w:t>
            </w:r>
            <w:r>
              <w:rPr>
                <w:rFonts w:ascii="Times New Roman" w:hAnsi="Times New Roman"/>
                <w:color w:val="000000"/>
                <w:sz w:val="24"/>
                <w:szCs w:val="24"/>
              </w:rPr>
              <w:t xml:space="preserve">. This methodology </w:t>
            </w:r>
            <w:r w:rsidRPr="002F493B">
              <w:rPr>
                <w:rFonts w:ascii="Times New Roman" w:hAnsi="Times New Roman"/>
                <w:color w:val="000000"/>
                <w:sz w:val="24"/>
                <w:szCs w:val="24"/>
              </w:rPr>
              <w:t>inspires active discussion about issues and problems inherent in practical application in order to trigger critical thinking on critical issues and provide a format for role playing ambiguous or controversial scenarios.</w:t>
            </w:r>
          </w:p>
        </w:tc>
      </w:tr>
      <w:tr w:rsidR="00506980" w:rsidRPr="002C43BF" w:rsidTr="00506980">
        <w:tc>
          <w:tcPr>
            <w:tcW w:w="3304"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Evaluation method (criteria to pass exam)</w:t>
            </w:r>
          </w:p>
        </w:tc>
        <w:tc>
          <w:tcPr>
            <w:tcW w:w="6378" w:type="dxa"/>
          </w:tcPr>
          <w:p w:rsidR="00506980" w:rsidRPr="002C43BF" w:rsidRDefault="00506980" w:rsidP="00506980">
            <w:pPr>
              <w:spacing w:line="240" w:lineRule="auto"/>
              <w:rPr>
                <w:rFonts w:ascii="Times New Roman" w:hAnsi="Times New Roman"/>
                <w:sz w:val="24"/>
                <w:szCs w:val="24"/>
              </w:rPr>
            </w:pPr>
            <w:r>
              <w:rPr>
                <w:rFonts w:ascii="Times New Roman" w:hAnsi="Times New Roman"/>
                <w:sz w:val="24"/>
                <w:szCs w:val="24"/>
              </w:rPr>
              <w:t>The evaluation method is based on presence and participation, coursework, and exam. The student has to be present in order to successfully pass the class as well as needs to be active participant in order to claim participation points. The coursework accounts for 30% of the grade so the student should be able to academically tackle the topic of concern while in the meantime remain critical and creative. One midterm and one final exam is mandatory as well, composed of essay questions.</w:t>
            </w:r>
          </w:p>
        </w:tc>
      </w:tr>
      <w:tr w:rsidR="00506980" w:rsidRPr="000374B8" w:rsidTr="00506980">
        <w:tc>
          <w:tcPr>
            <w:tcW w:w="3304"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The teaching/learning tools/ IT</w:t>
            </w:r>
          </w:p>
        </w:tc>
        <w:tc>
          <w:tcPr>
            <w:tcW w:w="6378" w:type="dxa"/>
          </w:tcPr>
          <w:p w:rsidR="00506980" w:rsidRPr="000374B8" w:rsidRDefault="00506980" w:rsidP="00506980">
            <w:pPr>
              <w:spacing w:after="0" w:line="240" w:lineRule="auto"/>
              <w:rPr>
                <w:rFonts w:ascii="Times New Roman" w:hAnsi="Times New Roman"/>
                <w:sz w:val="24"/>
                <w:szCs w:val="24"/>
              </w:rPr>
            </w:pPr>
            <w:r w:rsidRPr="000374B8">
              <w:rPr>
                <w:rFonts w:ascii="Times New Roman" w:hAnsi="Times New Roman"/>
                <w:sz w:val="24"/>
                <w:szCs w:val="24"/>
              </w:rPr>
              <w:t xml:space="preserve">Computer, projector, </w:t>
            </w:r>
            <w:r>
              <w:rPr>
                <w:rFonts w:ascii="Times New Roman" w:hAnsi="Times New Roman"/>
                <w:sz w:val="24"/>
                <w:szCs w:val="24"/>
              </w:rPr>
              <w:t>Microsoft Office</w:t>
            </w:r>
            <w:r w:rsidRPr="000374B8">
              <w:rPr>
                <w:rFonts w:ascii="Times New Roman" w:hAnsi="Times New Roman"/>
                <w:sz w:val="24"/>
                <w:szCs w:val="24"/>
              </w:rPr>
              <w:t>, internet, etc.</w:t>
            </w:r>
          </w:p>
        </w:tc>
      </w:tr>
      <w:tr w:rsidR="00506980" w:rsidRPr="000374B8" w:rsidTr="00506980">
        <w:tc>
          <w:tcPr>
            <w:tcW w:w="3304"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The distribution of the theoretical and practical part of the studies</w:t>
            </w:r>
          </w:p>
        </w:tc>
        <w:tc>
          <w:tcPr>
            <w:tcW w:w="6378" w:type="dxa"/>
          </w:tcPr>
          <w:p w:rsidR="00506980" w:rsidRPr="000374B8" w:rsidRDefault="00506980" w:rsidP="00506980">
            <w:pPr>
              <w:rPr>
                <w:rFonts w:ascii="Times New Roman" w:hAnsi="Times New Roman"/>
                <w:sz w:val="24"/>
                <w:szCs w:val="24"/>
              </w:rPr>
            </w:pPr>
            <w:r>
              <w:rPr>
                <w:rFonts w:ascii="Times New Roman" w:hAnsi="Times New Roman"/>
                <w:sz w:val="24"/>
                <w:szCs w:val="24"/>
              </w:rPr>
              <w:t>The course is 5</w:t>
            </w:r>
            <w:r w:rsidRPr="00FD2C7F">
              <w:rPr>
                <w:rFonts w:ascii="Times New Roman" w:hAnsi="Times New Roman"/>
                <w:sz w:val="24"/>
                <w:szCs w:val="24"/>
              </w:rPr>
              <w:t>0% bas</w:t>
            </w:r>
            <w:r>
              <w:rPr>
                <w:rFonts w:ascii="Times New Roman" w:hAnsi="Times New Roman"/>
                <w:sz w:val="24"/>
                <w:szCs w:val="24"/>
              </w:rPr>
              <w:t>ed on theoretical practice and 5</w:t>
            </w:r>
            <w:r w:rsidRPr="00FD2C7F">
              <w:rPr>
                <w:rFonts w:ascii="Times New Roman" w:hAnsi="Times New Roman"/>
                <w:sz w:val="24"/>
                <w:szCs w:val="24"/>
              </w:rPr>
              <w:t>0% practical.</w:t>
            </w:r>
          </w:p>
        </w:tc>
      </w:tr>
      <w:tr w:rsidR="00506980" w:rsidRPr="000374B8" w:rsidTr="00506980">
        <w:tc>
          <w:tcPr>
            <w:tcW w:w="3304" w:type="dxa"/>
            <w:shd w:val="clear" w:color="auto" w:fill="auto"/>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Literature                                                          </w:t>
            </w:r>
            <w:r w:rsidRPr="00835310">
              <w:rPr>
                <w:rFonts w:ascii="Times New Roman" w:hAnsi="Times New Roman"/>
                <w:sz w:val="24"/>
                <w:szCs w:val="24"/>
              </w:rPr>
              <w:t xml:space="preserve">                                   </w:t>
            </w:r>
          </w:p>
        </w:tc>
        <w:tc>
          <w:tcPr>
            <w:tcW w:w="6378" w:type="dxa"/>
            <w:vMerge w:val="restart"/>
            <w:shd w:val="clear" w:color="auto" w:fill="auto"/>
          </w:tcPr>
          <w:p w:rsidR="00506980" w:rsidRPr="00F02734" w:rsidRDefault="00506980" w:rsidP="00506980">
            <w:pPr>
              <w:spacing w:after="0" w:line="240" w:lineRule="auto"/>
              <w:rPr>
                <w:rFonts w:ascii="Times New Roman" w:hAnsi="Times New Roman"/>
                <w:sz w:val="24"/>
                <w:szCs w:val="24"/>
                <w:shd w:val="clear" w:color="auto" w:fill="FFFFFF"/>
              </w:rPr>
            </w:pPr>
            <w:r w:rsidRPr="00F02734">
              <w:rPr>
                <w:rFonts w:ascii="Times New Roman" w:hAnsi="Times New Roman"/>
                <w:sz w:val="24"/>
                <w:szCs w:val="24"/>
                <w:shd w:val="clear" w:color="auto" w:fill="FFFFFF"/>
              </w:rPr>
              <w:t>Connell, Joanne, and Stephen J. Page. "Exploring the spatial patterns of car-based tourist travel in Loch Lomond and Trossachs National Park, Scotland."</w:t>
            </w:r>
            <w:r w:rsidRPr="00F02734">
              <w:rPr>
                <w:rFonts w:ascii="Times New Roman" w:hAnsi="Times New Roman"/>
                <w:i/>
                <w:iCs/>
                <w:sz w:val="24"/>
                <w:szCs w:val="24"/>
                <w:shd w:val="clear" w:color="auto" w:fill="FFFFFF"/>
              </w:rPr>
              <w:t>Tourism Management</w:t>
            </w:r>
            <w:r w:rsidRPr="00F02734">
              <w:rPr>
                <w:rStyle w:val="apple-converted-space"/>
                <w:rFonts w:ascii="Times New Roman" w:eastAsia="MS Mincho" w:hAnsi="Times New Roman"/>
                <w:sz w:val="24"/>
                <w:szCs w:val="24"/>
                <w:shd w:val="clear" w:color="auto" w:fill="FFFFFF"/>
              </w:rPr>
              <w:t> </w:t>
            </w:r>
            <w:r w:rsidRPr="00F02734">
              <w:rPr>
                <w:rFonts w:ascii="Times New Roman" w:hAnsi="Times New Roman"/>
                <w:sz w:val="24"/>
                <w:szCs w:val="24"/>
                <w:shd w:val="clear" w:color="auto" w:fill="FFFFFF"/>
              </w:rPr>
              <w:t>29.3 (2008): 561-580.</w:t>
            </w:r>
          </w:p>
          <w:p w:rsidR="00506980" w:rsidRPr="00F02734" w:rsidRDefault="00506980" w:rsidP="00506980">
            <w:pPr>
              <w:spacing w:after="0" w:line="240" w:lineRule="auto"/>
              <w:rPr>
                <w:rFonts w:ascii="Times New Roman" w:hAnsi="Times New Roman"/>
                <w:sz w:val="24"/>
                <w:szCs w:val="24"/>
                <w:shd w:val="clear" w:color="auto" w:fill="FFFFFF"/>
              </w:rPr>
            </w:pPr>
          </w:p>
          <w:p w:rsidR="00506980" w:rsidRPr="00F02734" w:rsidRDefault="00506980" w:rsidP="00506980">
            <w:pPr>
              <w:spacing w:after="0" w:line="240" w:lineRule="auto"/>
              <w:rPr>
                <w:rFonts w:ascii="Times New Roman" w:hAnsi="Times New Roman"/>
                <w:sz w:val="24"/>
                <w:szCs w:val="24"/>
                <w:shd w:val="clear" w:color="auto" w:fill="FFFFFF"/>
              </w:rPr>
            </w:pPr>
            <w:r w:rsidRPr="00F02734">
              <w:rPr>
                <w:rFonts w:ascii="Times New Roman" w:hAnsi="Times New Roman"/>
                <w:sz w:val="24"/>
                <w:szCs w:val="24"/>
                <w:shd w:val="clear" w:color="auto" w:fill="FFFFFF"/>
              </w:rPr>
              <w:t>Hayllar, Bruce, Tony Griffin, and Deborah Edwards.</w:t>
            </w:r>
            <w:r w:rsidRPr="00F02734">
              <w:rPr>
                <w:rStyle w:val="apple-converted-space"/>
                <w:rFonts w:ascii="Times New Roman" w:eastAsia="MS Mincho" w:hAnsi="Times New Roman"/>
                <w:sz w:val="24"/>
                <w:szCs w:val="24"/>
                <w:shd w:val="clear" w:color="auto" w:fill="FFFFFF"/>
              </w:rPr>
              <w:t> </w:t>
            </w:r>
            <w:r w:rsidRPr="00F02734">
              <w:rPr>
                <w:rFonts w:ascii="Times New Roman" w:hAnsi="Times New Roman"/>
                <w:i/>
                <w:iCs/>
                <w:sz w:val="24"/>
                <w:szCs w:val="24"/>
                <w:shd w:val="clear" w:color="auto" w:fill="FFFFFF"/>
              </w:rPr>
              <w:t>City Spaces-Tourist Places</w:t>
            </w:r>
            <w:r w:rsidRPr="00F02734">
              <w:rPr>
                <w:rFonts w:ascii="Times New Roman" w:hAnsi="Times New Roman"/>
                <w:sz w:val="24"/>
                <w:szCs w:val="24"/>
                <w:shd w:val="clear" w:color="auto" w:fill="FFFFFF"/>
              </w:rPr>
              <w:t>. Routledge, 2010.</w:t>
            </w:r>
          </w:p>
          <w:p w:rsidR="00506980" w:rsidRPr="00F02734" w:rsidRDefault="00506980" w:rsidP="00506980">
            <w:pPr>
              <w:spacing w:after="0" w:line="240" w:lineRule="auto"/>
              <w:rPr>
                <w:rFonts w:ascii="Times New Roman" w:hAnsi="Times New Roman"/>
                <w:sz w:val="24"/>
                <w:szCs w:val="24"/>
                <w:shd w:val="clear" w:color="auto" w:fill="FFFFFF"/>
              </w:rPr>
            </w:pPr>
          </w:p>
          <w:p w:rsidR="00506980" w:rsidRPr="000374B8" w:rsidRDefault="00506980" w:rsidP="00506980">
            <w:pPr>
              <w:spacing w:after="0" w:line="240" w:lineRule="auto"/>
              <w:rPr>
                <w:rFonts w:ascii="Times New Roman" w:hAnsi="Times New Roman"/>
                <w:b w:val="0"/>
                <w:sz w:val="24"/>
                <w:szCs w:val="24"/>
              </w:rPr>
            </w:pPr>
            <w:r w:rsidRPr="00F02734">
              <w:rPr>
                <w:rFonts w:ascii="Times New Roman" w:hAnsi="Times New Roman"/>
                <w:sz w:val="24"/>
                <w:szCs w:val="24"/>
                <w:shd w:val="clear" w:color="auto" w:fill="FFFFFF"/>
              </w:rPr>
              <w:t>Mason, Peter.</w:t>
            </w:r>
            <w:r w:rsidRPr="00F02734">
              <w:rPr>
                <w:rStyle w:val="apple-converted-space"/>
                <w:rFonts w:ascii="Times New Roman" w:eastAsia="MS Mincho" w:hAnsi="Times New Roman"/>
                <w:sz w:val="24"/>
                <w:szCs w:val="24"/>
                <w:shd w:val="clear" w:color="auto" w:fill="FFFFFF"/>
              </w:rPr>
              <w:t> </w:t>
            </w:r>
            <w:r w:rsidRPr="00F02734">
              <w:rPr>
                <w:rFonts w:ascii="Times New Roman" w:hAnsi="Times New Roman"/>
                <w:i/>
                <w:iCs/>
                <w:sz w:val="24"/>
                <w:szCs w:val="24"/>
                <w:shd w:val="clear" w:color="auto" w:fill="FFFFFF"/>
              </w:rPr>
              <w:t>Tourism impacts, planning and management</w:t>
            </w:r>
            <w:r w:rsidRPr="00F02734">
              <w:rPr>
                <w:rFonts w:ascii="Times New Roman" w:hAnsi="Times New Roman"/>
                <w:sz w:val="24"/>
                <w:szCs w:val="24"/>
                <w:shd w:val="clear" w:color="auto" w:fill="FFFFFF"/>
              </w:rPr>
              <w:t>. Routledge, 2010.</w:t>
            </w:r>
          </w:p>
        </w:tc>
      </w:tr>
      <w:tr w:rsidR="00506980" w:rsidRPr="00C44F1C" w:rsidTr="00506980">
        <w:tc>
          <w:tcPr>
            <w:tcW w:w="3304"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Basic literature</w:t>
            </w:r>
          </w:p>
        </w:tc>
        <w:tc>
          <w:tcPr>
            <w:tcW w:w="6378" w:type="dxa"/>
            <w:vMerge/>
          </w:tcPr>
          <w:p w:rsidR="00506980" w:rsidRPr="00C44F1C" w:rsidRDefault="00506980" w:rsidP="00506980">
            <w:pPr>
              <w:spacing w:after="0" w:line="240" w:lineRule="auto"/>
              <w:rPr>
                <w:rFonts w:ascii="Times New Roman" w:hAnsi="Times New Roman"/>
                <w:sz w:val="24"/>
                <w:szCs w:val="24"/>
              </w:rPr>
            </w:pPr>
          </w:p>
        </w:tc>
      </w:tr>
      <w:tr w:rsidR="00506980" w:rsidRPr="00C44F1C" w:rsidTr="00506980">
        <w:tc>
          <w:tcPr>
            <w:tcW w:w="3304"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Additional literature</w:t>
            </w:r>
          </w:p>
        </w:tc>
        <w:tc>
          <w:tcPr>
            <w:tcW w:w="6378" w:type="dxa"/>
            <w:vMerge/>
            <w:shd w:val="clear" w:color="auto" w:fill="BFBFBF"/>
          </w:tcPr>
          <w:p w:rsidR="00506980" w:rsidRPr="00C44F1C" w:rsidRDefault="00506980" w:rsidP="00506980">
            <w:pPr>
              <w:spacing w:after="0" w:line="240" w:lineRule="auto"/>
              <w:rPr>
                <w:rFonts w:ascii="Times New Roman" w:hAnsi="Times New Roman"/>
                <w:b w:val="0"/>
                <w:sz w:val="24"/>
                <w:szCs w:val="24"/>
              </w:rPr>
            </w:pPr>
          </w:p>
        </w:tc>
      </w:tr>
    </w:tbl>
    <w:p w:rsidR="00506980" w:rsidRDefault="00506980" w:rsidP="00506980">
      <w:pPr>
        <w:rPr>
          <w:rFonts w:ascii="Times New Roman" w:hAnsi="Times New Roman"/>
          <w:b w:val="0"/>
          <w:sz w:val="24"/>
          <w:szCs w:val="24"/>
        </w:rPr>
      </w:pPr>
    </w:p>
    <w:p w:rsidR="00506980" w:rsidRDefault="00506980" w:rsidP="00506980">
      <w:pPr>
        <w:rPr>
          <w:rFonts w:ascii="Times New Roman" w:hAnsi="Times New Roman"/>
          <w:b w:val="0"/>
          <w:sz w:val="24"/>
          <w:szCs w:val="24"/>
        </w:rPr>
      </w:pPr>
    </w:p>
    <w:p w:rsidR="00506980" w:rsidRPr="00F02734" w:rsidRDefault="00506980" w:rsidP="00506980">
      <w:pPr>
        <w:rPr>
          <w:rFonts w:ascii="Times New Roman" w:hAnsi="Times New Roman"/>
          <w:b w:val="0"/>
          <w:sz w:val="24"/>
          <w:szCs w:val="24"/>
        </w:rPr>
      </w:pPr>
      <w:r w:rsidRPr="00F02734">
        <w:rPr>
          <w:rFonts w:ascii="Times New Roman" w:hAnsi="Times New Roman"/>
          <w:b w:val="0"/>
          <w:sz w:val="24"/>
          <w:szCs w:val="24"/>
        </w:rPr>
        <w:lastRenderedPageBreak/>
        <w:t>Intercultural relation and strategic communication- please refer to the syllabus in the previous semester</w:t>
      </w:r>
    </w:p>
    <w:p w:rsidR="00506980" w:rsidRDefault="00506980" w:rsidP="00506980">
      <w:pPr>
        <w:rPr>
          <w:rFonts w:ascii="Times New Roman" w:hAnsi="Times New Roman"/>
          <w:b w:val="0"/>
          <w:sz w:val="24"/>
          <w:szCs w:val="24"/>
        </w:rPr>
      </w:pPr>
    </w:p>
    <w:p w:rsidR="00506980" w:rsidRDefault="00506980" w:rsidP="00506980">
      <w:pPr>
        <w:rPr>
          <w:rFonts w:ascii="Times New Roman" w:hAnsi="Times New Roman"/>
          <w:b w:val="0"/>
          <w:sz w:val="24"/>
          <w:szCs w:val="24"/>
        </w:rPr>
      </w:pPr>
      <w:r>
        <w:rPr>
          <w:rFonts w:ascii="Times New Roman" w:hAnsi="Times New Roman"/>
          <w:b w:val="0"/>
          <w:sz w:val="24"/>
          <w:szCs w:val="24"/>
        </w:rPr>
        <w:t>Promotion in Tourism and Hospitality</w:t>
      </w:r>
    </w:p>
    <w:p w:rsidR="00506980" w:rsidRDefault="00506980" w:rsidP="00506980">
      <w:pPr>
        <w:rPr>
          <w:rFonts w:ascii="Times New Roman" w:hAnsi="Times New Roman"/>
          <w:b w:val="0"/>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8"/>
        <w:gridCol w:w="6308"/>
      </w:tblGrid>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Subject</w:t>
            </w:r>
          </w:p>
        </w:tc>
        <w:tc>
          <w:tcPr>
            <w:tcW w:w="6308" w:type="dxa"/>
          </w:tcPr>
          <w:p w:rsidR="00506980" w:rsidRPr="00835310"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Managing Events and Spare Time</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Subject description</w:t>
            </w:r>
          </w:p>
        </w:tc>
        <w:tc>
          <w:tcPr>
            <w:tcW w:w="6308" w:type="dxa"/>
          </w:tcPr>
          <w:p w:rsidR="00506980" w:rsidRPr="005D703B" w:rsidRDefault="00506980" w:rsidP="00506980">
            <w:pPr>
              <w:spacing w:line="240" w:lineRule="auto"/>
              <w:rPr>
                <w:rFonts w:ascii="Times New Roman" w:hAnsi="Times New Roman"/>
                <w:b w:val="0"/>
                <w:sz w:val="24"/>
                <w:szCs w:val="24"/>
              </w:rPr>
            </w:pPr>
            <w:r w:rsidRPr="005D703B">
              <w:rPr>
                <w:rFonts w:ascii="Times New Roman" w:hAnsi="Times New Roman"/>
                <w:sz w:val="24"/>
                <w:szCs w:val="24"/>
              </w:rPr>
              <w:t>A conceptual framework will be developed through definitions, models, and the utilization of case studies.  The course covers the following matter: event studies, bid preparation, public and corporate sponsorship, negotiations, and volunteer staff management.</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Aims of the Course</w:t>
            </w:r>
          </w:p>
        </w:tc>
        <w:tc>
          <w:tcPr>
            <w:tcW w:w="6308" w:type="dxa"/>
          </w:tcPr>
          <w:p w:rsidR="00506980" w:rsidRPr="005D703B" w:rsidRDefault="00506980" w:rsidP="00506980">
            <w:pPr>
              <w:spacing w:after="0" w:line="240" w:lineRule="auto"/>
              <w:rPr>
                <w:rFonts w:ascii="Times New Roman" w:hAnsi="Times New Roman"/>
                <w:b w:val="0"/>
                <w:sz w:val="24"/>
                <w:szCs w:val="24"/>
              </w:rPr>
            </w:pPr>
            <w:r w:rsidRPr="005D703B">
              <w:rPr>
                <w:rFonts w:ascii="Times New Roman" w:hAnsi="Times New Roman"/>
                <w:sz w:val="24"/>
                <w:szCs w:val="24"/>
              </w:rPr>
              <w:t>The course aims to teach students how to formulate and manage events in general as well as conduct tourism strategies for destinations.</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Expected results of the learning:</w:t>
            </w:r>
          </w:p>
          <w:p w:rsidR="00506980" w:rsidRPr="00835310" w:rsidRDefault="00506980" w:rsidP="00506980">
            <w:pPr>
              <w:spacing w:after="0" w:line="240" w:lineRule="auto"/>
              <w:rPr>
                <w:rFonts w:ascii="Times New Roman" w:hAnsi="Times New Roman"/>
                <w:b w:val="0"/>
                <w:sz w:val="24"/>
                <w:szCs w:val="24"/>
              </w:rPr>
            </w:pP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(a) knowledge; </w:t>
            </w: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(b) skills </w:t>
            </w: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(c) competencies:</w:t>
            </w:r>
          </w:p>
          <w:p w:rsidR="00506980" w:rsidRPr="00835310" w:rsidRDefault="00506980" w:rsidP="00506980">
            <w:pPr>
              <w:spacing w:after="0" w:line="240" w:lineRule="auto"/>
              <w:rPr>
                <w:rFonts w:ascii="Times New Roman" w:hAnsi="Times New Roman"/>
                <w:b w:val="0"/>
                <w:sz w:val="24"/>
                <w:szCs w:val="24"/>
              </w:rPr>
            </w:pP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According to European Framework  Qualifications:</w:t>
            </w:r>
          </w:p>
        </w:tc>
        <w:tc>
          <w:tcPr>
            <w:tcW w:w="6308" w:type="dxa"/>
          </w:tcPr>
          <w:p w:rsidR="00506980" w:rsidRPr="005D703B" w:rsidRDefault="00506980" w:rsidP="00506980">
            <w:pPr>
              <w:spacing w:line="240" w:lineRule="auto"/>
              <w:rPr>
                <w:rFonts w:ascii="Times New Roman" w:hAnsi="Times New Roman"/>
                <w:b w:val="0"/>
                <w:sz w:val="24"/>
                <w:szCs w:val="24"/>
              </w:rPr>
            </w:pPr>
            <w:r w:rsidRPr="005D703B">
              <w:rPr>
                <w:rFonts w:ascii="Times New Roman" w:hAnsi="Times New Roman"/>
                <w:b w:val="0"/>
                <w:sz w:val="24"/>
                <w:szCs w:val="24"/>
              </w:rPr>
              <w:t xml:space="preserve"> Knowledge:</w:t>
            </w:r>
          </w:p>
          <w:p w:rsidR="00506980" w:rsidRPr="005D703B" w:rsidRDefault="00506980" w:rsidP="00506980">
            <w:pPr>
              <w:spacing w:line="240" w:lineRule="auto"/>
              <w:rPr>
                <w:rFonts w:ascii="Times New Roman" w:hAnsi="Times New Roman"/>
                <w:sz w:val="24"/>
                <w:szCs w:val="24"/>
              </w:rPr>
            </w:pPr>
            <w:r w:rsidRPr="005D703B">
              <w:rPr>
                <w:rFonts w:ascii="Times New Roman" w:hAnsi="Times New Roman"/>
                <w:b w:val="0"/>
                <w:sz w:val="24"/>
                <w:szCs w:val="24"/>
              </w:rPr>
              <w:t>-</w:t>
            </w:r>
            <w:r w:rsidRPr="005D703B">
              <w:rPr>
                <w:rFonts w:ascii="Times New Roman" w:hAnsi="Times New Roman"/>
                <w:sz w:val="24"/>
                <w:szCs w:val="24"/>
              </w:rPr>
              <w:t xml:space="preserve"> Identify the centrality of tourism in event management</w:t>
            </w:r>
          </w:p>
          <w:p w:rsidR="00506980" w:rsidRPr="005D703B" w:rsidRDefault="00506980" w:rsidP="00506980">
            <w:pPr>
              <w:spacing w:line="240" w:lineRule="auto"/>
              <w:rPr>
                <w:rFonts w:ascii="Times New Roman" w:hAnsi="Times New Roman"/>
                <w:sz w:val="24"/>
                <w:szCs w:val="24"/>
              </w:rPr>
            </w:pPr>
            <w:r w:rsidRPr="005D703B">
              <w:rPr>
                <w:rFonts w:ascii="Times New Roman" w:hAnsi="Times New Roman"/>
                <w:sz w:val="24"/>
                <w:szCs w:val="24"/>
              </w:rPr>
              <w:t>- Classify the types of events and explain their role in contributing to a destination’s sense of place</w:t>
            </w:r>
          </w:p>
          <w:p w:rsidR="00506980" w:rsidRPr="005D703B" w:rsidRDefault="00506980" w:rsidP="00506980">
            <w:pPr>
              <w:spacing w:line="240" w:lineRule="auto"/>
              <w:rPr>
                <w:rFonts w:ascii="Times New Roman" w:hAnsi="Times New Roman"/>
                <w:sz w:val="24"/>
                <w:szCs w:val="24"/>
              </w:rPr>
            </w:pPr>
            <w:r w:rsidRPr="005D703B">
              <w:rPr>
                <w:rFonts w:ascii="Times New Roman" w:hAnsi="Times New Roman"/>
                <w:sz w:val="24"/>
                <w:szCs w:val="24"/>
              </w:rPr>
              <w:t>- Describe the difference between sponsorship and donations</w:t>
            </w:r>
          </w:p>
          <w:p w:rsidR="00506980" w:rsidRPr="005D703B" w:rsidRDefault="00506980" w:rsidP="00506980">
            <w:pPr>
              <w:spacing w:line="240" w:lineRule="auto"/>
              <w:rPr>
                <w:rFonts w:ascii="Times New Roman" w:hAnsi="Times New Roman"/>
                <w:b w:val="0"/>
                <w:sz w:val="24"/>
                <w:szCs w:val="24"/>
              </w:rPr>
            </w:pPr>
            <w:r w:rsidRPr="005D703B">
              <w:rPr>
                <w:rFonts w:ascii="Times New Roman" w:hAnsi="Times New Roman"/>
                <w:b w:val="0"/>
                <w:sz w:val="24"/>
                <w:szCs w:val="24"/>
              </w:rPr>
              <w:t>Skills:</w:t>
            </w:r>
          </w:p>
          <w:p w:rsidR="00506980" w:rsidRPr="005D703B" w:rsidRDefault="00506980" w:rsidP="00506980">
            <w:pPr>
              <w:spacing w:line="240" w:lineRule="auto"/>
              <w:rPr>
                <w:rFonts w:ascii="Times New Roman" w:hAnsi="Times New Roman"/>
                <w:sz w:val="24"/>
                <w:szCs w:val="24"/>
              </w:rPr>
            </w:pPr>
            <w:r w:rsidRPr="005D703B">
              <w:rPr>
                <w:rFonts w:ascii="Times New Roman" w:hAnsi="Times New Roman"/>
                <w:b w:val="0"/>
                <w:sz w:val="24"/>
                <w:szCs w:val="24"/>
              </w:rPr>
              <w:t>-</w:t>
            </w:r>
            <w:r w:rsidRPr="005D703B">
              <w:rPr>
                <w:rFonts w:ascii="Times New Roman" w:hAnsi="Times New Roman"/>
                <w:sz w:val="24"/>
                <w:szCs w:val="24"/>
              </w:rPr>
              <w:t xml:space="preserve"> Identify the various sources of economic impact for a hosting community</w:t>
            </w:r>
          </w:p>
          <w:p w:rsidR="00506980" w:rsidRPr="005D703B" w:rsidRDefault="00506980" w:rsidP="00506980">
            <w:pPr>
              <w:spacing w:line="240" w:lineRule="auto"/>
              <w:rPr>
                <w:rFonts w:ascii="Times New Roman" w:hAnsi="Times New Roman"/>
                <w:sz w:val="24"/>
                <w:szCs w:val="24"/>
              </w:rPr>
            </w:pPr>
            <w:r w:rsidRPr="005D703B">
              <w:rPr>
                <w:rFonts w:ascii="Times New Roman" w:hAnsi="Times New Roman"/>
                <w:sz w:val="24"/>
                <w:szCs w:val="24"/>
              </w:rPr>
              <w:t>- Identify the various event career opportunities</w:t>
            </w:r>
          </w:p>
          <w:p w:rsidR="00506980" w:rsidRPr="005D703B" w:rsidRDefault="00506980" w:rsidP="00506980">
            <w:pPr>
              <w:spacing w:line="240" w:lineRule="auto"/>
              <w:rPr>
                <w:rFonts w:ascii="Times New Roman" w:hAnsi="Times New Roman"/>
                <w:b w:val="0"/>
                <w:sz w:val="24"/>
                <w:szCs w:val="24"/>
              </w:rPr>
            </w:pPr>
            <w:r w:rsidRPr="005D703B">
              <w:rPr>
                <w:rFonts w:ascii="Times New Roman" w:hAnsi="Times New Roman"/>
                <w:b w:val="0"/>
                <w:sz w:val="24"/>
                <w:szCs w:val="24"/>
              </w:rPr>
              <w:t>Competency:</w:t>
            </w:r>
          </w:p>
          <w:p w:rsidR="00506980" w:rsidRPr="005D703B" w:rsidRDefault="00506980" w:rsidP="00506980">
            <w:pPr>
              <w:spacing w:line="240" w:lineRule="auto"/>
              <w:rPr>
                <w:rFonts w:ascii="Times New Roman" w:hAnsi="Times New Roman"/>
                <w:sz w:val="24"/>
                <w:szCs w:val="24"/>
              </w:rPr>
            </w:pPr>
            <w:r w:rsidRPr="005D703B">
              <w:rPr>
                <w:rFonts w:ascii="Times New Roman" w:hAnsi="Times New Roman"/>
                <w:b w:val="0"/>
                <w:sz w:val="24"/>
                <w:szCs w:val="24"/>
              </w:rPr>
              <w:t>-</w:t>
            </w:r>
            <w:r w:rsidRPr="005D703B">
              <w:rPr>
                <w:rFonts w:ascii="Times New Roman" w:hAnsi="Times New Roman"/>
                <w:sz w:val="24"/>
                <w:szCs w:val="24"/>
              </w:rPr>
              <w:t xml:space="preserve"> Explain and implement the steps necessary to create a successful event</w:t>
            </w:r>
          </w:p>
          <w:p w:rsidR="00506980" w:rsidRPr="005D703B" w:rsidRDefault="00506980" w:rsidP="00506980">
            <w:pPr>
              <w:spacing w:line="240" w:lineRule="auto"/>
              <w:rPr>
                <w:rFonts w:ascii="Times New Roman" w:hAnsi="Times New Roman"/>
                <w:b w:val="0"/>
                <w:sz w:val="24"/>
                <w:szCs w:val="24"/>
              </w:rPr>
            </w:pPr>
            <w:r w:rsidRPr="005D703B">
              <w:rPr>
                <w:rFonts w:ascii="Times New Roman" w:hAnsi="Times New Roman"/>
                <w:sz w:val="24"/>
                <w:szCs w:val="24"/>
              </w:rPr>
              <w:t>-Conduct strategies to manage events.</w:t>
            </w:r>
          </w:p>
          <w:p w:rsidR="00506980" w:rsidRPr="005D703B" w:rsidRDefault="00506980" w:rsidP="00506980">
            <w:pPr>
              <w:spacing w:line="240" w:lineRule="auto"/>
              <w:rPr>
                <w:rFonts w:ascii="Times New Roman" w:hAnsi="Times New Roman"/>
                <w:b w:val="0"/>
                <w:sz w:val="24"/>
                <w:szCs w:val="24"/>
              </w:rPr>
            </w:pP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Metodologjia e mësimdhënjes dhe mësimnxënjes.</w:t>
            </w:r>
          </w:p>
        </w:tc>
        <w:tc>
          <w:tcPr>
            <w:tcW w:w="6308" w:type="dxa"/>
          </w:tcPr>
          <w:p w:rsidR="00506980" w:rsidRPr="006000E3" w:rsidRDefault="00506980" w:rsidP="00506980">
            <w:pPr>
              <w:spacing w:after="0" w:line="240" w:lineRule="auto"/>
              <w:rPr>
                <w:rFonts w:ascii="Times New Roman" w:hAnsi="Times New Roman"/>
                <w:sz w:val="24"/>
                <w:szCs w:val="24"/>
              </w:rPr>
            </w:pPr>
            <w:r w:rsidRPr="00361E68">
              <w:rPr>
                <w:rFonts w:ascii="Times New Roman" w:hAnsi="Times New Roman"/>
                <w:sz w:val="24"/>
                <w:szCs w:val="24"/>
              </w:rPr>
              <w:t xml:space="preserve">The teaching methodology is student-centered approach based on in groups problem-solving. Classroom projects and group presentations are a major component of the </w:t>
            </w:r>
            <w:r w:rsidRPr="00361E68">
              <w:rPr>
                <w:rFonts w:ascii="Times New Roman" w:hAnsi="Times New Roman"/>
                <w:sz w:val="24"/>
                <w:szCs w:val="24"/>
              </w:rPr>
              <w:lastRenderedPageBreak/>
              <w:t>course. Each class begins with a summary of the previous class lecture in order to recap important key aspects of the particular chapter.</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lastRenderedPageBreak/>
              <w:t>Metodat e vlerësimit</w:t>
            </w:r>
          </w:p>
        </w:tc>
        <w:tc>
          <w:tcPr>
            <w:tcW w:w="6308" w:type="dxa"/>
          </w:tcPr>
          <w:p w:rsidR="00506980" w:rsidRDefault="00506980" w:rsidP="00506980">
            <w:pPr>
              <w:spacing w:line="240" w:lineRule="auto"/>
              <w:rPr>
                <w:rFonts w:ascii="Times New Roman" w:hAnsi="Times New Roman"/>
                <w:sz w:val="24"/>
                <w:szCs w:val="24"/>
              </w:rPr>
            </w:pPr>
            <w:r w:rsidRPr="00361E68">
              <w:rPr>
                <w:rFonts w:ascii="Times New Roman" w:hAnsi="Times New Roman"/>
                <w:color w:val="000000"/>
                <w:sz w:val="24"/>
                <w:szCs w:val="24"/>
              </w:rPr>
              <w:t>During one semester will be organized two MIDTERM tests, and in the end a final te</w:t>
            </w:r>
            <w:r>
              <w:rPr>
                <w:rFonts w:ascii="Times New Roman" w:hAnsi="Times New Roman"/>
                <w:color w:val="000000"/>
                <w:sz w:val="24"/>
                <w:szCs w:val="24"/>
              </w:rPr>
              <w:t xml:space="preserve">st. </w:t>
            </w:r>
            <w:r w:rsidRPr="00361E68">
              <w:rPr>
                <w:rFonts w:ascii="Times New Roman" w:hAnsi="Times New Roman"/>
                <w:color w:val="000000"/>
                <w:sz w:val="24"/>
                <w:szCs w:val="24"/>
              </w:rPr>
              <w:t>The student is entitled to the second mid-term exam if he/she scores above 50%. Students also should complete a coursewo</w:t>
            </w:r>
            <w:r>
              <w:rPr>
                <w:rFonts w:ascii="Times New Roman" w:hAnsi="Times New Roman"/>
                <w:color w:val="000000"/>
                <w:sz w:val="24"/>
                <w:szCs w:val="24"/>
              </w:rPr>
              <w:t>rk that weighs 1</w:t>
            </w:r>
            <w:r w:rsidRPr="00361E68">
              <w:rPr>
                <w:rFonts w:ascii="Times New Roman" w:hAnsi="Times New Roman"/>
                <w:color w:val="000000"/>
                <w:sz w:val="24"/>
                <w:szCs w:val="24"/>
              </w:rPr>
              <w:t>0% to the total grade as well as attendance and participation 10%.</w:t>
            </w:r>
          </w:p>
          <w:p w:rsidR="00506980" w:rsidRPr="00BA7E05" w:rsidRDefault="00506980" w:rsidP="00506980">
            <w:pPr>
              <w:spacing w:line="240" w:lineRule="auto"/>
              <w:rPr>
                <w:rFonts w:ascii="Times New Roman" w:hAnsi="Times New Roman"/>
                <w:sz w:val="24"/>
                <w:szCs w:val="24"/>
              </w:rPr>
            </w:pPr>
            <w:r>
              <w:rPr>
                <w:rFonts w:ascii="Times New Roman" w:hAnsi="Times New Roman"/>
                <w:sz w:val="24"/>
                <w:szCs w:val="24"/>
              </w:rPr>
              <w:t xml:space="preserve">The pass criteria as well as the grading based on percentages are regulated by the regulation of the College. </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Mjetet e konkretizimit – TI</w:t>
            </w:r>
          </w:p>
        </w:tc>
        <w:tc>
          <w:tcPr>
            <w:tcW w:w="6308" w:type="dxa"/>
          </w:tcPr>
          <w:p w:rsidR="00506980" w:rsidRPr="000374B8" w:rsidRDefault="00506980" w:rsidP="00506980">
            <w:pPr>
              <w:spacing w:after="0" w:line="240" w:lineRule="auto"/>
              <w:rPr>
                <w:rFonts w:ascii="Times New Roman" w:hAnsi="Times New Roman"/>
                <w:sz w:val="24"/>
                <w:szCs w:val="24"/>
              </w:rPr>
            </w:pPr>
            <w:r w:rsidRPr="000374B8">
              <w:rPr>
                <w:rFonts w:ascii="Times New Roman" w:hAnsi="Times New Roman"/>
                <w:sz w:val="24"/>
                <w:szCs w:val="24"/>
              </w:rPr>
              <w:t>Computer, projector, case studies, internet, etc.</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Raporti mes teorisë dhe praktikës</w:t>
            </w:r>
          </w:p>
        </w:tc>
        <w:tc>
          <w:tcPr>
            <w:tcW w:w="6308" w:type="dxa"/>
          </w:tcPr>
          <w:p w:rsidR="00506980" w:rsidRPr="000374B8" w:rsidRDefault="00506980" w:rsidP="00506980">
            <w:pPr>
              <w:rPr>
                <w:rFonts w:ascii="Times New Roman" w:hAnsi="Times New Roman"/>
                <w:sz w:val="24"/>
                <w:szCs w:val="24"/>
              </w:rPr>
            </w:pPr>
            <w:r w:rsidRPr="000374B8">
              <w:rPr>
                <w:rFonts w:ascii="Times New Roman" w:hAnsi="Times New Roman"/>
                <w:sz w:val="24"/>
                <w:szCs w:val="24"/>
              </w:rPr>
              <w:t>The course is 7</w:t>
            </w:r>
            <w:r>
              <w:rPr>
                <w:rFonts w:ascii="Times New Roman" w:hAnsi="Times New Roman"/>
                <w:sz w:val="24"/>
                <w:szCs w:val="24"/>
              </w:rPr>
              <w:t>5</w:t>
            </w:r>
            <w:r w:rsidRPr="000374B8">
              <w:rPr>
                <w:rFonts w:ascii="Times New Roman" w:hAnsi="Times New Roman"/>
                <w:sz w:val="24"/>
                <w:szCs w:val="24"/>
              </w:rPr>
              <w:t>% bas</w:t>
            </w:r>
            <w:r>
              <w:rPr>
                <w:rFonts w:ascii="Times New Roman" w:hAnsi="Times New Roman"/>
                <w:sz w:val="24"/>
                <w:szCs w:val="24"/>
              </w:rPr>
              <w:t>ed on theoretical practice and 25</w:t>
            </w:r>
            <w:r w:rsidRPr="000374B8">
              <w:rPr>
                <w:rFonts w:ascii="Times New Roman" w:hAnsi="Times New Roman"/>
                <w:sz w:val="24"/>
                <w:szCs w:val="24"/>
              </w:rPr>
              <w:t>% practical.</w:t>
            </w:r>
          </w:p>
        </w:tc>
      </w:tr>
      <w:tr w:rsidR="00506980" w:rsidRPr="00A140B1" w:rsidTr="00506980">
        <w:tc>
          <w:tcPr>
            <w:tcW w:w="3268" w:type="dxa"/>
            <w:shd w:val="clear" w:color="auto" w:fill="auto"/>
          </w:tcPr>
          <w:p w:rsidR="00506980" w:rsidRPr="00835310"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Literatura</w:t>
            </w:r>
            <w:r w:rsidRPr="00835310">
              <w:rPr>
                <w:rFonts w:ascii="Times New Roman" w:hAnsi="Times New Roman"/>
                <w:b w:val="0"/>
                <w:sz w:val="24"/>
                <w:szCs w:val="24"/>
              </w:rPr>
              <w:t xml:space="preserve">                                                          </w:t>
            </w:r>
            <w:r w:rsidRPr="00835310">
              <w:rPr>
                <w:rFonts w:ascii="Times New Roman" w:hAnsi="Times New Roman"/>
                <w:sz w:val="24"/>
                <w:szCs w:val="24"/>
              </w:rPr>
              <w:t xml:space="preserve">                                   </w:t>
            </w:r>
          </w:p>
        </w:tc>
        <w:tc>
          <w:tcPr>
            <w:tcW w:w="6308" w:type="dxa"/>
            <w:vMerge w:val="restart"/>
            <w:shd w:val="clear" w:color="auto" w:fill="auto"/>
          </w:tcPr>
          <w:p w:rsidR="00506980" w:rsidRPr="00752474" w:rsidRDefault="00506980" w:rsidP="00506980">
            <w:pPr>
              <w:spacing w:after="0" w:line="240" w:lineRule="auto"/>
              <w:rPr>
                <w:rFonts w:ascii="Times New Roman" w:hAnsi="Times New Roman"/>
                <w:sz w:val="24"/>
                <w:szCs w:val="24"/>
                <w:shd w:val="clear" w:color="auto" w:fill="FFFFFF"/>
              </w:rPr>
            </w:pPr>
            <w:r w:rsidRPr="00752474">
              <w:rPr>
                <w:rFonts w:ascii="Times New Roman" w:hAnsi="Times New Roman"/>
                <w:sz w:val="24"/>
                <w:szCs w:val="24"/>
                <w:shd w:val="clear" w:color="auto" w:fill="FFFFFF"/>
              </w:rPr>
              <w:t>Van der Wagen, Lynn.</w:t>
            </w:r>
            <w:r w:rsidRPr="00752474">
              <w:rPr>
                <w:rStyle w:val="apple-converted-space"/>
                <w:rFonts w:ascii="Times New Roman" w:eastAsia="MS Mincho" w:hAnsi="Times New Roman"/>
                <w:sz w:val="24"/>
                <w:szCs w:val="24"/>
                <w:shd w:val="clear" w:color="auto" w:fill="FFFFFF"/>
              </w:rPr>
              <w:t> </w:t>
            </w:r>
            <w:r w:rsidRPr="00752474">
              <w:rPr>
                <w:rFonts w:ascii="Times New Roman" w:hAnsi="Times New Roman"/>
                <w:i/>
                <w:iCs/>
                <w:sz w:val="24"/>
                <w:szCs w:val="24"/>
                <w:shd w:val="clear" w:color="auto" w:fill="FFFFFF"/>
              </w:rPr>
              <w:t>Event management</w:t>
            </w:r>
            <w:r w:rsidRPr="00752474">
              <w:rPr>
                <w:rFonts w:ascii="Times New Roman" w:hAnsi="Times New Roman"/>
                <w:sz w:val="24"/>
                <w:szCs w:val="24"/>
                <w:shd w:val="clear" w:color="auto" w:fill="FFFFFF"/>
              </w:rPr>
              <w:t>. Pearson Higher Education AU, 2010.</w:t>
            </w:r>
          </w:p>
          <w:p w:rsidR="00506980" w:rsidRPr="00752474" w:rsidRDefault="00506980" w:rsidP="00506980">
            <w:pPr>
              <w:spacing w:after="0" w:line="240" w:lineRule="auto"/>
              <w:rPr>
                <w:rFonts w:ascii="Times New Roman" w:hAnsi="Times New Roman"/>
                <w:sz w:val="24"/>
                <w:szCs w:val="24"/>
                <w:shd w:val="clear" w:color="auto" w:fill="FFFFFF"/>
              </w:rPr>
            </w:pPr>
          </w:p>
          <w:p w:rsidR="00506980" w:rsidRPr="00752474" w:rsidRDefault="00506980" w:rsidP="00506980">
            <w:pPr>
              <w:spacing w:after="0" w:line="240" w:lineRule="auto"/>
              <w:rPr>
                <w:rFonts w:ascii="Times New Roman" w:hAnsi="Times New Roman"/>
                <w:sz w:val="24"/>
                <w:szCs w:val="24"/>
                <w:shd w:val="clear" w:color="auto" w:fill="FFFFFF"/>
              </w:rPr>
            </w:pPr>
            <w:r w:rsidRPr="00752474">
              <w:rPr>
                <w:rFonts w:ascii="Times New Roman" w:hAnsi="Times New Roman"/>
                <w:sz w:val="24"/>
                <w:szCs w:val="24"/>
                <w:shd w:val="clear" w:color="auto" w:fill="FFFFFF"/>
              </w:rPr>
              <w:t>Getz, Donald. "Event tourism: Definition, evolution, and research."</w:t>
            </w:r>
            <w:r w:rsidRPr="00752474">
              <w:rPr>
                <w:rStyle w:val="apple-converted-space"/>
                <w:rFonts w:ascii="Times New Roman" w:eastAsia="MS Mincho" w:hAnsi="Times New Roman"/>
                <w:sz w:val="24"/>
                <w:szCs w:val="24"/>
                <w:shd w:val="clear" w:color="auto" w:fill="FFFFFF"/>
              </w:rPr>
              <w:t> </w:t>
            </w:r>
            <w:r w:rsidRPr="00752474">
              <w:rPr>
                <w:rFonts w:ascii="Times New Roman" w:hAnsi="Times New Roman"/>
                <w:i/>
                <w:iCs/>
                <w:sz w:val="24"/>
                <w:szCs w:val="24"/>
                <w:shd w:val="clear" w:color="auto" w:fill="FFFFFF"/>
              </w:rPr>
              <w:t>Tourism management</w:t>
            </w:r>
            <w:r w:rsidRPr="00752474">
              <w:rPr>
                <w:rStyle w:val="apple-converted-space"/>
                <w:rFonts w:ascii="Times New Roman" w:eastAsia="MS Mincho" w:hAnsi="Times New Roman"/>
                <w:sz w:val="24"/>
                <w:szCs w:val="24"/>
                <w:shd w:val="clear" w:color="auto" w:fill="FFFFFF"/>
              </w:rPr>
              <w:t> </w:t>
            </w:r>
            <w:r w:rsidRPr="00752474">
              <w:rPr>
                <w:rFonts w:ascii="Times New Roman" w:hAnsi="Times New Roman"/>
                <w:sz w:val="24"/>
                <w:szCs w:val="24"/>
                <w:shd w:val="clear" w:color="auto" w:fill="FFFFFF"/>
              </w:rPr>
              <w:t>29.3 (2008): 403-428.</w:t>
            </w:r>
          </w:p>
          <w:p w:rsidR="00506980" w:rsidRPr="00752474" w:rsidRDefault="00506980" w:rsidP="00506980">
            <w:pPr>
              <w:spacing w:after="0" w:line="240" w:lineRule="auto"/>
              <w:rPr>
                <w:rFonts w:ascii="Times New Roman" w:hAnsi="Times New Roman"/>
                <w:sz w:val="24"/>
                <w:szCs w:val="24"/>
                <w:shd w:val="clear" w:color="auto" w:fill="FFFFFF"/>
              </w:rPr>
            </w:pPr>
          </w:p>
          <w:p w:rsidR="00506980" w:rsidRPr="00752474" w:rsidRDefault="00506980" w:rsidP="00506980">
            <w:pPr>
              <w:spacing w:after="0" w:line="240" w:lineRule="auto"/>
              <w:rPr>
                <w:rFonts w:ascii="Times New Roman" w:hAnsi="Times New Roman"/>
                <w:sz w:val="24"/>
                <w:szCs w:val="24"/>
                <w:shd w:val="clear" w:color="auto" w:fill="FFFFFF"/>
              </w:rPr>
            </w:pPr>
            <w:r w:rsidRPr="00752474">
              <w:rPr>
                <w:rFonts w:ascii="Times New Roman" w:hAnsi="Times New Roman"/>
                <w:sz w:val="24"/>
                <w:szCs w:val="24"/>
                <w:shd w:val="clear" w:color="auto" w:fill="FFFFFF"/>
              </w:rPr>
              <w:t>Raj, Razaq, Paul Walters, and Tahir Rashid.</w:t>
            </w:r>
            <w:r w:rsidRPr="00752474">
              <w:rPr>
                <w:rStyle w:val="apple-converted-space"/>
                <w:rFonts w:ascii="Times New Roman" w:eastAsia="MS Mincho" w:hAnsi="Times New Roman"/>
                <w:sz w:val="24"/>
                <w:szCs w:val="24"/>
                <w:shd w:val="clear" w:color="auto" w:fill="FFFFFF"/>
              </w:rPr>
              <w:t> </w:t>
            </w:r>
            <w:r w:rsidRPr="00752474">
              <w:rPr>
                <w:rFonts w:ascii="Times New Roman" w:hAnsi="Times New Roman"/>
                <w:i/>
                <w:iCs/>
                <w:sz w:val="24"/>
                <w:szCs w:val="24"/>
                <w:shd w:val="clear" w:color="auto" w:fill="FFFFFF"/>
              </w:rPr>
              <w:t>Events management: an integrated and practical approach</w:t>
            </w:r>
            <w:r w:rsidRPr="00752474">
              <w:rPr>
                <w:rFonts w:ascii="Times New Roman" w:hAnsi="Times New Roman"/>
                <w:sz w:val="24"/>
                <w:szCs w:val="24"/>
                <w:shd w:val="clear" w:color="auto" w:fill="FFFFFF"/>
              </w:rPr>
              <w:t>. Sage, 2008.</w:t>
            </w:r>
          </w:p>
          <w:p w:rsidR="00506980" w:rsidRPr="000374B8" w:rsidRDefault="00506980" w:rsidP="00506980">
            <w:pPr>
              <w:spacing w:after="0" w:line="240" w:lineRule="auto"/>
              <w:rPr>
                <w:rFonts w:ascii="Times New Roman" w:hAnsi="Times New Roman"/>
                <w:b w:val="0"/>
                <w:sz w:val="24"/>
                <w:szCs w:val="24"/>
              </w:rPr>
            </w:pP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Literatura bazë</w:t>
            </w:r>
          </w:p>
        </w:tc>
        <w:tc>
          <w:tcPr>
            <w:tcW w:w="6308" w:type="dxa"/>
            <w:vMerge/>
          </w:tcPr>
          <w:p w:rsidR="00506980" w:rsidRPr="00C44F1C" w:rsidRDefault="00506980" w:rsidP="00506980">
            <w:pPr>
              <w:spacing w:after="0" w:line="240" w:lineRule="auto"/>
              <w:rPr>
                <w:rFonts w:ascii="Times New Roman" w:hAnsi="Times New Roman"/>
                <w:sz w:val="24"/>
                <w:szCs w:val="24"/>
              </w:rPr>
            </w:pPr>
          </w:p>
        </w:tc>
      </w:tr>
      <w:tr w:rsidR="00506980" w:rsidRPr="00A140B1" w:rsidTr="00506980">
        <w:tc>
          <w:tcPr>
            <w:tcW w:w="3268" w:type="dxa"/>
          </w:tcPr>
          <w:p w:rsidR="00506980" w:rsidRPr="00A140B1"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Literatura shtesë</w:t>
            </w:r>
          </w:p>
        </w:tc>
        <w:tc>
          <w:tcPr>
            <w:tcW w:w="6308" w:type="dxa"/>
            <w:vMerge/>
            <w:shd w:val="clear" w:color="auto" w:fill="BFBFBF"/>
          </w:tcPr>
          <w:p w:rsidR="00506980" w:rsidRPr="00C44F1C" w:rsidRDefault="00506980" w:rsidP="00506980">
            <w:pPr>
              <w:spacing w:after="0" w:line="240" w:lineRule="auto"/>
              <w:rPr>
                <w:rFonts w:ascii="Times New Roman" w:hAnsi="Times New Roman"/>
                <w:b w:val="0"/>
                <w:sz w:val="24"/>
                <w:szCs w:val="24"/>
              </w:rPr>
            </w:pPr>
          </w:p>
        </w:tc>
      </w:tr>
    </w:tbl>
    <w:p w:rsidR="00506980" w:rsidRDefault="00506980" w:rsidP="00506980">
      <w:pPr>
        <w:rPr>
          <w:rFonts w:ascii="Times New Roman" w:hAnsi="Times New Roman"/>
          <w:b w:val="0"/>
          <w:sz w:val="24"/>
          <w:szCs w:val="24"/>
        </w:rPr>
      </w:pPr>
    </w:p>
    <w:p w:rsidR="00506980" w:rsidRDefault="00506980" w:rsidP="00506980">
      <w:pPr>
        <w:rPr>
          <w:rFonts w:ascii="Times New Roman" w:hAnsi="Times New Roman"/>
          <w:b w:val="0"/>
          <w:sz w:val="24"/>
          <w:szCs w:val="24"/>
        </w:rPr>
      </w:pPr>
    </w:p>
    <w:p w:rsidR="00506980" w:rsidRDefault="00506980" w:rsidP="00506980">
      <w:pPr>
        <w:rPr>
          <w:rFonts w:ascii="Times New Roman" w:hAnsi="Times New Roman"/>
          <w:b w:val="0"/>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3"/>
        <w:gridCol w:w="4065"/>
      </w:tblGrid>
      <w:tr w:rsidR="00506980" w:rsidRPr="00835310" w:rsidTr="00506980">
        <w:tc>
          <w:tcPr>
            <w:tcW w:w="5493" w:type="dxa"/>
          </w:tcPr>
          <w:p w:rsidR="00506980" w:rsidRPr="00835310"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Subject</w:t>
            </w:r>
          </w:p>
        </w:tc>
        <w:tc>
          <w:tcPr>
            <w:tcW w:w="4065" w:type="dxa"/>
          </w:tcPr>
          <w:p w:rsidR="00506980" w:rsidRPr="00835310"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Consumer Behavior/Elective</w:t>
            </w:r>
          </w:p>
        </w:tc>
      </w:tr>
      <w:tr w:rsidR="00506980" w:rsidRPr="00E436A8" w:rsidTr="00506980">
        <w:tc>
          <w:tcPr>
            <w:tcW w:w="5493"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Subject description</w:t>
            </w:r>
          </w:p>
        </w:tc>
        <w:tc>
          <w:tcPr>
            <w:tcW w:w="4065" w:type="dxa"/>
          </w:tcPr>
          <w:p w:rsidR="00506980" w:rsidRPr="00E436A8" w:rsidRDefault="00506980" w:rsidP="00506980">
            <w:pPr>
              <w:spacing w:line="240" w:lineRule="auto"/>
              <w:rPr>
                <w:rFonts w:ascii="Times New Roman" w:hAnsi="Times New Roman"/>
                <w:b w:val="0"/>
                <w:sz w:val="24"/>
                <w:szCs w:val="24"/>
              </w:rPr>
            </w:pPr>
            <w:r w:rsidRPr="00E436A8">
              <w:rPr>
                <w:rFonts w:ascii="Times New Roman" w:hAnsi="Times New Roman"/>
                <w:sz w:val="24"/>
                <w:szCs w:val="24"/>
              </w:rPr>
              <w:t xml:space="preserve">The main focus of the course is to understand consumer behavior, how and why consumers make purchase decisions, how they think, feel and act before, during and after the purchase. Also important concepts will be explored underlying consumer behavior, principles, and theories from the various social sciences (i.e., marketing, psychology, sociology and anthropology) to </w:t>
            </w:r>
            <w:r w:rsidRPr="00E436A8">
              <w:rPr>
                <w:rFonts w:ascii="Times New Roman" w:hAnsi="Times New Roman"/>
                <w:sz w:val="24"/>
                <w:szCs w:val="24"/>
              </w:rPr>
              <w:lastRenderedPageBreak/>
              <w:t>marketing problems such as product development, pricing, and positioning.</w:t>
            </w:r>
            <w:r w:rsidRPr="00E436A8">
              <w:rPr>
                <w:rStyle w:val="Strong"/>
                <w:rFonts w:ascii="Times New Roman" w:hAnsi="Times New Roman"/>
                <w:color w:val="333333"/>
                <w:sz w:val="24"/>
                <w:szCs w:val="24"/>
                <w:shd w:val="clear" w:color="auto" w:fill="F5F5F5"/>
              </w:rPr>
              <w:t xml:space="preserve"> </w:t>
            </w:r>
          </w:p>
        </w:tc>
      </w:tr>
      <w:tr w:rsidR="00506980" w:rsidRPr="00E436A8" w:rsidTr="00506980">
        <w:tc>
          <w:tcPr>
            <w:tcW w:w="5493"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lastRenderedPageBreak/>
              <w:t>The aim of the subject:</w:t>
            </w:r>
          </w:p>
        </w:tc>
        <w:tc>
          <w:tcPr>
            <w:tcW w:w="4065" w:type="dxa"/>
          </w:tcPr>
          <w:p w:rsidR="00506980" w:rsidRPr="00E436A8" w:rsidRDefault="00506980" w:rsidP="00506980">
            <w:pPr>
              <w:spacing w:after="0" w:line="240" w:lineRule="auto"/>
              <w:rPr>
                <w:rFonts w:ascii="Times New Roman" w:hAnsi="Times New Roman"/>
                <w:b w:val="0"/>
                <w:sz w:val="24"/>
                <w:szCs w:val="24"/>
              </w:rPr>
            </w:pPr>
            <w:r w:rsidRPr="00F02734">
              <w:rPr>
                <w:rStyle w:val="Strong"/>
                <w:rFonts w:ascii="Times New Roman" w:hAnsi="Times New Roman"/>
                <w:b/>
                <w:color w:val="333333"/>
                <w:sz w:val="24"/>
                <w:szCs w:val="24"/>
                <w:shd w:val="clear" w:color="auto" w:fill="F5F5F5"/>
              </w:rPr>
              <w:t>The aim of the course is to provide in-depth knowledge and information</w:t>
            </w:r>
            <w:r w:rsidRPr="00E436A8">
              <w:rPr>
                <w:rStyle w:val="Strong"/>
                <w:rFonts w:ascii="Times New Roman" w:hAnsi="Times New Roman"/>
                <w:color w:val="333333"/>
                <w:sz w:val="24"/>
                <w:szCs w:val="24"/>
                <w:shd w:val="clear" w:color="auto" w:fill="F5F5F5"/>
              </w:rPr>
              <w:t xml:space="preserve"> </w:t>
            </w:r>
            <w:r w:rsidRPr="00E436A8">
              <w:rPr>
                <w:rFonts w:ascii="Times New Roman" w:hAnsi="Times New Roman"/>
                <w:sz w:val="24"/>
                <w:szCs w:val="24"/>
              </w:rPr>
              <w:t>to more effectively meet the needs of buyers in the market, and be more successful in the market.</w:t>
            </w:r>
          </w:p>
        </w:tc>
      </w:tr>
      <w:tr w:rsidR="00506980" w:rsidRPr="00C5082F" w:rsidTr="00506980">
        <w:tc>
          <w:tcPr>
            <w:tcW w:w="5493"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Expected results of the learning:</w:t>
            </w:r>
          </w:p>
          <w:p w:rsidR="00506980" w:rsidRPr="00835310" w:rsidRDefault="00506980" w:rsidP="00506980">
            <w:pPr>
              <w:spacing w:after="0" w:line="240" w:lineRule="auto"/>
              <w:rPr>
                <w:rFonts w:ascii="Times New Roman" w:hAnsi="Times New Roman"/>
                <w:b w:val="0"/>
                <w:sz w:val="24"/>
                <w:szCs w:val="24"/>
              </w:rPr>
            </w:pP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(a) knowledge; </w:t>
            </w: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(b) skills </w:t>
            </w: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(c) competencies:</w:t>
            </w:r>
          </w:p>
          <w:p w:rsidR="00506980" w:rsidRPr="00835310" w:rsidRDefault="00506980" w:rsidP="00506980">
            <w:pPr>
              <w:spacing w:after="0" w:line="240" w:lineRule="auto"/>
              <w:rPr>
                <w:rFonts w:ascii="Times New Roman" w:hAnsi="Times New Roman"/>
                <w:b w:val="0"/>
                <w:sz w:val="24"/>
                <w:szCs w:val="24"/>
              </w:rPr>
            </w:pP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According to European Framework  Qualifications:</w:t>
            </w:r>
          </w:p>
        </w:tc>
        <w:tc>
          <w:tcPr>
            <w:tcW w:w="4065" w:type="dxa"/>
          </w:tcPr>
          <w:p w:rsidR="00506980" w:rsidRPr="00ED72FC" w:rsidRDefault="00506980" w:rsidP="00506980">
            <w:pPr>
              <w:spacing w:line="240" w:lineRule="auto"/>
              <w:rPr>
                <w:rFonts w:ascii="Times New Roman" w:hAnsi="Times New Roman"/>
                <w:b w:val="0"/>
                <w:sz w:val="24"/>
                <w:szCs w:val="24"/>
              </w:rPr>
            </w:pPr>
            <w:r w:rsidRPr="006000E3">
              <w:rPr>
                <w:rFonts w:ascii="Times New Roman" w:hAnsi="Times New Roman"/>
                <w:b w:val="0"/>
                <w:sz w:val="24"/>
                <w:szCs w:val="24"/>
              </w:rPr>
              <w:t>K</w:t>
            </w:r>
            <w:r w:rsidRPr="00ED72FC">
              <w:rPr>
                <w:rFonts w:ascii="Times New Roman" w:hAnsi="Times New Roman"/>
                <w:b w:val="0"/>
                <w:sz w:val="24"/>
                <w:szCs w:val="24"/>
              </w:rPr>
              <w:t>nowledge:</w:t>
            </w:r>
          </w:p>
          <w:p w:rsidR="00506980" w:rsidRPr="00ED72FC" w:rsidRDefault="00506980" w:rsidP="00506980">
            <w:pPr>
              <w:spacing w:line="240" w:lineRule="auto"/>
              <w:rPr>
                <w:rFonts w:ascii="Times New Roman" w:hAnsi="Times New Roman"/>
                <w:sz w:val="24"/>
                <w:szCs w:val="24"/>
              </w:rPr>
            </w:pPr>
            <w:r w:rsidRPr="00ED72FC">
              <w:rPr>
                <w:rFonts w:ascii="Times New Roman" w:hAnsi="Times New Roman"/>
                <w:sz w:val="24"/>
                <w:szCs w:val="24"/>
              </w:rPr>
              <w:t>-Understand consumer behavior in an informed systematic way</w:t>
            </w:r>
          </w:p>
          <w:p w:rsidR="00506980" w:rsidRPr="00ED72FC" w:rsidRDefault="00506980" w:rsidP="00506980">
            <w:pPr>
              <w:spacing w:line="240" w:lineRule="auto"/>
              <w:rPr>
                <w:rFonts w:ascii="Times New Roman" w:hAnsi="Times New Roman"/>
                <w:sz w:val="24"/>
                <w:szCs w:val="24"/>
              </w:rPr>
            </w:pPr>
            <w:r w:rsidRPr="00ED72FC">
              <w:rPr>
                <w:rFonts w:ascii="Times New Roman" w:hAnsi="Times New Roman"/>
                <w:sz w:val="24"/>
                <w:szCs w:val="24"/>
              </w:rPr>
              <w:t>-Understand the processes used when individuals, group or organizations make consumption decisions.</w:t>
            </w:r>
          </w:p>
          <w:p w:rsidR="00506980" w:rsidRPr="00ED72FC" w:rsidRDefault="00506980" w:rsidP="00506980">
            <w:pPr>
              <w:spacing w:line="240" w:lineRule="auto"/>
              <w:rPr>
                <w:rFonts w:ascii="Times New Roman" w:hAnsi="Times New Roman"/>
                <w:sz w:val="24"/>
                <w:szCs w:val="24"/>
              </w:rPr>
            </w:pPr>
            <w:r w:rsidRPr="00ED72FC">
              <w:rPr>
                <w:rFonts w:ascii="Times New Roman" w:hAnsi="Times New Roman"/>
                <w:sz w:val="24"/>
                <w:szCs w:val="24"/>
              </w:rPr>
              <w:t>-understand how to position the brand in the market</w:t>
            </w:r>
          </w:p>
          <w:p w:rsidR="00506980" w:rsidRPr="00ED72FC" w:rsidRDefault="00506980" w:rsidP="00506980">
            <w:pPr>
              <w:spacing w:line="240" w:lineRule="auto"/>
              <w:rPr>
                <w:rFonts w:ascii="Times New Roman" w:hAnsi="Times New Roman"/>
                <w:b w:val="0"/>
                <w:sz w:val="24"/>
                <w:szCs w:val="24"/>
              </w:rPr>
            </w:pPr>
            <w:r w:rsidRPr="00ED72FC">
              <w:rPr>
                <w:rFonts w:ascii="Times New Roman" w:hAnsi="Times New Roman"/>
                <w:b w:val="0"/>
                <w:sz w:val="24"/>
                <w:szCs w:val="24"/>
              </w:rPr>
              <w:t>Skills:</w:t>
            </w:r>
          </w:p>
          <w:p w:rsidR="00506980" w:rsidRPr="00ED72FC" w:rsidRDefault="00506980" w:rsidP="00506980">
            <w:pPr>
              <w:spacing w:line="240" w:lineRule="auto"/>
              <w:rPr>
                <w:rFonts w:ascii="Times New Roman" w:hAnsi="Times New Roman"/>
                <w:sz w:val="24"/>
                <w:szCs w:val="24"/>
              </w:rPr>
            </w:pPr>
            <w:r w:rsidRPr="00ED72FC">
              <w:rPr>
                <w:rFonts w:ascii="Times New Roman" w:hAnsi="Times New Roman"/>
                <w:b w:val="0"/>
                <w:sz w:val="24"/>
                <w:szCs w:val="24"/>
              </w:rPr>
              <w:t>-</w:t>
            </w:r>
            <w:r w:rsidRPr="00ED72FC">
              <w:rPr>
                <w:rFonts w:ascii="Times New Roman" w:hAnsi="Times New Roman"/>
                <w:sz w:val="24"/>
                <w:szCs w:val="24"/>
              </w:rPr>
              <w:t>Understand how and why marketers craft particular messages to appeal to consumers and to understand the strategic importance of this process for businesses.</w:t>
            </w:r>
          </w:p>
          <w:p w:rsidR="00506980" w:rsidRPr="00ED72FC" w:rsidRDefault="00506980" w:rsidP="00506980">
            <w:pPr>
              <w:spacing w:line="240" w:lineRule="auto"/>
              <w:rPr>
                <w:rFonts w:ascii="Times New Roman" w:hAnsi="Times New Roman"/>
                <w:b w:val="0"/>
                <w:sz w:val="24"/>
                <w:szCs w:val="24"/>
              </w:rPr>
            </w:pPr>
            <w:r w:rsidRPr="00ED72FC">
              <w:rPr>
                <w:rFonts w:ascii="Times New Roman" w:hAnsi="Times New Roman"/>
                <w:b w:val="0"/>
                <w:sz w:val="24"/>
                <w:szCs w:val="24"/>
              </w:rPr>
              <w:t>Competencies:</w:t>
            </w:r>
          </w:p>
          <w:p w:rsidR="00506980" w:rsidRPr="00ED72FC" w:rsidRDefault="00506980" w:rsidP="00506980">
            <w:pPr>
              <w:spacing w:line="240" w:lineRule="auto"/>
              <w:rPr>
                <w:rFonts w:ascii="Times New Roman" w:hAnsi="Times New Roman"/>
                <w:sz w:val="24"/>
                <w:szCs w:val="24"/>
              </w:rPr>
            </w:pPr>
            <w:r w:rsidRPr="00ED72FC">
              <w:rPr>
                <w:rFonts w:ascii="Times New Roman" w:hAnsi="Times New Roman"/>
                <w:b w:val="0"/>
                <w:sz w:val="24"/>
                <w:szCs w:val="24"/>
              </w:rPr>
              <w:t>-</w:t>
            </w:r>
            <w:r w:rsidRPr="00ED72FC">
              <w:rPr>
                <w:rFonts w:ascii="Times New Roman" w:hAnsi="Times New Roman"/>
                <w:sz w:val="24"/>
                <w:szCs w:val="24"/>
              </w:rPr>
              <w:t>to</w:t>
            </w:r>
            <w:r w:rsidRPr="00ED72FC">
              <w:rPr>
                <w:rFonts w:ascii="Times New Roman" w:hAnsi="Times New Roman"/>
                <w:b w:val="0"/>
                <w:sz w:val="24"/>
                <w:szCs w:val="24"/>
              </w:rPr>
              <w:t xml:space="preserve"> </w:t>
            </w:r>
            <w:r w:rsidRPr="00ED72FC">
              <w:rPr>
                <w:rFonts w:ascii="Times New Roman" w:hAnsi="Times New Roman"/>
                <w:sz w:val="24"/>
                <w:szCs w:val="24"/>
              </w:rPr>
              <w:t>functionalize areas of business as part of the management process</w:t>
            </w:r>
          </w:p>
          <w:p w:rsidR="00506980" w:rsidRPr="00ED72FC" w:rsidRDefault="00506980" w:rsidP="00506980">
            <w:pPr>
              <w:spacing w:line="240" w:lineRule="auto"/>
              <w:rPr>
                <w:rFonts w:ascii="Times New Roman" w:hAnsi="Times New Roman"/>
                <w:sz w:val="24"/>
                <w:szCs w:val="24"/>
              </w:rPr>
            </w:pPr>
            <w:r w:rsidRPr="00ED72FC">
              <w:rPr>
                <w:rFonts w:ascii="Times New Roman" w:hAnsi="Times New Roman"/>
                <w:sz w:val="24"/>
                <w:szCs w:val="24"/>
              </w:rPr>
              <w:t>-to develop the tools needed to analyze the process of customer behavior from a consumer and a business viewpoint.</w:t>
            </w:r>
          </w:p>
          <w:p w:rsidR="00506980" w:rsidRPr="00ED72FC" w:rsidRDefault="00506980" w:rsidP="00506980">
            <w:pPr>
              <w:spacing w:line="240" w:lineRule="auto"/>
              <w:rPr>
                <w:rFonts w:ascii="Times New Roman" w:hAnsi="Times New Roman"/>
                <w:b w:val="0"/>
                <w:sz w:val="24"/>
                <w:szCs w:val="24"/>
              </w:rPr>
            </w:pPr>
            <w:r w:rsidRPr="00ED72FC">
              <w:rPr>
                <w:rFonts w:ascii="Times New Roman" w:hAnsi="Times New Roman"/>
                <w:sz w:val="24"/>
                <w:szCs w:val="24"/>
              </w:rPr>
              <w:t>-to be demonstrate good writing and analytical skills while carrying a research.</w:t>
            </w:r>
          </w:p>
          <w:p w:rsidR="00506980" w:rsidRPr="00C5082F" w:rsidRDefault="00506980" w:rsidP="00506980">
            <w:pPr>
              <w:spacing w:line="240" w:lineRule="auto"/>
              <w:rPr>
                <w:rFonts w:ascii="Times New Roman" w:hAnsi="Times New Roman"/>
                <w:b w:val="0"/>
                <w:sz w:val="24"/>
                <w:szCs w:val="24"/>
              </w:rPr>
            </w:pPr>
          </w:p>
        </w:tc>
      </w:tr>
      <w:tr w:rsidR="00506980" w:rsidRPr="006000E3" w:rsidTr="00506980">
        <w:tc>
          <w:tcPr>
            <w:tcW w:w="5493"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Teaching methodology and learning methodology</w:t>
            </w:r>
          </w:p>
        </w:tc>
        <w:tc>
          <w:tcPr>
            <w:tcW w:w="4065" w:type="dxa"/>
          </w:tcPr>
          <w:p w:rsidR="00506980" w:rsidRPr="006000E3" w:rsidRDefault="00506980" w:rsidP="00506980">
            <w:pPr>
              <w:spacing w:after="0" w:line="240" w:lineRule="auto"/>
              <w:rPr>
                <w:rFonts w:ascii="Times New Roman" w:hAnsi="Times New Roman"/>
                <w:sz w:val="24"/>
                <w:szCs w:val="24"/>
              </w:rPr>
            </w:pPr>
            <w:r w:rsidRPr="006000E3">
              <w:rPr>
                <w:rFonts w:ascii="Times New Roman" w:hAnsi="Times New Roman"/>
                <w:sz w:val="24"/>
                <w:szCs w:val="24"/>
              </w:rPr>
              <w:t xml:space="preserve">Teaching and learning methodology </w:t>
            </w:r>
            <w:r>
              <w:rPr>
                <w:rFonts w:ascii="Times New Roman" w:hAnsi="Times New Roman"/>
                <w:sz w:val="24"/>
                <w:szCs w:val="24"/>
              </w:rPr>
              <w:t xml:space="preserve">is based on the modern practices, through in-class case studies while incorporating theoretical and practical practices, while the student </w:t>
            </w:r>
            <w:r>
              <w:rPr>
                <w:rFonts w:ascii="Times New Roman" w:hAnsi="Times New Roman"/>
                <w:sz w:val="24"/>
                <w:szCs w:val="24"/>
              </w:rPr>
              <w:lastRenderedPageBreak/>
              <w:t xml:space="preserve">is given the space to demonstrate the critical point of view during class, coursework as well as examination. </w:t>
            </w:r>
          </w:p>
        </w:tc>
      </w:tr>
      <w:tr w:rsidR="00506980" w:rsidRPr="00BA7E05" w:rsidTr="00506980">
        <w:tc>
          <w:tcPr>
            <w:tcW w:w="5493"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lastRenderedPageBreak/>
              <w:t>Evaluation method (criteria to pass exam)</w:t>
            </w:r>
          </w:p>
        </w:tc>
        <w:tc>
          <w:tcPr>
            <w:tcW w:w="4065" w:type="dxa"/>
          </w:tcPr>
          <w:p w:rsidR="00506980" w:rsidRPr="00BA7E05" w:rsidRDefault="00506980" w:rsidP="00506980">
            <w:pPr>
              <w:spacing w:line="240" w:lineRule="auto"/>
              <w:rPr>
                <w:rFonts w:ascii="Times New Roman" w:hAnsi="Times New Roman"/>
                <w:sz w:val="24"/>
                <w:szCs w:val="24"/>
              </w:rPr>
            </w:pPr>
            <w:r w:rsidRPr="00BA7E05">
              <w:rPr>
                <w:rFonts w:ascii="Times New Roman" w:hAnsi="Times New Roman"/>
                <w:sz w:val="24"/>
              </w:rPr>
              <w:t xml:space="preserve">Assessment will consist </w:t>
            </w:r>
            <w:r>
              <w:rPr>
                <w:rFonts w:ascii="Times New Roman" w:hAnsi="Times New Roman"/>
                <w:sz w:val="24"/>
              </w:rPr>
              <w:t>of two written case analyses (10</w:t>
            </w:r>
            <w:r w:rsidRPr="00BA7E05">
              <w:rPr>
                <w:rFonts w:ascii="Times New Roman" w:hAnsi="Times New Roman"/>
                <w:sz w:val="24"/>
              </w:rPr>
              <w:t xml:space="preserve">% each), </w:t>
            </w:r>
            <w:r>
              <w:rPr>
                <w:rFonts w:ascii="Times New Roman" w:hAnsi="Times New Roman"/>
                <w:sz w:val="24"/>
              </w:rPr>
              <w:t>two exams- one mid-term and a final exam 35% each as well as class attendance and participation 10%</w:t>
            </w:r>
            <w:r w:rsidRPr="00BA7E05">
              <w:rPr>
                <w:rFonts w:ascii="Times New Roman" w:hAnsi="Times New Roman"/>
                <w:sz w:val="24"/>
              </w:rPr>
              <w:t xml:space="preserve">. The case analyses will assess </w:t>
            </w:r>
            <w:r>
              <w:rPr>
                <w:rFonts w:ascii="Times New Roman" w:hAnsi="Times New Roman"/>
                <w:sz w:val="24"/>
              </w:rPr>
              <w:t>students’</w:t>
            </w:r>
            <w:r w:rsidRPr="00BA7E05">
              <w:rPr>
                <w:rFonts w:ascii="Times New Roman" w:hAnsi="Times New Roman"/>
                <w:sz w:val="24"/>
              </w:rPr>
              <w:t xml:space="preserve"> ability to apply course concepts to what customers and companies do. The exam will assess </w:t>
            </w:r>
            <w:r>
              <w:rPr>
                <w:rFonts w:ascii="Times New Roman" w:hAnsi="Times New Roman"/>
                <w:sz w:val="24"/>
              </w:rPr>
              <w:t xml:space="preserve">students </w:t>
            </w:r>
            <w:r w:rsidRPr="00BA7E05">
              <w:rPr>
                <w:rFonts w:ascii="Times New Roman" w:hAnsi="Times New Roman"/>
                <w:sz w:val="24"/>
              </w:rPr>
              <w:t>understanding of key course concepts, including the wheel of consumer analysis, segmentation, affect and cognition, and behavioral aspects.</w:t>
            </w:r>
          </w:p>
        </w:tc>
      </w:tr>
      <w:tr w:rsidR="00506980" w:rsidRPr="000374B8" w:rsidTr="00506980">
        <w:tc>
          <w:tcPr>
            <w:tcW w:w="5493"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The teaching/learning tools/ IT</w:t>
            </w:r>
          </w:p>
        </w:tc>
        <w:tc>
          <w:tcPr>
            <w:tcW w:w="4065" w:type="dxa"/>
          </w:tcPr>
          <w:p w:rsidR="00506980" w:rsidRPr="000374B8" w:rsidRDefault="00506980" w:rsidP="00506980">
            <w:pPr>
              <w:spacing w:after="0" w:line="240" w:lineRule="auto"/>
              <w:rPr>
                <w:rFonts w:ascii="Times New Roman" w:hAnsi="Times New Roman"/>
                <w:sz w:val="24"/>
                <w:szCs w:val="24"/>
              </w:rPr>
            </w:pPr>
            <w:r w:rsidRPr="000374B8">
              <w:rPr>
                <w:rFonts w:ascii="Times New Roman" w:hAnsi="Times New Roman"/>
                <w:sz w:val="24"/>
                <w:szCs w:val="24"/>
              </w:rPr>
              <w:t>Computer, projector, case studies, internet, etc.</w:t>
            </w:r>
          </w:p>
        </w:tc>
      </w:tr>
      <w:tr w:rsidR="00506980" w:rsidRPr="000374B8" w:rsidTr="00506980">
        <w:tc>
          <w:tcPr>
            <w:tcW w:w="5493"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The distribution of the theoretical and practical part of the studies</w:t>
            </w:r>
          </w:p>
        </w:tc>
        <w:tc>
          <w:tcPr>
            <w:tcW w:w="4065" w:type="dxa"/>
          </w:tcPr>
          <w:p w:rsidR="00506980" w:rsidRPr="000374B8" w:rsidRDefault="00506980" w:rsidP="00506980">
            <w:pPr>
              <w:rPr>
                <w:rFonts w:ascii="Times New Roman" w:hAnsi="Times New Roman"/>
                <w:sz w:val="24"/>
                <w:szCs w:val="24"/>
              </w:rPr>
            </w:pPr>
            <w:r w:rsidRPr="000374B8">
              <w:rPr>
                <w:rFonts w:ascii="Times New Roman" w:hAnsi="Times New Roman"/>
                <w:sz w:val="24"/>
                <w:szCs w:val="24"/>
              </w:rPr>
              <w:t>The course is 70% based on theoretical practice and 30% practical.</w:t>
            </w:r>
          </w:p>
        </w:tc>
      </w:tr>
      <w:tr w:rsidR="00506980" w:rsidRPr="000374B8" w:rsidTr="00506980">
        <w:tc>
          <w:tcPr>
            <w:tcW w:w="5493" w:type="dxa"/>
            <w:shd w:val="clear" w:color="auto" w:fill="auto"/>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Literature                                                          </w:t>
            </w:r>
            <w:r w:rsidRPr="00835310">
              <w:rPr>
                <w:rFonts w:ascii="Times New Roman" w:hAnsi="Times New Roman"/>
                <w:sz w:val="24"/>
                <w:szCs w:val="24"/>
              </w:rPr>
              <w:t xml:space="preserve">                                   </w:t>
            </w:r>
          </w:p>
        </w:tc>
        <w:tc>
          <w:tcPr>
            <w:tcW w:w="4065" w:type="dxa"/>
            <w:vMerge w:val="restart"/>
            <w:shd w:val="clear" w:color="auto" w:fill="auto"/>
          </w:tcPr>
          <w:p w:rsidR="00506980" w:rsidRPr="00752474" w:rsidRDefault="00506980" w:rsidP="00506980">
            <w:pPr>
              <w:spacing w:after="0" w:line="240" w:lineRule="auto"/>
              <w:rPr>
                <w:rFonts w:ascii="Arial" w:hAnsi="Arial" w:cs="Arial"/>
                <w:sz w:val="23"/>
                <w:szCs w:val="23"/>
                <w:shd w:val="clear" w:color="auto" w:fill="FFFFFF"/>
              </w:rPr>
            </w:pPr>
            <w:r w:rsidRPr="00752474">
              <w:rPr>
                <w:rFonts w:ascii="Arial" w:hAnsi="Arial" w:cs="Arial"/>
                <w:sz w:val="23"/>
                <w:szCs w:val="23"/>
                <w:shd w:val="clear" w:color="auto" w:fill="FFFFFF"/>
              </w:rPr>
              <w:t>Solomon, Michael R., et al.</w:t>
            </w:r>
            <w:r w:rsidRPr="00752474">
              <w:rPr>
                <w:rStyle w:val="apple-converted-space"/>
                <w:rFonts w:eastAsia="MS Mincho"/>
                <w:sz w:val="23"/>
                <w:szCs w:val="23"/>
                <w:shd w:val="clear" w:color="auto" w:fill="FFFFFF"/>
              </w:rPr>
              <w:t> </w:t>
            </w:r>
            <w:r w:rsidRPr="00752474">
              <w:rPr>
                <w:rFonts w:ascii="Arial" w:hAnsi="Arial" w:cs="Arial"/>
                <w:i/>
                <w:iCs/>
                <w:sz w:val="23"/>
                <w:szCs w:val="23"/>
                <w:shd w:val="clear" w:color="auto" w:fill="FFFFFF"/>
              </w:rPr>
              <w:t>Consumer behavior: buying, having, and being</w:t>
            </w:r>
            <w:r w:rsidRPr="00752474">
              <w:rPr>
                <w:rFonts w:ascii="Arial" w:hAnsi="Arial" w:cs="Arial"/>
                <w:sz w:val="23"/>
                <w:szCs w:val="23"/>
                <w:shd w:val="clear" w:color="auto" w:fill="FFFFFF"/>
              </w:rPr>
              <w:t>. Upper Saddle River, NJ: Prentice Hall, 2014.</w:t>
            </w:r>
          </w:p>
          <w:p w:rsidR="00506980" w:rsidRPr="00752474" w:rsidRDefault="00506980" w:rsidP="00506980">
            <w:pPr>
              <w:spacing w:after="0" w:line="240" w:lineRule="auto"/>
              <w:rPr>
                <w:rFonts w:ascii="Arial" w:hAnsi="Arial" w:cs="Arial"/>
                <w:sz w:val="23"/>
                <w:szCs w:val="23"/>
                <w:shd w:val="clear" w:color="auto" w:fill="FFFFFF"/>
              </w:rPr>
            </w:pPr>
          </w:p>
          <w:p w:rsidR="00506980" w:rsidRPr="00752474" w:rsidRDefault="00506980" w:rsidP="00506980">
            <w:pPr>
              <w:spacing w:after="0" w:line="240" w:lineRule="auto"/>
              <w:rPr>
                <w:rFonts w:ascii="Arial" w:hAnsi="Arial" w:cs="Arial"/>
                <w:sz w:val="23"/>
                <w:szCs w:val="23"/>
                <w:shd w:val="clear" w:color="auto" w:fill="FFFFFF"/>
              </w:rPr>
            </w:pPr>
            <w:r w:rsidRPr="00752474">
              <w:rPr>
                <w:rFonts w:ascii="Arial" w:hAnsi="Arial" w:cs="Arial"/>
                <w:sz w:val="23"/>
                <w:szCs w:val="23"/>
                <w:shd w:val="clear" w:color="auto" w:fill="FFFFFF"/>
              </w:rPr>
              <w:t>Hawkins, Delbert, and David Mothersbaugh.</w:t>
            </w:r>
            <w:r w:rsidRPr="00752474">
              <w:rPr>
                <w:rStyle w:val="apple-converted-space"/>
                <w:rFonts w:eastAsia="MS Mincho"/>
                <w:sz w:val="23"/>
                <w:szCs w:val="23"/>
                <w:shd w:val="clear" w:color="auto" w:fill="FFFFFF"/>
              </w:rPr>
              <w:t> </w:t>
            </w:r>
            <w:r w:rsidRPr="00752474">
              <w:rPr>
                <w:rFonts w:ascii="Arial" w:hAnsi="Arial" w:cs="Arial"/>
                <w:i/>
                <w:iCs/>
                <w:sz w:val="23"/>
                <w:szCs w:val="23"/>
                <w:shd w:val="clear" w:color="auto" w:fill="FFFFFF"/>
              </w:rPr>
              <w:t>Consumer behavior building marketing strategy</w:t>
            </w:r>
            <w:r w:rsidRPr="00752474">
              <w:rPr>
                <w:rFonts w:ascii="Arial" w:hAnsi="Arial" w:cs="Arial"/>
                <w:sz w:val="23"/>
                <w:szCs w:val="23"/>
                <w:shd w:val="clear" w:color="auto" w:fill="FFFFFF"/>
              </w:rPr>
              <w:t>. McGraw-Hill, 2009.</w:t>
            </w:r>
          </w:p>
          <w:p w:rsidR="00506980" w:rsidRPr="00752474" w:rsidRDefault="00506980" w:rsidP="00506980">
            <w:pPr>
              <w:spacing w:after="0" w:line="240" w:lineRule="auto"/>
              <w:rPr>
                <w:rFonts w:ascii="Arial" w:hAnsi="Arial" w:cs="Arial"/>
                <w:sz w:val="23"/>
                <w:szCs w:val="23"/>
                <w:shd w:val="clear" w:color="auto" w:fill="FFFFFF"/>
              </w:rPr>
            </w:pPr>
          </w:p>
          <w:p w:rsidR="00506980" w:rsidRPr="00752474" w:rsidRDefault="00506980" w:rsidP="00506980">
            <w:pPr>
              <w:spacing w:after="0" w:line="240" w:lineRule="auto"/>
              <w:rPr>
                <w:rFonts w:ascii="Arial" w:hAnsi="Arial" w:cs="Arial"/>
                <w:sz w:val="23"/>
                <w:szCs w:val="23"/>
                <w:shd w:val="clear" w:color="auto" w:fill="FFFFFF"/>
              </w:rPr>
            </w:pPr>
            <w:r w:rsidRPr="00752474">
              <w:rPr>
                <w:rFonts w:ascii="Arial" w:hAnsi="Arial" w:cs="Arial"/>
                <w:sz w:val="23"/>
                <w:szCs w:val="23"/>
                <w:shd w:val="clear" w:color="auto" w:fill="FFFFFF"/>
              </w:rPr>
              <w:t>Mills, Juline, and Rob Law.</w:t>
            </w:r>
            <w:r w:rsidRPr="00752474">
              <w:rPr>
                <w:rStyle w:val="apple-converted-space"/>
                <w:rFonts w:eastAsia="MS Mincho"/>
                <w:sz w:val="23"/>
                <w:szCs w:val="23"/>
                <w:shd w:val="clear" w:color="auto" w:fill="FFFFFF"/>
              </w:rPr>
              <w:t> </w:t>
            </w:r>
            <w:r w:rsidRPr="00752474">
              <w:rPr>
                <w:rFonts w:ascii="Arial" w:hAnsi="Arial" w:cs="Arial"/>
                <w:i/>
                <w:iCs/>
                <w:sz w:val="23"/>
                <w:szCs w:val="23"/>
                <w:shd w:val="clear" w:color="auto" w:fill="FFFFFF"/>
              </w:rPr>
              <w:t>Handbook of consumer behavior, tourism, and the Internet</w:t>
            </w:r>
            <w:r w:rsidRPr="00752474">
              <w:rPr>
                <w:rFonts w:ascii="Arial" w:hAnsi="Arial" w:cs="Arial"/>
                <w:sz w:val="23"/>
                <w:szCs w:val="23"/>
                <w:shd w:val="clear" w:color="auto" w:fill="FFFFFF"/>
              </w:rPr>
              <w:t>. Routledge, 2013.</w:t>
            </w:r>
          </w:p>
          <w:p w:rsidR="00506980" w:rsidRPr="000374B8" w:rsidRDefault="00506980" w:rsidP="00506980">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
          <w:p w:rsidR="00506980" w:rsidRPr="000374B8" w:rsidRDefault="00506980" w:rsidP="00506980">
            <w:pPr>
              <w:spacing w:after="0" w:line="240" w:lineRule="auto"/>
              <w:rPr>
                <w:rFonts w:ascii="Times New Roman" w:hAnsi="Times New Roman"/>
                <w:b w:val="0"/>
                <w:sz w:val="24"/>
                <w:szCs w:val="24"/>
              </w:rPr>
            </w:pPr>
          </w:p>
        </w:tc>
      </w:tr>
      <w:tr w:rsidR="00506980" w:rsidRPr="00C44F1C" w:rsidTr="00506980">
        <w:tc>
          <w:tcPr>
            <w:tcW w:w="5493"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Basic literature</w:t>
            </w:r>
          </w:p>
        </w:tc>
        <w:tc>
          <w:tcPr>
            <w:tcW w:w="4065" w:type="dxa"/>
            <w:vMerge/>
          </w:tcPr>
          <w:p w:rsidR="00506980" w:rsidRPr="00C44F1C" w:rsidRDefault="00506980" w:rsidP="00506980">
            <w:pPr>
              <w:spacing w:after="0" w:line="240" w:lineRule="auto"/>
              <w:rPr>
                <w:rFonts w:ascii="Times New Roman" w:hAnsi="Times New Roman"/>
                <w:sz w:val="24"/>
                <w:szCs w:val="24"/>
              </w:rPr>
            </w:pPr>
          </w:p>
        </w:tc>
      </w:tr>
      <w:tr w:rsidR="00506980" w:rsidRPr="00C44F1C" w:rsidTr="00506980">
        <w:tc>
          <w:tcPr>
            <w:tcW w:w="5493"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Additional literature</w:t>
            </w:r>
          </w:p>
        </w:tc>
        <w:tc>
          <w:tcPr>
            <w:tcW w:w="4065" w:type="dxa"/>
            <w:vMerge/>
            <w:shd w:val="clear" w:color="auto" w:fill="BFBFBF"/>
          </w:tcPr>
          <w:p w:rsidR="00506980" w:rsidRPr="00C44F1C" w:rsidRDefault="00506980" w:rsidP="00506980">
            <w:pPr>
              <w:spacing w:after="0" w:line="240" w:lineRule="auto"/>
              <w:rPr>
                <w:rFonts w:ascii="Times New Roman" w:hAnsi="Times New Roman"/>
                <w:b w:val="0"/>
                <w:sz w:val="24"/>
                <w:szCs w:val="24"/>
              </w:rPr>
            </w:pPr>
          </w:p>
        </w:tc>
      </w:tr>
    </w:tbl>
    <w:p w:rsidR="00506980" w:rsidRDefault="00506980" w:rsidP="00506980">
      <w:pPr>
        <w:rPr>
          <w:rFonts w:ascii="Times New Roman" w:hAnsi="Times New Roman"/>
          <w:b w:val="0"/>
          <w:sz w:val="24"/>
          <w:szCs w:val="24"/>
        </w:rPr>
      </w:pPr>
    </w:p>
    <w:p w:rsidR="00506980" w:rsidRDefault="00506980" w:rsidP="00506980">
      <w:pPr>
        <w:rPr>
          <w:rFonts w:ascii="Times New Roman" w:hAnsi="Times New Roman"/>
          <w:b w:val="0"/>
          <w:sz w:val="24"/>
          <w:szCs w:val="24"/>
        </w:rPr>
      </w:pPr>
    </w:p>
    <w:p w:rsidR="00506980" w:rsidRDefault="00506980" w:rsidP="00506980">
      <w:pPr>
        <w:rPr>
          <w:rFonts w:ascii="Times New Roman" w:hAnsi="Times New Roman"/>
          <w:b w:val="0"/>
          <w:sz w:val="24"/>
          <w:szCs w:val="24"/>
        </w:rPr>
      </w:pPr>
      <w:r>
        <w:rPr>
          <w:rFonts w:ascii="Times New Roman" w:hAnsi="Times New Roman"/>
          <w:b w:val="0"/>
          <w:sz w:val="24"/>
          <w:szCs w:val="24"/>
        </w:rPr>
        <w:t>Human Resource Strategic Management- please refer to the syllabus in the previous semester</w:t>
      </w:r>
    </w:p>
    <w:p w:rsidR="00506980" w:rsidRDefault="00506980" w:rsidP="00506980">
      <w:pPr>
        <w:rPr>
          <w:rFonts w:ascii="Times New Roman" w:hAnsi="Times New Roman"/>
          <w:b w:val="0"/>
          <w:sz w:val="24"/>
          <w:szCs w:val="24"/>
        </w:rPr>
      </w:pPr>
    </w:p>
    <w:p w:rsidR="00506980" w:rsidRDefault="00506980" w:rsidP="00506980">
      <w:pPr>
        <w:rPr>
          <w:rFonts w:ascii="Times New Roman" w:hAnsi="Times New Roman"/>
          <w:b w:val="0"/>
          <w:sz w:val="24"/>
          <w:szCs w:val="24"/>
        </w:rPr>
      </w:pPr>
      <w:r>
        <w:rPr>
          <w:rFonts w:ascii="Times New Roman" w:hAnsi="Times New Roman"/>
          <w:b w:val="0"/>
          <w:sz w:val="24"/>
          <w:szCs w:val="24"/>
        </w:rPr>
        <w:t>2</w:t>
      </w:r>
      <w:r w:rsidRPr="00752474">
        <w:rPr>
          <w:rFonts w:ascii="Times New Roman" w:hAnsi="Times New Roman"/>
          <w:b w:val="0"/>
          <w:sz w:val="24"/>
          <w:szCs w:val="24"/>
          <w:vertAlign w:val="superscript"/>
        </w:rPr>
        <w:t>nd</w:t>
      </w:r>
      <w:r>
        <w:rPr>
          <w:rFonts w:ascii="Times New Roman" w:hAnsi="Times New Roman"/>
          <w:b w:val="0"/>
          <w:sz w:val="24"/>
          <w:szCs w:val="24"/>
        </w:rPr>
        <w:t xml:space="preserve"> Year MA- Human Resource management</w:t>
      </w:r>
    </w:p>
    <w:p w:rsidR="00506980" w:rsidRDefault="00506980" w:rsidP="00506980">
      <w:pPr>
        <w:rPr>
          <w:rFonts w:ascii="Times New Roman" w:hAnsi="Times New Roman"/>
          <w:b w:val="0"/>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8"/>
        <w:gridCol w:w="6308"/>
      </w:tblGrid>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Subject</w:t>
            </w:r>
          </w:p>
        </w:tc>
        <w:tc>
          <w:tcPr>
            <w:tcW w:w="6308" w:type="dxa"/>
          </w:tcPr>
          <w:p w:rsidR="00506980" w:rsidRPr="00835310"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Managing Work Relationship/Mandatory</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Subject description</w:t>
            </w:r>
          </w:p>
        </w:tc>
        <w:tc>
          <w:tcPr>
            <w:tcW w:w="6308" w:type="dxa"/>
          </w:tcPr>
          <w:p w:rsidR="00506980" w:rsidRPr="00835310" w:rsidRDefault="00506980" w:rsidP="00506980">
            <w:pPr>
              <w:spacing w:line="240" w:lineRule="auto"/>
              <w:rPr>
                <w:rFonts w:ascii="Times New Roman" w:hAnsi="Times New Roman"/>
                <w:i/>
                <w:sz w:val="24"/>
                <w:szCs w:val="24"/>
              </w:rPr>
            </w:pPr>
            <w:r w:rsidRPr="00835310">
              <w:rPr>
                <w:rFonts w:ascii="Times New Roman" w:hAnsi="Times New Roman"/>
                <w:sz w:val="24"/>
                <w:szCs w:val="24"/>
              </w:rPr>
              <w:t xml:space="preserve">This module is focused to deliver the necessary knowledge related to: operations, monitoring, reporting, implementing, and planning </w:t>
            </w:r>
            <w:r>
              <w:rPr>
                <w:rFonts w:ascii="Times New Roman" w:hAnsi="Times New Roman"/>
                <w:sz w:val="24"/>
                <w:szCs w:val="24"/>
              </w:rPr>
              <w:t>with emphasis on enhancing business r</w:t>
            </w:r>
            <w:r w:rsidRPr="00835310">
              <w:rPr>
                <w:rFonts w:ascii="Times New Roman" w:hAnsi="Times New Roman"/>
                <w:sz w:val="24"/>
                <w:szCs w:val="24"/>
              </w:rPr>
              <w:t>elationship.</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The aim of the subject:</w:t>
            </w:r>
          </w:p>
        </w:tc>
        <w:tc>
          <w:tcPr>
            <w:tcW w:w="6308" w:type="dxa"/>
          </w:tcPr>
          <w:p w:rsidR="00506980" w:rsidRPr="00835310" w:rsidRDefault="00506980" w:rsidP="00506980">
            <w:pPr>
              <w:spacing w:after="0" w:line="240" w:lineRule="auto"/>
              <w:rPr>
                <w:rFonts w:ascii="Times New Roman" w:hAnsi="Times New Roman"/>
                <w:sz w:val="24"/>
                <w:szCs w:val="24"/>
              </w:rPr>
            </w:pPr>
            <w:r w:rsidRPr="00835310">
              <w:rPr>
                <w:rFonts w:ascii="Times New Roman" w:hAnsi="Times New Roman"/>
                <w:sz w:val="24"/>
                <w:szCs w:val="24"/>
              </w:rPr>
              <w:t xml:space="preserve">The aim of the module is </w:t>
            </w:r>
            <w:r w:rsidRPr="00835310">
              <w:rPr>
                <w:rFonts w:ascii="Times New Roman" w:hAnsi="Times New Roman"/>
                <w:sz w:val="24"/>
                <w:szCs w:val="24"/>
                <w:shd w:val="clear" w:color="auto" w:fill="FFFFFF"/>
              </w:rPr>
              <w:t>to foster an effective business value-producing relationship within the organization as well as service providers and its business partners.</w:t>
            </w:r>
            <w:r w:rsidRPr="00835310">
              <w:rPr>
                <w:rFonts w:ascii="Times New Roman" w:hAnsi="Times New Roman"/>
                <w:sz w:val="24"/>
                <w:szCs w:val="24"/>
              </w:rPr>
              <w:t xml:space="preserve"> </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Expected results of the learning:</w:t>
            </w:r>
          </w:p>
          <w:p w:rsidR="00506980" w:rsidRPr="00835310" w:rsidRDefault="00506980" w:rsidP="00506980">
            <w:pPr>
              <w:spacing w:after="0" w:line="240" w:lineRule="auto"/>
              <w:rPr>
                <w:rFonts w:ascii="Times New Roman" w:hAnsi="Times New Roman"/>
                <w:b w:val="0"/>
                <w:sz w:val="24"/>
                <w:szCs w:val="24"/>
              </w:rPr>
            </w:pP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(a) knowledge; </w:t>
            </w: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(b) skills </w:t>
            </w: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(c) competencies:</w:t>
            </w:r>
          </w:p>
          <w:p w:rsidR="00506980" w:rsidRPr="00835310" w:rsidRDefault="00506980" w:rsidP="00506980">
            <w:pPr>
              <w:spacing w:after="0" w:line="240" w:lineRule="auto"/>
              <w:rPr>
                <w:rFonts w:ascii="Times New Roman" w:hAnsi="Times New Roman"/>
                <w:b w:val="0"/>
                <w:sz w:val="24"/>
                <w:szCs w:val="24"/>
              </w:rPr>
            </w:pP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According to European Framework  Qualifications:</w:t>
            </w:r>
          </w:p>
        </w:tc>
        <w:tc>
          <w:tcPr>
            <w:tcW w:w="6308" w:type="dxa"/>
          </w:tcPr>
          <w:p w:rsidR="00506980" w:rsidRPr="00835310" w:rsidRDefault="00506980" w:rsidP="00506980">
            <w:pPr>
              <w:spacing w:line="240" w:lineRule="auto"/>
              <w:rPr>
                <w:rFonts w:ascii="Times New Roman" w:hAnsi="Times New Roman"/>
                <w:b w:val="0"/>
                <w:sz w:val="24"/>
                <w:szCs w:val="24"/>
              </w:rPr>
            </w:pPr>
            <w:r w:rsidRPr="00835310">
              <w:rPr>
                <w:rFonts w:ascii="Times New Roman" w:hAnsi="Times New Roman"/>
                <w:b w:val="0"/>
                <w:sz w:val="24"/>
                <w:szCs w:val="24"/>
              </w:rPr>
              <w:t>Knowledge:</w:t>
            </w:r>
          </w:p>
          <w:p w:rsidR="00506980" w:rsidRPr="00835310" w:rsidRDefault="00506980" w:rsidP="00506980">
            <w:pPr>
              <w:spacing w:line="240" w:lineRule="auto"/>
              <w:rPr>
                <w:rFonts w:ascii="Times New Roman" w:hAnsi="Times New Roman"/>
                <w:sz w:val="24"/>
                <w:szCs w:val="24"/>
              </w:rPr>
            </w:pPr>
            <w:r w:rsidRPr="00835310">
              <w:rPr>
                <w:rFonts w:ascii="Times New Roman" w:hAnsi="Times New Roman"/>
                <w:sz w:val="24"/>
                <w:szCs w:val="24"/>
              </w:rPr>
              <w:t>-knowledge to use understand Business Relationship Management support tools and techniques.</w:t>
            </w:r>
          </w:p>
          <w:p w:rsidR="00506980" w:rsidRPr="00835310" w:rsidRDefault="00506980" w:rsidP="00506980">
            <w:pPr>
              <w:spacing w:line="240" w:lineRule="auto"/>
              <w:rPr>
                <w:rFonts w:ascii="Times New Roman" w:hAnsi="Times New Roman"/>
                <w:sz w:val="24"/>
                <w:szCs w:val="24"/>
              </w:rPr>
            </w:pPr>
            <w:r w:rsidRPr="00835310">
              <w:rPr>
                <w:rFonts w:ascii="Times New Roman" w:hAnsi="Times New Roman"/>
                <w:sz w:val="24"/>
                <w:szCs w:val="24"/>
              </w:rPr>
              <w:t>-to understand the communication components and strategies</w:t>
            </w:r>
          </w:p>
          <w:p w:rsidR="00506980" w:rsidRPr="00835310" w:rsidRDefault="00506980" w:rsidP="00506980">
            <w:pPr>
              <w:spacing w:line="240" w:lineRule="auto"/>
              <w:rPr>
                <w:rFonts w:ascii="Times New Roman" w:hAnsi="Times New Roman"/>
                <w:sz w:val="24"/>
                <w:szCs w:val="24"/>
              </w:rPr>
            </w:pPr>
            <w:r w:rsidRPr="00835310">
              <w:rPr>
                <w:rFonts w:ascii="Times New Roman" w:hAnsi="Times New Roman"/>
                <w:sz w:val="24"/>
                <w:szCs w:val="24"/>
              </w:rPr>
              <w:t>-of understanding roles, levels of responsibility and work activities</w:t>
            </w:r>
          </w:p>
          <w:p w:rsidR="00506980" w:rsidRPr="00835310" w:rsidRDefault="00506980" w:rsidP="00506980">
            <w:pPr>
              <w:spacing w:line="240" w:lineRule="auto"/>
              <w:rPr>
                <w:rFonts w:ascii="Times New Roman" w:hAnsi="Times New Roman"/>
                <w:b w:val="0"/>
                <w:sz w:val="24"/>
                <w:szCs w:val="24"/>
              </w:rPr>
            </w:pPr>
            <w:r w:rsidRPr="00835310">
              <w:rPr>
                <w:rFonts w:ascii="Times New Roman" w:hAnsi="Times New Roman"/>
                <w:b w:val="0"/>
                <w:sz w:val="24"/>
                <w:szCs w:val="24"/>
              </w:rPr>
              <w:t>Skills:</w:t>
            </w:r>
          </w:p>
          <w:p w:rsidR="00506980" w:rsidRPr="00835310" w:rsidRDefault="00506980" w:rsidP="00506980">
            <w:pPr>
              <w:numPr>
                <w:ilvl w:val="0"/>
                <w:numId w:val="26"/>
              </w:numPr>
              <w:spacing w:line="240" w:lineRule="auto"/>
              <w:rPr>
                <w:rFonts w:ascii="Times New Roman" w:hAnsi="Times New Roman"/>
                <w:sz w:val="24"/>
                <w:szCs w:val="24"/>
              </w:rPr>
            </w:pPr>
            <w:r w:rsidRPr="00835310">
              <w:rPr>
                <w:rFonts w:ascii="Times New Roman" w:hAnsi="Times New Roman"/>
                <w:sz w:val="24"/>
                <w:szCs w:val="24"/>
              </w:rPr>
              <w:t>Related to assessment criteria for choosing appropriate support tools to efficiently manage the work relationship</w:t>
            </w:r>
          </w:p>
          <w:p w:rsidR="00506980" w:rsidRPr="00835310" w:rsidRDefault="00506980" w:rsidP="00506980">
            <w:pPr>
              <w:numPr>
                <w:ilvl w:val="0"/>
                <w:numId w:val="26"/>
              </w:numPr>
              <w:spacing w:line="240" w:lineRule="auto"/>
              <w:rPr>
                <w:rFonts w:ascii="Times New Roman" w:hAnsi="Times New Roman"/>
                <w:sz w:val="24"/>
                <w:szCs w:val="24"/>
              </w:rPr>
            </w:pPr>
            <w:r w:rsidRPr="00835310">
              <w:rPr>
                <w:rFonts w:ascii="Times New Roman" w:hAnsi="Times New Roman"/>
                <w:sz w:val="24"/>
                <w:szCs w:val="24"/>
              </w:rPr>
              <w:t>To analyze reports and take appropriate action</w:t>
            </w:r>
          </w:p>
          <w:p w:rsidR="00506980" w:rsidRPr="00835310" w:rsidRDefault="00506980" w:rsidP="00506980">
            <w:pPr>
              <w:numPr>
                <w:ilvl w:val="0"/>
                <w:numId w:val="26"/>
              </w:numPr>
              <w:spacing w:line="240" w:lineRule="auto"/>
              <w:rPr>
                <w:rFonts w:ascii="Times New Roman" w:hAnsi="Times New Roman"/>
                <w:sz w:val="24"/>
                <w:szCs w:val="24"/>
              </w:rPr>
            </w:pPr>
            <w:r w:rsidRPr="00835310">
              <w:rPr>
                <w:rFonts w:ascii="Times New Roman" w:hAnsi="Times New Roman"/>
                <w:sz w:val="24"/>
                <w:szCs w:val="24"/>
              </w:rPr>
              <w:t>To control, measure and report activities for the purpose of continuous improvement</w:t>
            </w:r>
          </w:p>
          <w:p w:rsidR="00506980" w:rsidRPr="00835310" w:rsidRDefault="00506980" w:rsidP="00506980">
            <w:pPr>
              <w:spacing w:line="240" w:lineRule="auto"/>
              <w:rPr>
                <w:rFonts w:ascii="Times New Roman" w:hAnsi="Times New Roman"/>
                <w:sz w:val="24"/>
                <w:szCs w:val="24"/>
              </w:rPr>
            </w:pPr>
            <w:r w:rsidRPr="00835310">
              <w:rPr>
                <w:rFonts w:ascii="Times New Roman" w:hAnsi="Times New Roman"/>
                <w:sz w:val="24"/>
                <w:szCs w:val="24"/>
              </w:rPr>
              <w:t>Competencies:</w:t>
            </w:r>
          </w:p>
          <w:p w:rsidR="00506980" w:rsidRPr="00835310" w:rsidRDefault="00506980" w:rsidP="00506980">
            <w:pPr>
              <w:numPr>
                <w:ilvl w:val="0"/>
                <w:numId w:val="26"/>
              </w:numPr>
              <w:spacing w:line="240" w:lineRule="auto"/>
              <w:rPr>
                <w:rFonts w:ascii="Times New Roman" w:hAnsi="Times New Roman"/>
                <w:sz w:val="24"/>
                <w:szCs w:val="24"/>
              </w:rPr>
            </w:pPr>
            <w:r w:rsidRPr="00835310">
              <w:rPr>
                <w:rFonts w:ascii="Times New Roman" w:hAnsi="Times New Roman"/>
                <w:sz w:val="24"/>
                <w:szCs w:val="24"/>
              </w:rPr>
              <w:t>To analysis of reports, statistics and trends</w:t>
            </w:r>
          </w:p>
          <w:p w:rsidR="00506980" w:rsidRPr="00835310" w:rsidRDefault="00506980" w:rsidP="00506980">
            <w:pPr>
              <w:numPr>
                <w:ilvl w:val="0"/>
                <w:numId w:val="26"/>
              </w:numPr>
              <w:spacing w:line="240" w:lineRule="auto"/>
              <w:rPr>
                <w:rFonts w:ascii="Times New Roman" w:hAnsi="Times New Roman"/>
                <w:sz w:val="24"/>
                <w:szCs w:val="24"/>
              </w:rPr>
            </w:pPr>
            <w:r w:rsidRPr="00835310">
              <w:rPr>
                <w:rFonts w:ascii="Times New Roman" w:hAnsi="Times New Roman"/>
                <w:sz w:val="24"/>
                <w:szCs w:val="24"/>
              </w:rPr>
              <w:t>To plan, improvement and implementation within the organization</w:t>
            </w:r>
          </w:p>
          <w:p w:rsidR="00506980" w:rsidRPr="00835310" w:rsidRDefault="00506980" w:rsidP="00506980">
            <w:pPr>
              <w:spacing w:line="240" w:lineRule="auto"/>
              <w:rPr>
                <w:rFonts w:ascii="Times New Roman" w:hAnsi="Times New Roman"/>
                <w:sz w:val="24"/>
                <w:szCs w:val="24"/>
              </w:rPr>
            </w:pP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Teaching methodology and learning methodology</w:t>
            </w:r>
          </w:p>
        </w:tc>
        <w:tc>
          <w:tcPr>
            <w:tcW w:w="6308" w:type="dxa"/>
          </w:tcPr>
          <w:p w:rsidR="00506980" w:rsidRPr="00835310" w:rsidRDefault="00506980" w:rsidP="00506980">
            <w:pPr>
              <w:spacing w:after="0" w:line="240" w:lineRule="auto"/>
              <w:rPr>
                <w:rFonts w:ascii="Times New Roman" w:hAnsi="Times New Roman"/>
                <w:sz w:val="24"/>
                <w:szCs w:val="24"/>
              </w:rPr>
            </w:pPr>
            <w:r>
              <w:rPr>
                <w:rFonts w:ascii="Times New Roman" w:hAnsi="Times New Roman"/>
                <w:sz w:val="24"/>
                <w:szCs w:val="24"/>
              </w:rPr>
              <w:t xml:space="preserve">The teaching methodology is student-centered approach based on in groups problem-solving. Classroom projects and group presentations are a major component of the </w:t>
            </w:r>
            <w:r>
              <w:rPr>
                <w:rFonts w:ascii="Times New Roman" w:hAnsi="Times New Roman"/>
                <w:sz w:val="24"/>
                <w:szCs w:val="24"/>
              </w:rPr>
              <w:lastRenderedPageBreak/>
              <w:t>course. Each class begins with a summary of the previous class lecture in order to recap important key aspects of the particular chapter.</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lastRenderedPageBreak/>
              <w:t>Evaluation method (criteria to pass exam)</w:t>
            </w:r>
          </w:p>
        </w:tc>
        <w:tc>
          <w:tcPr>
            <w:tcW w:w="6308" w:type="dxa"/>
          </w:tcPr>
          <w:p w:rsidR="00506980" w:rsidRDefault="00506980" w:rsidP="00506980">
            <w:pPr>
              <w:spacing w:after="0" w:line="240" w:lineRule="auto"/>
              <w:rPr>
                <w:rFonts w:ascii="Times New Roman" w:hAnsi="Times New Roman"/>
                <w:color w:val="000000"/>
              </w:rPr>
            </w:pPr>
            <w:r>
              <w:rPr>
                <w:rFonts w:ascii="Times New Roman" w:hAnsi="Times New Roman"/>
                <w:color w:val="000000"/>
              </w:rPr>
              <w:t>During one semester will be organized two MIDTERM tests, and in the end a final test. Each midterm test weights 30% to the total grade. The student is entitled to the second mid-term exam if he/she scores above 50%. Students also should complete a coursework that weighs 30% to the total grade as well as attendance and participation 10%.</w:t>
            </w:r>
          </w:p>
          <w:p w:rsidR="00506980" w:rsidRPr="00835310" w:rsidRDefault="00506980" w:rsidP="00506980">
            <w:pPr>
              <w:spacing w:line="240" w:lineRule="auto"/>
              <w:rPr>
                <w:rFonts w:ascii="Times New Roman" w:hAnsi="Times New Roman"/>
                <w:i/>
                <w:sz w:val="24"/>
                <w:szCs w:val="24"/>
              </w:rPr>
            </w:pP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The teaching/learning tools/ IT</w:t>
            </w:r>
          </w:p>
        </w:tc>
        <w:tc>
          <w:tcPr>
            <w:tcW w:w="630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color w:val="000000"/>
                <w:sz w:val="24"/>
                <w:szCs w:val="24"/>
              </w:rPr>
              <w:t>The writing board, projector-computer-power point, case studies.</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The distribution of the theoretical and practical part of the studies</w:t>
            </w:r>
          </w:p>
        </w:tc>
        <w:tc>
          <w:tcPr>
            <w:tcW w:w="6308" w:type="dxa"/>
          </w:tcPr>
          <w:p w:rsidR="00506980" w:rsidRPr="00251D26" w:rsidRDefault="00506980" w:rsidP="00506980">
            <w:pPr>
              <w:rPr>
                <w:rFonts w:ascii="Times New Roman" w:hAnsi="Times New Roman"/>
                <w:sz w:val="24"/>
                <w:szCs w:val="24"/>
              </w:rPr>
            </w:pPr>
            <w:r w:rsidRPr="00251D26">
              <w:rPr>
                <w:rFonts w:ascii="Times New Roman" w:hAnsi="Times New Roman"/>
                <w:sz w:val="24"/>
                <w:szCs w:val="24"/>
              </w:rPr>
              <w:t>1:1 ratio, equal distribution between theoretical and practical learning</w:t>
            </w:r>
          </w:p>
        </w:tc>
      </w:tr>
      <w:tr w:rsidR="00506980" w:rsidRPr="00A140B1" w:rsidTr="00506980">
        <w:tc>
          <w:tcPr>
            <w:tcW w:w="3268" w:type="dxa"/>
            <w:shd w:val="clear" w:color="auto" w:fill="auto"/>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Literature                                                          </w:t>
            </w:r>
            <w:r w:rsidRPr="00835310">
              <w:rPr>
                <w:rFonts w:ascii="Times New Roman" w:hAnsi="Times New Roman"/>
                <w:sz w:val="24"/>
                <w:szCs w:val="24"/>
              </w:rPr>
              <w:t xml:space="preserve">                                   </w:t>
            </w:r>
          </w:p>
        </w:tc>
        <w:tc>
          <w:tcPr>
            <w:tcW w:w="6308" w:type="dxa"/>
            <w:shd w:val="clear" w:color="auto" w:fill="auto"/>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sz w:val="24"/>
                <w:szCs w:val="24"/>
              </w:rPr>
              <w:t>Briscoe, D., Schuler, R. and Tarique, I. (2012).International Human Resource Management Routlege</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Basic literature</w:t>
            </w:r>
          </w:p>
        </w:tc>
        <w:tc>
          <w:tcPr>
            <w:tcW w:w="6308" w:type="dxa"/>
          </w:tcPr>
          <w:p w:rsidR="00506980" w:rsidRPr="00636328" w:rsidRDefault="00506980" w:rsidP="00506980">
            <w:pPr>
              <w:pStyle w:val="FootnoteText"/>
              <w:spacing w:line="276" w:lineRule="auto"/>
              <w:rPr>
                <w:sz w:val="24"/>
                <w:szCs w:val="24"/>
              </w:rPr>
            </w:pPr>
            <w:r w:rsidRPr="00636328">
              <w:rPr>
                <w:sz w:val="24"/>
                <w:szCs w:val="24"/>
              </w:rPr>
              <w:t>Hayton, J.C., Biron, M., Christiansen, L.C. and Kuvaas, B. Global Human Resource Management Casebook. London: Routledge (2012).</w:t>
            </w:r>
          </w:p>
          <w:p w:rsidR="00506980" w:rsidRPr="00835310" w:rsidRDefault="00506980" w:rsidP="00506980">
            <w:pPr>
              <w:spacing w:after="0" w:line="240" w:lineRule="auto"/>
              <w:rPr>
                <w:rFonts w:ascii="Times New Roman" w:hAnsi="Times New Roman"/>
                <w:sz w:val="24"/>
                <w:szCs w:val="24"/>
              </w:rPr>
            </w:pPr>
          </w:p>
        </w:tc>
      </w:tr>
    </w:tbl>
    <w:p w:rsidR="00506980" w:rsidRDefault="00506980" w:rsidP="00506980">
      <w:pPr>
        <w:spacing w:line="240" w:lineRule="auto"/>
        <w:rPr>
          <w:rFonts w:ascii="Times New Roman" w:hAnsi="Times New Roman"/>
          <w:sz w:val="24"/>
          <w:szCs w:val="24"/>
        </w:rPr>
      </w:pPr>
    </w:p>
    <w:p w:rsidR="00506980" w:rsidRDefault="00506980" w:rsidP="00506980">
      <w:pPr>
        <w:spacing w:line="240" w:lineRule="auto"/>
        <w:rPr>
          <w:rFonts w:ascii="Times New Roman" w:hAnsi="Times New Roman"/>
          <w:sz w:val="24"/>
          <w:szCs w:val="24"/>
        </w:rPr>
      </w:pPr>
    </w:p>
    <w:p w:rsidR="00506980" w:rsidRDefault="00506980" w:rsidP="00506980">
      <w:pPr>
        <w:spacing w:line="240" w:lineRule="auto"/>
        <w:rPr>
          <w:rFonts w:ascii="Times New Roman" w:hAnsi="Times New Roman"/>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8"/>
        <w:gridCol w:w="3253"/>
        <w:gridCol w:w="3055"/>
      </w:tblGrid>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Subject</w:t>
            </w:r>
          </w:p>
        </w:tc>
        <w:tc>
          <w:tcPr>
            <w:tcW w:w="6308" w:type="dxa"/>
            <w:gridSpan w:val="2"/>
          </w:tcPr>
          <w:p w:rsidR="00506980" w:rsidRPr="00835310"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Safety and Health in the workplace/Mandatory</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Subject description</w:t>
            </w:r>
          </w:p>
        </w:tc>
        <w:tc>
          <w:tcPr>
            <w:tcW w:w="6308" w:type="dxa"/>
            <w:gridSpan w:val="2"/>
          </w:tcPr>
          <w:p w:rsidR="00506980" w:rsidRPr="00CC71AD" w:rsidRDefault="00506980" w:rsidP="00506980">
            <w:pPr>
              <w:spacing w:line="240" w:lineRule="auto"/>
              <w:rPr>
                <w:rFonts w:ascii="Times New Roman" w:hAnsi="Times New Roman"/>
                <w:sz w:val="24"/>
                <w:szCs w:val="24"/>
              </w:rPr>
            </w:pPr>
            <w:r w:rsidRPr="00CC71AD">
              <w:rPr>
                <w:rFonts w:ascii="Times New Roman" w:hAnsi="Times New Roman"/>
                <w:sz w:val="24"/>
                <w:szCs w:val="24"/>
              </w:rPr>
              <w:t>This module covers a variety of interrelated topics respect to safety and health environment in the workplace dealing with: planning, managing, organizing, auditing and controlling in order to provide a safer environment.</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The aim of the subject:</w:t>
            </w:r>
          </w:p>
        </w:tc>
        <w:tc>
          <w:tcPr>
            <w:tcW w:w="6308" w:type="dxa"/>
            <w:gridSpan w:val="2"/>
          </w:tcPr>
          <w:p w:rsidR="00506980" w:rsidRPr="00CC71AD" w:rsidRDefault="00506980" w:rsidP="00506980">
            <w:pPr>
              <w:spacing w:after="0" w:line="240" w:lineRule="auto"/>
              <w:rPr>
                <w:rFonts w:ascii="Times New Roman" w:hAnsi="Times New Roman"/>
                <w:sz w:val="24"/>
                <w:szCs w:val="24"/>
              </w:rPr>
            </w:pPr>
            <w:r w:rsidRPr="00CC71AD">
              <w:rPr>
                <w:rFonts w:ascii="Times New Roman" w:hAnsi="Times New Roman"/>
                <w:sz w:val="24"/>
                <w:szCs w:val="24"/>
              </w:rPr>
              <w:t>This course aims will provide to provide the necessary knowledge as it pertains to  occupational health and safety legislation, workplace hazards, and the administration of organizational health and safety practices.</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Expected results of the learning:</w:t>
            </w:r>
          </w:p>
          <w:p w:rsidR="00506980" w:rsidRPr="00835310" w:rsidRDefault="00506980" w:rsidP="00506980">
            <w:pPr>
              <w:spacing w:after="0" w:line="240" w:lineRule="auto"/>
              <w:rPr>
                <w:rFonts w:ascii="Times New Roman" w:hAnsi="Times New Roman"/>
                <w:b w:val="0"/>
                <w:sz w:val="24"/>
                <w:szCs w:val="24"/>
              </w:rPr>
            </w:pP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(a) knowledge; </w:t>
            </w: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(b) skills </w:t>
            </w: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(c) competencies:</w:t>
            </w:r>
          </w:p>
          <w:p w:rsidR="00506980" w:rsidRPr="00835310" w:rsidRDefault="00506980" w:rsidP="00506980">
            <w:pPr>
              <w:spacing w:after="0" w:line="240" w:lineRule="auto"/>
              <w:rPr>
                <w:rFonts w:ascii="Times New Roman" w:hAnsi="Times New Roman"/>
                <w:b w:val="0"/>
                <w:sz w:val="24"/>
                <w:szCs w:val="24"/>
              </w:rPr>
            </w:pP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According to European </w:t>
            </w:r>
            <w:r w:rsidRPr="00835310">
              <w:rPr>
                <w:rFonts w:ascii="Times New Roman" w:hAnsi="Times New Roman"/>
                <w:b w:val="0"/>
                <w:sz w:val="24"/>
                <w:szCs w:val="24"/>
              </w:rPr>
              <w:lastRenderedPageBreak/>
              <w:t>Framework  Qualifications:</w:t>
            </w:r>
          </w:p>
        </w:tc>
        <w:tc>
          <w:tcPr>
            <w:tcW w:w="6308" w:type="dxa"/>
            <w:gridSpan w:val="2"/>
          </w:tcPr>
          <w:p w:rsidR="00506980" w:rsidRPr="00C44F1C" w:rsidRDefault="00506980" w:rsidP="00506980">
            <w:pPr>
              <w:spacing w:line="240" w:lineRule="auto"/>
              <w:rPr>
                <w:rFonts w:ascii="Times New Roman" w:hAnsi="Times New Roman"/>
                <w:b w:val="0"/>
                <w:sz w:val="24"/>
                <w:szCs w:val="24"/>
              </w:rPr>
            </w:pPr>
            <w:r w:rsidRPr="00C44F1C">
              <w:rPr>
                <w:rFonts w:ascii="Times New Roman" w:hAnsi="Times New Roman"/>
                <w:b w:val="0"/>
                <w:sz w:val="24"/>
                <w:szCs w:val="24"/>
              </w:rPr>
              <w:lastRenderedPageBreak/>
              <w:t>Knowledge:</w:t>
            </w:r>
          </w:p>
          <w:p w:rsidR="00506980" w:rsidRDefault="00506980" w:rsidP="00506980">
            <w:pPr>
              <w:spacing w:line="240" w:lineRule="auto"/>
              <w:rPr>
                <w:rFonts w:ascii="Times New Roman" w:hAnsi="Times New Roman"/>
                <w:sz w:val="24"/>
                <w:szCs w:val="24"/>
              </w:rPr>
            </w:pPr>
            <w:r>
              <w:rPr>
                <w:rFonts w:ascii="Times New Roman" w:hAnsi="Times New Roman"/>
                <w:sz w:val="24"/>
                <w:szCs w:val="24"/>
              </w:rPr>
              <w:t>-Understand the moral, economical and legislative importance of well managed health and safety system</w:t>
            </w:r>
          </w:p>
          <w:p w:rsidR="00506980" w:rsidRDefault="00506980" w:rsidP="00506980">
            <w:pPr>
              <w:spacing w:line="240" w:lineRule="auto"/>
              <w:rPr>
                <w:rFonts w:ascii="Times New Roman" w:hAnsi="Times New Roman"/>
                <w:sz w:val="24"/>
                <w:szCs w:val="24"/>
              </w:rPr>
            </w:pPr>
            <w:r>
              <w:rPr>
                <w:rFonts w:ascii="Times New Roman" w:hAnsi="Times New Roman"/>
                <w:sz w:val="24"/>
                <w:szCs w:val="24"/>
              </w:rPr>
              <w:t>-understand the regulatory framework surrounding occupational health and safety</w:t>
            </w:r>
          </w:p>
          <w:p w:rsidR="00506980" w:rsidRPr="00C44F1C" w:rsidRDefault="00506980" w:rsidP="00506980">
            <w:pPr>
              <w:spacing w:line="240" w:lineRule="auto"/>
              <w:rPr>
                <w:rFonts w:ascii="Times New Roman" w:hAnsi="Times New Roman"/>
                <w:b w:val="0"/>
                <w:sz w:val="24"/>
                <w:szCs w:val="24"/>
              </w:rPr>
            </w:pPr>
            <w:r w:rsidRPr="00C44F1C">
              <w:rPr>
                <w:rFonts w:ascii="Times New Roman" w:hAnsi="Times New Roman"/>
                <w:b w:val="0"/>
                <w:sz w:val="24"/>
                <w:szCs w:val="24"/>
              </w:rPr>
              <w:lastRenderedPageBreak/>
              <w:t>Skills:</w:t>
            </w:r>
          </w:p>
          <w:p w:rsidR="00506980" w:rsidRDefault="00506980" w:rsidP="00506980">
            <w:pPr>
              <w:spacing w:line="240" w:lineRule="auto"/>
              <w:rPr>
                <w:rFonts w:ascii="Times New Roman" w:hAnsi="Times New Roman"/>
                <w:sz w:val="24"/>
                <w:szCs w:val="24"/>
              </w:rPr>
            </w:pPr>
            <w:r>
              <w:rPr>
                <w:rFonts w:ascii="Times New Roman" w:hAnsi="Times New Roman"/>
                <w:sz w:val="24"/>
                <w:szCs w:val="24"/>
              </w:rPr>
              <w:t>-identify potential sources of workplace hazards</w:t>
            </w:r>
          </w:p>
          <w:p w:rsidR="00506980" w:rsidRDefault="00506980" w:rsidP="00506980">
            <w:pPr>
              <w:spacing w:line="240" w:lineRule="auto"/>
              <w:rPr>
                <w:rFonts w:ascii="Times New Roman" w:hAnsi="Times New Roman"/>
                <w:sz w:val="24"/>
                <w:szCs w:val="24"/>
              </w:rPr>
            </w:pPr>
            <w:r>
              <w:rPr>
                <w:rFonts w:ascii="Times New Roman" w:hAnsi="Times New Roman"/>
                <w:sz w:val="24"/>
                <w:szCs w:val="24"/>
              </w:rPr>
              <w:t>-categorize workplace hazards considering the magnitude of potential risks</w:t>
            </w:r>
          </w:p>
          <w:p w:rsidR="00506980" w:rsidRDefault="00506980" w:rsidP="00506980">
            <w:pPr>
              <w:spacing w:line="240" w:lineRule="auto"/>
              <w:rPr>
                <w:rFonts w:ascii="Times New Roman" w:hAnsi="Times New Roman"/>
                <w:sz w:val="24"/>
                <w:szCs w:val="24"/>
              </w:rPr>
            </w:pPr>
            <w:r>
              <w:rPr>
                <w:rFonts w:ascii="Times New Roman" w:hAnsi="Times New Roman"/>
                <w:sz w:val="24"/>
                <w:szCs w:val="24"/>
              </w:rPr>
              <w:t>-describe the process for controlling and managing risks</w:t>
            </w:r>
          </w:p>
          <w:p w:rsidR="00506980" w:rsidRPr="00C44F1C" w:rsidRDefault="00506980" w:rsidP="00506980">
            <w:pPr>
              <w:spacing w:line="240" w:lineRule="auto"/>
              <w:rPr>
                <w:rFonts w:ascii="Times New Roman" w:hAnsi="Times New Roman"/>
                <w:b w:val="0"/>
                <w:sz w:val="24"/>
                <w:szCs w:val="24"/>
              </w:rPr>
            </w:pPr>
            <w:r w:rsidRPr="00C44F1C">
              <w:rPr>
                <w:rFonts w:ascii="Times New Roman" w:hAnsi="Times New Roman"/>
                <w:b w:val="0"/>
                <w:sz w:val="24"/>
                <w:szCs w:val="24"/>
              </w:rPr>
              <w:t>Competency:</w:t>
            </w:r>
          </w:p>
          <w:p w:rsidR="00506980" w:rsidRDefault="00506980" w:rsidP="00506980">
            <w:pPr>
              <w:spacing w:line="240" w:lineRule="auto"/>
              <w:rPr>
                <w:rFonts w:ascii="Times New Roman" w:hAnsi="Times New Roman"/>
                <w:sz w:val="24"/>
                <w:szCs w:val="24"/>
              </w:rPr>
            </w:pPr>
            <w:r>
              <w:rPr>
                <w:rFonts w:ascii="Times New Roman" w:hAnsi="Times New Roman"/>
                <w:sz w:val="24"/>
                <w:szCs w:val="24"/>
              </w:rPr>
              <w:t>-Understand theories of employee protection and how one can apply in the workplace</w:t>
            </w:r>
          </w:p>
          <w:p w:rsidR="00506980" w:rsidRDefault="00506980" w:rsidP="00506980">
            <w:pPr>
              <w:spacing w:line="240" w:lineRule="auto"/>
              <w:rPr>
                <w:rFonts w:ascii="Times New Roman" w:hAnsi="Times New Roman"/>
                <w:sz w:val="24"/>
                <w:szCs w:val="24"/>
              </w:rPr>
            </w:pPr>
            <w:r>
              <w:rPr>
                <w:rFonts w:ascii="Times New Roman" w:hAnsi="Times New Roman"/>
                <w:sz w:val="24"/>
                <w:szCs w:val="24"/>
              </w:rPr>
              <w:t>-to identify/recognize/analyze factors contributing to accidents</w:t>
            </w:r>
          </w:p>
          <w:p w:rsidR="00506980" w:rsidRPr="00835310" w:rsidRDefault="00506980" w:rsidP="00506980">
            <w:pPr>
              <w:spacing w:line="240" w:lineRule="auto"/>
              <w:rPr>
                <w:rFonts w:ascii="Times New Roman" w:hAnsi="Times New Roman"/>
                <w:sz w:val="24"/>
                <w:szCs w:val="24"/>
              </w:rPr>
            </w:pP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lastRenderedPageBreak/>
              <w:t>Teaching methodology and learning methodology</w:t>
            </w:r>
          </w:p>
        </w:tc>
        <w:tc>
          <w:tcPr>
            <w:tcW w:w="6308" w:type="dxa"/>
            <w:gridSpan w:val="2"/>
          </w:tcPr>
          <w:p w:rsidR="00506980" w:rsidRPr="00C46363" w:rsidRDefault="00506980" w:rsidP="00506980">
            <w:pPr>
              <w:spacing w:after="0" w:line="240" w:lineRule="auto"/>
              <w:rPr>
                <w:rFonts w:ascii="Times New Roman" w:hAnsi="Times New Roman"/>
                <w:sz w:val="24"/>
                <w:szCs w:val="24"/>
              </w:rPr>
            </w:pPr>
            <w:r w:rsidRPr="00C46363">
              <w:rPr>
                <w:rFonts w:ascii="Times New Roman" w:hAnsi="Times New Roman"/>
                <w:sz w:val="24"/>
                <w:szCs w:val="24"/>
                <w:shd w:val="clear" w:color="auto" w:fill="FFFFFF"/>
              </w:rPr>
              <w:t>Teaching methodology is based on incorporating expansive range of academic methods, approaches, and experiences; whether its group projects, hands-on case-studies, problem-solving sessions, or lectures.</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Evaluation method (criteria to pass exam)</w:t>
            </w:r>
          </w:p>
        </w:tc>
        <w:tc>
          <w:tcPr>
            <w:tcW w:w="6308" w:type="dxa"/>
            <w:gridSpan w:val="2"/>
          </w:tcPr>
          <w:p w:rsidR="00506980" w:rsidRPr="00CC71AD" w:rsidRDefault="00506980" w:rsidP="00506980">
            <w:pPr>
              <w:spacing w:line="240" w:lineRule="auto"/>
              <w:rPr>
                <w:rFonts w:ascii="Times New Roman" w:hAnsi="Times New Roman"/>
                <w:sz w:val="24"/>
                <w:szCs w:val="24"/>
              </w:rPr>
            </w:pPr>
            <w:r>
              <w:rPr>
                <w:rFonts w:ascii="Times New Roman" w:hAnsi="Times New Roman"/>
                <w:sz w:val="24"/>
                <w:szCs w:val="24"/>
              </w:rPr>
              <w:t>The evaluation process is a continuous process from day one, considering the attendance and active participation in lectures, while the student is required to do the coursework and two mid-term exams.</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The teaching/learning tools/ IT</w:t>
            </w:r>
          </w:p>
        </w:tc>
        <w:tc>
          <w:tcPr>
            <w:tcW w:w="6308" w:type="dxa"/>
            <w:gridSpan w:val="2"/>
          </w:tcPr>
          <w:p w:rsidR="00506980" w:rsidRPr="00CC71AD" w:rsidRDefault="00506980" w:rsidP="00506980">
            <w:pPr>
              <w:spacing w:after="0" w:line="240" w:lineRule="auto"/>
              <w:rPr>
                <w:rFonts w:ascii="Times New Roman" w:hAnsi="Times New Roman"/>
                <w:sz w:val="24"/>
                <w:szCs w:val="24"/>
              </w:rPr>
            </w:pPr>
            <w:r w:rsidRPr="00CC71AD">
              <w:rPr>
                <w:rFonts w:ascii="Times New Roman" w:hAnsi="Times New Roman"/>
                <w:sz w:val="24"/>
                <w:szCs w:val="24"/>
              </w:rPr>
              <w:t>Projector, computer, case studies, board, internet etc.</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The distribution of the theoretical and practical part of the studies</w:t>
            </w:r>
          </w:p>
        </w:tc>
        <w:tc>
          <w:tcPr>
            <w:tcW w:w="6308" w:type="dxa"/>
            <w:gridSpan w:val="2"/>
          </w:tcPr>
          <w:p w:rsidR="00506980" w:rsidRPr="00251D26" w:rsidRDefault="00506980" w:rsidP="00506980">
            <w:pPr>
              <w:rPr>
                <w:rFonts w:ascii="Times New Roman" w:hAnsi="Times New Roman"/>
                <w:sz w:val="24"/>
                <w:szCs w:val="24"/>
              </w:rPr>
            </w:pPr>
            <w:r w:rsidRPr="00251D26">
              <w:rPr>
                <w:rFonts w:ascii="Times New Roman" w:hAnsi="Times New Roman"/>
                <w:sz w:val="24"/>
                <w:szCs w:val="24"/>
              </w:rPr>
              <w:t>Around 70% of the course is based on theoretical study compared to 30% practical</w:t>
            </w:r>
          </w:p>
        </w:tc>
      </w:tr>
      <w:tr w:rsidR="00506980" w:rsidRPr="00A140B1" w:rsidTr="00506980">
        <w:tc>
          <w:tcPr>
            <w:tcW w:w="3268" w:type="dxa"/>
            <w:shd w:val="clear" w:color="auto" w:fill="auto"/>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Literature                                                          </w:t>
            </w:r>
            <w:r w:rsidRPr="00835310">
              <w:rPr>
                <w:rFonts w:ascii="Times New Roman" w:hAnsi="Times New Roman"/>
                <w:sz w:val="24"/>
                <w:szCs w:val="24"/>
              </w:rPr>
              <w:t xml:space="preserve">                                   </w:t>
            </w:r>
          </w:p>
        </w:tc>
        <w:tc>
          <w:tcPr>
            <w:tcW w:w="6308" w:type="dxa"/>
            <w:gridSpan w:val="2"/>
            <w:shd w:val="clear" w:color="auto" w:fill="auto"/>
          </w:tcPr>
          <w:p w:rsidR="00506980" w:rsidRPr="00835310" w:rsidRDefault="00506980" w:rsidP="00506980">
            <w:pPr>
              <w:spacing w:after="0" w:line="240" w:lineRule="auto"/>
              <w:rPr>
                <w:rFonts w:ascii="Times New Roman" w:hAnsi="Times New Roman"/>
                <w:b w:val="0"/>
                <w:sz w:val="24"/>
                <w:szCs w:val="24"/>
              </w:rPr>
            </w:pP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Basic literature</w:t>
            </w:r>
          </w:p>
        </w:tc>
        <w:tc>
          <w:tcPr>
            <w:tcW w:w="6308" w:type="dxa"/>
            <w:gridSpan w:val="2"/>
          </w:tcPr>
          <w:p w:rsidR="00506980" w:rsidRPr="00C44F1C" w:rsidRDefault="00506980" w:rsidP="00506980">
            <w:pPr>
              <w:spacing w:after="0" w:line="240" w:lineRule="auto"/>
              <w:rPr>
                <w:rFonts w:ascii="Times New Roman" w:hAnsi="Times New Roman"/>
                <w:sz w:val="24"/>
                <w:szCs w:val="24"/>
              </w:rPr>
            </w:pPr>
            <w:r w:rsidRPr="00C44F1C">
              <w:rPr>
                <w:rFonts w:ascii="Times New Roman" w:hAnsi="Times New Roman"/>
                <w:color w:val="222222"/>
                <w:sz w:val="24"/>
                <w:szCs w:val="24"/>
                <w:shd w:val="clear" w:color="auto" w:fill="FFFFFF"/>
              </w:rPr>
              <w:t>Quinlan, Michael, Philip Bohle, and Felicity Lamm.</w:t>
            </w:r>
            <w:r w:rsidRPr="00C44F1C">
              <w:rPr>
                <w:rStyle w:val="apple-converted-space"/>
                <w:rFonts w:ascii="Times New Roman" w:eastAsia="MS Mincho" w:hAnsi="Times New Roman"/>
                <w:color w:val="222222"/>
                <w:sz w:val="24"/>
                <w:szCs w:val="24"/>
                <w:shd w:val="clear" w:color="auto" w:fill="FFFFFF"/>
              </w:rPr>
              <w:t> </w:t>
            </w:r>
            <w:r w:rsidRPr="00C44F1C">
              <w:rPr>
                <w:rFonts w:ascii="Times New Roman" w:hAnsi="Times New Roman"/>
                <w:i/>
                <w:iCs/>
                <w:color w:val="222222"/>
                <w:sz w:val="24"/>
                <w:szCs w:val="24"/>
                <w:shd w:val="clear" w:color="auto" w:fill="FFFFFF"/>
              </w:rPr>
              <w:t>Managing occupational health and safety</w:t>
            </w:r>
            <w:r w:rsidRPr="00C44F1C">
              <w:rPr>
                <w:rFonts w:ascii="Times New Roman" w:hAnsi="Times New Roman"/>
                <w:color w:val="222222"/>
                <w:sz w:val="24"/>
                <w:szCs w:val="24"/>
                <w:shd w:val="clear" w:color="auto" w:fill="FFFFFF"/>
              </w:rPr>
              <w:t>. Palgrave Macmillan, 2010.</w:t>
            </w:r>
          </w:p>
        </w:tc>
      </w:tr>
      <w:tr w:rsidR="00506980" w:rsidRPr="00A140B1" w:rsidTr="00506980">
        <w:tc>
          <w:tcPr>
            <w:tcW w:w="326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Additional literature</w:t>
            </w:r>
          </w:p>
        </w:tc>
        <w:tc>
          <w:tcPr>
            <w:tcW w:w="6308" w:type="dxa"/>
            <w:gridSpan w:val="2"/>
            <w:shd w:val="clear" w:color="auto" w:fill="BFBFBF"/>
          </w:tcPr>
          <w:p w:rsidR="00506980" w:rsidRPr="00C44F1C" w:rsidRDefault="00506980" w:rsidP="00506980">
            <w:pPr>
              <w:spacing w:after="0" w:line="240" w:lineRule="auto"/>
              <w:rPr>
                <w:rFonts w:ascii="Times New Roman" w:hAnsi="Times New Roman"/>
                <w:color w:val="222222"/>
                <w:sz w:val="24"/>
                <w:szCs w:val="24"/>
                <w:shd w:val="clear" w:color="auto" w:fill="FFFFFF"/>
              </w:rPr>
            </w:pPr>
            <w:r w:rsidRPr="00C44F1C">
              <w:rPr>
                <w:rFonts w:ascii="Times New Roman" w:hAnsi="Times New Roman"/>
                <w:color w:val="222222"/>
                <w:sz w:val="24"/>
                <w:szCs w:val="24"/>
                <w:shd w:val="clear" w:color="auto" w:fill="FFFFFF"/>
              </w:rPr>
              <w:t>Ridley, John, and John Channing, eds.</w:t>
            </w:r>
            <w:r w:rsidRPr="00C44F1C">
              <w:rPr>
                <w:rStyle w:val="apple-converted-space"/>
                <w:rFonts w:ascii="Times New Roman" w:eastAsia="MS Mincho" w:hAnsi="Times New Roman"/>
                <w:color w:val="222222"/>
                <w:sz w:val="24"/>
                <w:szCs w:val="24"/>
                <w:shd w:val="clear" w:color="auto" w:fill="FFFFFF"/>
              </w:rPr>
              <w:t> </w:t>
            </w:r>
            <w:r w:rsidRPr="00C44F1C">
              <w:rPr>
                <w:rFonts w:ascii="Times New Roman" w:hAnsi="Times New Roman"/>
                <w:i/>
                <w:iCs/>
                <w:color w:val="222222"/>
                <w:sz w:val="24"/>
                <w:szCs w:val="24"/>
                <w:shd w:val="clear" w:color="auto" w:fill="FFFFFF"/>
              </w:rPr>
              <w:t>Safety at work</w:t>
            </w:r>
            <w:r w:rsidRPr="00C44F1C">
              <w:rPr>
                <w:rFonts w:ascii="Times New Roman" w:hAnsi="Times New Roman"/>
                <w:color w:val="222222"/>
                <w:sz w:val="24"/>
                <w:szCs w:val="24"/>
                <w:shd w:val="clear" w:color="auto" w:fill="FFFFFF"/>
              </w:rPr>
              <w:t>. Routledge, 2008.</w:t>
            </w:r>
          </w:p>
          <w:p w:rsidR="00506980" w:rsidRPr="00C44F1C" w:rsidRDefault="00506980" w:rsidP="00506980">
            <w:pPr>
              <w:spacing w:after="0" w:line="240" w:lineRule="auto"/>
              <w:rPr>
                <w:rFonts w:ascii="Times New Roman" w:hAnsi="Times New Roman"/>
                <w:color w:val="222222"/>
                <w:sz w:val="24"/>
                <w:szCs w:val="24"/>
                <w:shd w:val="clear" w:color="auto" w:fill="FFFFFF"/>
              </w:rPr>
            </w:pPr>
          </w:p>
          <w:p w:rsidR="00506980" w:rsidRPr="00C44F1C" w:rsidRDefault="00506980" w:rsidP="00506980">
            <w:pPr>
              <w:spacing w:after="0" w:line="240" w:lineRule="auto"/>
              <w:rPr>
                <w:rFonts w:ascii="Times New Roman" w:hAnsi="Times New Roman"/>
                <w:b w:val="0"/>
                <w:sz w:val="24"/>
                <w:szCs w:val="24"/>
              </w:rPr>
            </w:pPr>
            <w:r w:rsidRPr="00C44F1C">
              <w:rPr>
                <w:rFonts w:ascii="Times New Roman" w:hAnsi="Times New Roman"/>
                <w:color w:val="222222"/>
                <w:sz w:val="24"/>
                <w:szCs w:val="24"/>
                <w:shd w:val="clear" w:color="auto" w:fill="FFFFFF"/>
              </w:rPr>
              <w:t>Reese, Charles D.</w:t>
            </w:r>
            <w:r w:rsidRPr="00C44F1C">
              <w:rPr>
                <w:rStyle w:val="apple-converted-space"/>
                <w:rFonts w:ascii="Times New Roman" w:eastAsia="MS Mincho" w:hAnsi="Times New Roman"/>
                <w:color w:val="222222"/>
                <w:sz w:val="24"/>
                <w:szCs w:val="24"/>
                <w:shd w:val="clear" w:color="auto" w:fill="FFFFFF"/>
              </w:rPr>
              <w:t> </w:t>
            </w:r>
            <w:r w:rsidRPr="00C44F1C">
              <w:rPr>
                <w:rFonts w:ascii="Times New Roman" w:hAnsi="Times New Roman"/>
                <w:i/>
                <w:iCs/>
                <w:color w:val="222222"/>
                <w:sz w:val="24"/>
                <w:szCs w:val="24"/>
                <w:shd w:val="clear" w:color="auto" w:fill="FFFFFF"/>
              </w:rPr>
              <w:t>Occupational health and safety management: a practical approach</w:t>
            </w:r>
            <w:r w:rsidRPr="00C44F1C">
              <w:rPr>
                <w:rFonts w:ascii="Times New Roman" w:hAnsi="Times New Roman"/>
                <w:color w:val="222222"/>
                <w:sz w:val="24"/>
                <w:szCs w:val="24"/>
                <w:shd w:val="clear" w:color="auto" w:fill="FFFFFF"/>
              </w:rPr>
              <w:t>. CRC press, 2008.</w:t>
            </w:r>
          </w:p>
        </w:tc>
      </w:tr>
      <w:tr w:rsidR="00506980" w:rsidRPr="00A140B1" w:rsidTr="00506980">
        <w:trPr>
          <w:gridAfter w:val="1"/>
          <w:wAfter w:w="3055" w:type="dxa"/>
        </w:trPr>
        <w:tc>
          <w:tcPr>
            <w:tcW w:w="6521" w:type="dxa"/>
            <w:gridSpan w:val="2"/>
          </w:tcPr>
          <w:p w:rsidR="00506980" w:rsidRPr="00A140B1" w:rsidRDefault="00506980" w:rsidP="00506980">
            <w:pPr>
              <w:spacing w:after="0" w:line="240" w:lineRule="auto"/>
              <w:rPr>
                <w:rFonts w:ascii="Times New Roman" w:hAnsi="Times New Roman"/>
                <w:sz w:val="24"/>
                <w:szCs w:val="24"/>
              </w:rPr>
            </w:pPr>
          </w:p>
        </w:tc>
      </w:tr>
    </w:tbl>
    <w:p w:rsidR="00506980" w:rsidRDefault="00506980" w:rsidP="00506980">
      <w:pPr>
        <w:spacing w:line="240" w:lineRule="auto"/>
        <w:rPr>
          <w:rFonts w:ascii="Times New Roman" w:hAnsi="Times New Roman"/>
          <w:sz w:val="24"/>
          <w:szCs w:val="24"/>
        </w:rPr>
      </w:pPr>
    </w:p>
    <w:p w:rsidR="00506980" w:rsidRDefault="00506980" w:rsidP="00506980">
      <w:pPr>
        <w:spacing w:line="240" w:lineRule="auto"/>
        <w:rPr>
          <w:rFonts w:ascii="Times New Roman" w:hAnsi="Times New Roman"/>
          <w:sz w:val="24"/>
          <w:szCs w:val="24"/>
        </w:rPr>
      </w:pPr>
    </w:p>
    <w:p w:rsidR="00506980" w:rsidRDefault="00506980" w:rsidP="00506980">
      <w:pPr>
        <w:spacing w:line="240" w:lineRule="auto"/>
        <w:rPr>
          <w:rFonts w:ascii="Times New Roman" w:hAnsi="Times New Roman"/>
          <w:sz w:val="24"/>
          <w:szCs w:val="24"/>
        </w:rPr>
      </w:pPr>
    </w:p>
    <w:p w:rsidR="00506980" w:rsidRPr="00A140B1" w:rsidRDefault="00506980" w:rsidP="00506980">
      <w:pPr>
        <w:spacing w:line="240" w:lineRule="auto"/>
        <w:rPr>
          <w:rFonts w:ascii="Times New Roman" w:hAnsi="Times New Roman"/>
          <w:sz w:val="24"/>
          <w:szCs w:val="24"/>
        </w:rPr>
      </w:pPr>
    </w:p>
    <w:tbl>
      <w:tblPr>
        <w:tblW w:w="15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6048"/>
        <w:gridCol w:w="6308"/>
      </w:tblGrid>
      <w:tr w:rsidR="00506980" w:rsidRPr="00A140B1" w:rsidTr="00506980">
        <w:trPr>
          <w:gridAfter w:val="1"/>
          <w:wAfter w:w="6308" w:type="dxa"/>
        </w:trPr>
        <w:tc>
          <w:tcPr>
            <w:tcW w:w="3528" w:type="dxa"/>
          </w:tcPr>
          <w:p w:rsidR="00506980" w:rsidRPr="00A140B1"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lastRenderedPageBreak/>
              <w:t>Subject</w:t>
            </w:r>
          </w:p>
        </w:tc>
        <w:tc>
          <w:tcPr>
            <w:tcW w:w="604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Guidance and Managing Human capital in international Context</w:t>
            </w:r>
            <w:r>
              <w:rPr>
                <w:rFonts w:ascii="Times New Roman" w:hAnsi="Times New Roman"/>
                <w:b w:val="0"/>
                <w:sz w:val="24"/>
                <w:szCs w:val="24"/>
              </w:rPr>
              <w:t>/Mandatory</w:t>
            </w:r>
          </w:p>
        </w:tc>
      </w:tr>
      <w:tr w:rsidR="00506980" w:rsidRPr="00A140B1" w:rsidTr="00506980">
        <w:trPr>
          <w:gridAfter w:val="1"/>
          <w:wAfter w:w="6308" w:type="dxa"/>
        </w:trPr>
        <w:tc>
          <w:tcPr>
            <w:tcW w:w="352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Subject description</w:t>
            </w:r>
          </w:p>
        </w:tc>
        <w:tc>
          <w:tcPr>
            <w:tcW w:w="6048" w:type="dxa"/>
          </w:tcPr>
          <w:p w:rsidR="00506980" w:rsidRPr="00A140B1" w:rsidRDefault="00506980" w:rsidP="00506980">
            <w:pPr>
              <w:spacing w:line="240" w:lineRule="auto"/>
              <w:rPr>
                <w:rFonts w:ascii="Times New Roman" w:hAnsi="Times New Roman"/>
                <w:i/>
                <w:sz w:val="24"/>
                <w:szCs w:val="24"/>
              </w:rPr>
            </w:pPr>
            <w:r w:rsidRPr="00A140B1">
              <w:rPr>
                <w:rFonts w:ascii="Times New Roman" w:hAnsi="Times New Roman"/>
                <w:sz w:val="24"/>
                <w:szCs w:val="24"/>
              </w:rPr>
              <w:t>The course displays the drivers of business internationalization and the levels of corporate global integration. In particular, the course outlines the structural alternatives for multinational enterprises and the cultural/national and legal considerations to account for. The course’s main focus is Human Resource Management (HRM) with respect to international/multinational firms. Furthermore, the course addresses strategic international HRM and the employment cycle within an international context.</w:t>
            </w:r>
          </w:p>
        </w:tc>
      </w:tr>
      <w:tr w:rsidR="00506980" w:rsidRPr="00A140B1" w:rsidTr="00506980">
        <w:trPr>
          <w:gridAfter w:val="1"/>
          <w:wAfter w:w="6308" w:type="dxa"/>
        </w:trPr>
        <w:tc>
          <w:tcPr>
            <w:tcW w:w="352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The aim of the subject:</w:t>
            </w:r>
          </w:p>
        </w:tc>
        <w:tc>
          <w:tcPr>
            <w:tcW w:w="6048" w:type="dxa"/>
          </w:tcPr>
          <w:p w:rsidR="00506980" w:rsidRPr="00A140B1" w:rsidRDefault="00506980" w:rsidP="00506980">
            <w:pPr>
              <w:spacing w:after="0" w:line="240" w:lineRule="auto"/>
              <w:rPr>
                <w:rFonts w:ascii="Times New Roman" w:hAnsi="Times New Roman"/>
                <w:i/>
                <w:sz w:val="24"/>
                <w:szCs w:val="24"/>
              </w:rPr>
            </w:pPr>
            <w:r w:rsidRPr="00A140B1">
              <w:rPr>
                <w:rFonts w:ascii="Times New Roman" w:hAnsi="Times New Roman"/>
                <w:sz w:val="24"/>
                <w:szCs w:val="24"/>
              </w:rPr>
              <w:t>The aim of the course is to provide students with an in-depth understanding of the problems inherent in International Human Resource Management (IHRM) to either prepare them for further work in the IHRM field or to give them a thorough understanding of the international corporate dimensions of their own careers. Above all, the principle focus of this course is developing a comprehensive and integrated treatment of international HRM.</w:t>
            </w:r>
          </w:p>
        </w:tc>
      </w:tr>
      <w:tr w:rsidR="00506980" w:rsidRPr="00A140B1" w:rsidTr="00506980">
        <w:trPr>
          <w:gridAfter w:val="1"/>
          <w:wAfter w:w="6308" w:type="dxa"/>
        </w:trPr>
        <w:tc>
          <w:tcPr>
            <w:tcW w:w="352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Expected results of the learning:</w:t>
            </w:r>
          </w:p>
          <w:p w:rsidR="00506980" w:rsidRPr="00A140B1" w:rsidRDefault="00506980" w:rsidP="00506980">
            <w:pPr>
              <w:spacing w:after="0" w:line="240" w:lineRule="auto"/>
              <w:rPr>
                <w:rFonts w:ascii="Times New Roman" w:hAnsi="Times New Roman"/>
                <w:b w:val="0"/>
                <w:sz w:val="24"/>
                <w:szCs w:val="24"/>
              </w:rPr>
            </w:pPr>
          </w:p>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 xml:space="preserve">(a) knowledge; </w:t>
            </w:r>
          </w:p>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 xml:space="preserve">(b) skills </w:t>
            </w:r>
          </w:p>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(c) competencies:</w:t>
            </w:r>
          </w:p>
          <w:p w:rsidR="00506980" w:rsidRPr="00A140B1" w:rsidRDefault="00506980" w:rsidP="00506980">
            <w:pPr>
              <w:spacing w:after="0" w:line="240" w:lineRule="auto"/>
              <w:rPr>
                <w:rFonts w:ascii="Times New Roman" w:hAnsi="Times New Roman"/>
                <w:b w:val="0"/>
                <w:sz w:val="24"/>
                <w:szCs w:val="24"/>
              </w:rPr>
            </w:pPr>
          </w:p>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According to European Framework  Qualifications:</w:t>
            </w:r>
          </w:p>
        </w:tc>
        <w:tc>
          <w:tcPr>
            <w:tcW w:w="6048" w:type="dxa"/>
          </w:tcPr>
          <w:p w:rsidR="00506980" w:rsidRPr="00A140B1" w:rsidRDefault="00506980" w:rsidP="00506980">
            <w:pPr>
              <w:shd w:val="clear" w:color="auto" w:fill="FFFFFF"/>
              <w:spacing w:after="0" w:line="240" w:lineRule="auto"/>
              <w:outlineLvl w:val="0"/>
              <w:rPr>
                <w:rFonts w:ascii="Times New Roman" w:hAnsi="Times New Roman"/>
                <w:bCs w:val="0"/>
                <w:kern w:val="36"/>
                <w:sz w:val="24"/>
                <w:szCs w:val="24"/>
              </w:rPr>
            </w:pPr>
          </w:p>
          <w:p w:rsidR="00506980" w:rsidRPr="00A140B1" w:rsidRDefault="00506980" w:rsidP="00506980">
            <w:pPr>
              <w:shd w:val="clear" w:color="auto" w:fill="FFFFFF"/>
              <w:spacing w:line="240" w:lineRule="auto"/>
              <w:rPr>
                <w:rFonts w:ascii="Times New Roman" w:hAnsi="Times New Roman"/>
                <w:i/>
                <w:color w:val="222222"/>
                <w:sz w:val="24"/>
                <w:szCs w:val="24"/>
              </w:rPr>
            </w:pPr>
            <w:r w:rsidRPr="00A140B1">
              <w:rPr>
                <w:rFonts w:ascii="Times New Roman" w:hAnsi="Times New Roman"/>
                <w:b w:val="0"/>
                <w:sz w:val="24"/>
                <w:szCs w:val="24"/>
              </w:rPr>
              <w:t xml:space="preserve">Knowledge: </w:t>
            </w:r>
          </w:p>
          <w:p w:rsidR="00506980" w:rsidRPr="00A140B1" w:rsidRDefault="00506980" w:rsidP="00506980">
            <w:pPr>
              <w:spacing w:line="240" w:lineRule="auto"/>
              <w:rPr>
                <w:rFonts w:ascii="Times New Roman" w:hAnsi="Times New Roman"/>
                <w:sz w:val="24"/>
                <w:szCs w:val="24"/>
              </w:rPr>
            </w:pPr>
            <w:r w:rsidRPr="00A140B1">
              <w:rPr>
                <w:rFonts w:ascii="Times New Roman" w:hAnsi="Times New Roman"/>
                <w:i/>
                <w:color w:val="222222"/>
                <w:sz w:val="24"/>
                <w:szCs w:val="24"/>
              </w:rPr>
              <w:t xml:space="preserve">* </w:t>
            </w:r>
            <w:r w:rsidRPr="00A140B1">
              <w:rPr>
                <w:rFonts w:ascii="Times New Roman" w:hAnsi="Times New Roman"/>
                <w:sz w:val="24"/>
                <w:szCs w:val="24"/>
              </w:rPr>
              <w:t xml:space="preserve">Understanding the internationalization process and the choices businesses have to organize their international operations </w:t>
            </w:r>
          </w:p>
          <w:p w:rsidR="00506980" w:rsidRPr="00A140B1" w:rsidRDefault="00506980" w:rsidP="00506980">
            <w:pPr>
              <w:spacing w:line="240" w:lineRule="auto"/>
              <w:rPr>
                <w:rFonts w:ascii="Times New Roman" w:hAnsi="Times New Roman"/>
                <w:sz w:val="24"/>
                <w:szCs w:val="24"/>
              </w:rPr>
            </w:pPr>
            <w:r w:rsidRPr="00A140B1">
              <w:rPr>
                <w:rFonts w:ascii="Times New Roman" w:hAnsi="Times New Roman"/>
                <w:sz w:val="24"/>
                <w:szCs w:val="24"/>
              </w:rPr>
              <w:t xml:space="preserve">* Various cultural and legal contexts  </w:t>
            </w:r>
          </w:p>
          <w:p w:rsidR="00506980" w:rsidRPr="00A140B1" w:rsidRDefault="00506980" w:rsidP="00506980">
            <w:pPr>
              <w:spacing w:line="240" w:lineRule="auto"/>
              <w:rPr>
                <w:rFonts w:ascii="Times New Roman" w:hAnsi="Times New Roman"/>
                <w:sz w:val="24"/>
                <w:szCs w:val="24"/>
              </w:rPr>
            </w:pPr>
            <w:r w:rsidRPr="00A140B1">
              <w:rPr>
                <w:rFonts w:ascii="Times New Roman" w:hAnsi="Times New Roman"/>
                <w:sz w:val="24"/>
                <w:szCs w:val="24"/>
              </w:rPr>
              <w:t xml:space="preserve">*The impact of business internationalization on strategic HRM and its various functions. </w:t>
            </w:r>
          </w:p>
          <w:p w:rsidR="00506980" w:rsidRPr="00A140B1" w:rsidRDefault="00506980" w:rsidP="00506980">
            <w:pPr>
              <w:spacing w:line="240" w:lineRule="auto"/>
              <w:rPr>
                <w:rFonts w:ascii="Times New Roman" w:hAnsi="Times New Roman"/>
                <w:color w:val="222222"/>
                <w:sz w:val="24"/>
                <w:szCs w:val="24"/>
              </w:rPr>
            </w:pPr>
            <w:r w:rsidRPr="00A140B1">
              <w:rPr>
                <w:rFonts w:ascii="Times New Roman" w:hAnsi="Times New Roman"/>
                <w:b w:val="0"/>
                <w:sz w:val="24"/>
                <w:szCs w:val="24"/>
              </w:rPr>
              <w:t xml:space="preserve">Skills: </w:t>
            </w:r>
          </w:p>
          <w:p w:rsidR="00506980" w:rsidRPr="00A140B1" w:rsidRDefault="00506980" w:rsidP="00506980">
            <w:pPr>
              <w:pStyle w:val="ListParagraph"/>
              <w:ind w:left="0"/>
              <w:rPr>
                <w:color w:val="222222"/>
              </w:rPr>
            </w:pPr>
            <w:r w:rsidRPr="00A140B1">
              <w:rPr>
                <w:color w:val="222222"/>
              </w:rPr>
              <w:t>- be able to analyze and implement IHRM practices with respect to:</w:t>
            </w:r>
            <w:r w:rsidRPr="00A140B1">
              <w:t xml:space="preserve"> HR planning, recruitment and selection, training&amp; development, compensation management, performance management, safety and health and employee relations.</w:t>
            </w:r>
          </w:p>
          <w:p w:rsidR="00506980" w:rsidRPr="00A140B1" w:rsidRDefault="00506980" w:rsidP="00506980">
            <w:pPr>
              <w:spacing w:line="240" w:lineRule="auto"/>
              <w:rPr>
                <w:rFonts w:ascii="Times New Roman" w:hAnsi="Times New Roman"/>
                <w:color w:val="222222"/>
                <w:sz w:val="24"/>
                <w:szCs w:val="24"/>
              </w:rPr>
            </w:pPr>
          </w:p>
          <w:p w:rsidR="00506980" w:rsidRPr="00A140B1" w:rsidRDefault="00506980" w:rsidP="00506980">
            <w:pPr>
              <w:spacing w:line="240" w:lineRule="auto"/>
              <w:rPr>
                <w:rFonts w:ascii="Times New Roman" w:hAnsi="Times New Roman"/>
                <w:b w:val="0"/>
                <w:sz w:val="24"/>
                <w:szCs w:val="24"/>
              </w:rPr>
            </w:pPr>
            <w:r w:rsidRPr="00A140B1">
              <w:rPr>
                <w:rFonts w:ascii="Times New Roman" w:hAnsi="Times New Roman"/>
                <w:b w:val="0"/>
                <w:sz w:val="24"/>
                <w:szCs w:val="24"/>
              </w:rPr>
              <w:t xml:space="preserve">Competency: </w:t>
            </w:r>
          </w:p>
          <w:p w:rsidR="00506980" w:rsidRPr="00A140B1" w:rsidRDefault="00506980" w:rsidP="00506980">
            <w:pPr>
              <w:spacing w:line="240" w:lineRule="auto"/>
              <w:rPr>
                <w:rFonts w:ascii="Times New Roman" w:hAnsi="Times New Roman"/>
                <w:sz w:val="24"/>
                <w:szCs w:val="24"/>
              </w:rPr>
            </w:pPr>
            <w:r w:rsidRPr="00A140B1">
              <w:rPr>
                <w:rFonts w:ascii="Times New Roman" w:hAnsi="Times New Roman"/>
                <w:b w:val="0"/>
                <w:sz w:val="24"/>
                <w:szCs w:val="24"/>
              </w:rPr>
              <w:t>-</w:t>
            </w:r>
            <w:r w:rsidRPr="00A140B1">
              <w:rPr>
                <w:rFonts w:ascii="Times New Roman" w:hAnsi="Times New Roman"/>
                <w:sz w:val="24"/>
                <w:szCs w:val="24"/>
              </w:rPr>
              <w:t>to demonstrate analytical analysis of IHRM practices and drivers;</w:t>
            </w:r>
          </w:p>
          <w:p w:rsidR="00506980" w:rsidRPr="00A140B1" w:rsidRDefault="00506980" w:rsidP="00506980">
            <w:pPr>
              <w:spacing w:line="240" w:lineRule="auto"/>
              <w:rPr>
                <w:rFonts w:ascii="Times New Roman" w:hAnsi="Times New Roman"/>
                <w:sz w:val="24"/>
                <w:szCs w:val="24"/>
              </w:rPr>
            </w:pPr>
            <w:r w:rsidRPr="00A140B1">
              <w:rPr>
                <w:rFonts w:ascii="Times New Roman" w:hAnsi="Times New Roman"/>
                <w:sz w:val="24"/>
                <w:szCs w:val="24"/>
              </w:rPr>
              <w:t xml:space="preserve">- to work in International/multinational companies in </w:t>
            </w:r>
            <w:r w:rsidRPr="00A140B1">
              <w:rPr>
                <w:rFonts w:ascii="Times New Roman" w:hAnsi="Times New Roman"/>
                <w:sz w:val="24"/>
                <w:szCs w:val="24"/>
              </w:rPr>
              <w:lastRenderedPageBreak/>
              <w:t xml:space="preserve">Kosova  </w:t>
            </w:r>
          </w:p>
          <w:p w:rsidR="00506980" w:rsidRPr="00A140B1" w:rsidRDefault="00506980" w:rsidP="00506980">
            <w:pPr>
              <w:spacing w:line="240" w:lineRule="auto"/>
              <w:rPr>
                <w:rFonts w:ascii="Times New Roman" w:hAnsi="Times New Roman"/>
                <w:b w:val="0"/>
                <w:sz w:val="24"/>
                <w:szCs w:val="24"/>
              </w:rPr>
            </w:pPr>
            <w:r w:rsidRPr="00A140B1">
              <w:rPr>
                <w:rFonts w:ascii="Times New Roman" w:hAnsi="Times New Roman"/>
                <w:sz w:val="24"/>
                <w:szCs w:val="24"/>
              </w:rPr>
              <w:t>- Competency in People Management skills and effectively implement Global HR practices.</w:t>
            </w:r>
          </w:p>
        </w:tc>
      </w:tr>
      <w:tr w:rsidR="00506980" w:rsidRPr="00A140B1" w:rsidTr="00506980">
        <w:trPr>
          <w:gridAfter w:val="1"/>
          <w:wAfter w:w="6308" w:type="dxa"/>
        </w:trPr>
        <w:tc>
          <w:tcPr>
            <w:tcW w:w="352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lastRenderedPageBreak/>
              <w:t>Teaching methodology and learning methodology</w:t>
            </w:r>
          </w:p>
        </w:tc>
        <w:tc>
          <w:tcPr>
            <w:tcW w:w="6048" w:type="dxa"/>
          </w:tcPr>
          <w:p w:rsidR="00506980" w:rsidRPr="00A140B1" w:rsidRDefault="00506980" w:rsidP="00506980">
            <w:pPr>
              <w:spacing w:after="0" w:line="240" w:lineRule="auto"/>
              <w:rPr>
                <w:rFonts w:ascii="Times New Roman" w:hAnsi="Times New Roman"/>
                <w:sz w:val="24"/>
                <w:szCs w:val="24"/>
              </w:rPr>
            </w:pPr>
            <w:r w:rsidRPr="00A140B1">
              <w:rPr>
                <w:rFonts w:ascii="Times New Roman" w:hAnsi="Times New Roman"/>
                <w:sz w:val="24"/>
                <w:szCs w:val="24"/>
              </w:rPr>
              <w:t>Learning on the basis of the problem, work in group projects, active learning and student-centered, learning-based sources, the use of the method of the case study, role play, workshops, classroom presentations in groups, use summaries of learning for students to record their educational experience.</w:t>
            </w:r>
          </w:p>
        </w:tc>
      </w:tr>
      <w:tr w:rsidR="00506980" w:rsidRPr="00A140B1" w:rsidTr="00506980">
        <w:trPr>
          <w:gridAfter w:val="1"/>
          <w:wAfter w:w="6308" w:type="dxa"/>
        </w:trPr>
        <w:tc>
          <w:tcPr>
            <w:tcW w:w="352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Evaluation method (criteria to pass exam)</w:t>
            </w:r>
          </w:p>
        </w:tc>
        <w:tc>
          <w:tcPr>
            <w:tcW w:w="6048" w:type="dxa"/>
          </w:tcPr>
          <w:p w:rsidR="00506980" w:rsidRDefault="00506980" w:rsidP="00506980">
            <w:pPr>
              <w:spacing w:line="240" w:lineRule="auto"/>
              <w:rPr>
                <w:rFonts w:ascii="Times New Roman" w:hAnsi="Times New Roman"/>
                <w:sz w:val="24"/>
                <w:szCs w:val="24"/>
              </w:rPr>
            </w:pPr>
            <w:r>
              <w:rPr>
                <w:rFonts w:ascii="Times New Roman" w:hAnsi="Times New Roman"/>
                <w:sz w:val="24"/>
                <w:szCs w:val="24"/>
              </w:rPr>
              <w:t xml:space="preserve">Major part of the evaluation process is the coursework as well as mid-term exams. The coursework weighs equally with the mid-term exam (30%) while the student is expected to be active and participate in class discussions in order to earn another 10%. </w:t>
            </w:r>
          </w:p>
          <w:p w:rsidR="00506980" w:rsidRDefault="00506980" w:rsidP="00506980">
            <w:pPr>
              <w:spacing w:line="240" w:lineRule="auto"/>
              <w:rPr>
                <w:rFonts w:ascii="Times New Roman" w:hAnsi="Times New Roman"/>
                <w:sz w:val="24"/>
                <w:szCs w:val="24"/>
              </w:rPr>
            </w:pPr>
            <w:r>
              <w:rPr>
                <w:rFonts w:ascii="Times New Roman" w:hAnsi="Times New Roman"/>
                <w:sz w:val="24"/>
                <w:szCs w:val="24"/>
              </w:rPr>
              <w:t>Coursework-30%</w:t>
            </w:r>
          </w:p>
          <w:p w:rsidR="00506980" w:rsidRDefault="00506980" w:rsidP="00506980">
            <w:pPr>
              <w:spacing w:line="240" w:lineRule="auto"/>
              <w:rPr>
                <w:rFonts w:ascii="Times New Roman" w:hAnsi="Times New Roman"/>
                <w:sz w:val="24"/>
                <w:szCs w:val="24"/>
              </w:rPr>
            </w:pPr>
            <w:r>
              <w:rPr>
                <w:rFonts w:ascii="Times New Roman" w:hAnsi="Times New Roman"/>
                <w:sz w:val="24"/>
                <w:szCs w:val="24"/>
              </w:rPr>
              <w:t>1</w:t>
            </w:r>
            <w:r w:rsidRPr="00251D26">
              <w:rPr>
                <w:rFonts w:ascii="Times New Roman" w:hAnsi="Times New Roman"/>
                <w:sz w:val="24"/>
                <w:szCs w:val="24"/>
                <w:vertAlign w:val="superscript"/>
              </w:rPr>
              <w:t>st</w:t>
            </w:r>
            <w:r>
              <w:rPr>
                <w:rFonts w:ascii="Times New Roman" w:hAnsi="Times New Roman"/>
                <w:sz w:val="24"/>
                <w:szCs w:val="24"/>
              </w:rPr>
              <w:t xml:space="preserve"> |Mid-term-30%</w:t>
            </w:r>
          </w:p>
          <w:p w:rsidR="00506980" w:rsidRDefault="00506980" w:rsidP="00506980">
            <w:pPr>
              <w:spacing w:line="240" w:lineRule="auto"/>
              <w:rPr>
                <w:rFonts w:ascii="Times New Roman" w:hAnsi="Times New Roman"/>
                <w:sz w:val="24"/>
                <w:szCs w:val="24"/>
              </w:rPr>
            </w:pPr>
            <w:r>
              <w:rPr>
                <w:rFonts w:ascii="Times New Roman" w:hAnsi="Times New Roman"/>
                <w:sz w:val="24"/>
                <w:szCs w:val="24"/>
              </w:rPr>
              <w:t>2</w:t>
            </w:r>
            <w:r w:rsidRPr="00251D26">
              <w:rPr>
                <w:rFonts w:ascii="Times New Roman" w:hAnsi="Times New Roman"/>
                <w:sz w:val="24"/>
                <w:szCs w:val="24"/>
                <w:vertAlign w:val="superscript"/>
              </w:rPr>
              <w:t>nd</w:t>
            </w:r>
            <w:r>
              <w:rPr>
                <w:rFonts w:ascii="Times New Roman" w:hAnsi="Times New Roman"/>
                <w:sz w:val="24"/>
                <w:szCs w:val="24"/>
              </w:rPr>
              <w:t xml:space="preserve"> Mid-term-30%</w:t>
            </w:r>
          </w:p>
          <w:p w:rsidR="00506980" w:rsidRPr="00A140B1" w:rsidRDefault="00506980" w:rsidP="00506980">
            <w:pPr>
              <w:spacing w:line="240" w:lineRule="auto"/>
              <w:rPr>
                <w:rFonts w:ascii="Times New Roman" w:hAnsi="Times New Roman"/>
                <w:i/>
                <w:sz w:val="24"/>
                <w:szCs w:val="24"/>
              </w:rPr>
            </w:pPr>
            <w:r>
              <w:rPr>
                <w:rFonts w:ascii="Times New Roman" w:hAnsi="Times New Roman"/>
                <w:sz w:val="24"/>
                <w:szCs w:val="24"/>
              </w:rPr>
              <w:t>Participation and attendance- 10%</w:t>
            </w:r>
          </w:p>
        </w:tc>
      </w:tr>
      <w:tr w:rsidR="00506980" w:rsidRPr="00A140B1" w:rsidTr="00506980">
        <w:trPr>
          <w:gridAfter w:val="1"/>
          <w:wAfter w:w="6308" w:type="dxa"/>
        </w:trPr>
        <w:tc>
          <w:tcPr>
            <w:tcW w:w="3528" w:type="dxa"/>
          </w:tcPr>
          <w:p w:rsidR="00506980" w:rsidRPr="00A140B1" w:rsidRDefault="00506980" w:rsidP="00506980">
            <w:pPr>
              <w:spacing w:after="0" w:line="240" w:lineRule="auto"/>
              <w:rPr>
                <w:rFonts w:ascii="Times New Roman" w:hAnsi="Times New Roman"/>
                <w:b w:val="0"/>
                <w:sz w:val="24"/>
                <w:szCs w:val="24"/>
              </w:rPr>
            </w:pPr>
          </w:p>
        </w:tc>
        <w:tc>
          <w:tcPr>
            <w:tcW w:w="6048" w:type="dxa"/>
          </w:tcPr>
          <w:p w:rsidR="00506980" w:rsidRPr="00A140B1" w:rsidRDefault="00506980" w:rsidP="00506980">
            <w:pPr>
              <w:spacing w:after="0" w:line="240" w:lineRule="auto"/>
              <w:rPr>
                <w:rFonts w:ascii="Times New Roman" w:hAnsi="Times New Roman"/>
                <w:b w:val="0"/>
                <w:sz w:val="24"/>
                <w:szCs w:val="24"/>
              </w:rPr>
            </w:pPr>
          </w:p>
        </w:tc>
      </w:tr>
      <w:tr w:rsidR="00506980" w:rsidRPr="00A140B1" w:rsidTr="00506980">
        <w:trPr>
          <w:gridAfter w:val="1"/>
          <w:wAfter w:w="6308" w:type="dxa"/>
        </w:trPr>
        <w:tc>
          <w:tcPr>
            <w:tcW w:w="352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The teaching/learning tools/ IT</w:t>
            </w:r>
          </w:p>
        </w:tc>
        <w:tc>
          <w:tcPr>
            <w:tcW w:w="6048" w:type="dxa"/>
          </w:tcPr>
          <w:p w:rsidR="00506980" w:rsidRPr="00A140B1" w:rsidRDefault="00506980" w:rsidP="00506980">
            <w:pPr>
              <w:rPr>
                <w:rFonts w:ascii="Times New Roman" w:hAnsi="Times New Roman"/>
                <w:b w:val="0"/>
                <w:sz w:val="24"/>
                <w:szCs w:val="24"/>
              </w:rPr>
            </w:pPr>
            <w:r w:rsidRPr="00A140B1">
              <w:rPr>
                <w:rFonts w:ascii="Times New Roman" w:hAnsi="Times New Roman"/>
                <w:color w:val="000000"/>
                <w:sz w:val="24"/>
                <w:szCs w:val="24"/>
              </w:rPr>
              <w:t>The writing board, projector-computer-power point, case studies.</w:t>
            </w:r>
          </w:p>
        </w:tc>
      </w:tr>
      <w:tr w:rsidR="00506980" w:rsidRPr="00A140B1" w:rsidTr="00506980">
        <w:trPr>
          <w:gridAfter w:val="1"/>
          <w:wAfter w:w="6308" w:type="dxa"/>
        </w:trPr>
        <w:tc>
          <w:tcPr>
            <w:tcW w:w="3528" w:type="dxa"/>
          </w:tcPr>
          <w:p w:rsidR="00506980" w:rsidRPr="00A140B1" w:rsidRDefault="00506980" w:rsidP="00506980">
            <w:pPr>
              <w:spacing w:after="0" w:line="240" w:lineRule="auto"/>
              <w:rPr>
                <w:rFonts w:ascii="Times New Roman" w:hAnsi="Times New Roman"/>
                <w:b w:val="0"/>
                <w:sz w:val="24"/>
                <w:szCs w:val="24"/>
              </w:rPr>
            </w:pPr>
          </w:p>
        </w:tc>
        <w:tc>
          <w:tcPr>
            <w:tcW w:w="6048" w:type="dxa"/>
          </w:tcPr>
          <w:p w:rsidR="00506980" w:rsidRPr="00A140B1" w:rsidRDefault="00506980" w:rsidP="00506980">
            <w:pPr>
              <w:spacing w:after="0" w:line="240" w:lineRule="auto"/>
              <w:rPr>
                <w:rFonts w:ascii="Times New Roman" w:hAnsi="Times New Roman"/>
                <w:b w:val="0"/>
                <w:sz w:val="24"/>
                <w:szCs w:val="24"/>
              </w:rPr>
            </w:pPr>
          </w:p>
        </w:tc>
      </w:tr>
      <w:tr w:rsidR="00506980" w:rsidRPr="00A140B1" w:rsidTr="00506980">
        <w:trPr>
          <w:gridAfter w:val="1"/>
          <w:wAfter w:w="6308" w:type="dxa"/>
        </w:trPr>
        <w:tc>
          <w:tcPr>
            <w:tcW w:w="352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 xml:space="preserve">The distribution of the theoretical and practical part of the studies </w:t>
            </w:r>
          </w:p>
        </w:tc>
        <w:tc>
          <w:tcPr>
            <w:tcW w:w="6048" w:type="dxa"/>
          </w:tcPr>
          <w:p w:rsidR="00506980" w:rsidRPr="00A140B1" w:rsidRDefault="00506980" w:rsidP="00506980">
            <w:pPr>
              <w:spacing w:after="0" w:line="240" w:lineRule="auto"/>
              <w:rPr>
                <w:rFonts w:ascii="Times New Roman" w:hAnsi="Times New Roman"/>
                <w:sz w:val="24"/>
                <w:szCs w:val="24"/>
              </w:rPr>
            </w:pPr>
            <w:r>
              <w:rPr>
                <w:rFonts w:ascii="Times New Roman" w:hAnsi="Times New Roman"/>
                <w:sz w:val="24"/>
                <w:szCs w:val="24"/>
              </w:rPr>
              <w:t>7</w:t>
            </w:r>
            <w:r w:rsidRPr="00A140B1">
              <w:rPr>
                <w:rFonts w:ascii="Times New Roman" w:hAnsi="Times New Roman"/>
                <w:sz w:val="24"/>
                <w:szCs w:val="24"/>
              </w:rPr>
              <w:t>0% theoretical work a</w:t>
            </w:r>
            <w:r>
              <w:rPr>
                <w:rFonts w:ascii="Times New Roman" w:hAnsi="Times New Roman"/>
                <w:sz w:val="24"/>
                <w:szCs w:val="24"/>
              </w:rPr>
              <w:t>nd 3</w:t>
            </w:r>
            <w:r w:rsidRPr="00A140B1">
              <w:rPr>
                <w:rFonts w:ascii="Times New Roman" w:hAnsi="Times New Roman"/>
                <w:sz w:val="24"/>
                <w:szCs w:val="24"/>
              </w:rPr>
              <w:t>0% practical work</w:t>
            </w:r>
          </w:p>
        </w:tc>
      </w:tr>
      <w:tr w:rsidR="00506980" w:rsidRPr="00A140B1" w:rsidTr="00506980">
        <w:trPr>
          <w:gridAfter w:val="1"/>
          <w:wAfter w:w="6308" w:type="dxa"/>
        </w:trPr>
        <w:tc>
          <w:tcPr>
            <w:tcW w:w="3528" w:type="dxa"/>
          </w:tcPr>
          <w:p w:rsidR="00506980" w:rsidRPr="00A140B1" w:rsidRDefault="00506980" w:rsidP="00506980">
            <w:pPr>
              <w:spacing w:after="0" w:line="240" w:lineRule="auto"/>
              <w:rPr>
                <w:rFonts w:ascii="Times New Roman" w:hAnsi="Times New Roman"/>
                <w:b w:val="0"/>
                <w:sz w:val="24"/>
                <w:szCs w:val="24"/>
              </w:rPr>
            </w:pPr>
          </w:p>
        </w:tc>
        <w:tc>
          <w:tcPr>
            <w:tcW w:w="6048" w:type="dxa"/>
          </w:tcPr>
          <w:p w:rsidR="00506980" w:rsidRPr="00A140B1" w:rsidRDefault="00506980" w:rsidP="00506980">
            <w:pPr>
              <w:spacing w:after="0" w:line="240" w:lineRule="auto"/>
              <w:rPr>
                <w:rFonts w:ascii="Times New Roman" w:hAnsi="Times New Roman"/>
                <w:b w:val="0"/>
                <w:sz w:val="24"/>
                <w:szCs w:val="24"/>
              </w:rPr>
            </w:pPr>
          </w:p>
        </w:tc>
      </w:tr>
      <w:tr w:rsidR="00506980" w:rsidRPr="00A140B1" w:rsidTr="00506980">
        <w:trPr>
          <w:gridAfter w:val="1"/>
          <w:wAfter w:w="6308" w:type="dxa"/>
        </w:trPr>
        <w:tc>
          <w:tcPr>
            <w:tcW w:w="3528" w:type="dxa"/>
            <w:shd w:val="clear" w:color="auto" w:fill="BFBFBF"/>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Literature</w:t>
            </w:r>
          </w:p>
        </w:tc>
        <w:tc>
          <w:tcPr>
            <w:tcW w:w="6048" w:type="dxa"/>
          </w:tcPr>
          <w:p w:rsidR="00506980" w:rsidRPr="00A140B1" w:rsidRDefault="00506980" w:rsidP="00506980">
            <w:pPr>
              <w:spacing w:after="0" w:line="240" w:lineRule="auto"/>
              <w:rPr>
                <w:rFonts w:ascii="Times New Roman" w:hAnsi="Times New Roman"/>
                <w:b w:val="0"/>
                <w:sz w:val="24"/>
                <w:szCs w:val="24"/>
              </w:rPr>
            </w:pPr>
          </w:p>
        </w:tc>
      </w:tr>
      <w:tr w:rsidR="00506980" w:rsidRPr="00A140B1" w:rsidTr="00506980">
        <w:tc>
          <w:tcPr>
            <w:tcW w:w="352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Basic literature</w:t>
            </w:r>
          </w:p>
        </w:tc>
        <w:tc>
          <w:tcPr>
            <w:tcW w:w="12356" w:type="dxa"/>
            <w:gridSpan w:val="2"/>
          </w:tcPr>
          <w:p w:rsidR="00506980" w:rsidRPr="00A140B1" w:rsidRDefault="00506980" w:rsidP="00506980">
            <w:pPr>
              <w:spacing w:after="0" w:line="240" w:lineRule="auto"/>
              <w:rPr>
                <w:rFonts w:ascii="Times New Roman" w:hAnsi="Times New Roman"/>
                <w:i/>
                <w:sz w:val="24"/>
                <w:szCs w:val="24"/>
              </w:rPr>
            </w:pPr>
            <w:r w:rsidRPr="00A140B1">
              <w:rPr>
                <w:rFonts w:ascii="Times New Roman" w:hAnsi="Times New Roman"/>
                <w:sz w:val="24"/>
                <w:szCs w:val="24"/>
              </w:rPr>
              <w:t>Briscoe, D., Schuler, R. and Tarique, I. (2012). International Human Resource Management. 4th ed. London: Routledge.</w:t>
            </w:r>
          </w:p>
        </w:tc>
      </w:tr>
      <w:tr w:rsidR="00506980" w:rsidRPr="00A140B1" w:rsidTr="00506980">
        <w:trPr>
          <w:gridAfter w:val="1"/>
          <w:wAfter w:w="6308" w:type="dxa"/>
        </w:trPr>
        <w:tc>
          <w:tcPr>
            <w:tcW w:w="352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Additional literature</w:t>
            </w:r>
          </w:p>
        </w:tc>
        <w:tc>
          <w:tcPr>
            <w:tcW w:w="6048" w:type="dxa"/>
          </w:tcPr>
          <w:p w:rsidR="00506980" w:rsidRPr="00636328" w:rsidRDefault="00506980" w:rsidP="00506980">
            <w:pPr>
              <w:pStyle w:val="FootnoteText"/>
              <w:spacing w:line="276" w:lineRule="auto"/>
              <w:rPr>
                <w:sz w:val="24"/>
                <w:szCs w:val="24"/>
              </w:rPr>
            </w:pPr>
            <w:r w:rsidRPr="00636328">
              <w:rPr>
                <w:sz w:val="24"/>
                <w:szCs w:val="24"/>
              </w:rPr>
              <w:t>Hayton, J.C., Biron, M., Christiansen, L.C. and Kuvaas, B. Global Human Resource Management Casebook. London: Routledge (2012).</w:t>
            </w:r>
          </w:p>
          <w:p w:rsidR="00506980" w:rsidRPr="00A140B1" w:rsidRDefault="00506980" w:rsidP="00506980">
            <w:pPr>
              <w:spacing w:after="0" w:line="240" w:lineRule="auto"/>
              <w:rPr>
                <w:rFonts w:ascii="Times New Roman" w:hAnsi="Times New Roman"/>
                <w:i/>
                <w:sz w:val="24"/>
                <w:szCs w:val="24"/>
              </w:rPr>
            </w:pPr>
          </w:p>
        </w:tc>
      </w:tr>
    </w:tbl>
    <w:p w:rsidR="00506980" w:rsidRPr="00A140B1" w:rsidRDefault="00506980" w:rsidP="00506980">
      <w:pPr>
        <w:rPr>
          <w:rFonts w:ascii="Times New Roman" w:hAnsi="Times New Roman"/>
          <w:sz w:val="24"/>
          <w:szCs w:val="24"/>
        </w:rPr>
      </w:pPr>
    </w:p>
    <w:p w:rsidR="00506980" w:rsidRPr="00A140B1" w:rsidRDefault="00506980" w:rsidP="00506980">
      <w:pPr>
        <w:rPr>
          <w:rFonts w:ascii="Times New Roman" w:hAnsi="Times New Roman"/>
          <w:sz w:val="24"/>
          <w:szCs w:val="24"/>
        </w:rPr>
      </w:pPr>
    </w:p>
    <w:p w:rsidR="00506980" w:rsidRPr="00C25BB8" w:rsidRDefault="00506980" w:rsidP="00506980">
      <w:pPr>
        <w:rPr>
          <w:rFonts w:ascii="Times New Roman" w:hAnsi="Times New Roman"/>
          <w:b w:val="0"/>
          <w:sz w:val="24"/>
          <w:szCs w:val="24"/>
        </w:rPr>
      </w:pPr>
      <w:r w:rsidRPr="00C25BB8">
        <w:rPr>
          <w:rFonts w:ascii="Times New Roman" w:hAnsi="Times New Roman"/>
          <w:b w:val="0"/>
          <w:sz w:val="24"/>
          <w:szCs w:val="24"/>
        </w:rPr>
        <w:t>Human Resource Strategic Management-please refer to the syllabus in the previous semester</w:t>
      </w:r>
    </w:p>
    <w:p w:rsidR="00506980" w:rsidRDefault="00506980" w:rsidP="00506980">
      <w:pPr>
        <w:rPr>
          <w:rFonts w:ascii="Times New Roman" w:hAnsi="Times New Roman"/>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8"/>
        <w:gridCol w:w="6308"/>
      </w:tblGrid>
      <w:tr w:rsidR="00506980" w:rsidRPr="00A140B1" w:rsidTr="00506980">
        <w:tc>
          <w:tcPr>
            <w:tcW w:w="9576" w:type="dxa"/>
            <w:gridSpan w:val="2"/>
            <w:shd w:val="clear" w:color="auto" w:fill="BFBFBF"/>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Basic data of module</w:t>
            </w:r>
          </w:p>
        </w:tc>
      </w:tr>
      <w:tr w:rsidR="00506980" w:rsidRPr="00A140B1" w:rsidTr="00506980">
        <w:tc>
          <w:tcPr>
            <w:tcW w:w="326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Academic Unit:</w:t>
            </w:r>
          </w:p>
        </w:tc>
        <w:tc>
          <w:tcPr>
            <w:tcW w:w="630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 xml:space="preserve">MA-Human Resource Management </w:t>
            </w:r>
          </w:p>
        </w:tc>
      </w:tr>
      <w:tr w:rsidR="00506980" w:rsidRPr="00A140B1" w:rsidTr="00506980">
        <w:tc>
          <w:tcPr>
            <w:tcW w:w="326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 xml:space="preserve"> The name of the subject lectured</w:t>
            </w:r>
          </w:p>
        </w:tc>
        <w:tc>
          <w:tcPr>
            <w:tcW w:w="6308" w:type="dxa"/>
          </w:tcPr>
          <w:p w:rsidR="00506980" w:rsidRPr="00A140B1"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Advanced Learning, Training and development</w:t>
            </w:r>
          </w:p>
        </w:tc>
      </w:tr>
      <w:tr w:rsidR="00506980" w:rsidRPr="00A140B1" w:rsidTr="00506980">
        <w:tc>
          <w:tcPr>
            <w:tcW w:w="326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Level :</w:t>
            </w:r>
          </w:p>
        </w:tc>
        <w:tc>
          <w:tcPr>
            <w:tcW w:w="630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MA</w:t>
            </w:r>
          </w:p>
        </w:tc>
      </w:tr>
      <w:tr w:rsidR="00506980" w:rsidRPr="00A140B1" w:rsidTr="00506980">
        <w:tc>
          <w:tcPr>
            <w:tcW w:w="326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Status</w:t>
            </w:r>
          </w:p>
        </w:tc>
        <w:tc>
          <w:tcPr>
            <w:tcW w:w="630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 xml:space="preserve">Obligatory  </w:t>
            </w:r>
          </w:p>
        </w:tc>
      </w:tr>
      <w:tr w:rsidR="00506980" w:rsidRPr="00A140B1" w:rsidTr="00506980">
        <w:tc>
          <w:tcPr>
            <w:tcW w:w="326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Year:</w:t>
            </w:r>
          </w:p>
        </w:tc>
        <w:tc>
          <w:tcPr>
            <w:tcW w:w="6308" w:type="dxa"/>
          </w:tcPr>
          <w:p w:rsidR="00506980" w:rsidRPr="00A140B1" w:rsidRDefault="00506980" w:rsidP="00506980">
            <w:pPr>
              <w:spacing w:after="0" w:line="240" w:lineRule="auto"/>
              <w:rPr>
                <w:rFonts w:ascii="Times New Roman" w:hAnsi="Times New Roman"/>
                <w:b w:val="0"/>
                <w:sz w:val="24"/>
                <w:szCs w:val="24"/>
              </w:rPr>
            </w:pPr>
          </w:p>
        </w:tc>
      </w:tr>
      <w:tr w:rsidR="00506980" w:rsidRPr="00A140B1" w:rsidTr="00506980">
        <w:tc>
          <w:tcPr>
            <w:tcW w:w="326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Number of hours :</w:t>
            </w:r>
          </w:p>
        </w:tc>
        <w:tc>
          <w:tcPr>
            <w:tcW w:w="6308" w:type="dxa"/>
          </w:tcPr>
          <w:p w:rsidR="00506980" w:rsidRPr="00A140B1" w:rsidRDefault="00506980" w:rsidP="00506980">
            <w:pPr>
              <w:spacing w:after="0" w:line="240" w:lineRule="auto"/>
              <w:rPr>
                <w:rFonts w:ascii="Times New Roman" w:hAnsi="Times New Roman"/>
                <w:b w:val="0"/>
                <w:sz w:val="24"/>
                <w:szCs w:val="24"/>
              </w:rPr>
            </w:pPr>
          </w:p>
        </w:tc>
      </w:tr>
      <w:tr w:rsidR="00506980" w:rsidRPr="00A140B1" w:rsidTr="00506980">
        <w:tc>
          <w:tcPr>
            <w:tcW w:w="326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ECTS:</w:t>
            </w:r>
          </w:p>
        </w:tc>
        <w:tc>
          <w:tcPr>
            <w:tcW w:w="6308" w:type="dxa"/>
          </w:tcPr>
          <w:p w:rsidR="00506980" w:rsidRPr="00A140B1" w:rsidRDefault="00506980" w:rsidP="00506980">
            <w:pPr>
              <w:spacing w:after="0" w:line="240" w:lineRule="auto"/>
              <w:rPr>
                <w:rFonts w:ascii="Times New Roman" w:hAnsi="Times New Roman"/>
                <w:b w:val="0"/>
                <w:sz w:val="24"/>
                <w:szCs w:val="24"/>
              </w:rPr>
            </w:pPr>
          </w:p>
        </w:tc>
      </w:tr>
      <w:tr w:rsidR="00506980" w:rsidRPr="00A140B1" w:rsidTr="00506980">
        <w:tc>
          <w:tcPr>
            <w:tcW w:w="326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Time /location:</w:t>
            </w:r>
          </w:p>
        </w:tc>
        <w:tc>
          <w:tcPr>
            <w:tcW w:w="6308" w:type="dxa"/>
          </w:tcPr>
          <w:p w:rsidR="00506980" w:rsidRPr="00A140B1" w:rsidRDefault="00506980" w:rsidP="00506980">
            <w:pPr>
              <w:spacing w:after="0" w:line="240" w:lineRule="auto"/>
              <w:rPr>
                <w:rFonts w:ascii="Times New Roman" w:hAnsi="Times New Roman"/>
                <w:b w:val="0"/>
                <w:sz w:val="24"/>
                <w:szCs w:val="24"/>
              </w:rPr>
            </w:pPr>
          </w:p>
        </w:tc>
      </w:tr>
      <w:tr w:rsidR="00506980" w:rsidRPr="00A140B1" w:rsidTr="00506980">
        <w:tc>
          <w:tcPr>
            <w:tcW w:w="326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Lecturer (title/name):</w:t>
            </w:r>
          </w:p>
        </w:tc>
        <w:tc>
          <w:tcPr>
            <w:tcW w:w="6308" w:type="dxa"/>
          </w:tcPr>
          <w:p w:rsidR="00506980" w:rsidRPr="00A140B1" w:rsidRDefault="00506980" w:rsidP="00506980">
            <w:pPr>
              <w:spacing w:after="0" w:line="240" w:lineRule="auto"/>
              <w:rPr>
                <w:rFonts w:ascii="Times New Roman" w:hAnsi="Times New Roman"/>
                <w:b w:val="0"/>
                <w:sz w:val="24"/>
                <w:szCs w:val="24"/>
                <w:lang w:val="sq-AL"/>
              </w:rPr>
            </w:pPr>
          </w:p>
        </w:tc>
      </w:tr>
      <w:tr w:rsidR="00506980" w:rsidRPr="00A140B1" w:rsidTr="00506980">
        <w:tc>
          <w:tcPr>
            <w:tcW w:w="326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Contact details (e mail/phone of the lecturer):</w:t>
            </w:r>
          </w:p>
        </w:tc>
        <w:tc>
          <w:tcPr>
            <w:tcW w:w="6308" w:type="dxa"/>
          </w:tcPr>
          <w:p w:rsidR="00506980" w:rsidRPr="00A140B1" w:rsidRDefault="00506980" w:rsidP="00506980">
            <w:pPr>
              <w:spacing w:after="0" w:line="240" w:lineRule="auto"/>
              <w:rPr>
                <w:rFonts w:ascii="Times New Roman" w:hAnsi="Times New Roman"/>
                <w:b w:val="0"/>
                <w:sz w:val="24"/>
                <w:szCs w:val="24"/>
              </w:rPr>
            </w:pPr>
          </w:p>
        </w:tc>
      </w:tr>
      <w:tr w:rsidR="00506980" w:rsidRPr="00A140B1" w:rsidTr="00506980">
        <w:tc>
          <w:tcPr>
            <w:tcW w:w="9576" w:type="dxa"/>
            <w:gridSpan w:val="2"/>
            <w:shd w:val="clear" w:color="auto" w:fill="BFBFBF"/>
          </w:tcPr>
          <w:p w:rsidR="00506980" w:rsidRPr="00A140B1" w:rsidRDefault="00506980" w:rsidP="00506980">
            <w:pPr>
              <w:spacing w:after="0" w:line="240" w:lineRule="auto"/>
              <w:rPr>
                <w:rFonts w:ascii="Times New Roman" w:hAnsi="Times New Roman"/>
                <w:b w:val="0"/>
                <w:sz w:val="24"/>
                <w:szCs w:val="24"/>
              </w:rPr>
            </w:pPr>
          </w:p>
        </w:tc>
      </w:tr>
      <w:tr w:rsidR="00506980" w:rsidRPr="00A140B1" w:rsidTr="00506980">
        <w:tc>
          <w:tcPr>
            <w:tcW w:w="3268" w:type="dxa"/>
          </w:tcPr>
          <w:p w:rsidR="00506980" w:rsidRPr="00A140B1"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Subject</w:t>
            </w:r>
          </w:p>
        </w:tc>
        <w:tc>
          <w:tcPr>
            <w:tcW w:w="6308" w:type="dxa"/>
          </w:tcPr>
          <w:p w:rsidR="00506980" w:rsidRPr="00A140B1"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Advanced Learning, Training and development/Elective</w:t>
            </w:r>
          </w:p>
        </w:tc>
      </w:tr>
      <w:tr w:rsidR="00506980" w:rsidRPr="00A140B1" w:rsidTr="00506980">
        <w:tc>
          <w:tcPr>
            <w:tcW w:w="326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Subject description</w:t>
            </w:r>
          </w:p>
        </w:tc>
        <w:tc>
          <w:tcPr>
            <w:tcW w:w="6308" w:type="dxa"/>
          </w:tcPr>
          <w:p w:rsidR="00506980" w:rsidRPr="00332B7A" w:rsidRDefault="00506980" w:rsidP="00506980">
            <w:pPr>
              <w:spacing w:line="240" w:lineRule="auto"/>
              <w:rPr>
                <w:rFonts w:ascii="Times New Roman" w:hAnsi="Times New Roman"/>
                <w:sz w:val="24"/>
                <w:szCs w:val="24"/>
              </w:rPr>
            </w:pPr>
            <w:r w:rsidRPr="00332B7A">
              <w:rPr>
                <w:rFonts w:ascii="Times New Roman" w:hAnsi="Times New Roman"/>
                <w:sz w:val="24"/>
                <w:szCs w:val="24"/>
              </w:rPr>
              <w:t>This course is related to the traditional major goals of HRM: to acquire, develop and maintain an organization’s human capital.</w:t>
            </w:r>
          </w:p>
        </w:tc>
      </w:tr>
      <w:tr w:rsidR="00506980" w:rsidRPr="00A140B1" w:rsidTr="00506980">
        <w:tc>
          <w:tcPr>
            <w:tcW w:w="326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The aim of the subject:</w:t>
            </w:r>
          </w:p>
        </w:tc>
        <w:tc>
          <w:tcPr>
            <w:tcW w:w="6308" w:type="dxa"/>
          </w:tcPr>
          <w:p w:rsidR="00506980" w:rsidRPr="00D03953" w:rsidRDefault="00506980" w:rsidP="00506980">
            <w:pPr>
              <w:spacing w:after="0" w:line="240" w:lineRule="auto"/>
              <w:rPr>
                <w:rFonts w:ascii="Times New Roman" w:hAnsi="Times New Roman"/>
                <w:i/>
                <w:sz w:val="24"/>
                <w:szCs w:val="24"/>
              </w:rPr>
            </w:pPr>
            <w:r w:rsidRPr="00D03953">
              <w:rPr>
                <w:rFonts w:ascii="Garamond" w:hAnsi="Garamond"/>
                <w:sz w:val="24"/>
                <w:szCs w:val="24"/>
              </w:rPr>
              <w:t>The aim of the course is to provide students advanced lectures while preparing them to enhance their knowledge for: training design and delivery, the assessment of training programs, and identify organizational factors that influence training efforts.</w:t>
            </w:r>
          </w:p>
        </w:tc>
      </w:tr>
      <w:tr w:rsidR="00506980" w:rsidRPr="00A140B1" w:rsidTr="00506980">
        <w:tc>
          <w:tcPr>
            <w:tcW w:w="326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Expected results of the learning:</w:t>
            </w:r>
          </w:p>
          <w:p w:rsidR="00506980" w:rsidRPr="00A140B1" w:rsidRDefault="00506980" w:rsidP="00506980">
            <w:pPr>
              <w:spacing w:after="0" w:line="240" w:lineRule="auto"/>
              <w:rPr>
                <w:rFonts w:ascii="Times New Roman" w:hAnsi="Times New Roman"/>
                <w:b w:val="0"/>
                <w:sz w:val="24"/>
                <w:szCs w:val="24"/>
              </w:rPr>
            </w:pPr>
          </w:p>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 xml:space="preserve">(a) knowledge; </w:t>
            </w:r>
          </w:p>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 xml:space="preserve">(b) skills </w:t>
            </w:r>
          </w:p>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(c) competencies:</w:t>
            </w:r>
          </w:p>
          <w:p w:rsidR="00506980" w:rsidRPr="00A140B1" w:rsidRDefault="00506980" w:rsidP="00506980">
            <w:pPr>
              <w:spacing w:after="0" w:line="240" w:lineRule="auto"/>
              <w:rPr>
                <w:rFonts w:ascii="Times New Roman" w:hAnsi="Times New Roman"/>
                <w:b w:val="0"/>
                <w:sz w:val="24"/>
                <w:szCs w:val="24"/>
              </w:rPr>
            </w:pPr>
          </w:p>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According to European Framework  Qualifications:</w:t>
            </w:r>
          </w:p>
        </w:tc>
        <w:tc>
          <w:tcPr>
            <w:tcW w:w="6308" w:type="dxa"/>
          </w:tcPr>
          <w:p w:rsidR="00506980" w:rsidRPr="003D339F" w:rsidRDefault="00506980" w:rsidP="00506980">
            <w:pPr>
              <w:spacing w:line="240" w:lineRule="auto"/>
              <w:rPr>
                <w:rFonts w:ascii="Times New Roman" w:hAnsi="Times New Roman"/>
                <w:b w:val="0"/>
                <w:sz w:val="24"/>
                <w:szCs w:val="24"/>
              </w:rPr>
            </w:pPr>
            <w:r w:rsidRPr="003D339F">
              <w:rPr>
                <w:rFonts w:ascii="Times New Roman" w:hAnsi="Times New Roman"/>
                <w:b w:val="0"/>
                <w:sz w:val="24"/>
                <w:szCs w:val="24"/>
              </w:rPr>
              <w:t>Knowledge:</w:t>
            </w:r>
          </w:p>
          <w:p w:rsidR="00506980" w:rsidRPr="003D339F" w:rsidRDefault="00506980" w:rsidP="00506980">
            <w:pPr>
              <w:spacing w:line="240" w:lineRule="auto"/>
              <w:rPr>
                <w:rFonts w:ascii="Times New Roman" w:hAnsi="Times New Roman"/>
                <w:sz w:val="24"/>
                <w:szCs w:val="24"/>
              </w:rPr>
            </w:pPr>
            <w:r w:rsidRPr="003D339F">
              <w:rPr>
                <w:rFonts w:ascii="Times New Roman" w:hAnsi="Times New Roman"/>
                <w:b w:val="0"/>
                <w:sz w:val="24"/>
                <w:szCs w:val="24"/>
              </w:rPr>
              <w:t>-</w:t>
            </w:r>
            <w:r w:rsidRPr="003D339F">
              <w:rPr>
                <w:rFonts w:ascii="Times New Roman" w:hAnsi="Times New Roman"/>
                <w:sz w:val="24"/>
                <w:szCs w:val="24"/>
              </w:rPr>
              <w:t xml:space="preserve"> to understand training and development needs </w:t>
            </w:r>
          </w:p>
          <w:p w:rsidR="00506980" w:rsidRPr="003D339F" w:rsidRDefault="00506980" w:rsidP="00506980">
            <w:pPr>
              <w:spacing w:line="240" w:lineRule="auto"/>
              <w:rPr>
                <w:rFonts w:ascii="Times New Roman" w:hAnsi="Times New Roman"/>
                <w:sz w:val="24"/>
                <w:szCs w:val="24"/>
              </w:rPr>
            </w:pPr>
            <w:r w:rsidRPr="003D339F">
              <w:rPr>
                <w:rFonts w:ascii="Times New Roman" w:hAnsi="Times New Roman"/>
                <w:sz w:val="24"/>
                <w:szCs w:val="24"/>
              </w:rPr>
              <w:t>- analyze jobs and tasks to determine training and development objectives</w:t>
            </w:r>
          </w:p>
          <w:p w:rsidR="00506980" w:rsidRPr="003D339F" w:rsidRDefault="00506980" w:rsidP="00506980">
            <w:pPr>
              <w:spacing w:line="240" w:lineRule="auto"/>
              <w:rPr>
                <w:rFonts w:ascii="Times New Roman" w:hAnsi="Times New Roman"/>
                <w:sz w:val="24"/>
                <w:szCs w:val="24"/>
              </w:rPr>
            </w:pPr>
            <w:r w:rsidRPr="003D339F">
              <w:rPr>
                <w:rFonts w:ascii="Times New Roman" w:hAnsi="Times New Roman"/>
                <w:sz w:val="24"/>
                <w:szCs w:val="24"/>
              </w:rPr>
              <w:t xml:space="preserve">-to be able to identify training objectives </w:t>
            </w:r>
          </w:p>
          <w:p w:rsidR="00506980" w:rsidRPr="003D339F" w:rsidRDefault="00506980" w:rsidP="00506980">
            <w:pPr>
              <w:spacing w:line="240" w:lineRule="auto"/>
              <w:rPr>
                <w:rFonts w:ascii="Times New Roman" w:hAnsi="Times New Roman"/>
                <w:b w:val="0"/>
                <w:sz w:val="24"/>
                <w:szCs w:val="24"/>
              </w:rPr>
            </w:pPr>
            <w:r w:rsidRPr="003D339F">
              <w:rPr>
                <w:rFonts w:ascii="Times New Roman" w:hAnsi="Times New Roman"/>
                <w:b w:val="0"/>
                <w:sz w:val="24"/>
                <w:szCs w:val="24"/>
              </w:rPr>
              <w:t>Skills:</w:t>
            </w:r>
          </w:p>
          <w:p w:rsidR="00506980" w:rsidRPr="003D339F" w:rsidRDefault="00506980" w:rsidP="00506980">
            <w:pPr>
              <w:spacing w:line="240" w:lineRule="auto"/>
              <w:rPr>
                <w:rFonts w:ascii="Times New Roman" w:hAnsi="Times New Roman"/>
                <w:sz w:val="24"/>
                <w:szCs w:val="24"/>
              </w:rPr>
            </w:pPr>
            <w:r w:rsidRPr="003D339F">
              <w:rPr>
                <w:rFonts w:ascii="Times New Roman" w:hAnsi="Times New Roman"/>
                <w:b w:val="0"/>
                <w:sz w:val="24"/>
                <w:szCs w:val="24"/>
              </w:rPr>
              <w:t>-</w:t>
            </w:r>
            <w:r w:rsidRPr="003D339F">
              <w:rPr>
                <w:rFonts w:ascii="Times New Roman" w:hAnsi="Times New Roman"/>
                <w:sz w:val="24"/>
                <w:szCs w:val="24"/>
              </w:rPr>
              <w:t>to</w:t>
            </w:r>
            <w:r w:rsidRPr="003D339F">
              <w:rPr>
                <w:rFonts w:ascii="Times New Roman" w:hAnsi="Times New Roman"/>
                <w:b w:val="0"/>
                <w:sz w:val="24"/>
                <w:szCs w:val="24"/>
              </w:rPr>
              <w:t xml:space="preserve"> </w:t>
            </w:r>
            <w:r w:rsidRPr="003D339F">
              <w:rPr>
                <w:rFonts w:ascii="Times New Roman" w:hAnsi="Times New Roman"/>
                <w:sz w:val="24"/>
                <w:szCs w:val="24"/>
              </w:rPr>
              <w:t>design effective training and development programs using different techniques or methods</w:t>
            </w:r>
          </w:p>
          <w:p w:rsidR="00506980" w:rsidRPr="003D339F" w:rsidRDefault="00506980" w:rsidP="00506980">
            <w:pPr>
              <w:spacing w:line="240" w:lineRule="auto"/>
              <w:rPr>
                <w:rFonts w:ascii="Times New Roman" w:hAnsi="Times New Roman"/>
                <w:sz w:val="24"/>
                <w:szCs w:val="24"/>
              </w:rPr>
            </w:pPr>
            <w:r w:rsidRPr="003D339F">
              <w:rPr>
                <w:rFonts w:ascii="Times New Roman" w:hAnsi="Times New Roman"/>
                <w:sz w:val="24"/>
                <w:szCs w:val="24"/>
              </w:rPr>
              <w:t>- implement a variety a different training and development activities</w:t>
            </w:r>
          </w:p>
          <w:p w:rsidR="00506980" w:rsidRPr="003D339F" w:rsidRDefault="00506980" w:rsidP="00506980">
            <w:pPr>
              <w:spacing w:line="240" w:lineRule="auto"/>
              <w:rPr>
                <w:rFonts w:ascii="Times New Roman" w:hAnsi="Times New Roman"/>
                <w:b w:val="0"/>
                <w:sz w:val="24"/>
                <w:szCs w:val="24"/>
              </w:rPr>
            </w:pPr>
            <w:r w:rsidRPr="003D339F">
              <w:rPr>
                <w:rFonts w:ascii="Times New Roman" w:hAnsi="Times New Roman"/>
                <w:b w:val="0"/>
                <w:sz w:val="24"/>
                <w:szCs w:val="24"/>
              </w:rPr>
              <w:t>Competency:</w:t>
            </w:r>
          </w:p>
          <w:p w:rsidR="00506980" w:rsidRPr="003D339F" w:rsidRDefault="00506980" w:rsidP="00506980">
            <w:pPr>
              <w:spacing w:line="240" w:lineRule="auto"/>
              <w:rPr>
                <w:rFonts w:ascii="Times New Roman" w:hAnsi="Times New Roman"/>
                <w:sz w:val="24"/>
                <w:szCs w:val="24"/>
              </w:rPr>
            </w:pPr>
            <w:r w:rsidRPr="003D339F">
              <w:rPr>
                <w:rFonts w:ascii="Times New Roman" w:hAnsi="Times New Roman"/>
                <w:b w:val="0"/>
                <w:sz w:val="24"/>
                <w:szCs w:val="24"/>
              </w:rPr>
              <w:t>-</w:t>
            </w:r>
            <w:r w:rsidRPr="003D339F">
              <w:rPr>
                <w:rFonts w:ascii="Times New Roman" w:hAnsi="Times New Roman"/>
                <w:sz w:val="24"/>
                <w:szCs w:val="24"/>
              </w:rPr>
              <w:t>to develop and maintain organizations human capital</w:t>
            </w:r>
          </w:p>
          <w:p w:rsidR="00506980" w:rsidRPr="003D339F" w:rsidRDefault="00506980" w:rsidP="00506980">
            <w:pPr>
              <w:spacing w:line="240" w:lineRule="auto"/>
              <w:rPr>
                <w:rFonts w:ascii="Times New Roman" w:hAnsi="Times New Roman"/>
                <w:sz w:val="24"/>
                <w:szCs w:val="24"/>
              </w:rPr>
            </w:pPr>
            <w:r w:rsidRPr="003D339F">
              <w:rPr>
                <w:rFonts w:ascii="Times New Roman" w:hAnsi="Times New Roman"/>
                <w:sz w:val="24"/>
                <w:szCs w:val="24"/>
              </w:rPr>
              <w:t xml:space="preserve">- to evaluate the effectiveness and efficiency of training and </w:t>
            </w:r>
            <w:r w:rsidRPr="003D339F">
              <w:rPr>
                <w:rFonts w:ascii="Times New Roman" w:hAnsi="Times New Roman"/>
                <w:sz w:val="24"/>
                <w:szCs w:val="24"/>
              </w:rPr>
              <w:lastRenderedPageBreak/>
              <w:t>development programs</w:t>
            </w:r>
          </w:p>
          <w:p w:rsidR="00506980" w:rsidRPr="003D339F" w:rsidRDefault="00506980" w:rsidP="00506980">
            <w:pPr>
              <w:spacing w:line="240" w:lineRule="auto"/>
              <w:rPr>
                <w:rFonts w:ascii="Times New Roman" w:hAnsi="Times New Roman"/>
                <w:b w:val="0"/>
                <w:sz w:val="24"/>
                <w:szCs w:val="24"/>
              </w:rPr>
            </w:pPr>
          </w:p>
        </w:tc>
      </w:tr>
      <w:tr w:rsidR="00506980" w:rsidRPr="00A140B1" w:rsidTr="00506980">
        <w:tc>
          <w:tcPr>
            <w:tcW w:w="326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lastRenderedPageBreak/>
              <w:t>Teaching methodology and learning methodology</w:t>
            </w:r>
          </w:p>
        </w:tc>
        <w:tc>
          <w:tcPr>
            <w:tcW w:w="6308" w:type="dxa"/>
          </w:tcPr>
          <w:p w:rsidR="00506980" w:rsidRPr="00A140B1" w:rsidRDefault="00506980" w:rsidP="00506980">
            <w:pPr>
              <w:spacing w:after="0" w:line="240" w:lineRule="auto"/>
              <w:rPr>
                <w:rFonts w:ascii="Times New Roman" w:hAnsi="Times New Roman"/>
                <w:b w:val="0"/>
                <w:sz w:val="24"/>
                <w:szCs w:val="24"/>
              </w:rPr>
            </w:pPr>
            <w:r>
              <w:rPr>
                <w:rFonts w:ascii="Times New Roman" w:hAnsi="Times New Roman"/>
                <w:sz w:val="24"/>
                <w:szCs w:val="24"/>
              </w:rPr>
              <w:t xml:space="preserve">Classroom projects/case-studies and group presentations are a vital component of the course. Emphasis is given to critical thinking and argumentation of the facts, while giving the students the opportunity to have hands-on practice. </w:t>
            </w:r>
          </w:p>
        </w:tc>
      </w:tr>
      <w:tr w:rsidR="00506980" w:rsidRPr="00A140B1" w:rsidTr="00506980">
        <w:tc>
          <w:tcPr>
            <w:tcW w:w="326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Evaluation method (criteria to pass exam)</w:t>
            </w:r>
          </w:p>
        </w:tc>
        <w:tc>
          <w:tcPr>
            <w:tcW w:w="6308" w:type="dxa"/>
          </w:tcPr>
          <w:p w:rsidR="00506980" w:rsidRPr="00330808" w:rsidRDefault="00506980" w:rsidP="00506980">
            <w:pPr>
              <w:spacing w:after="0" w:line="240" w:lineRule="auto"/>
              <w:rPr>
                <w:rFonts w:ascii="Times New Roman" w:hAnsi="Times New Roman"/>
                <w:sz w:val="24"/>
                <w:szCs w:val="24"/>
              </w:rPr>
            </w:pPr>
            <w:r w:rsidRPr="00330808">
              <w:rPr>
                <w:rFonts w:ascii="Times New Roman" w:hAnsi="Times New Roman"/>
                <w:sz w:val="24"/>
                <w:szCs w:val="24"/>
              </w:rPr>
              <w:t xml:space="preserve">Evaluation </w:t>
            </w:r>
            <w:r>
              <w:rPr>
                <w:rFonts w:ascii="Times New Roman" w:hAnsi="Times New Roman"/>
                <w:sz w:val="24"/>
                <w:szCs w:val="24"/>
              </w:rPr>
              <w:t>process is fairly straight-forward, where students are obliged to two mid-term exams as well as submit a coursework. In addition students are given the opportunity to earn 20% through in-class participation and discussions of the case-studies.</w:t>
            </w:r>
          </w:p>
        </w:tc>
      </w:tr>
      <w:tr w:rsidR="00506980" w:rsidRPr="00A140B1" w:rsidTr="00506980">
        <w:tc>
          <w:tcPr>
            <w:tcW w:w="326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The teaching/learning tools/ IT</w:t>
            </w:r>
          </w:p>
        </w:tc>
        <w:tc>
          <w:tcPr>
            <w:tcW w:w="630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color w:val="000000"/>
                <w:sz w:val="24"/>
                <w:szCs w:val="24"/>
              </w:rPr>
              <w:t>The writing board, projector-computer-power point, case studies.</w:t>
            </w:r>
          </w:p>
        </w:tc>
      </w:tr>
      <w:tr w:rsidR="00506980" w:rsidRPr="00A140B1" w:rsidTr="00506980">
        <w:tc>
          <w:tcPr>
            <w:tcW w:w="326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 xml:space="preserve">The distribution of the theoretical and practical part of the studies </w:t>
            </w:r>
          </w:p>
        </w:tc>
        <w:tc>
          <w:tcPr>
            <w:tcW w:w="6308" w:type="dxa"/>
          </w:tcPr>
          <w:p w:rsidR="00506980" w:rsidRPr="00636328" w:rsidRDefault="00506980" w:rsidP="00506980">
            <w:pPr>
              <w:spacing w:after="0" w:line="240" w:lineRule="auto"/>
              <w:rPr>
                <w:rFonts w:ascii="Times New Roman" w:hAnsi="Times New Roman"/>
                <w:sz w:val="24"/>
                <w:szCs w:val="24"/>
              </w:rPr>
            </w:pPr>
            <w:r w:rsidRPr="00636328">
              <w:rPr>
                <w:rFonts w:ascii="Times New Roman" w:hAnsi="Times New Roman"/>
                <w:sz w:val="24"/>
                <w:szCs w:val="24"/>
              </w:rPr>
              <w:t>50% theoretical, 50% practical</w:t>
            </w:r>
          </w:p>
        </w:tc>
      </w:tr>
      <w:tr w:rsidR="00506980" w:rsidRPr="00A140B1" w:rsidTr="00506980">
        <w:tc>
          <w:tcPr>
            <w:tcW w:w="3268" w:type="dxa"/>
            <w:shd w:val="clear" w:color="auto" w:fill="BFBFBF"/>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Literature</w:t>
            </w:r>
          </w:p>
        </w:tc>
        <w:tc>
          <w:tcPr>
            <w:tcW w:w="6308" w:type="dxa"/>
          </w:tcPr>
          <w:p w:rsidR="00506980" w:rsidRPr="00A140B1" w:rsidRDefault="00506980" w:rsidP="00506980">
            <w:pPr>
              <w:spacing w:after="0" w:line="240" w:lineRule="auto"/>
              <w:rPr>
                <w:rFonts w:ascii="Times New Roman" w:hAnsi="Times New Roman"/>
                <w:b w:val="0"/>
                <w:sz w:val="24"/>
                <w:szCs w:val="24"/>
              </w:rPr>
            </w:pPr>
          </w:p>
        </w:tc>
      </w:tr>
      <w:tr w:rsidR="00506980" w:rsidRPr="00A140B1" w:rsidTr="00506980">
        <w:tc>
          <w:tcPr>
            <w:tcW w:w="326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Basic literature</w:t>
            </w:r>
          </w:p>
        </w:tc>
        <w:tc>
          <w:tcPr>
            <w:tcW w:w="6308" w:type="dxa"/>
          </w:tcPr>
          <w:p w:rsidR="00506980" w:rsidRPr="00A74673" w:rsidRDefault="00506980" w:rsidP="00506980">
            <w:pPr>
              <w:rPr>
                <w:rFonts w:ascii="Times New Roman" w:hAnsi="Times New Roman"/>
                <w:sz w:val="24"/>
                <w:szCs w:val="24"/>
              </w:rPr>
            </w:pPr>
            <w:r w:rsidRPr="00A74673">
              <w:rPr>
                <w:rFonts w:ascii="Times New Roman" w:hAnsi="Times New Roman"/>
                <w:sz w:val="24"/>
                <w:szCs w:val="24"/>
              </w:rPr>
              <w:t xml:space="preserve">Noe, R. A. (2008).  </w:t>
            </w:r>
            <w:r w:rsidRPr="00A74673">
              <w:rPr>
                <w:rFonts w:ascii="Times New Roman" w:hAnsi="Times New Roman"/>
                <w:iCs/>
                <w:sz w:val="24"/>
                <w:szCs w:val="24"/>
              </w:rPr>
              <w:t>Employee Training and Development</w:t>
            </w:r>
            <w:r w:rsidRPr="00A74673">
              <w:rPr>
                <w:rFonts w:ascii="Times New Roman" w:hAnsi="Times New Roman"/>
                <w:sz w:val="24"/>
                <w:szCs w:val="24"/>
              </w:rPr>
              <w:t xml:space="preserve"> (4</w:t>
            </w:r>
            <w:r w:rsidRPr="00A74673">
              <w:rPr>
                <w:rFonts w:ascii="Times New Roman" w:hAnsi="Times New Roman"/>
                <w:sz w:val="24"/>
                <w:szCs w:val="24"/>
                <w:vertAlign w:val="superscript"/>
              </w:rPr>
              <w:t>th</w:t>
            </w:r>
            <w:r w:rsidRPr="00A74673">
              <w:rPr>
                <w:rFonts w:ascii="Times New Roman" w:hAnsi="Times New Roman"/>
                <w:sz w:val="24"/>
                <w:szCs w:val="24"/>
              </w:rPr>
              <w:t xml:space="preserve"> Ed).  McGraw-Hill</w:t>
            </w:r>
          </w:p>
        </w:tc>
      </w:tr>
      <w:tr w:rsidR="00506980" w:rsidRPr="00A140B1" w:rsidTr="00506980">
        <w:tc>
          <w:tcPr>
            <w:tcW w:w="326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Additional literature</w:t>
            </w:r>
          </w:p>
        </w:tc>
        <w:tc>
          <w:tcPr>
            <w:tcW w:w="6308" w:type="dxa"/>
          </w:tcPr>
          <w:p w:rsidR="00506980" w:rsidRPr="00A74673" w:rsidRDefault="00506980" w:rsidP="00506980">
            <w:pPr>
              <w:spacing w:after="0" w:line="240" w:lineRule="auto"/>
              <w:rPr>
                <w:rFonts w:ascii="Times New Roman" w:hAnsi="Times New Roman"/>
                <w:color w:val="222222"/>
                <w:sz w:val="24"/>
                <w:szCs w:val="24"/>
                <w:shd w:val="clear" w:color="auto" w:fill="FFFFFF"/>
              </w:rPr>
            </w:pPr>
            <w:r w:rsidRPr="00A74673">
              <w:rPr>
                <w:rFonts w:ascii="Times New Roman" w:hAnsi="Times New Roman"/>
                <w:color w:val="222222"/>
                <w:sz w:val="24"/>
                <w:szCs w:val="24"/>
                <w:shd w:val="clear" w:color="auto" w:fill="FFFFFF"/>
              </w:rPr>
              <w:t>Kozlowski, Steve WJ, and Eduardo Salas, eds.</w:t>
            </w:r>
            <w:r w:rsidRPr="00A74673">
              <w:rPr>
                <w:rStyle w:val="apple-converted-space"/>
                <w:rFonts w:ascii="Times New Roman" w:eastAsia="MS Mincho" w:hAnsi="Times New Roman"/>
                <w:color w:val="222222"/>
                <w:sz w:val="24"/>
                <w:szCs w:val="24"/>
                <w:shd w:val="clear" w:color="auto" w:fill="FFFFFF"/>
              </w:rPr>
              <w:t> </w:t>
            </w:r>
            <w:r w:rsidRPr="00A74673">
              <w:rPr>
                <w:rFonts w:ascii="Times New Roman" w:hAnsi="Times New Roman"/>
                <w:iCs/>
                <w:color w:val="222222"/>
                <w:sz w:val="24"/>
                <w:szCs w:val="24"/>
                <w:shd w:val="clear" w:color="auto" w:fill="FFFFFF"/>
              </w:rPr>
              <w:t>Learning, training, and development in organizations</w:t>
            </w:r>
            <w:r w:rsidRPr="00A74673">
              <w:rPr>
                <w:rFonts w:ascii="Times New Roman" w:hAnsi="Times New Roman"/>
                <w:color w:val="222222"/>
                <w:sz w:val="24"/>
                <w:szCs w:val="24"/>
                <w:shd w:val="clear" w:color="auto" w:fill="FFFFFF"/>
              </w:rPr>
              <w:t>. Taylor &amp; Francis, 2009.</w:t>
            </w:r>
          </w:p>
          <w:p w:rsidR="00506980" w:rsidRPr="00A74673" w:rsidRDefault="00506980" w:rsidP="00506980">
            <w:pPr>
              <w:spacing w:after="0" w:line="240" w:lineRule="auto"/>
              <w:rPr>
                <w:rFonts w:ascii="Times New Roman" w:hAnsi="Times New Roman"/>
                <w:color w:val="222222"/>
                <w:sz w:val="24"/>
                <w:szCs w:val="24"/>
                <w:shd w:val="clear" w:color="auto" w:fill="FFFFFF"/>
              </w:rPr>
            </w:pPr>
          </w:p>
          <w:p w:rsidR="00506980" w:rsidRPr="00A74673" w:rsidRDefault="00506980" w:rsidP="00506980">
            <w:pPr>
              <w:spacing w:after="0" w:line="240" w:lineRule="auto"/>
              <w:rPr>
                <w:rFonts w:ascii="Times New Roman" w:hAnsi="Times New Roman"/>
                <w:sz w:val="24"/>
                <w:szCs w:val="24"/>
              </w:rPr>
            </w:pPr>
            <w:r w:rsidRPr="00A74673">
              <w:rPr>
                <w:rFonts w:ascii="Times New Roman" w:hAnsi="Times New Roman"/>
                <w:color w:val="222222"/>
                <w:sz w:val="24"/>
                <w:szCs w:val="24"/>
                <w:shd w:val="clear" w:color="auto" w:fill="FFFFFF"/>
              </w:rPr>
              <w:t>Cummings, Thomas, and Christopher Worley.</w:t>
            </w:r>
            <w:r w:rsidRPr="00A74673">
              <w:rPr>
                <w:rStyle w:val="apple-converted-space"/>
                <w:rFonts w:ascii="Times New Roman" w:eastAsia="MS Mincho" w:hAnsi="Times New Roman"/>
                <w:color w:val="222222"/>
                <w:sz w:val="24"/>
                <w:szCs w:val="24"/>
                <w:shd w:val="clear" w:color="auto" w:fill="FFFFFF"/>
              </w:rPr>
              <w:t> </w:t>
            </w:r>
            <w:r w:rsidRPr="00A74673">
              <w:rPr>
                <w:rFonts w:ascii="Times New Roman" w:hAnsi="Times New Roman"/>
                <w:iCs/>
                <w:color w:val="222222"/>
                <w:sz w:val="24"/>
                <w:szCs w:val="24"/>
                <w:shd w:val="clear" w:color="auto" w:fill="FFFFFF"/>
              </w:rPr>
              <w:t>Organization development and change</w:t>
            </w:r>
            <w:r w:rsidRPr="00A74673">
              <w:rPr>
                <w:rFonts w:ascii="Times New Roman" w:hAnsi="Times New Roman"/>
                <w:color w:val="222222"/>
                <w:sz w:val="24"/>
                <w:szCs w:val="24"/>
                <w:shd w:val="clear" w:color="auto" w:fill="FFFFFF"/>
              </w:rPr>
              <w:t>. Cengage learning, 2014.</w:t>
            </w:r>
          </w:p>
        </w:tc>
      </w:tr>
    </w:tbl>
    <w:p w:rsidR="00506980" w:rsidRDefault="00506980" w:rsidP="00506980">
      <w:pPr>
        <w:rPr>
          <w:rFonts w:ascii="Times New Roman" w:hAnsi="Times New Roman"/>
          <w:sz w:val="24"/>
          <w:szCs w:val="24"/>
        </w:rPr>
      </w:pPr>
    </w:p>
    <w:p w:rsidR="00506980" w:rsidRDefault="00506980" w:rsidP="0050698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213"/>
        <w:gridCol w:w="6308"/>
      </w:tblGrid>
      <w:tr w:rsidR="00506980" w:rsidRPr="006E2356" w:rsidTr="00506980">
        <w:tc>
          <w:tcPr>
            <w:tcW w:w="3268" w:type="dxa"/>
            <w:gridSpan w:val="2"/>
          </w:tcPr>
          <w:p w:rsidR="00506980" w:rsidRPr="006E2356"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Subject</w:t>
            </w:r>
          </w:p>
        </w:tc>
        <w:tc>
          <w:tcPr>
            <w:tcW w:w="6308" w:type="dxa"/>
          </w:tcPr>
          <w:p w:rsidR="00506980" w:rsidRPr="006E2356" w:rsidRDefault="00506980" w:rsidP="00506980">
            <w:pPr>
              <w:spacing w:after="0" w:line="240" w:lineRule="auto"/>
              <w:rPr>
                <w:rFonts w:ascii="Times New Roman" w:hAnsi="Times New Roman"/>
                <w:b w:val="0"/>
                <w:sz w:val="24"/>
                <w:szCs w:val="24"/>
              </w:rPr>
            </w:pPr>
            <w:r w:rsidRPr="006E2356">
              <w:rPr>
                <w:rFonts w:ascii="Times New Roman" w:hAnsi="Times New Roman"/>
                <w:b w:val="0"/>
                <w:sz w:val="24"/>
                <w:szCs w:val="24"/>
              </w:rPr>
              <w:t>Managing, Recruiting and Rewarding Talents</w:t>
            </w:r>
            <w:r>
              <w:rPr>
                <w:rFonts w:ascii="Times New Roman" w:hAnsi="Times New Roman"/>
                <w:b w:val="0"/>
                <w:sz w:val="24"/>
                <w:szCs w:val="24"/>
              </w:rPr>
              <w:t>/Elective</w:t>
            </w:r>
          </w:p>
        </w:tc>
      </w:tr>
      <w:tr w:rsidR="00506980" w:rsidRPr="006E2356" w:rsidTr="00506980">
        <w:tc>
          <w:tcPr>
            <w:tcW w:w="3268" w:type="dxa"/>
            <w:gridSpan w:val="2"/>
          </w:tcPr>
          <w:p w:rsidR="00506980" w:rsidRPr="006E2356" w:rsidRDefault="00506980" w:rsidP="00506980">
            <w:pPr>
              <w:spacing w:after="0" w:line="240" w:lineRule="auto"/>
              <w:rPr>
                <w:rFonts w:ascii="Times New Roman" w:hAnsi="Times New Roman"/>
                <w:b w:val="0"/>
                <w:sz w:val="24"/>
                <w:szCs w:val="24"/>
              </w:rPr>
            </w:pPr>
            <w:r w:rsidRPr="006E2356">
              <w:rPr>
                <w:rFonts w:ascii="Times New Roman" w:hAnsi="Times New Roman"/>
                <w:b w:val="0"/>
                <w:sz w:val="24"/>
                <w:szCs w:val="24"/>
              </w:rPr>
              <w:t>Subject description</w:t>
            </w:r>
          </w:p>
        </w:tc>
        <w:tc>
          <w:tcPr>
            <w:tcW w:w="6308" w:type="dxa"/>
          </w:tcPr>
          <w:p w:rsidR="00506980" w:rsidRPr="006E2356" w:rsidRDefault="00506980" w:rsidP="00506980">
            <w:pPr>
              <w:rPr>
                <w:rFonts w:ascii="Times New Roman" w:hAnsi="Times New Roman"/>
                <w:sz w:val="24"/>
                <w:szCs w:val="24"/>
              </w:rPr>
            </w:pPr>
            <w:r w:rsidRPr="006E2356">
              <w:rPr>
                <w:rFonts w:ascii="Times New Roman" w:hAnsi="Times New Roman"/>
                <w:sz w:val="24"/>
                <w:szCs w:val="24"/>
              </w:rPr>
              <w:t xml:space="preserve">The course is designed to teach students how to align human resource management practices with business needs. This course will examine the strategies and tools that human resource professionals use to create organizational excellence by identifying and retaining high quality talent. It will look at the creation of technological strategies to recruit talent and systems of </w:t>
            </w:r>
            <w:r w:rsidRPr="006E2356">
              <w:rPr>
                <w:rFonts w:ascii="Times New Roman" w:hAnsi="Times New Roman"/>
                <w:sz w:val="24"/>
                <w:szCs w:val="24"/>
              </w:rPr>
              <w:lastRenderedPageBreak/>
              <w:t xml:space="preserve">personal/professional development to grow the organization. This course will also explore promotion and cross-functional systems that will strengthen the organization as well as retention strategies to promote and reward high quality talent. Students will engage in various activities intended to illustrate and practice the skills involved in implementing talent management systems. </w:t>
            </w:r>
          </w:p>
        </w:tc>
      </w:tr>
      <w:tr w:rsidR="00506980" w:rsidRPr="006E2356" w:rsidTr="00506980">
        <w:tc>
          <w:tcPr>
            <w:tcW w:w="3268" w:type="dxa"/>
            <w:gridSpan w:val="2"/>
          </w:tcPr>
          <w:p w:rsidR="00506980" w:rsidRPr="006E2356" w:rsidRDefault="00506980" w:rsidP="00506980">
            <w:pPr>
              <w:spacing w:after="0" w:line="240" w:lineRule="auto"/>
              <w:rPr>
                <w:rFonts w:ascii="Times New Roman" w:hAnsi="Times New Roman"/>
                <w:b w:val="0"/>
                <w:sz w:val="24"/>
                <w:szCs w:val="24"/>
              </w:rPr>
            </w:pPr>
            <w:r w:rsidRPr="006E2356">
              <w:rPr>
                <w:rFonts w:ascii="Times New Roman" w:hAnsi="Times New Roman"/>
                <w:b w:val="0"/>
                <w:sz w:val="24"/>
                <w:szCs w:val="24"/>
              </w:rPr>
              <w:lastRenderedPageBreak/>
              <w:t>The aim of the subject:</w:t>
            </w:r>
          </w:p>
        </w:tc>
        <w:tc>
          <w:tcPr>
            <w:tcW w:w="6308" w:type="dxa"/>
          </w:tcPr>
          <w:p w:rsidR="00506980" w:rsidRPr="006E2356" w:rsidRDefault="00506980" w:rsidP="00506980">
            <w:pPr>
              <w:spacing w:after="0" w:line="240" w:lineRule="auto"/>
              <w:rPr>
                <w:rFonts w:ascii="Times New Roman" w:hAnsi="Times New Roman"/>
                <w:sz w:val="24"/>
                <w:szCs w:val="24"/>
              </w:rPr>
            </w:pPr>
            <w:r w:rsidRPr="006E2356">
              <w:rPr>
                <w:rFonts w:ascii="Times New Roman" w:hAnsi="Times New Roman"/>
                <w:sz w:val="24"/>
                <w:szCs w:val="24"/>
              </w:rPr>
              <w:t>The aim of the course is to provide students with the necessary knowledge with respect to:</w:t>
            </w:r>
          </w:p>
          <w:p w:rsidR="00506980" w:rsidRPr="006E2356" w:rsidRDefault="00506980" w:rsidP="00506980">
            <w:pPr>
              <w:numPr>
                <w:ilvl w:val="0"/>
                <w:numId w:val="27"/>
              </w:numPr>
              <w:spacing w:after="0" w:line="240" w:lineRule="auto"/>
              <w:rPr>
                <w:rFonts w:ascii="Times New Roman" w:hAnsi="Times New Roman"/>
                <w:sz w:val="24"/>
                <w:szCs w:val="24"/>
              </w:rPr>
            </w:pPr>
            <w:r w:rsidRPr="006E2356">
              <w:rPr>
                <w:rFonts w:ascii="Times New Roman" w:hAnsi="Times New Roman"/>
                <w:sz w:val="24"/>
                <w:szCs w:val="24"/>
              </w:rPr>
              <w:t>Be able to determine talent management strategies to support an organization’s goals and objectives.</w:t>
            </w:r>
          </w:p>
          <w:p w:rsidR="00506980" w:rsidRPr="006E2356" w:rsidRDefault="00506980" w:rsidP="00506980">
            <w:pPr>
              <w:numPr>
                <w:ilvl w:val="0"/>
                <w:numId w:val="27"/>
              </w:numPr>
              <w:spacing w:after="0" w:line="240" w:lineRule="auto"/>
              <w:rPr>
                <w:rFonts w:ascii="Times New Roman" w:hAnsi="Times New Roman"/>
                <w:sz w:val="24"/>
                <w:szCs w:val="24"/>
              </w:rPr>
            </w:pPr>
            <w:r w:rsidRPr="006E2356">
              <w:rPr>
                <w:rFonts w:ascii="Times New Roman" w:hAnsi="Times New Roman"/>
                <w:sz w:val="24"/>
                <w:szCs w:val="24"/>
              </w:rPr>
              <w:t>Identify how to build a talent pipeline to meet an organization’s human capital needs</w:t>
            </w:r>
          </w:p>
          <w:p w:rsidR="00506980" w:rsidRPr="006E2356" w:rsidRDefault="00506980" w:rsidP="00506980">
            <w:pPr>
              <w:numPr>
                <w:ilvl w:val="0"/>
                <w:numId w:val="27"/>
              </w:numPr>
              <w:spacing w:after="0" w:line="240" w:lineRule="auto"/>
              <w:rPr>
                <w:rFonts w:ascii="Times New Roman" w:hAnsi="Times New Roman"/>
                <w:sz w:val="24"/>
                <w:szCs w:val="24"/>
              </w:rPr>
            </w:pPr>
            <w:r w:rsidRPr="006E2356">
              <w:rPr>
                <w:rFonts w:ascii="Times New Roman" w:hAnsi="Times New Roman"/>
                <w:sz w:val="24"/>
                <w:szCs w:val="24"/>
              </w:rPr>
              <w:t>Define critical elements of a successful performance management system</w:t>
            </w:r>
          </w:p>
          <w:p w:rsidR="00506980" w:rsidRPr="006E2356" w:rsidRDefault="00506980" w:rsidP="00506980">
            <w:pPr>
              <w:numPr>
                <w:ilvl w:val="0"/>
                <w:numId w:val="27"/>
              </w:numPr>
              <w:spacing w:after="0" w:line="240" w:lineRule="auto"/>
              <w:rPr>
                <w:rFonts w:ascii="Times New Roman" w:hAnsi="Times New Roman"/>
                <w:sz w:val="24"/>
                <w:szCs w:val="24"/>
              </w:rPr>
            </w:pPr>
            <w:r w:rsidRPr="006E2356">
              <w:rPr>
                <w:rFonts w:ascii="Times New Roman" w:hAnsi="Times New Roman"/>
                <w:sz w:val="24"/>
                <w:szCs w:val="24"/>
              </w:rPr>
              <w:t>Develop and integrate a talent management system into organizations</w:t>
            </w:r>
          </w:p>
          <w:p w:rsidR="00506980" w:rsidRPr="006E2356" w:rsidRDefault="00506980" w:rsidP="00506980">
            <w:pPr>
              <w:numPr>
                <w:ilvl w:val="0"/>
                <w:numId w:val="27"/>
              </w:numPr>
              <w:spacing w:after="0" w:line="240" w:lineRule="auto"/>
              <w:rPr>
                <w:rFonts w:ascii="Times New Roman" w:hAnsi="Times New Roman"/>
                <w:sz w:val="24"/>
                <w:szCs w:val="24"/>
              </w:rPr>
            </w:pPr>
            <w:r w:rsidRPr="006E2356">
              <w:rPr>
                <w:rFonts w:ascii="Times New Roman" w:hAnsi="Times New Roman"/>
                <w:sz w:val="24"/>
                <w:szCs w:val="24"/>
              </w:rPr>
              <w:t>Create a personal development plan and engage in pursuits to accomplish professional goals</w:t>
            </w:r>
          </w:p>
          <w:p w:rsidR="00506980" w:rsidRPr="006E2356" w:rsidRDefault="00506980" w:rsidP="00506980">
            <w:pPr>
              <w:numPr>
                <w:ilvl w:val="0"/>
                <w:numId w:val="27"/>
              </w:numPr>
              <w:spacing w:after="0" w:line="240" w:lineRule="auto"/>
              <w:rPr>
                <w:rFonts w:ascii="Times New Roman" w:hAnsi="Times New Roman"/>
                <w:sz w:val="24"/>
                <w:szCs w:val="24"/>
              </w:rPr>
            </w:pPr>
            <w:r w:rsidRPr="006E2356">
              <w:rPr>
                <w:rFonts w:ascii="Times New Roman" w:hAnsi="Times New Roman"/>
                <w:sz w:val="24"/>
                <w:szCs w:val="24"/>
              </w:rPr>
              <w:t>Understand the critical issues facing organizations in creating a diverse talent pool.</w:t>
            </w:r>
          </w:p>
          <w:p w:rsidR="00506980" w:rsidRPr="006E2356" w:rsidRDefault="00506980" w:rsidP="00506980">
            <w:pPr>
              <w:spacing w:after="0" w:line="240" w:lineRule="auto"/>
              <w:rPr>
                <w:rFonts w:ascii="Times New Roman" w:hAnsi="Times New Roman"/>
                <w:i/>
                <w:sz w:val="24"/>
                <w:szCs w:val="24"/>
              </w:rPr>
            </w:pPr>
          </w:p>
        </w:tc>
      </w:tr>
      <w:tr w:rsidR="00506980" w:rsidRPr="006E2356" w:rsidTr="00506980">
        <w:tc>
          <w:tcPr>
            <w:tcW w:w="3268" w:type="dxa"/>
            <w:gridSpan w:val="2"/>
          </w:tcPr>
          <w:p w:rsidR="00506980" w:rsidRPr="006E2356" w:rsidRDefault="00506980" w:rsidP="00506980">
            <w:pPr>
              <w:spacing w:after="0" w:line="240" w:lineRule="auto"/>
              <w:rPr>
                <w:rFonts w:ascii="Times New Roman" w:hAnsi="Times New Roman"/>
                <w:b w:val="0"/>
                <w:sz w:val="24"/>
                <w:szCs w:val="24"/>
              </w:rPr>
            </w:pPr>
            <w:r w:rsidRPr="006E2356">
              <w:rPr>
                <w:rFonts w:ascii="Times New Roman" w:hAnsi="Times New Roman"/>
                <w:b w:val="0"/>
                <w:sz w:val="24"/>
                <w:szCs w:val="24"/>
              </w:rPr>
              <w:t>Expected results of the learning:</w:t>
            </w:r>
          </w:p>
          <w:p w:rsidR="00506980" w:rsidRPr="006E2356" w:rsidRDefault="00506980" w:rsidP="00506980">
            <w:pPr>
              <w:spacing w:after="0" w:line="240" w:lineRule="auto"/>
              <w:rPr>
                <w:rFonts w:ascii="Times New Roman" w:hAnsi="Times New Roman"/>
                <w:b w:val="0"/>
                <w:sz w:val="24"/>
                <w:szCs w:val="24"/>
              </w:rPr>
            </w:pPr>
          </w:p>
          <w:p w:rsidR="00506980" w:rsidRPr="006E2356" w:rsidRDefault="00506980" w:rsidP="00506980">
            <w:pPr>
              <w:spacing w:after="0" w:line="240" w:lineRule="auto"/>
              <w:rPr>
                <w:rFonts w:ascii="Times New Roman" w:hAnsi="Times New Roman"/>
                <w:b w:val="0"/>
                <w:sz w:val="24"/>
                <w:szCs w:val="24"/>
              </w:rPr>
            </w:pPr>
            <w:r w:rsidRPr="006E2356">
              <w:rPr>
                <w:rFonts w:ascii="Times New Roman" w:hAnsi="Times New Roman"/>
                <w:b w:val="0"/>
                <w:sz w:val="24"/>
                <w:szCs w:val="24"/>
              </w:rPr>
              <w:t xml:space="preserve">(a) knowledge; </w:t>
            </w:r>
          </w:p>
          <w:p w:rsidR="00506980" w:rsidRPr="006E2356" w:rsidRDefault="00506980" w:rsidP="00506980">
            <w:pPr>
              <w:spacing w:after="0" w:line="240" w:lineRule="auto"/>
              <w:rPr>
                <w:rFonts w:ascii="Times New Roman" w:hAnsi="Times New Roman"/>
                <w:b w:val="0"/>
                <w:sz w:val="24"/>
                <w:szCs w:val="24"/>
              </w:rPr>
            </w:pPr>
            <w:r w:rsidRPr="006E2356">
              <w:rPr>
                <w:rFonts w:ascii="Times New Roman" w:hAnsi="Times New Roman"/>
                <w:b w:val="0"/>
                <w:sz w:val="24"/>
                <w:szCs w:val="24"/>
              </w:rPr>
              <w:t xml:space="preserve">(b) skills </w:t>
            </w:r>
          </w:p>
          <w:p w:rsidR="00506980" w:rsidRPr="006E2356" w:rsidRDefault="00506980" w:rsidP="00506980">
            <w:pPr>
              <w:spacing w:after="0" w:line="240" w:lineRule="auto"/>
              <w:rPr>
                <w:rFonts w:ascii="Times New Roman" w:hAnsi="Times New Roman"/>
                <w:b w:val="0"/>
                <w:sz w:val="24"/>
                <w:szCs w:val="24"/>
              </w:rPr>
            </w:pPr>
            <w:r w:rsidRPr="006E2356">
              <w:rPr>
                <w:rFonts w:ascii="Times New Roman" w:hAnsi="Times New Roman"/>
                <w:b w:val="0"/>
                <w:sz w:val="24"/>
                <w:szCs w:val="24"/>
              </w:rPr>
              <w:t>(c) competencies:</w:t>
            </w:r>
          </w:p>
          <w:p w:rsidR="00506980" w:rsidRPr="006E2356" w:rsidRDefault="00506980" w:rsidP="00506980">
            <w:pPr>
              <w:spacing w:after="0" w:line="240" w:lineRule="auto"/>
              <w:rPr>
                <w:rFonts w:ascii="Times New Roman" w:hAnsi="Times New Roman"/>
                <w:b w:val="0"/>
                <w:sz w:val="24"/>
                <w:szCs w:val="24"/>
              </w:rPr>
            </w:pPr>
          </w:p>
          <w:p w:rsidR="00506980" w:rsidRPr="006E2356" w:rsidRDefault="00506980" w:rsidP="00506980">
            <w:pPr>
              <w:spacing w:after="0" w:line="240" w:lineRule="auto"/>
              <w:rPr>
                <w:rFonts w:ascii="Times New Roman" w:hAnsi="Times New Roman"/>
                <w:b w:val="0"/>
                <w:sz w:val="24"/>
                <w:szCs w:val="24"/>
              </w:rPr>
            </w:pPr>
            <w:r w:rsidRPr="006E2356">
              <w:rPr>
                <w:rFonts w:ascii="Times New Roman" w:hAnsi="Times New Roman"/>
                <w:b w:val="0"/>
                <w:sz w:val="24"/>
                <w:szCs w:val="24"/>
              </w:rPr>
              <w:t>According to European Framework  Qualifications:</w:t>
            </w:r>
          </w:p>
        </w:tc>
        <w:tc>
          <w:tcPr>
            <w:tcW w:w="6308" w:type="dxa"/>
          </w:tcPr>
          <w:p w:rsidR="00506980" w:rsidRPr="006E2356" w:rsidRDefault="00506980" w:rsidP="00506980">
            <w:pPr>
              <w:shd w:val="clear" w:color="auto" w:fill="FFFFFF"/>
              <w:spacing w:after="0" w:line="240" w:lineRule="auto"/>
              <w:outlineLvl w:val="0"/>
              <w:rPr>
                <w:rFonts w:ascii="Times New Roman" w:hAnsi="Times New Roman"/>
                <w:bCs w:val="0"/>
                <w:kern w:val="36"/>
                <w:sz w:val="24"/>
                <w:szCs w:val="24"/>
              </w:rPr>
            </w:pPr>
          </w:p>
          <w:p w:rsidR="00506980" w:rsidRPr="006E2356" w:rsidRDefault="00506980" w:rsidP="00506980">
            <w:pPr>
              <w:shd w:val="clear" w:color="auto" w:fill="FFFFFF"/>
              <w:spacing w:line="240" w:lineRule="auto"/>
              <w:rPr>
                <w:rFonts w:ascii="Times New Roman" w:hAnsi="Times New Roman"/>
                <w:i/>
                <w:sz w:val="24"/>
                <w:szCs w:val="24"/>
              </w:rPr>
            </w:pPr>
            <w:r w:rsidRPr="006E2356">
              <w:rPr>
                <w:rFonts w:ascii="Times New Roman" w:hAnsi="Times New Roman"/>
                <w:b w:val="0"/>
                <w:sz w:val="24"/>
                <w:szCs w:val="24"/>
              </w:rPr>
              <w:t xml:space="preserve">Knowledge: </w:t>
            </w:r>
          </w:p>
          <w:p w:rsidR="00506980" w:rsidRPr="006E2356" w:rsidRDefault="00506980" w:rsidP="00506980">
            <w:pPr>
              <w:numPr>
                <w:ilvl w:val="0"/>
                <w:numId w:val="29"/>
              </w:numPr>
              <w:spacing w:line="240" w:lineRule="auto"/>
              <w:rPr>
                <w:rFonts w:ascii="Times New Roman" w:hAnsi="Times New Roman"/>
                <w:sz w:val="24"/>
                <w:szCs w:val="24"/>
              </w:rPr>
            </w:pPr>
            <w:r w:rsidRPr="006E2356">
              <w:rPr>
                <w:rFonts w:ascii="Times New Roman" w:hAnsi="Times New Roman"/>
                <w:sz w:val="24"/>
                <w:szCs w:val="24"/>
              </w:rPr>
              <w:t>Incorporate behavioral interviewing techniques into applicant selection processes</w:t>
            </w:r>
          </w:p>
          <w:p w:rsidR="00506980" w:rsidRPr="006E2356" w:rsidRDefault="00506980" w:rsidP="00506980">
            <w:pPr>
              <w:numPr>
                <w:ilvl w:val="0"/>
                <w:numId w:val="29"/>
              </w:numPr>
              <w:spacing w:line="240" w:lineRule="auto"/>
              <w:rPr>
                <w:rFonts w:ascii="Times New Roman" w:hAnsi="Times New Roman"/>
                <w:sz w:val="24"/>
                <w:szCs w:val="24"/>
              </w:rPr>
            </w:pPr>
            <w:r w:rsidRPr="006E2356">
              <w:rPr>
                <w:rFonts w:ascii="Times New Roman" w:hAnsi="Times New Roman"/>
                <w:sz w:val="24"/>
                <w:szCs w:val="24"/>
              </w:rPr>
              <w:t xml:space="preserve"> Understand the career management process from both the employer and employee perspectives.</w:t>
            </w:r>
          </w:p>
          <w:p w:rsidR="00506980" w:rsidRPr="006E2356" w:rsidRDefault="00506980" w:rsidP="00506980">
            <w:pPr>
              <w:numPr>
                <w:ilvl w:val="0"/>
                <w:numId w:val="29"/>
              </w:numPr>
              <w:spacing w:line="240" w:lineRule="auto"/>
              <w:rPr>
                <w:rFonts w:ascii="Times New Roman" w:hAnsi="Times New Roman"/>
                <w:sz w:val="24"/>
                <w:szCs w:val="24"/>
              </w:rPr>
            </w:pPr>
            <w:r w:rsidRPr="006E2356">
              <w:rPr>
                <w:rFonts w:ascii="Times New Roman" w:hAnsi="Times New Roman"/>
                <w:sz w:val="24"/>
                <w:szCs w:val="24"/>
              </w:rPr>
              <w:t xml:space="preserve"> Understand the linkages between professional development and succession management.  </w:t>
            </w:r>
          </w:p>
          <w:p w:rsidR="00506980" w:rsidRPr="006E2356" w:rsidRDefault="00506980" w:rsidP="00506980">
            <w:pPr>
              <w:spacing w:line="240" w:lineRule="auto"/>
              <w:rPr>
                <w:rFonts w:ascii="Times New Roman" w:hAnsi="Times New Roman"/>
                <w:sz w:val="24"/>
                <w:szCs w:val="24"/>
              </w:rPr>
            </w:pPr>
            <w:r w:rsidRPr="006E2356">
              <w:rPr>
                <w:rFonts w:ascii="Times New Roman" w:hAnsi="Times New Roman"/>
                <w:b w:val="0"/>
                <w:sz w:val="24"/>
                <w:szCs w:val="24"/>
              </w:rPr>
              <w:t xml:space="preserve">Skills: </w:t>
            </w:r>
          </w:p>
          <w:p w:rsidR="00506980" w:rsidRPr="006E2356" w:rsidRDefault="00506980" w:rsidP="00506980">
            <w:pPr>
              <w:numPr>
                <w:ilvl w:val="0"/>
                <w:numId w:val="27"/>
              </w:numPr>
              <w:spacing w:after="0" w:line="240" w:lineRule="auto"/>
              <w:rPr>
                <w:rFonts w:ascii="Times New Roman" w:hAnsi="Times New Roman"/>
                <w:sz w:val="24"/>
                <w:szCs w:val="24"/>
              </w:rPr>
            </w:pPr>
            <w:r w:rsidRPr="006E2356">
              <w:rPr>
                <w:rFonts w:ascii="Times New Roman" w:hAnsi="Times New Roman"/>
                <w:sz w:val="24"/>
                <w:szCs w:val="24"/>
              </w:rPr>
              <w:t>Be able to analyze and implement critical elements of a successful performance management system</w:t>
            </w:r>
          </w:p>
          <w:p w:rsidR="00506980" w:rsidRPr="006E2356" w:rsidRDefault="00506980" w:rsidP="00506980">
            <w:pPr>
              <w:spacing w:after="0" w:line="240" w:lineRule="auto"/>
              <w:ind w:left="720"/>
              <w:rPr>
                <w:rFonts w:ascii="Times New Roman" w:hAnsi="Times New Roman"/>
                <w:sz w:val="24"/>
                <w:szCs w:val="24"/>
              </w:rPr>
            </w:pPr>
          </w:p>
          <w:p w:rsidR="00506980" w:rsidRPr="006E2356" w:rsidRDefault="00506980" w:rsidP="00506980">
            <w:pPr>
              <w:numPr>
                <w:ilvl w:val="0"/>
                <w:numId w:val="27"/>
              </w:numPr>
              <w:spacing w:line="240" w:lineRule="auto"/>
              <w:rPr>
                <w:rFonts w:ascii="Times New Roman" w:hAnsi="Times New Roman"/>
                <w:sz w:val="24"/>
                <w:szCs w:val="24"/>
              </w:rPr>
            </w:pPr>
            <w:r w:rsidRPr="006E2356">
              <w:rPr>
                <w:rFonts w:ascii="Times New Roman" w:hAnsi="Times New Roman"/>
                <w:sz w:val="24"/>
                <w:szCs w:val="24"/>
              </w:rPr>
              <w:t xml:space="preserve">Develop and incorporate an effective talent management system that correspond with organizations goals </w:t>
            </w:r>
          </w:p>
          <w:p w:rsidR="00506980" w:rsidRPr="006E2356" w:rsidRDefault="00506980" w:rsidP="00506980">
            <w:pPr>
              <w:spacing w:line="240" w:lineRule="auto"/>
              <w:rPr>
                <w:rFonts w:ascii="Times New Roman" w:hAnsi="Times New Roman"/>
                <w:b w:val="0"/>
                <w:sz w:val="24"/>
                <w:szCs w:val="24"/>
              </w:rPr>
            </w:pPr>
            <w:r w:rsidRPr="006E2356">
              <w:rPr>
                <w:rFonts w:ascii="Times New Roman" w:hAnsi="Times New Roman"/>
                <w:b w:val="0"/>
                <w:sz w:val="24"/>
                <w:szCs w:val="24"/>
              </w:rPr>
              <w:lastRenderedPageBreak/>
              <w:t xml:space="preserve">Competency: </w:t>
            </w:r>
          </w:p>
          <w:p w:rsidR="00506980" w:rsidRPr="006E2356" w:rsidRDefault="00506980" w:rsidP="00506980">
            <w:pPr>
              <w:numPr>
                <w:ilvl w:val="0"/>
                <w:numId w:val="28"/>
              </w:numPr>
              <w:spacing w:line="240" w:lineRule="auto"/>
              <w:rPr>
                <w:rFonts w:ascii="Times New Roman" w:hAnsi="Times New Roman"/>
                <w:sz w:val="24"/>
                <w:szCs w:val="24"/>
              </w:rPr>
            </w:pPr>
            <w:r w:rsidRPr="006E2356">
              <w:rPr>
                <w:rFonts w:ascii="Times New Roman" w:hAnsi="Times New Roman"/>
                <w:sz w:val="24"/>
                <w:szCs w:val="24"/>
              </w:rPr>
              <w:t xml:space="preserve">Develop recruitment and selection strategies for their organization </w:t>
            </w:r>
          </w:p>
          <w:p w:rsidR="00506980" w:rsidRPr="006E2356" w:rsidRDefault="00506980" w:rsidP="00506980">
            <w:pPr>
              <w:numPr>
                <w:ilvl w:val="0"/>
                <w:numId w:val="28"/>
              </w:numPr>
              <w:spacing w:line="240" w:lineRule="auto"/>
              <w:rPr>
                <w:rFonts w:ascii="Times New Roman" w:hAnsi="Times New Roman"/>
                <w:b w:val="0"/>
                <w:sz w:val="24"/>
                <w:szCs w:val="24"/>
              </w:rPr>
            </w:pPr>
            <w:r w:rsidRPr="006E2356">
              <w:rPr>
                <w:rFonts w:ascii="Times New Roman" w:hAnsi="Times New Roman"/>
                <w:sz w:val="24"/>
                <w:szCs w:val="24"/>
              </w:rPr>
              <w:t>Align recruitment and selection strategies with organizational goals and demonstrate effectiveness to management</w:t>
            </w:r>
          </w:p>
        </w:tc>
      </w:tr>
      <w:tr w:rsidR="00506980" w:rsidRPr="006E2356" w:rsidTr="00506980">
        <w:tc>
          <w:tcPr>
            <w:tcW w:w="3268" w:type="dxa"/>
            <w:gridSpan w:val="2"/>
          </w:tcPr>
          <w:p w:rsidR="00506980" w:rsidRPr="006E2356" w:rsidRDefault="00506980" w:rsidP="00506980">
            <w:pPr>
              <w:spacing w:after="0" w:line="240" w:lineRule="auto"/>
              <w:rPr>
                <w:rFonts w:ascii="Times New Roman" w:hAnsi="Times New Roman"/>
                <w:b w:val="0"/>
                <w:sz w:val="24"/>
                <w:szCs w:val="24"/>
              </w:rPr>
            </w:pPr>
            <w:r w:rsidRPr="006E2356">
              <w:rPr>
                <w:rFonts w:ascii="Times New Roman" w:hAnsi="Times New Roman"/>
                <w:b w:val="0"/>
                <w:sz w:val="24"/>
                <w:szCs w:val="24"/>
              </w:rPr>
              <w:lastRenderedPageBreak/>
              <w:t>Teaching methodology and learning methodology</w:t>
            </w:r>
          </w:p>
        </w:tc>
        <w:tc>
          <w:tcPr>
            <w:tcW w:w="6308" w:type="dxa"/>
          </w:tcPr>
          <w:p w:rsidR="00506980" w:rsidRPr="006E2356" w:rsidRDefault="00506980" w:rsidP="00506980">
            <w:pPr>
              <w:spacing w:after="0" w:line="240" w:lineRule="auto"/>
              <w:rPr>
                <w:rFonts w:ascii="Times New Roman" w:hAnsi="Times New Roman"/>
                <w:sz w:val="24"/>
                <w:szCs w:val="24"/>
              </w:rPr>
            </w:pPr>
            <w:r w:rsidRPr="006E2356">
              <w:rPr>
                <w:rFonts w:ascii="Times New Roman" w:hAnsi="Times New Roman"/>
                <w:sz w:val="24"/>
                <w:szCs w:val="24"/>
              </w:rPr>
              <w:t>Learning methodology is based on the problem-solving manner while working in group projects considering presentations. The use of the method of the case study is highly emphasized with the opportunity to actively engage in classroom discussions.</w:t>
            </w:r>
          </w:p>
        </w:tc>
      </w:tr>
      <w:tr w:rsidR="00506980" w:rsidRPr="006E2356" w:rsidTr="00506980">
        <w:tc>
          <w:tcPr>
            <w:tcW w:w="3268" w:type="dxa"/>
            <w:gridSpan w:val="2"/>
          </w:tcPr>
          <w:p w:rsidR="00506980" w:rsidRPr="006E2356" w:rsidRDefault="00506980" w:rsidP="00506980">
            <w:pPr>
              <w:spacing w:after="0" w:line="240" w:lineRule="auto"/>
              <w:rPr>
                <w:rFonts w:ascii="Times New Roman" w:hAnsi="Times New Roman"/>
                <w:b w:val="0"/>
                <w:sz w:val="24"/>
                <w:szCs w:val="24"/>
              </w:rPr>
            </w:pPr>
          </w:p>
        </w:tc>
        <w:tc>
          <w:tcPr>
            <w:tcW w:w="6308" w:type="dxa"/>
          </w:tcPr>
          <w:p w:rsidR="00506980" w:rsidRPr="006E2356" w:rsidRDefault="00506980" w:rsidP="00506980">
            <w:pPr>
              <w:spacing w:after="0" w:line="240" w:lineRule="auto"/>
              <w:rPr>
                <w:rFonts w:ascii="Times New Roman" w:hAnsi="Times New Roman"/>
                <w:b w:val="0"/>
                <w:sz w:val="24"/>
                <w:szCs w:val="24"/>
              </w:rPr>
            </w:pPr>
          </w:p>
        </w:tc>
      </w:tr>
      <w:tr w:rsidR="00506980" w:rsidRPr="006E2356" w:rsidTr="00506980">
        <w:tc>
          <w:tcPr>
            <w:tcW w:w="3268" w:type="dxa"/>
            <w:gridSpan w:val="2"/>
          </w:tcPr>
          <w:p w:rsidR="00506980" w:rsidRPr="006E2356" w:rsidRDefault="00506980" w:rsidP="00506980">
            <w:pPr>
              <w:spacing w:after="0" w:line="240" w:lineRule="auto"/>
              <w:rPr>
                <w:rFonts w:ascii="Times New Roman" w:hAnsi="Times New Roman"/>
                <w:b w:val="0"/>
                <w:sz w:val="24"/>
                <w:szCs w:val="24"/>
              </w:rPr>
            </w:pPr>
            <w:r w:rsidRPr="006E2356">
              <w:rPr>
                <w:rFonts w:ascii="Times New Roman" w:hAnsi="Times New Roman"/>
                <w:b w:val="0"/>
                <w:sz w:val="24"/>
                <w:szCs w:val="24"/>
              </w:rPr>
              <w:t>Evaluation method (criteria to pass exam)</w:t>
            </w:r>
          </w:p>
        </w:tc>
        <w:tc>
          <w:tcPr>
            <w:tcW w:w="6308" w:type="dxa"/>
          </w:tcPr>
          <w:p w:rsidR="00506980" w:rsidRPr="006E2356" w:rsidRDefault="00506980" w:rsidP="00506980">
            <w:pPr>
              <w:spacing w:line="240" w:lineRule="auto"/>
              <w:rPr>
                <w:rFonts w:ascii="Times New Roman" w:hAnsi="Times New Roman"/>
                <w:sz w:val="24"/>
                <w:szCs w:val="24"/>
              </w:rPr>
            </w:pPr>
            <w:r w:rsidRPr="006E2356">
              <w:rPr>
                <w:rFonts w:ascii="Times New Roman" w:hAnsi="Times New Roman"/>
                <w:sz w:val="24"/>
                <w:szCs w:val="24"/>
              </w:rPr>
              <w:t>First Mid-Term exam – 25%</w:t>
            </w:r>
          </w:p>
          <w:p w:rsidR="00506980" w:rsidRPr="006E2356" w:rsidRDefault="00506980" w:rsidP="00506980">
            <w:pPr>
              <w:spacing w:line="240" w:lineRule="auto"/>
              <w:rPr>
                <w:rFonts w:ascii="Times New Roman" w:hAnsi="Times New Roman"/>
                <w:sz w:val="24"/>
                <w:szCs w:val="24"/>
              </w:rPr>
            </w:pPr>
            <w:r w:rsidRPr="006E2356">
              <w:rPr>
                <w:rFonts w:ascii="Times New Roman" w:hAnsi="Times New Roman"/>
                <w:sz w:val="24"/>
                <w:szCs w:val="24"/>
              </w:rPr>
              <w:t>Second Mid-term exam- 30%</w:t>
            </w:r>
          </w:p>
          <w:p w:rsidR="00506980" w:rsidRPr="006E2356" w:rsidRDefault="00506980" w:rsidP="00506980">
            <w:pPr>
              <w:spacing w:line="240" w:lineRule="auto"/>
              <w:rPr>
                <w:rFonts w:ascii="Times New Roman" w:hAnsi="Times New Roman"/>
                <w:sz w:val="24"/>
                <w:szCs w:val="24"/>
              </w:rPr>
            </w:pPr>
            <w:r w:rsidRPr="006E2356">
              <w:rPr>
                <w:rFonts w:ascii="Times New Roman" w:hAnsi="Times New Roman"/>
                <w:sz w:val="24"/>
                <w:szCs w:val="24"/>
              </w:rPr>
              <w:t>Coursework- 25%</w:t>
            </w:r>
          </w:p>
          <w:p w:rsidR="00506980" w:rsidRPr="006E2356" w:rsidRDefault="00506980" w:rsidP="00506980">
            <w:pPr>
              <w:spacing w:line="240" w:lineRule="auto"/>
              <w:rPr>
                <w:rFonts w:ascii="Times New Roman" w:hAnsi="Times New Roman"/>
                <w:i/>
                <w:sz w:val="24"/>
                <w:szCs w:val="24"/>
              </w:rPr>
            </w:pPr>
            <w:r w:rsidRPr="006E2356">
              <w:rPr>
                <w:rFonts w:ascii="Times New Roman" w:hAnsi="Times New Roman"/>
                <w:sz w:val="24"/>
                <w:szCs w:val="24"/>
              </w:rPr>
              <w:t>Attendance and Participation- 20%</w:t>
            </w:r>
          </w:p>
        </w:tc>
      </w:tr>
      <w:tr w:rsidR="00506980" w:rsidRPr="006E2356" w:rsidTr="00506980">
        <w:tc>
          <w:tcPr>
            <w:tcW w:w="3268" w:type="dxa"/>
            <w:gridSpan w:val="2"/>
          </w:tcPr>
          <w:p w:rsidR="00506980" w:rsidRPr="006E2356" w:rsidRDefault="00506980" w:rsidP="00506980">
            <w:pPr>
              <w:spacing w:after="0" w:line="240" w:lineRule="auto"/>
              <w:rPr>
                <w:rFonts w:ascii="Times New Roman" w:hAnsi="Times New Roman"/>
                <w:b w:val="0"/>
                <w:sz w:val="24"/>
                <w:szCs w:val="24"/>
              </w:rPr>
            </w:pPr>
          </w:p>
        </w:tc>
        <w:tc>
          <w:tcPr>
            <w:tcW w:w="6308" w:type="dxa"/>
          </w:tcPr>
          <w:p w:rsidR="00506980" w:rsidRPr="006E2356" w:rsidRDefault="00506980" w:rsidP="00506980">
            <w:pPr>
              <w:spacing w:after="0" w:line="240" w:lineRule="auto"/>
              <w:rPr>
                <w:rFonts w:ascii="Times New Roman" w:hAnsi="Times New Roman"/>
                <w:b w:val="0"/>
                <w:sz w:val="24"/>
                <w:szCs w:val="24"/>
              </w:rPr>
            </w:pPr>
          </w:p>
        </w:tc>
      </w:tr>
      <w:tr w:rsidR="00506980" w:rsidRPr="006E2356" w:rsidTr="00506980">
        <w:tc>
          <w:tcPr>
            <w:tcW w:w="3268" w:type="dxa"/>
            <w:gridSpan w:val="2"/>
          </w:tcPr>
          <w:p w:rsidR="00506980" w:rsidRPr="006E2356" w:rsidRDefault="00506980" w:rsidP="00506980">
            <w:pPr>
              <w:spacing w:after="0" w:line="240" w:lineRule="auto"/>
              <w:rPr>
                <w:rFonts w:ascii="Times New Roman" w:hAnsi="Times New Roman"/>
                <w:b w:val="0"/>
                <w:sz w:val="24"/>
                <w:szCs w:val="24"/>
              </w:rPr>
            </w:pPr>
            <w:r w:rsidRPr="006E2356">
              <w:rPr>
                <w:rFonts w:ascii="Times New Roman" w:hAnsi="Times New Roman"/>
                <w:b w:val="0"/>
                <w:sz w:val="24"/>
                <w:szCs w:val="24"/>
              </w:rPr>
              <w:t>The teaching/learning tools/ IT</w:t>
            </w:r>
          </w:p>
        </w:tc>
        <w:tc>
          <w:tcPr>
            <w:tcW w:w="6308" w:type="dxa"/>
          </w:tcPr>
          <w:p w:rsidR="00506980" w:rsidRPr="006E2356" w:rsidRDefault="00506980" w:rsidP="00506980">
            <w:pPr>
              <w:rPr>
                <w:rFonts w:ascii="Times New Roman" w:hAnsi="Times New Roman"/>
                <w:b w:val="0"/>
                <w:sz w:val="24"/>
                <w:szCs w:val="24"/>
              </w:rPr>
            </w:pPr>
            <w:r w:rsidRPr="006E2356">
              <w:rPr>
                <w:rFonts w:ascii="Times New Roman" w:hAnsi="Times New Roman"/>
                <w:sz w:val="24"/>
                <w:szCs w:val="24"/>
              </w:rPr>
              <w:t>The writing board, projector-computer-power point, case studies.</w:t>
            </w:r>
          </w:p>
        </w:tc>
      </w:tr>
      <w:tr w:rsidR="00506980" w:rsidRPr="006E2356" w:rsidTr="00506980">
        <w:tc>
          <w:tcPr>
            <w:tcW w:w="3268" w:type="dxa"/>
            <w:gridSpan w:val="2"/>
          </w:tcPr>
          <w:p w:rsidR="00506980" w:rsidRPr="006E2356" w:rsidRDefault="00506980" w:rsidP="00506980">
            <w:pPr>
              <w:spacing w:after="0" w:line="240" w:lineRule="auto"/>
              <w:rPr>
                <w:rFonts w:ascii="Times New Roman" w:hAnsi="Times New Roman"/>
                <w:b w:val="0"/>
                <w:sz w:val="24"/>
                <w:szCs w:val="24"/>
              </w:rPr>
            </w:pPr>
          </w:p>
        </w:tc>
        <w:tc>
          <w:tcPr>
            <w:tcW w:w="6308" w:type="dxa"/>
          </w:tcPr>
          <w:p w:rsidR="00506980" w:rsidRPr="006E2356" w:rsidRDefault="00506980" w:rsidP="00506980">
            <w:pPr>
              <w:spacing w:after="0" w:line="240" w:lineRule="auto"/>
              <w:rPr>
                <w:rFonts w:ascii="Times New Roman" w:hAnsi="Times New Roman"/>
                <w:b w:val="0"/>
                <w:sz w:val="24"/>
                <w:szCs w:val="24"/>
              </w:rPr>
            </w:pPr>
          </w:p>
        </w:tc>
      </w:tr>
      <w:tr w:rsidR="00506980" w:rsidRPr="006E2356" w:rsidTr="00506980">
        <w:tc>
          <w:tcPr>
            <w:tcW w:w="3268" w:type="dxa"/>
            <w:gridSpan w:val="2"/>
          </w:tcPr>
          <w:p w:rsidR="00506980" w:rsidRPr="006E2356" w:rsidRDefault="00506980" w:rsidP="00506980">
            <w:pPr>
              <w:spacing w:after="0" w:line="240" w:lineRule="auto"/>
              <w:rPr>
                <w:rFonts w:ascii="Times New Roman" w:hAnsi="Times New Roman"/>
                <w:b w:val="0"/>
                <w:sz w:val="24"/>
                <w:szCs w:val="24"/>
              </w:rPr>
            </w:pPr>
            <w:r w:rsidRPr="006E2356">
              <w:rPr>
                <w:rFonts w:ascii="Times New Roman" w:hAnsi="Times New Roman"/>
                <w:b w:val="0"/>
                <w:sz w:val="24"/>
                <w:szCs w:val="24"/>
              </w:rPr>
              <w:t xml:space="preserve">The distribution of the theoretical and practical part of the studies </w:t>
            </w:r>
          </w:p>
        </w:tc>
        <w:tc>
          <w:tcPr>
            <w:tcW w:w="6308" w:type="dxa"/>
          </w:tcPr>
          <w:p w:rsidR="00506980" w:rsidRPr="006E2356" w:rsidRDefault="00506980" w:rsidP="00506980">
            <w:pPr>
              <w:spacing w:after="0" w:line="240" w:lineRule="auto"/>
              <w:rPr>
                <w:rFonts w:ascii="Times New Roman" w:hAnsi="Times New Roman"/>
                <w:sz w:val="24"/>
                <w:szCs w:val="24"/>
              </w:rPr>
            </w:pPr>
            <w:r>
              <w:rPr>
                <w:rFonts w:ascii="Times New Roman" w:hAnsi="Times New Roman"/>
                <w:sz w:val="24"/>
                <w:szCs w:val="24"/>
              </w:rPr>
              <w:t>50</w:t>
            </w:r>
            <w:r w:rsidRPr="006E2356">
              <w:rPr>
                <w:rFonts w:ascii="Times New Roman" w:hAnsi="Times New Roman"/>
                <w:sz w:val="24"/>
                <w:szCs w:val="24"/>
              </w:rPr>
              <w:t>% theoreti</w:t>
            </w:r>
            <w:r>
              <w:rPr>
                <w:rFonts w:ascii="Times New Roman" w:hAnsi="Times New Roman"/>
                <w:sz w:val="24"/>
                <w:szCs w:val="24"/>
              </w:rPr>
              <w:t>cal work and 50</w:t>
            </w:r>
            <w:r w:rsidRPr="006E2356">
              <w:rPr>
                <w:rFonts w:ascii="Times New Roman" w:hAnsi="Times New Roman"/>
                <w:sz w:val="24"/>
                <w:szCs w:val="24"/>
              </w:rPr>
              <w:t>% practical work</w:t>
            </w:r>
          </w:p>
        </w:tc>
      </w:tr>
      <w:tr w:rsidR="00506980" w:rsidRPr="006E2356" w:rsidTr="00506980">
        <w:tc>
          <w:tcPr>
            <w:tcW w:w="3268" w:type="dxa"/>
            <w:gridSpan w:val="2"/>
          </w:tcPr>
          <w:p w:rsidR="00506980" w:rsidRPr="006E2356" w:rsidRDefault="00506980" w:rsidP="00506980">
            <w:pPr>
              <w:spacing w:after="0" w:line="240" w:lineRule="auto"/>
              <w:rPr>
                <w:rFonts w:ascii="Times New Roman" w:hAnsi="Times New Roman"/>
                <w:b w:val="0"/>
                <w:sz w:val="24"/>
                <w:szCs w:val="24"/>
              </w:rPr>
            </w:pPr>
          </w:p>
        </w:tc>
        <w:tc>
          <w:tcPr>
            <w:tcW w:w="6308" w:type="dxa"/>
          </w:tcPr>
          <w:p w:rsidR="00506980" w:rsidRPr="006E2356" w:rsidRDefault="00506980" w:rsidP="00506980">
            <w:pPr>
              <w:spacing w:after="0" w:line="240" w:lineRule="auto"/>
              <w:rPr>
                <w:rFonts w:ascii="Times New Roman" w:hAnsi="Times New Roman"/>
                <w:b w:val="0"/>
                <w:sz w:val="24"/>
                <w:szCs w:val="24"/>
              </w:rPr>
            </w:pPr>
          </w:p>
        </w:tc>
      </w:tr>
      <w:tr w:rsidR="00506980" w:rsidRPr="006E2356" w:rsidTr="00506980">
        <w:tc>
          <w:tcPr>
            <w:tcW w:w="9576" w:type="dxa"/>
            <w:gridSpan w:val="3"/>
            <w:shd w:val="clear" w:color="auto" w:fill="BFBFBF"/>
          </w:tcPr>
          <w:p w:rsidR="00506980" w:rsidRPr="006E2356" w:rsidRDefault="00506980" w:rsidP="00506980">
            <w:pPr>
              <w:spacing w:after="0" w:line="240" w:lineRule="auto"/>
              <w:rPr>
                <w:rFonts w:ascii="Times New Roman" w:hAnsi="Times New Roman"/>
                <w:b w:val="0"/>
                <w:sz w:val="24"/>
                <w:szCs w:val="24"/>
              </w:rPr>
            </w:pPr>
            <w:r w:rsidRPr="006E2356">
              <w:rPr>
                <w:rFonts w:ascii="Times New Roman" w:hAnsi="Times New Roman"/>
                <w:b w:val="0"/>
                <w:sz w:val="24"/>
                <w:szCs w:val="24"/>
              </w:rPr>
              <w:t>Literature</w:t>
            </w:r>
          </w:p>
        </w:tc>
      </w:tr>
      <w:tr w:rsidR="00506980" w:rsidRPr="006E2356" w:rsidTr="00506980">
        <w:tc>
          <w:tcPr>
            <w:tcW w:w="3055" w:type="dxa"/>
          </w:tcPr>
          <w:p w:rsidR="00506980" w:rsidRPr="006E2356" w:rsidRDefault="00506980" w:rsidP="00506980">
            <w:pPr>
              <w:spacing w:after="0" w:line="240" w:lineRule="auto"/>
              <w:rPr>
                <w:rFonts w:ascii="Times New Roman" w:hAnsi="Times New Roman"/>
                <w:b w:val="0"/>
                <w:sz w:val="24"/>
                <w:szCs w:val="24"/>
              </w:rPr>
            </w:pPr>
            <w:r w:rsidRPr="006E2356">
              <w:rPr>
                <w:rFonts w:ascii="Times New Roman" w:hAnsi="Times New Roman"/>
                <w:b w:val="0"/>
                <w:sz w:val="24"/>
                <w:szCs w:val="24"/>
              </w:rPr>
              <w:t>Basic literature</w:t>
            </w:r>
          </w:p>
        </w:tc>
        <w:tc>
          <w:tcPr>
            <w:tcW w:w="6521" w:type="dxa"/>
            <w:gridSpan w:val="2"/>
          </w:tcPr>
          <w:p w:rsidR="00506980" w:rsidRPr="006E2356" w:rsidRDefault="00506980" w:rsidP="00506980">
            <w:pPr>
              <w:spacing w:after="0" w:line="240" w:lineRule="auto"/>
              <w:rPr>
                <w:rFonts w:ascii="Times New Roman" w:hAnsi="Times New Roman"/>
                <w:sz w:val="24"/>
                <w:szCs w:val="24"/>
              </w:rPr>
            </w:pPr>
            <w:r w:rsidRPr="006E2356">
              <w:rPr>
                <w:rFonts w:ascii="Times New Roman" w:hAnsi="Times New Roman"/>
                <w:sz w:val="24"/>
                <w:szCs w:val="24"/>
              </w:rPr>
              <w:t xml:space="preserve">Phillips, J., and Gully, S. (2009). Strategic Staffing. 1st Edition. Prentice Hall Publishing. </w:t>
            </w:r>
          </w:p>
          <w:p w:rsidR="00506980" w:rsidRPr="006E2356" w:rsidRDefault="00506980" w:rsidP="00506980">
            <w:pPr>
              <w:spacing w:after="0" w:line="240" w:lineRule="auto"/>
              <w:rPr>
                <w:rFonts w:ascii="Times New Roman" w:hAnsi="Times New Roman"/>
                <w:sz w:val="24"/>
                <w:szCs w:val="24"/>
              </w:rPr>
            </w:pPr>
          </w:p>
          <w:p w:rsidR="00506980" w:rsidRPr="006E2356" w:rsidRDefault="00506980" w:rsidP="00506980">
            <w:pPr>
              <w:spacing w:after="0" w:line="240" w:lineRule="auto"/>
              <w:rPr>
                <w:rFonts w:ascii="Times New Roman" w:hAnsi="Times New Roman"/>
                <w:i/>
                <w:sz w:val="24"/>
                <w:szCs w:val="24"/>
              </w:rPr>
            </w:pPr>
            <w:r w:rsidRPr="006E2356">
              <w:rPr>
                <w:rFonts w:ascii="Times New Roman" w:hAnsi="Times New Roman"/>
                <w:sz w:val="24"/>
                <w:szCs w:val="24"/>
              </w:rPr>
              <w:t>Aguinis, H. (2008). Performance Management. 2nd Edition. Prentice Hall Publishing.</w:t>
            </w:r>
          </w:p>
        </w:tc>
      </w:tr>
      <w:tr w:rsidR="00506980" w:rsidRPr="006E2356" w:rsidTr="00506980">
        <w:tc>
          <w:tcPr>
            <w:tcW w:w="3055" w:type="dxa"/>
          </w:tcPr>
          <w:p w:rsidR="00506980" w:rsidRPr="006E2356" w:rsidRDefault="00506980" w:rsidP="00506980">
            <w:pPr>
              <w:spacing w:after="0" w:line="240" w:lineRule="auto"/>
              <w:rPr>
                <w:rFonts w:ascii="Times New Roman" w:hAnsi="Times New Roman"/>
                <w:b w:val="0"/>
                <w:sz w:val="24"/>
                <w:szCs w:val="24"/>
              </w:rPr>
            </w:pPr>
            <w:r w:rsidRPr="006E2356">
              <w:rPr>
                <w:rFonts w:ascii="Times New Roman" w:hAnsi="Times New Roman"/>
                <w:b w:val="0"/>
                <w:sz w:val="24"/>
                <w:szCs w:val="24"/>
              </w:rPr>
              <w:t>Additional literature</w:t>
            </w:r>
          </w:p>
        </w:tc>
        <w:tc>
          <w:tcPr>
            <w:tcW w:w="6521" w:type="dxa"/>
            <w:gridSpan w:val="2"/>
          </w:tcPr>
          <w:p w:rsidR="00506980" w:rsidRPr="006E2356" w:rsidRDefault="00506980" w:rsidP="00506980">
            <w:pPr>
              <w:rPr>
                <w:rFonts w:ascii="Times New Roman" w:hAnsi="Times New Roman"/>
                <w:sz w:val="24"/>
                <w:szCs w:val="24"/>
              </w:rPr>
            </w:pPr>
            <w:r w:rsidRPr="006E2356">
              <w:rPr>
                <w:rFonts w:ascii="Times New Roman" w:hAnsi="Times New Roman"/>
                <w:sz w:val="24"/>
                <w:szCs w:val="24"/>
              </w:rPr>
              <w:t xml:space="preserve">Cappelli, P. (2008). Talent management for the twenty-first century. </w:t>
            </w:r>
            <w:r w:rsidRPr="006E2356">
              <w:rPr>
                <w:rFonts w:ascii="Times New Roman" w:hAnsi="Times New Roman"/>
                <w:i/>
                <w:sz w:val="24"/>
                <w:szCs w:val="24"/>
              </w:rPr>
              <w:t>Harvard Business Review</w:t>
            </w:r>
            <w:r w:rsidRPr="006E2356">
              <w:rPr>
                <w:rFonts w:ascii="Times New Roman" w:hAnsi="Times New Roman"/>
                <w:sz w:val="24"/>
                <w:szCs w:val="24"/>
              </w:rPr>
              <w:t>. March 2008.</w:t>
            </w:r>
          </w:p>
          <w:p w:rsidR="00506980" w:rsidRPr="006E2356" w:rsidRDefault="00506980" w:rsidP="00506980">
            <w:pPr>
              <w:rPr>
                <w:rFonts w:ascii="Times New Roman" w:hAnsi="Times New Roman"/>
                <w:sz w:val="24"/>
                <w:szCs w:val="24"/>
              </w:rPr>
            </w:pPr>
            <w:r w:rsidRPr="006E2356">
              <w:rPr>
                <w:rFonts w:ascii="Times New Roman" w:hAnsi="Times New Roman"/>
                <w:sz w:val="24"/>
                <w:szCs w:val="24"/>
              </w:rPr>
              <w:t xml:space="preserve">Boudreau, J.W. &amp; Ramstad, P.M. (2005). Talentship, talent segmentation, and sustainability: A new HR decision science paradigm for a new strategy definition. </w:t>
            </w:r>
            <w:r w:rsidRPr="006E2356">
              <w:rPr>
                <w:rFonts w:ascii="Times New Roman" w:hAnsi="Times New Roman"/>
                <w:i/>
                <w:sz w:val="24"/>
                <w:szCs w:val="24"/>
              </w:rPr>
              <w:t xml:space="preserve">Human Resource </w:t>
            </w:r>
            <w:r w:rsidRPr="006E2356">
              <w:rPr>
                <w:rFonts w:ascii="Times New Roman" w:hAnsi="Times New Roman"/>
                <w:i/>
                <w:sz w:val="24"/>
                <w:szCs w:val="24"/>
              </w:rPr>
              <w:lastRenderedPageBreak/>
              <w:t>Management, 44</w:t>
            </w:r>
            <w:r w:rsidRPr="006E2356">
              <w:rPr>
                <w:rFonts w:ascii="Times New Roman" w:hAnsi="Times New Roman"/>
                <w:sz w:val="24"/>
                <w:szCs w:val="24"/>
              </w:rPr>
              <w:t>(2): 129-136.</w:t>
            </w:r>
          </w:p>
          <w:p w:rsidR="00506980" w:rsidRPr="00C25BB8" w:rsidRDefault="00506980" w:rsidP="00506980">
            <w:pPr>
              <w:rPr>
                <w:rFonts w:ascii="Times New Roman" w:hAnsi="Times New Roman"/>
                <w:sz w:val="24"/>
                <w:szCs w:val="24"/>
              </w:rPr>
            </w:pPr>
            <w:r w:rsidRPr="006E2356">
              <w:rPr>
                <w:rFonts w:ascii="Times New Roman" w:hAnsi="Times New Roman"/>
                <w:sz w:val="24"/>
                <w:szCs w:val="24"/>
              </w:rPr>
              <w:t xml:space="preserve">Calo, T. (2008). Talent management in the era of the aging workforce: The critical role of knowledge transfer. </w:t>
            </w:r>
            <w:r w:rsidRPr="006E2356">
              <w:rPr>
                <w:rFonts w:ascii="Times New Roman" w:hAnsi="Times New Roman"/>
                <w:i/>
                <w:sz w:val="24"/>
                <w:szCs w:val="24"/>
              </w:rPr>
              <w:t>Public Personnel Management, 37</w:t>
            </w:r>
            <w:r w:rsidRPr="006E2356">
              <w:rPr>
                <w:rFonts w:ascii="Times New Roman" w:hAnsi="Times New Roman"/>
                <w:sz w:val="24"/>
                <w:szCs w:val="24"/>
              </w:rPr>
              <w:t>(4): 403-416.</w:t>
            </w:r>
          </w:p>
        </w:tc>
      </w:tr>
    </w:tbl>
    <w:p w:rsidR="00506980" w:rsidRDefault="00506980" w:rsidP="00506980">
      <w:pPr>
        <w:rPr>
          <w:rFonts w:ascii="Times New Roman" w:hAnsi="Times New Roman"/>
          <w:b w:val="0"/>
          <w:sz w:val="24"/>
          <w:szCs w:val="24"/>
        </w:rPr>
      </w:pPr>
    </w:p>
    <w:p w:rsidR="00506980" w:rsidRDefault="00506980" w:rsidP="00506980">
      <w:pPr>
        <w:rPr>
          <w:rFonts w:ascii="Times New Roman" w:hAnsi="Times New Roman"/>
          <w:b w:val="0"/>
          <w:sz w:val="24"/>
          <w:szCs w:val="24"/>
        </w:rPr>
      </w:pPr>
    </w:p>
    <w:p w:rsidR="00506980" w:rsidRDefault="00506980" w:rsidP="00506980">
      <w:pPr>
        <w:rPr>
          <w:rFonts w:ascii="Times New Roman" w:hAnsi="Times New Roman"/>
          <w:b w:val="0"/>
          <w:sz w:val="24"/>
          <w:szCs w:val="24"/>
        </w:rPr>
      </w:pPr>
    </w:p>
    <w:p w:rsidR="00506980" w:rsidRDefault="00506980" w:rsidP="00506980">
      <w:pPr>
        <w:rPr>
          <w:rFonts w:ascii="Times New Roman" w:hAnsi="Times New Roman"/>
          <w:b w:val="0"/>
          <w:sz w:val="24"/>
          <w:szCs w:val="24"/>
        </w:rPr>
      </w:pPr>
      <w:r>
        <w:rPr>
          <w:rFonts w:ascii="Times New Roman" w:hAnsi="Times New Roman"/>
          <w:b w:val="0"/>
          <w:sz w:val="24"/>
          <w:szCs w:val="24"/>
        </w:rPr>
        <w:t>2</w:t>
      </w:r>
      <w:r w:rsidRPr="00443360">
        <w:rPr>
          <w:rFonts w:ascii="Times New Roman" w:hAnsi="Times New Roman"/>
          <w:b w:val="0"/>
          <w:sz w:val="24"/>
          <w:szCs w:val="24"/>
          <w:vertAlign w:val="superscript"/>
        </w:rPr>
        <w:t>nd</w:t>
      </w:r>
      <w:r>
        <w:rPr>
          <w:rFonts w:ascii="Times New Roman" w:hAnsi="Times New Roman"/>
          <w:b w:val="0"/>
          <w:sz w:val="24"/>
          <w:szCs w:val="24"/>
        </w:rPr>
        <w:t xml:space="preserve"> Year-MA-Management in Banking, Finance and Accounting</w:t>
      </w:r>
    </w:p>
    <w:p w:rsidR="00506980" w:rsidRDefault="00506980" w:rsidP="00506980">
      <w:pPr>
        <w:rPr>
          <w:rFonts w:ascii="Times New Roman" w:hAnsi="Times New Roman"/>
          <w:b w:val="0"/>
          <w:sz w:val="24"/>
          <w:szCs w:val="24"/>
        </w:rPr>
      </w:pPr>
    </w:p>
    <w:p w:rsidR="00506980" w:rsidRDefault="00506980" w:rsidP="00506980">
      <w:pPr>
        <w:rPr>
          <w:rFonts w:ascii="Times New Roman" w:hAnsi="Times New Roman"/>
          <w:b w:val="0"/>
          <w:sz w:val="24"/>
          <w:szCs w:val="24"/>
        </w:rPr>
      </w:pPr>
    </w:p>
    <w:p w:rsidR="00506980" w:rsidRDefault="00506980" w:rsidP="00506980">
      <w:pPr>
        <w:rPr>
          <w:rFonts w:ascii="Times New Roman" w:hAnsi="Times New Roman"/>
          <w:b w:val="0"/>
          <w:sz w:val="28"/>
          <w:szCs w:val="28"/>
        </w:rPr>
      </w:pPr>
      <w:r w:rsidRPr="00C25BB8">
        <w:rPr>
          <w:rFonts w:ascii="Times New Roman" w:hAnsi="Times New Roman"/>
          <w:b w:val="0"/>
          <w:sz w:val="28"/>
          <w:szCs w:val="28"/>
        </w:rPr>
        <w:t>2</w:t>
      </w:r>
      <w:r w:rsidRPr="00C25BB8">
        <w:rPr>
          <w:rFonts w:ascii="Times New Roman" w:hAnsi="Times New Roman"/>
          <w:b w:val="0"/>
          <w:sz w:val="28"/>
          <w:szCs w:val="28"/>
          <w:vertAlign w:val="superscript"/>
        </w:rPr>
        <w:t>nd</w:t>
      </w:r>
      <w:r w:rsidRPr="00C25BB8">
        <w:rPr>
          <w:rFonts w:ascii="Times New Roman" w:hAnsi="Times New Roman"/>
          <w:b w:val="0"/>
          <w:sz w:val="28"/>
          <w:szCs w:val="28"/>
        </w:rPr>
        <w:t xml:space="preserve"> Year-MA- Management in Banking, Finance and Accounting</w:t>
      </w:r>
    </w:p>
    <w:p w:rsidR="00506980" w:rsidRPr="00C25BB8" w:rsidRDefault="00506980" w:rsidP="00506980">
      <w:pPr>
        <w:rPr>
          <w:rFonts w:ascii="Times New Roman" w:hAnsi="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8"/>
        <w:gridCol w:w="6308"/>
      </w:tblGrid>
      <w:tr w:rsidR="00506980" w:rsidRPr="006E2356" w:rsidTr="00506980">
        <w:tc>
          <w:tcPr>
            <w:tcW w:w="3268" w:type="dxa"/>
          </w:tcPr>
          <w:p w:rsidR="00506980" w:rsidRPr="006E2356"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Subject</w:t>
            </w:r>
          </w:p>
        </w:tc>
        <w:tc>
          <w:tcPr>
            <w:tcW w:w="6308" w:type="dxa"/>
          </w:tcPr>
          <w:p w:rsidR="00506980" w:rsidRPr="006E2356" w:rsidRDefault="00506980" w:rsidP="00506980">
            <w:pPr>
              <w:spacing w:after="0" w:line="240" w:lineRule="auto"/>
              <w:rPr>
                <w:rFonts w:ascii="Times New Roman" w:hAnsi="Times New Roman"/>
                <w:b w:val="0"/>
                <w:sz w:val="24"/>
                <w:szCs w:val="24"/>
              </w:rPr>
            </w:pPr>
            <w:r w:rsidRPr="006E2356">
              <w:rPr>
                <w:rFonts w:ascii="Times New Roman" w:hAnsi="Times New Roman"/>
                <w:b w:val="0"/>
                <w:sz w:val="24"/>
                <w:szCs w:val="24"/>
              </w:rPr>
              <w:t>Managing</w:t>
            </w:r>
            <w:r>
              <w:rPr>
                <w:rFonts w:ascii="Times New Roman" w:hAnsi="Times New Roman"/>
                <w:b w:val="0"/>
                <w:sz w:val="24"/>
                <w:szCs w:val="24"/>
              </w:rPr>
              <w:t xml:space="preserve"> Risk in Banks/Mandatory</w:t>
            </w:r>
          </w:p>
        </w:tc>
      </w:tr>
      <w:tr w:rsidR="00506980" w:rsidRPr="006E2356" w:rsidTr="00506980">
        <w:tc>
          <w:tcPr>
            <w:tcW w:w="3268" w:type="dxa"/>
          </w:tcPr>
          <w:p w:rsidR="00506980" w:rsidRPr="006E2356" w:rsidRDefault="00506980" w:rsidP="00506980">
            <w:pPr>
              <w:spacing w:after="0" w:line="240" w:lineRule="auto"/>
              <w:rPr>
                <w:rFonts w:ascii="Times New Roman" w:hAnsi="Times New Roman"/>
                <w:b w:val="0"/>
                <w:sz w:val="24"/>
                <w:szCs w:val="24"/>
              </w:rPr>
            </w:pPr>
            <w:r w:rsidRPr="006E2356">
              <w:rPr>
                <w:rFonts w:ascii="Times New Roman" w:hAnsi="Times New Roman"/>
                <w:b w:val="0"/>
                <w:sz w:val="24"/>
                <w:szCs w:val="24"/>
              </w:rPr>
              <w:t>Subject description</w:t>
            </w:r>
          </w:p>
        </w:tc>
        <w:tc>
          <w:tcPr>
            <w:tcW w:w="6308" w:type="dxa"/>
          </w:tcPr>
          <w:p w:rsidR="00506980" w:rsidRPr="00282186" w:rsidRDefault="00506980" w:rsidP="00506980">
            <w:pPr>
              <w:rPr>
                <w:rFonts w:ascii="Times New Roman" w:hAnsi="Times New Roman"/>
                <w:sz w:val="24"/>
                <w:szCs w:val="24"/>
              </w:rPr>
            </w:pPr>
            <w:r>
              <w:rPr>
                <w:rFonts w:ascii="Times New Roman" w:hAnsi="Times New Roman"/>
                <w:sz w:val="24"/>
                <w:szCs w:val="24"/>
              </w:rPr>
              <w:t>This course is designed to equip students with the necessary knowledge with respect to managing the banking risk. The course reveals the following learning matter: introduction of</w:t>
            </w:r>
            <w:r w:rsidRPr="00282186">
              <w:rPr>
                <w:rFonts w:ascii="Times New Roman" w:hAnsi="Times New Roman"/>
                <w:sz w:val="24"/>
                <w:szCs w:val="24"/>
              </w:rPr>
              <w:t xml:space="preserve"> the banks and the banking system: its role to support economic activity, and relevant risk faced by banks</w:t>
            </w:r>
            <w:r>
              <w:rPr>
                <w:rFonts w:ascii="Times New Roman" w:hAnsi="Times New Roman"/>
                <w:sz w:val="24"/>
                <w:szCs w:val="24"/>
              </w:rPr>
              <w:t>,</w:t>
            </w:r>
            <w:r w:rsidRPr="00282186">
              <w:rPr>
                <w:rFonts w:ascii="Times New Roman" w:hAnsi="Times New Roman"/>
                <w:sz w:val="24"/>
                <w:szCs w:val="24"/>
              </w:rPr>
              <w:t xml:space="preserve"> corporate governance in banks, financial statements that use banks to communicate their activities, the function of the management of assets and liabilities in the bank, and</w:t>
            </w:r>
            <w:r>
              <w:rPr>
                <w:rFonts w:ascii="Times New Roman" w:hAnsi="Times New Roman"/>
                <w:sz w:val="24"/>
                <w:szCs w:val="24"/>
              </w:rPr>
              <w:t xml:space="preserve"> how banks manage credit losses, regulatory process of banks, </w:t>
            </w:r>
            <w:r w:rsidRPr="00282186">
              <w:rPr>
                <w:rFonts w:ascii="Times New Roman" w:hAnsi="Times New Roman"/>
                <w:sz w:val="24"/>
                <w:szCs w:val="24"/>
              </w:rPr>
              <w:t>credit risk analysis</w:t>
            </w:r>
            <w:r>
              <w:rPr>
                <w:rFonts w:ascii="Times New Roman" w:hAnsi="Times New Roman"/>
                <w:sz w:val="24"/>
                <w:szCs w:val="24"/>
              </w:rPr>
              <w:t xml:space="preserve">, </w:t>
            </w:r>
            <w:r w:rsidRPr="00282186">
              <w:rPr>
                <w:rFonts w:ascii="Times New Roman" w:hAnsi="Times New Roman"/>
                <w:sz w:val="24"/>
                <w:szCs w:val="24"/>
              </w:rPr>
              <w:t>market risk and marketable instruments</w:t>
            </w:r>
            <w:r>
              <w:rPr>
                <w:rFonts w:ascii="Times New Roman" w:hAnsi="Times New Roman"/>
                <w:sz w:val="24"/>
                <w:szCs w:val="24"/>
              </w:rPr>
              <w:t>, operational risks, Dayton Basel-liquidity, etc.</w:t>
            </w:r>
          </w:p>
          <w:p w:rsidR="00506980" w:rsidRPr="006E2356" w:rsidRDefault="00506980" w:rsidP="00506980">
            <w:pPr>
              <w:rPr>
                <w:rFonts w:ascii="Times New Roman" w:hAnsi="Times New Roman"/>
                <w:sz w:val="24"/>
                <w:szCs w:val="24"/>
              </w:rPr>
            </w:pPr>
          </w:p>
        </w:tc>
      </w:tr>
      <w:tr w:rsidR="00506980" w:rsidRPr="006E2356" w:rsidTr="00506980">
        <w:tc>
          <w:tcPr>
            <w:tcW w:w="3268" w:type="dxa"/>
          </w:tcPr>
          <w:p w:rsidR="00506980" w:rsidRPr="006E2356" w:rsidRDefault="00506980" w:rsidP="00506980">
            <w:pPr>
              <w:spacing w:after="0" w:line="240" w:lineRule="auto"/>
              <w:rPr>
                <w:rFonts w:ascii="Times New Roman" w:hAnsi="Times New Roman"/>
                <w:b w:val="0"/>
                <w:sz w:val="24"/>
                <w:szCs w:val="24"/>
              </w:rPr>
            </w:pPr>
            <w:r w:rsidRPr="006E2356">
              <w:rPr>
                <w:rFonts w:ascii="Times New Roman" w:hAnsi="Times New Roman"/>
                <w:b w:val="0"/>
                <w:sz w:val="24"/>
                <w:szCs w:val="24"/>
              </w:rPr>
              <w:lastRenderedPageBreak/>
              <w:t>The aim of the subject:</w:t>
            </w:r>
          </w:p>
        </w:tc>
        <w:tc>
          <w:tcPr>
            <w:tcW w:w="6308" w:type="dxa"/>
          </w:tcPr>
          <w:p w:rsidR="00506980" w:rsidRPr="0022274A" w:rsidRDefault="00506980" w:rsidP="00506980">
            <w:pPr>
              <w:spacing w:after="0" w:line="240" w:lineRule="auto"/>
              <w:rPr>
                <w:rFonts w:ascii="Times New Roman" w:hAnsi="Times New Roman"/>
                <w:sz w:val="24"/>
                <w:szCs w:val="24"/>
              </w:rPr>
            </w:pPr>
            <w:r w:rsidRPr="0022274A">
              <w:rPr>
                <w:rFonts w:ascii="Times New Roman" w:hAnsi="Times New Roman"/>
                <w:sz w:val="24"/>
                <w:szCs w:val="24"/>
              </w:rPr>
              <w:t>Learn advanced conceptual basis of risk management in banks by providing examples of their practical implementation in the banking industry. After completing this course students will be able to understand the necessity and learning to develop in the context of managing banking risk. A more efficient way of thinking which will become operational for breaking down situations in a very dynamic and full of turbulent surroundings in which it operates a bank today.</w:t>
            </w:r>
          </w:p>
        </w:tc>
      </w:tr>
      <w:tr w:rsidR="00506980" w:rsidRPr="006E2356" w:rsidTr="00506980">
        <w:tc>
          <w:tcPr>
            <w:tcW w:w="3268" w:type="dxa"/>
          </w:tcPr>
          <w:p w:rsidR="00506980" w:rsidRPr="006E2356" w:rsidRDefault="00506980" w:rsidP="00506980">
            <w:pPr>
              <w:spacing w:after="0" w:line="240" w:lineRule="auto"/>
              <w:rPr>
                <w:rFonts w:ascii="Times New Roman" w:hAnsi="Times New Roman"/>
                <w:b w:val="0"/>
                <w:sz w:val="24"/>
                <w:szCs w:val="24"/>
              </w:rPr>
            </w:pPr>
            <w:r w:rsidRPr="006E2356">
              <w:rPr>
                <w:rFonts w:ascii="Times New Roman" w:hAnsi="Times New Roman"/>
                <w:b w:val="0"/>
                <w:sz w:val="24"/>
                <w:szCs w:val="24"/>
              </w:rPr>
              <w:t>Expected results of the learning:</w:t>
            </w:r>
          </w:p>
          <w:p w:rsidR="00506980" w:rsidRPr="006E2356" w:rsidRDefault="00506980" w:rsidP="00506980">
            <w:pPr>
              <w:spacing w:after="0" w:line="240" w:lineRule="auto"/>
              <w:rPr>
                <w:rFonts w:ascii="Times New Roman" w:hAnsi="Times New Roman"/>
                <w:b w:val="0"/>
                <w:sz w:val="24"/>
                <w:szCs w:val="24"/>
              </w:rPr>
            </w:pPr>
          </w:p>
          <w:p w:rsidR="00506980" w:rsidRPr="006E2356" w:rsidRDefault="00506980" w:rsidP="00506980">
            <w:pPr>
              <w:spacing w:after="0" w:line="240" w:lineRule="auto"/>
              <w:rPr>
                <w:rFonts w:ascii="Times New Roman" w:hAnsi="Times New Roman"/>
                <w:b w:val="0"/>
                <w:sz w:val="24"/>
                <w:szCs w:val="24"/>
              </w:rPr>
            </w:pPr>
            <w:r w:rsidRPr="006E2356">
              <w:rPr>
                <w:rFonts w:ascii="Times New Roman" w:hAnsi="Times New Roman"/>
                <w:b w:val="0"/>
                <w:sz w:val="24"/>
                <w:szCs w:val="24"/>
              </w:rPr>
              <w:t xml:space="preserve">(a) knowledge; </w:t>
            </w:r>
          </w:p>
          <w:p w:rsidR="00506980" w:rsidRPr="006E2356" w:rsidRDefault="00506980" w:rsidP="00506980">
            <w:pPr>
              <w:spacing w:after="0" w:line="240" w:lineRule="auto"/>
              <w:rPr>
                <w:rFonts w:ascii="Times New Roman" w:hAnsi="Times New Roman"/>
                <w:b w:val="0"/>
                <w:sz w:val="24"/>
                <w:szCs w:val="24"/>
              </w:rPr>
            </w:pPr>
            <w:r w:rsidRPr="006E2356">
              <w:rPr>
                <w:rFonts w:ascii="Times New Roman" w:hAnsi="Times New Roman"/>
                <w:b w:val="0"/>
                <w:sz w:val="24"/>
                <w:szCs w:val="24"/>
              </w:rPr>
              <w:t xml:space="preserve">(b) skills </w:t>
            </w:r>
          </w:p>
          <w:p w:rsidR="00506980" w:rsidRPr="006E2356" w:rsidRDefault="00506980" w:rsidP="00506980">
            <w:pPr>
              <w:spacing w:after="0" w:line="240" w:lineRule="auto"/>
              <w:rPr>
                <w:rFonts w:ascii="Times New Roman" w:hAnsi="Times New Roman"/>
                <w:b w:val="0"/>
                <w:sz w:val="24"/>
                <w:szCs w:val="24"/>
              </w:rPr>
            </w:pPr>
            <w:r w:rsidRPr="006E2356">
              <w:rPr>
                <w:rFonts w:ascii="Times New Roman" w:hAnsi="Times New Roman"/>
                <w:b w:val="0"/>
                <w:sz w:val="24"/>
                <w:szCs w:val="24"/>
              </w:rPr>
              <w:t>(c) competencies:</w:t>
            </w:r>
          </w:p>
          <w:p w:rsidR="00506980" w:rsidRPr="006E2356" w:rsidRDefault="00506980" w:rsidP="00506980">
            <w:pPr>
              <w:spacing w:after="0" w:line="240" w:lineRule="auto"/>
              <w:rPr>
                <w:rFonts w:ascii="Times New Roman" w:hAnsi="Times New Roman"/>
                <w:b w:val="0"/>
                <w:sz w:val="24"/>
                <w:szCs w:val="24"/>
              </w:rPr>
            </w:pPr>
          </w:p>
          <w:p w:rsidR="00506980" w:rsidRPr="006E2356" w:rsidRDefault="00506980" w:rsidP="00506980">
            <w:pPr>
              <w:spacing w:after="0" w:line="240" w:lineRule="auto"/>
              <w:rPr>
                <w:rFonts w:ascii="Times New Roman" w:hAnsi="Times New Roman"/>
                <w:b w:val="0"/>
                <w:sz w:val="24"/>
                <w:szCs w:val="24"/>
              </w:rPr>
            </w:pPr>
            <w:r w:rsidRPr="006E2356">
              <w:rPr>
                <w:rFonts w:ascii="Times New Roman" w:hAnsi="Times New Roman"/>
                <w:b w:val="0"/>
                <w:sz w:val="24"/>
                <w:szCs w:val="24"/>
              </w:rPr>
              <w:t>According to European Framework  Qualifications:</w:t>
            </w:r>
          </w:p>
        </w:tc>
        <w:tc>
          <w:tcPr>
            <w:tcW w:w="6308" w:type="dxa"/>
          </w:tcPr>
          <w:p w:rsidR="00506980" w:rsidRDefault="00506980" w:rsidP="00506980">
            <w:pPr>
              <w:spacing w:line="240" w:lineRule="auto"/>
              <w:rPr>
                <w:rFonts w:ascii="Times New Roman" w:hAnsi="Times New Roman"/>
                <w:bCs w:val="0"/>
                <w:kern w:val="36"/>
                <w:sz w:val="24"/>
                <w:szCs w:val="24"/>
              </w:rPr>
            </w:pPr>
            <w:r>
              <w:rPr>
                <w:rFonts w:ascii="Times New Roman" w:hAnsi="Times New Roman"/>
                <w:bCs w:val="0"/>
                <w:kern w:val="36"/>
                <w:sz w:val="24"/>
                <w:szCs w:val="24"/>
              </w:rPr>
              <w:t>Knowledge</w:t>
            </w:r>
          </w:p>
          <w:p w:rsidR="00506980" w:rsidRDefault="00506980" w:rsidP="00506980">
            <w:pPr>
              <w:spacing w:line="240" w:lineRule="auto"/>
              <w:rPr>
                <w:rFonts w:ascii="Times New Roman" w:hAnsi="Times New Roman"/>
                <w:bCs w:val="0"/>
                <w:kern w:val="36"/>
                <w:sz w:val="24"/>
                <w:szCs w:val="24"/>
              </w:rPr>
            </w:pPr>
            <w:r>
              <w:rPr>
                <w:rFonts w:ascii="Times New Roman" w:hAnsi="Times New Roman"/>
                <w:bCs w:val="0"/>
                <w:kern w:val="36"/>
                <w:sz w:val="24"/>
                <w:szCs w:val="24"/>
              </w:rPr>
              <w:t>-to understand concepts and advanced theories of bank risk management</w:t>
            </w:r>
          </w:p>
          <w:p w:rsidR="00506980" w:rsidRDefault="00506980" w:rsidP="00506980">
            <w:pPr>
              <w:spacing w:line="240" w:lineRule="auto"/>
              <w:rPr>
                <w:rFonts w:ascii="Times New Roman" w:hAnsi="Times New Roman"/>
                <w:bCs w:val="0"/>
                <w:kern w:val="36"/>
                <w:sz w:val="24"/>
                <w:szCs w:val="24"/>
              </w:rPr>
            </w:pPr>
            <w:r>
              <w:rPr>
                <w:rFonts w:ascii="Times New Roman" w:hAnsi="Times New Roman"/>
                <w:bCs w:val="0"/>
                <w:kern w:val="36"/>
                <w:sz w:val="24"/>
                <w:szCs w:val="24"/>
              </w:rPr>
              <w:t xml:space="preserve">-to understand the theory of risk, how it functions, policies, protocols. </w:t>
            </w:r>
          </w:p>
          <w:p w:rsidR="00506980" w:rsidRDefault="00506980" w:rsidP="00506980">
            <w:pPr>
              <w:spacing w:line="240" w:lineRule="auto"/>
              <w:rPr>
                <w:rFonts w:ascii="Times New Roman" w:hAnsi="Times New Roman"/>
                <w:bCs w:val="0"/>
                <w:kern w:val="36"/>
                <w:sz w:val="24"/>
                <w:szCs w:val="24"/>
              </w:rPr>
            </w:pPr>
            <w:r>
              <w:rPr>
                <w:rFonts w:ascii="Times New Roman" w:hAnsi="Times New Roman"/>
                <w:bCs w:val="0"/>
                <w:kern w:val="36"/>
                <w:sz w:val="24"/>
                <w:szCs w:val="24"/>
              </w:rPr>
              <w:t xml:space="preserve">-to learn the importance of evaluating risk and evaluating techniques. To learn for credit risk of the market as well as operational risk in banks. </w:t>
            </w:r>
          </w:p>
          <w:p w:rsidR="00506980" w:rsidRDefault="00506980" w:rsidP="00506980">
            <w:pPr>
              <w:spacing w:line="240" w:lineRule="auto"/>
              <w:rPr>
                <w:rFonts w:ascii="Times New Roman" w:hAnsi="Times New Roman"/>
                <w:bCs w:val="0"/>
                <w:kern w:val="36"/>
                <w:sz w:val="24"/>
                <w:szCs w:val="24"/>
              </w:rPr>
            </w:pPr>
            <w:r>
              <w:rPr>
                <w:rFonts w:ascii="Times New Roman" w:hAnsi="Times New Roman"/>
                <w:bCs w:val="0"/>
                <w:kern w:val="36"/>
                <w:sz w:val="24"/>
                <w:szCs w:val="24"/>
              </w:rPr>
              <w:t>-to understand the models of governance in organizations and interlink with risk management</w:t>
            </w:r>
          </w:p>
          <w:p w:rsidR="00506980" w:rsidRDefault="00506980" w:rsidP="00506980">
            <w:pPr>
              <w:spacing w:line="240" w:lineRule="auto"/>
              <w:rPr>
                <w:rFonts w:ascii="Times New Roman" w:hAnsi="Times New Roman"/>
                <w:bCs w:val="0"/>
                <w:kern w:val="36"/>
                <w:sz w:val="24"/>
                <w:szCs w:val="24"/>
              </w:rPr>
            </w:pPr>
            <w:r>
              <w:rPr>
                <w:rFonts w:ascii="Times New Roman" w:hAnsi="Times New Roman"/>
                <w:bCs w:val="0"/>
                <w:kern w:val="36"/>
                <w:sz w:val="24"/>
                <w:szCs w:val="24"/>
              </w:rPr>
              <w:t>-to learn the risk report. To describe internal auditing and the role of risk management.</w:t>
            </w:r>
          </w:p>
          <w:p w:rsidR="00506980" w:rsidRDefault="00506980" w:rsidP="00506980">
            <w:pPr>
              <w:spacing w:line="240" w:lineRule="auto"/>
              <w:rPr>
                <w:rFonts w:ascii="Times New Roman" w:hAnsi="Times New Roman"/>
                <w:bCs w:val="0"/>
                <w:kern w:val="36"/>
                <w:sz w:val="24"/>
                <w:szCs w:val="24"/>
              </w:rPr>
            </w:pPr>
          </w:p>
          <w:p w:rsidR="00506980" w:rsidRDefault="00506980" w:rsidP="00506980">
            <w:pPr>
              <w:spacing w:line="240" w:lineRule="auto"/>
              <w:rPr>
                <w:rFonts w:ascii="Times New Roman" w:hAnsi="Times New Roman"/>
                <w:bCs w:val="0"/>
                <w:kern w:val="36"/>
                <w:sz w:val="24"/>
                <w:szCs w:val="24"/>
              </w:rPr>
            </w:pPr>
            <w:r>
              <w:rPr>
                <w:rFonts w:ascii="Times New Roman" w:hAnsi="Times New Roman"/>
                <w:bCs w:val="0"/>
                <w:kern w:val="36"/>
                <w:sz w:val="24"/>
                <w:szCs w:val="24"/>
              </w:rPr>
              <w:t>Skills</w:t>
            </w:r>
          </w:p>
          <w:p w:rsidR="00506980" w:rsidRDefault="00506980" w:rsidP="00506980">
            <w:pPr>
              <w:spacing w:line="240" w:lineRule="auto"/>
              <w:rPr>
                <w:rFonts w:ascii="Times New Roman" w:hAnsi="Times New Roman"/>
                <w:bCs w:val="0"/>
                <w:kern w:val="36"/>
                <w:sz w:val="24"/>
                <w:szCs w:val="24"/>
              </w:rPr>
            </w:pPr>
            <w:r>
              <w:rPr>
                <w:rFonts w:ascii="Times New Roman" w:hAnsi="Times New Roman"/>
                <w:bCs w:val="0"/>
                <w:kern w:val="36"/>
                <w:sz w:val="24"/>
                <w:szCs w:val="24"/>
              </w:rPr>
              <w:t>-managerial skills linked with risk management: planning, evaluating controlling the risk report</w:t>
            </w:r>
          </w:p>
          <w:p w:rsidR="00506980" w:rsidRDefault="00506980" w:rsidP="00506980">
            <w:pPr>
              <w:spacing w:line="240" w:lineRule="auto"/>
              <w:rPr>
                <w:rFonts w:ascii="Times New Roman" w:hAnsi="Times New Roman"/>
                <w:bCs w:val="0"/>
                <w:kern w:val="36"/>
                <w:sz w:val="24"/>
                <w:szCs w:val="24"/>
              </w:rPr>
            </w:pPr>
            <w:r>
              <w:rPr>
                <w:rFonts w:ascii="Times New Roman" w:hAnsi="Times New Roman"/>
                <w:bCs w:val="0"/>
                <w:kern w:val="36"/>
                <w:sz w:val="24"/>
                <w:szCs w:val="24"/>
              </w:rPr>
              <w:t>-to communicate risk management reports</w:t>
            </w:r>
          </w:p>
          <w:p w:rsidR="00506980" w:rsidRDefault="00506980" w:rsidP="00506980">
            <w:pPr>
              <w:spacing w:line="240" w:lineRule="auto"/>
              <w:rPr>
                <w:rFonts w:ascii="Times New Roman" w:hAnsi="Times New Roman"/>
                <w:bCs w:val="0"/>
                <w:kern w:val="36"/>
                <w:sz w:val="24"/>
                <w:szCs w:val="24"/>
              </w:rPr>
            </w:pPr>
          </w:p>
          <w:p w:rsidR="00506980" w:rsidRDefault="00506980" w:rsidP="00506980">
            <w:pPr>
              <w:spacing w:line="240" w:lineRule="auto"/>
              <w:rPr>
                <w:rFonts w:ascii="Times New Roman" w:hAnsi="Times New Roman"/>
                <w:bCs w:val="0"/>
                <w:kern w:val="36"/>
                <w:sz w:val="24"/>
                <w:szCs w:val="24"/>
              </w:rPr>
            </w:pPr>
            <w:r>
              <w:rPr>
                <w:rFonts w:ascii="Times New Roman" w:hAnsi="Times New Roman"/>
                <w:bCs w:val="0"/>
                <w:kern w:val="36"/>
                <w:sz w:val="24"/>
                <w:szCs w:val="24"/>
              </w:rPr>
              <w:t>Competency</w:t>
            </w:r>
          </w:p>
          <w:p w:rsidR="00506980" w:rsidRDefault="00506980" w:rsidP="00506980">
            <w:pPr>
              <w:spacing w:line="240" w:lineRule="auto"/>
              <w:rPr>
                <w:rFonts w:ascii="Times New Roman" w:hAnsi="Times New Roman"/>
                <w:bCs w:val="0"/>
                <w:kern w:val="36"/>
                <w:sz w:val="24"/>
                <w:szCs w:val="24"/>
              </w:rPr>
            </w:pPr>
            <w:r>
              <w:rPr>
                <w:rFonts w:ascii="Times New Roman" w:hAnsi="Times New Roman"/>
                <w:bCs w:val="0"/>
                <w:kern w:val="36"/>
                <w:sz w:val="24"/>
                <w:szCs w:val="24"/>
              </w:rPr>
              <w:t>-to work in the banking industry- in the risk department</w:t>
            </w:r>
          </w:p>
          <w:p w:rsidR="00506980" w:rsidRDefault="00506980" w:rsidP="00506980">
            <w:pPr>
              <w:spacing w:line="240" w:lineRule="auto"/>
              <w:rPr>
                <w:rFonts w:ascii="Times New Roman" w:hAnsi="Times New Roman"/>
                <w:bCs w:val="0"/>
                <w:kern w:val="36"/>
                <w:sz w:val="24"/>
                <w:szCs w:val="24"/>
              </w:rPr>
            </w:pPr>
            <w:r>
              <w:rPr>
                <w:rFonts w:ascii="Times New Roman" w:hAnsi="Times New Roman"/>
                <w:bCs w:val="0"/>
                <w:kern w:val="36"/>
                <w:sz w:val="24"/>
                <w:szCs w:val="24"/>
              </w:rPr>
              <w:t>-Conduct independent academic research in the risk management field</w:t>
            </w:r>
          </w:p>
          <w:p w:rsidR="00506980" w:rsidRDefault="00506980" w:rsidP="00506980">
            <w:pPr>
              <w:spacing w:line="240" w:lineRule="auto"/>
              <w:rPr>
                <w:rFonts w:ascii="Times New Roman" w:hAnsi="Times New Roman"/>
                <w:bCs w:val="0"/>
                <w:kern w:val="36"/>
                <w:sz w:val="24"/>
                <w:szCs w:val="24"/>
              </w:rPr>
            </w:pPr>
            <w:r>
              <w:rPr>
                <w:rFonts w:ascii="Times New Roman" w:hAnsi="Times New Roman"/>
                <w:bCs w:val="0"/>
                <w:kern w:val="36"/>
                <w:sz w:val="24"/>
                <w:szCs w:val="24"/>
              </w:rPr>
              <w:t>-Create a strategic plan on banking risk management.</w:t>
            </w:r>
          </w:p>
          <w:p w:rsidR="00506980" w:rsidRDefault="00506980" w:rsidP="00506980">
            <w:pPr>
              <w:spacing w:line="240" w:lineRule="auto"/>
              <w:rPr>
                <w:rFonts w:ascii="Times New Roman" w:hAnsi="Times New Roman"/>
                <w:bCs w:val="0"/>
                <w:kern w:val="36"/>
                <w:sz w:val="24"/>
                <w:szCs w:val="24"/>
              </w:rPr>
            </w:pPr>
          </w:p>
          <w:p w:rsidR="00506980" w:rsidRPr="006E2356" w:rsidRDefault="00506980" w:rsidP="00506980">
            <w:pPr>
              <w:spacing w:line="240" w:lineRule="auto"/>
              <w:rPr>
                <w:rFonts w:ascii="Times New Roman" w:hAnsi="Times New Roman"/>
                <w:b w:val="0"/>
                <w:sz w:val="24"/>
                <w:szCs w:val="24"/>
              </w:rPr>
            </w:pPr>
          </w:p>
        </w:tc>
      </w:tr>
      <w:tr w:rsidR="00506980" w:rsidRPr="006E2356" w:rsidTr="00506980">
        <w:tc>
          <w:tcPr>
            <w:tcW w:w="3268" w:type="dxa"/>
          </w:tcPr>
          <w:p w:rsidR="00506980" w:rsidRPr="006E2356" w:rsidRDefault="00506980" w:rsidP="00506980">
            <w:pPr>
              <w:spacing w:after="0" w:line="240" w:lineRule="auto"/>
              <w:rPr>
                <w:rFonts w:ascii="Times New Roman" w:hAnsi="Times New Roman"/>
                <w:b w:val="0"/>
                <w:sz w:val="24"/>
                <w:szCs w:val="24"/>
              </w:rPr>
            </w:pPr>
            <w:r w:rsidRPr="006E2356">
              <w:rPr>
                <w:rFonts w:ascii="Times New Roman" w:hAnsi="Times New Roman"/>
                <w:b w:val="0"/>
                <w:sz w:val="24"/>
                <w:szCs w:val="24"/>
              </w:rPr>
              <w:lastRenderedPageBreak/>
              <w:t>Teaching methodology and learning methodology</w:t>
            </w:r>
          </w:p>
        </w:tc>
        <w:tc>
          <w:tcPr>
            <w:tcW w:w="6308" w:type="dxa"/>
          </w:tcPr>
          <w:p w:rsidR="00506980" w:rsidRPr="006E2356" w:rsidRDefault="00506980" w:rsidP="00506980">
            <w:pPr>
              <w:spacing w:after="0" w:line="240" w:lineRule="auto"/>
              <w:rPr>
                <w:rFonts w:ascii="Times New Roman" w:hAnsi="Times New Roman"/>
                <w:sz w:val="24"/>
                <w:szCs w:val="24"/>
              </w:rPr>
            </w:pPr>
            <w:r>
              <w:rPr>
                <w:rFonts w:ascii="Times New Roman" w:hAnsi="Times New Roman"/>
                <w:sz w:val="24"/>
                <w:szCs w:val="24"/>
              </w:rPr>
              <w:t xml:space="preserve">Teaching and learning methodology is based on class interaction “Socratic” method through the use of case studies, which triggers students’ interest and curiosity by making subject matter more understandable. </w:t>
            </w:r>
          </w:p>
        </w:tc>
      </w:tr>
      <w:tr w:rsidR="00506980" w:rsidRPr="006E2356" w:rsidTr="00506980">
        <w:tc>
          <w:tcPr>
            <w:tcW w:w="3268" w:type="dxa"/>
          </w:tcPr>
          <w:p w:rsidR="00506980" w:rsidRPr="006E2356" w:rsidRDefault="00506980" w:rsidP="00506980">
            <w:pPr>
              <w:spacing w:after="0" w:line="240" w:lineRule="auto"/>
              <w:rPr>
                <w:rFonts w:ascii="Times New Roman" w:hAnsi="Times New Roman"/>
                <w:b w:val="0"/>
                <w:sz w:val="24"/>
                <w:szCs w:val="24"/>
              </w:rPr>
            </w:pPr>
          </w:p>
        </w:tc>
        <w:tc>
          <w:tcPr>
            <w:tcW w:w="6308" w:type="dxa"/>
          </w:tcPr>
          <w:p w:rsidR="00506980" w:rsidRPr="006E2356" w:rsidRDefault="00506980" w:rsidP="00506980">
            <w:pPr>
              <w:spacing w:after="0" w:line="240" w:lineRule="auto"/>
              <w:rPr>
                <w:rFonts w:ascii="Times New Roman" w:hAnsi="Times New Roman"/>
                <w:b w:val="0"/>
                <w:sz w:val="24"/>
                <w:szCs w:val="24"/>
              </w:rPr>
            </w:pPr>
          </w:p>
        </w:tc>
      </w:tr>
      <w:tr w:rsidR="00506980" w:rsidRPr="006E2356" w:rsidTr="00506980">
        <w:tc>
          <w:tcPr>
            <w:tcW w:w="3268" w:type="dxa"/>
          </w:tcPr>
          <w:p w:rsidR="00506980" w:rsidRPr="006E2356" w:rsidRDefault="00506980" w:rsidP="00506980">
            <w:pPr>
              <w:spacing w:after="0" w:line="240" w:lineRule="auto"/>
              <w:rPr>
                <w:rFonts w:ascii="Times New Roman" w:hAnsi="Times New Roman"/>
                <w:b w:val="0"/>
                <w:sz w:val="24"/>
                <w:szCs w:val="24"/>
              </w:rPr>
            </w:pPr>
            <w:r w:rsidRPr="006E2356">
              <w:rPr>
                <w:rFonts w:ascii="Times New Roman" w:hAnsi="Times New Roman"/>
                <w:b w:val="0"/>
                <w:sz w:val="24"/>
                <w:szCs w:val="24"/>
              </w:rPr>
              <w:t>Evaluation method (criteria to pass exam)</w:t>
            </w:r>
          </w:p>
        </w:tc>
        <w:tc>
          <w:tcPr>
            <w:tcW w:w="6308" w:type="dxa"/>
          </w:tcPr>
          <w:p w:rsidR="00506980" w:rsidRPr="00455BF1" w:rsidRDefault="00506980" w:rsidP="00506980">
            <w:pPr>
              <w:spacing w:line="240" w:lineRule="auto"/>
              <w:rPr>
                <w:rFonts w:ascii="Times New Roman" w:hAnsi="Times New Roman"/>
                <w:sz w:val="24"/>
                <w:szCs w:val="24"/>
              </w:rPr>
            </w:pPr>
            <w:r w:rsidRPr="00455BF1">
              <w:rPr>
                <w:rFonts w:ascii="Times New Roman" w:hAnsi="Times New Roman"/>
                <w:sz w:val="24"/>
                <w:szCs w:val="24"/>
              </w:rPr>
              <w:t>For determining the final grade exam assessment test for regular students will apply these methods of assessment:</w:t>
            </w:r>
          </w:p>
          <w:p w:rsidR="00506980" w:rsidRPr="00455BF1" w:rsidRDefault="00506980" w:rsidP="00506980">
            <w:pPr>
              <w:spacing w:line="240" w:lineRule="auto"/>
              <w:rPr>
                <w:rFonts w:ascii="Times New Roman" w:hAnsi="Times New Roman"/>
                <w:sz w:val="24"/>
                <w:szCs w:val="24"/>
              </w:rPr>
            </w:pPr>
            <w:r w:rsidRPr="00455BF1">
              <w:rPr>
                <w:rFonts w:ascii="Times New Roman" w:hAnsi="Times New Roman"/>
                <w:sz w:val="24"/>
                <w:szCs w:val="24"/>
              </w:rPr>
              <w:t>70 points maximum final written exam, in the form of essays or completion of the test, which makes the final assessment of knowledge from the relevant case</w:t>
            </w:r>
          </w:p>
          <w:p w:rsidR="00506980" w:rsidRPr="00455BF1" w:rsidRDefault="00506980" w:rsidP="00506980">
            <w:pPr>
              <w:spacing w:line="240" w:lineRule="auto"/>
              <w:rPr>
                <w:rFonts w:ascii="Times New Roman" w:hAnsi="Times New Roman"/>
                <w:sz w:val="24"/>
                <w:szCs w:val="24"/>
              </w:rPr>
            </w:pPr>
            <w:r w:rsidRPr="00455BF1">
              <w:rPr>
                <w:rFonts w:ascii="Times New Roman" w:hAnsi="Times New Roman"/>
                <w:sz w:val="24"/>
                <w:szCs w:val="24"/>
              </w:rPr>
              <w:t>20 points for the  scientific paper,</w:t>
            </w:r>
          </w:p>
          <w:p w:rsidR="00506980" w:rsidRPr="00455BF1" w:rsidRDefault="00506980" w:rsidP="00506980">
            <w:pPr>
              <w:spacing w:line="240" w:lineRule="auto"/>
              <w:rPr>
                <w:rFonts w:ascii="Times New Roman" w:hAnsi="Times New Roman"/>
                <w:sz w:val="24"/>
                <w:szCs w:val="24"/>
              </w:rPr>
            </w:pPr>
            <w:r w:rsidRPr="00455BF1">
              <w:rPr>
                <w:rFonts w:ascii="Times New Roman" w:hAnsi="Times New Roman"/>
                <w:sz w:val="24"/>
                <w:szCs w:val="24"/>
              </w:rPr>
              <w:t>10 points maximum participation in the learning process - attendance at lectures and interactive methods (exercises) - activity,</w:t>
            </w:r>
          </w:p>
          <w:p w:rsidR="00506980" w:rsidRPr="00455BF1" w:rsidRDefault="00506980" w:rsidP="00506980">
            <w:pPr>
              <w:spacing w:line="240" w:lineRule="auto"/>
              <w:rPr>
                <w:rFonts w:ascii="Times New Roman" w:hAnsi="Times New Roman"/>
                <w:sz w:val="24"/>
                <w:szCs w:val="24"/>
              </w:rPr>
            </w:pPr>
            <w:r w:rsidRPr="00455BF1">
              <w:rPr>
                <w:rFonts w:ascii="Times New Roman" w:hAnsi="Times New Roman"/>
                <w:sz w:val="24"/>
                <w:szCs w:val="24"/>
              </w:rPr>
              <w:t>The final grade is determined:</w:t>
            </w:r>
          </w:p>
          <w:p w:rsidR="00506980" w:rsidRPr="00455BF1" w:rsidRDefault="00506980" w:rsidP="00506980">
            <w:pPr>
              <w:spacing w:line="240" w:lineRule="auto"/>
              <w:rPr>
                <w:rFonts w:ascii="Times New Roman" w:hAnsi="Times New Roman"/>
                <w:sz w:val="24"/>
                <w:szCs w:val="24"/>
              </w:rPr>
            </w:pPr>
            <w:r w:rsidRPr="00455BF1">
              <w:rPr>
                <w:rFonts w:ascii="Times New Roman" w:hAnsi="Times New Roman"/>
                <w:sz w:val="24"/>
                <w:szCs w:val="24"/>
              </w:rPr>
              <w:t>From 50-59 joint points taken grade 6 (six).</w:t>
            </w:r>
          </w:p>
          <w:p w:rsidR="00506980" w:rsidRPr="00455BF1" w:rsidRDefault="00506980" w:rsidP="00506980">
            <w:pPr>
              <w:spacing w:line="240" w:lineRule="auto"/>
              <w:rPr>
                <w:rFonts w:ascii="Times New Roman" w:hAnsi="Times New Roman"/>
                <w:sz w:val="24"/>
                <w:szCs w:val="24"/>
              </w:rPr>
            </w:pPr>
            <w:r w:rsidRPr="00455BF1">
              <w:rPr>
                <w:rFonts w:ascii="Times New Roman" w:hAnsi="Times New Roman"/>
                <w:sz w:val="24"/>
                <w:szCs w:val="24"/>
              </w:rPr>
              <w:t>From 60-69 joint points taken grade 7 (seven)</w:t>
            </w:r>
          </w:p>
          <w:p w:rsidR="00506980" w:rsidRPr="00455BF1" w:rsidRDefault="00506980" w:rsidP="00506980">
            <w:pPr>
              <w:spacing w:line="240" w:lineRule="auto"/>
              <w:rPr>
                <w:rFonts w:ascii="Times New Roman" w:hAnsi="Times New Roman"/>
                <w:sz w:val="24"/>
                <w:szCs w:val="24"/>
              </w:rPr>
            </w:pPr>
            <w:r w:rsidRPr="00455BF1">
              <w:rPr>
                <w:rFonts w:ascii="Times New Roman" w:hAnsi="Times New Roman"/>
                <w:sz w:val="24"/>
                <w:szCs w:val="24"/>
              </w:rPr>
              <w:t>From 70 to 79 correct answers obtained grade 8 (eight)</w:t>
            </w:r>
          </w:p>
          <w:p w:rsidR="00506980" w:rsidRPr="00455BF1" w:rsidRDefault="00506980" w:rsidP="00506980">
            <w:pPr>
              <w:spacing w:line="240" w:lineRule="auto"/>
              <w:rPr>
                <w:rFonts w:ascii="Times New Roman" w:hAnsi="Times New Roman"/>
                <w:sz w:val="24"/>
                <w:szCs w:val="24"/>
              </w:rPr>
            </w:pPr>
            <w:r w:rsidRPr="00455BF1">
              <w:rPr>
                <w:rFonts w:ascii="Times New Roman" w:hAnsi="Times New Roman"/>
                <w:sz w:val="24"/>
                <w:szCs w:val="24"/>
              </w:rPr>
              <w:t>From 80- 89 joint points taken grade 9 (nine)</w:t>
            </w:r>
          </w:p>
          <w:p w:rsidR="00506980" w:rsidRPr="00455BF1" w:rsidRDefault="00506980" w:rsidP="00506980">
            <w:pPr>
              <w:spacing w:line="240" w:lineRule="auto"/>
              <w:rPr>
                <w:rFonts w:ascii="Times New Roman" w:hAnsi="Times New Roman"/>
                <w:sz w:val="24"/>
                <w:szCs w:val="24"/>
              </w:rPr>
            </w:pPr>
            <w:r w:rsidRPr="00455BF1">
              <w:rPr>
                <w:rFonts w:ascii="Times New Roman" w:hAnsi="Times New Roman"/>
                <w:sz w:val="24"/>
                <w:szCs w:val="24"/>
              </w:rPr>
              <w:t>From 90 to 100 common points taken grade 10 (ten)</w:t>
            </w:r>
          </w:p>
          <w:p w:rsidR="00506980" w:rsidRPr="00455BF1" w:rsidRDefault="00506980" w:rsidP="00506980">
            <w:pPr>
              <w:spacing w:line="240" w:lineRule="auto"/>
              <w:rPr>
                <w:rFonts w:ascii="Times New Roman" w:hAnsi="Times New Roman"/>
                <w:sz w:val="24"/>
                <w:szCs w:val="24"/>
              </w:rPr>
            </w:pPr>
            <w:r w:rsidRPr="00455BF1">
              <w:rPr>
                <w:rFonts w:ascii="Times New Roman" w:hAnsi="Times New Roman"/>
                <w:sz w:val="24"/>
                <w:szCs w:val="24"/>
              </w:rPr>
              <w:t> </w:t>
            </w:r>
          </w:p>
          <w:p w:rsidR="00506980" w:rsidRPr="006E2356" w:rsidRDefault="00506980" w:rsidP="00506980">
            <w:pPr>
              <w:spacing w:line="240" w:lineRule="auto"/>
              <w:rPr>
                <w:rFonts w:ascii="Times New Roman" w:hAnsi="Times New Roman"/>
                <w:i/>
                <w:sz w:val="24"/>
                <w:szCs w:val="24"/>
              </w:rPr>
            </w:pPr>
            <w:r w:rsidRPr="00455BF1">
              <w:rPr>
                <w:rFonts w:ascii="Times New Roman" w:hAnsi="Times New Roman"/>
                <w:sz w:val="24"/>
                <w:szCs w:val="24"/>
              </w:rPr>
              <w:t>(Note: All details of the form of assessment are included in the Examination Regulation of the College).</w:t>
            </w:r>
          </w:p>
        </w:tc>
      </w:tr>
      <w:tr w:rsidR="00506980" w:rsidRPr="006E2356" w:rsidTr="00506980">
        <w:tc>
          <w:tcPr>
            <w:tcW w:w="3268" w:type="dxa"/>
          </w:tcPr>
          <w:p w:rsidR="00506980" w:rsidRPr="006E2356" w:rsidRDefault="00506980" w:rsidP="00506980">
            <w:pPr>
              <w:spacing w:after="0" w:line="240" w:lineRule="auto"/>
              <w:rPr>
                <w:rFonts w:ascii="Times New Roman" w:hAnsi="Times New Roman"/>
                <w:b w:val="0"/>
                <w:sz w:val="24"/>
                <w:szCs w:val="24"/>
              </w:rPr>
            </w:pPr>
          </w:p>
        </w:tc>
        <w:tc>
          <w:tcPr>
            <w:tcW w:w="6308" w:type="dxa"/>
          </w:tcPr>
          <w:p w:rsidR="00506980" w:rsidRPr="006E2356" w:rsidRDefault="00506980" w:rsidP="00506980">
            <w:pPr>
              <w:spacing w:after="0" w:line="240" w:lineRule="auto"/>
              <w:rPr>
                <w:rFonts w:ascii="Times New Roman" w:hAnsi="Times New Roman"/>
                <w:b w:val="0"/>
                <w:sz w:val="24"/>
                <w:szCs w:val="24"/>
              </w:rPr>
            </w:pPr>
          </w:p>
        </w:tc>
      </w:tr>
      <w:tr w:rsidR="00506980" w:rsidRPr="006E2356" w:rsidTr="00506980">
        <w:tc>
          <w:tcPr>
            <w:tcW w:w="3268" w:type="dxa"/>
          </w:tcPr>
          <w:p w:rsidR="00506980" w:rsidRPr="006E2356" w:rsidRDefault="00506980" w:rsidP="00506980">
            <w:pPr>
              <w:spacing w:after="0" w:line="240" w:lineRule="auto"/>
              <w:rPr>
                <w:rFonts w:ascii="Times New Roman" w:hAnsi="Times New Roman"/>
                <w:b w:val="0"/>
                <w:sz w:val="24"/>
                <w:szCs w:val="24"/>
              </w:rPr>
            </w:pPr>
            <w:r w:rsidRPr="006E2356">
              <w:rPr>
                <w:rFonts w:ascii="Times New Roman" w:hAnsi="Times New Roman"/>
                <w:b w:val="0"/>
                <w:sz w:val="24"/>
                <w:szCs w:val="24"/>
              </w:rPr>
              <w:t>The teaching/learning tools/ IT</w:t>
            </w:r>
          </w:p>
        </w:tc>
        <w:tc>
          <w:tcPr>
            <w:tcW w:w="6308" w:type="dxa"/>
          </w:tcPr>
          <w:p w:rsidR="00506980" w:rsidRPr="006E2356" w:rsidRDefault="00506980" w:rsidP="00506980">
            <w:pPr>
              <w:rPr>
                <w:rFonts w:ascii="Times New Roman" w:hAnsi="Times New Roman"/>
                <w:b w:val="0"/>
                <w:sz w:val="24"/>
                <w:szCs w:val="24"/>
              </w:rPr>
            </w:pPr>
            <w:r w:rsidRPr="006E2356">
              <w:rPr>
                <w:rFonts w:ascii="Times New Roman" w:hAnsi="Times New Roman"/>
                <w:sz w:val="24"/>
                <w:szCs w:val="24"/>
              </w:rPr>
              <w:t>The writing board, projector-computer-power point, case studies.</w:t>
            </w:r>
          </w:p>
        </w:tc>
      </w:tr>
      <w:tr w:rsidR="00506980" w:rsidRPr="006E2356" w:rsidTr="00506980">
        <w:tc>
          <w:tcPr>
            <w:tcW w:w="3268" w:type="dxa"/>
          </w:tcPr>
          <w:p w:rsidR="00506980" w:rsidRPr="006E2356" w:rsidRDefault="00506980" w:rsidP="00506980">
            <w:pPr>
              <w:spacing w:after="0" w:line="240" w:lineRule="auto"/>
              <w:rPr>
                <w:rFonts w:ascii="Times New Roman" w:hAnsi="Times New Roman"/>
                <w:b w:val="0"/>
                <w:sz w:val="24"/>
                <w:szCs w:val="24"/>
              </w:rPr>
            </w:pPr>
          </w:p>
        </w:tc>
        <w:tc>
          <w:tcPr>
            <w:tcW w:w="6308" w:type="dxa"/>
          </w:tcPr>
          <w:p w:rsidR="00506980" w:rsidRPr="006E2356" w:rsidRDefault="00506980" w:rsidP="00506980">
            <w:pPr>
              <w:spacing w:after="0" w:line="240" w:lineRule="auto"/>
              <w:rPr>
                <w:rFonts w:ascii="Times New Roman" w:hAnsi="Times New Roman"/>
                <w:b w:val="0"/>
                <w:sz w:val="24"/>
                <w:szCs w:val="24"/>
              </w:rPr>
            </w:pPr>
          </w:p>
        </w:tc>
      </w:tr>
      <w:tr w:rsidR="00506980" w:rsidRPr="006E2356" w:rsidTr="00506980">
        <w:tc>
          <w:tcPr>
            <w:tcW w:w="3268" w:type="dxa"/>
          </w:tcPr>
          <w:p w:rsidR="00506980" w:rsidRPr="006E2356" w:rsidRDefault="00506980" w:rsidP="00506980">
            <w:pPr>
              <w:spacing w:after="0" w:line="240" w:lineRule="auto"/>
              <w:rPr>
                <w:rFonts w:ascii="Times New Roman" w:hAnsi="Times New Roman"/>
                <w:b w:val="0"/>
                <w:sz w:val="24"/>
                <w:szCs w:val="24"/>
              </w:rPr>
            </w:pPr>
            <w:r w:rsidRPr="006E2356">
              <w:rPr>
                <w:rFonts w:ascii="Times New Roman" w:hAnsi="Times New Roman"/>
                <w:b w:val="0"/>
                <w:sz w:val="24"/>
                <w:szCs w:val="24"/>
              </w:rPr>
              <w:t xml:space="preserve">The distribution of the theoretical and practical part of the studies </w:t>
            </w:r>
          </w:p>
        </w:tc>
        <w:tc>
          <w:tcPr>
            <w:tcW w:w="6308" w:type="dxa"/>
          </w:tcPr>
          <w:p w:rsidR="00506980" w:rsidRPr="006E2356" w:rsidRDefault="00506980" w:rsidP="00506980">
            <w:pPr>
              <w:spacing w:after="0" w:line="240" w:lineRule="auto"/>
              <w:rPr>
                <w:rFonts w:ascii="Times New Roman" w:hAnsi="Times New Roman"/>
                <w:sz w:val="24"/>
                <w:szCs w:val="24"/>
              </w:rPr>
            </w:pPr>
            <w:r w:rsidRPr="006E2356">
              <w:rPr>
                <w:rFonts w:ascii="Times New Roman" w:hAnsi="Times New Roman"/>
                <w:sz w:val="24"/>
                <w:szCs w:val="24"/>
              </w:rPr>
              <w:t>65% theoretical work and 35% practical work</w:t>
            </w:r>
          </w:p>
        </w:tc>
      </w:tr>
    </w:tbl>
    <w:p w:rsidR="00506980" w:rsidRDefault="00506980" w:rsidP="00506980">
      <w:pPr>
        <w:rPr>
          <w:rFonts w:ascii="Times New Roman" w:hAnsi="Times New Roman"/>
          <w:b w:val="0"/>
          <w:sz w:val="24"/>
          <w:szCs w:val="24"/>
        </w:rPr>
      </w:pPr>
    </w:p>
    <w:p w:rsidR="00506980" w:rsidRDefault="00506980" w:rsidP="00506980">
      <w:pPr>
        <w:rPr>
          <w:rFonts w:ascii="Times New Roman" w:hAnsi="Times New Roman"/>
          <w:b w:val="0"/>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8"/>
        <w:gridCol w:w="6308"/>
      </w:tblGrid>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Subject</w:t>
            </w:r>
          </w:p>
        </w:tc>
        <w:tc>
          <w:tcPr>
            <w:tcW w:w="6308" w:type="dxa"/>
          </w:tcPr>
          <w:p w:rsidR="00506980" w:rsidRPr="00835310"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Bank Management and Banking System/Mandatory</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lastRenderedPageBreak/>
              <w:t>Subject description</w:t>
            </w:r>
          </w:p>
        </w:tc>
        <w:tc>
          <w:tcPr>
            <w:tcW w:w="6308" w:type="dxa"/>
          </w:tcPr>
          <w:p w:rsidR="00506980" w:rsidRPr="008203DA" w:rsidRDefault="00506980" w:rsidP="00506980">
            <w:pPr>
              <w:spacing w:line="240" w:lineRule="auto"/>
              <w:rPr>
                <w:rFonts w:ascii="Times New Roman" w:hAnsi="Times New Roman"/>
                <w:b w:val="0"/>
                <w:sz w:val="24"/>
                <w:szCs w:val="24"/>
              </w:rPr>
            </w:pPr>
            <w:r w:rsidRPr="008203DA">
              <w:rPr>
                <w:rFonts w:ascii="Times New Roman" w:hAnsi="Times New Roman"/>
                <w:sz w:val="24"/>
                <w:szCs w:val="24"/>
              </w:rPr>
              <w:t xml:space="preserve">This course is dedicated to master level studies </w:t>
            </w:r>
            <w:r>
              <w:rPr>
                <w:rFonts w:ascii="Times New Roman" w:hAnsi="Times New Roman"/>
                <w:sz w:val="24"/>
                <w:szCs w:val="24"/>
              </w:rPr>
              <w:t>and intends to review economic roles and risk management of financial institutions and development of financial institutions with the main emphasis on banks. In particular, emphasis is given to operations, regulations, and risk structure of the banking system.</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The aim of the subject:</w:t>
            </w:r>
          </w:p>
        </w:tc>
        <w:tc>
          <w:tcPr>
            <w:tcW w:w="6308" w:type="dxa"/>
          </w:tcPr>
          <w:p w:rsidR="00506980" w:rsidRPr="00091FD1" w:rsidRDefault="00506980" w:rsidP="00506980">
            <w:pPr>
              <w:shd w:val="clear" w:color="auto" w:fill="FFFFFF"/>
              <w:spacing w:before="100" w:beforeAutospacing="1" w:after="100" w:afterAutospacing="1" w:line="360" w:lineRule="atLeast"/>
              <w:rPr>
                <w:rFonts w:ascii="Times New Roman" w:hAnsi="Times New Roman"/>
                <w:sz w:val="24"/>
                <w:szCs w:val="24"/>
              </w:rPr>
            </w:pPr>
            <w:r w:rsidRPr="0052279A">
              <w:rPr>
                <w:rFonts w:ascii="Times New Roman" w:hAnsi="Times New Roman"/>
                <w:sz w:val="24"/>
                <w:szCs w:val="24"/>
              </w:rPr>
              <w:t>The aim of the course is to supply students the necessary knowledge with respect to</w:t>
            </w:r>
            <w:r w:rsidRPr="00091FD1">
              <w:rPr>
                <w:rFonts w:ascii="Times New Roman" w:hAnsi="Times New Roman"/>
                <w:sz w:val="24"/>
                <w:szCs w:val="24"/>
              </w:rPr>
              <w:t xml:space="preserve"> financial institution management, including: analysis of their financial statements; asset and liability management; capital management; product development; and strategic and profit planning processes.</w:t>
            </w:r>
          </w:p>
          <w:p w:rsidR="00506980" w:rsidRPr="008203DA" w:rsidRDefault="00506980" w:rsidP="00506980">
            <w:pPr>
              <w:spacing w:after="0" w:line="240" w:lineRule="auto"/>
              <w:rPr>
                <w:rFonts w:ascii="Times New Roman" w:hAnsi="Times New Roman"/>
                <w:b w:val="0"/>
                <w:sz w:val="24"/>
                <w:szCs w:val="24"/>
              </w:rPr>
            </w:pP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Expected results of the learning:</w:t>
            </w:r>
          </w:p>
          <w:p w:rsidR="00506980" w:rsidRPr="00835310" w:rsidRDefault="00506980" w:rsidP="00506980">
            <w:pPr>
              <w:spacing w:after="0" w:line="240" w:lineRule="auto"/>
              <w:rPr>
                <w:rFonts w:ascii="Times New Roman" w:hAnsi="Times New Roman"/>
                <w:b w:val="0"/>
                <w:sz w:val="24"/>
                <w:szCs w:val="24"/>
              </w:rPr>
            </w:pP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(a) knowledge; </w:t>
            </w: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(b) skills </w:t>
            </w: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(c) competencies:</w:t>
            </w:r>
          </w:p>
          <w:p w:rsidR="00506980" w:rsidRPr="00835310" w:rsidRDefault="00506980" w:rsidP="00506980">
            <w:pPr>
              <w:spacing w:after="0" w:line="240" w:lineRule="auto"/>
              <w:rPr>
                <w:rFonts w:ascii="Times New Roman" w:hAnsi="Times New Roman"/>
                <w:b w:val="0"/>
                <w:sz w:val="24"/>
                <w:szCs w:val="24"/>
              </w:rPr>
            </w:pP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According to European Framework  Qualifications:</w:t>
            </w:r>
          </w:p>
        </w:tc>
        <w:tc>
          <w:tcPr>
            <w:tcW w:w="6308" w:type="dxa"/>
          </w:tcPr>
          <w:p w:rsidR="00506980" w:rsidRDefault="00506980" w:rsidP="00506980">
            <w:pPr>
              <w:spacing w:line="240" w:lineRule="auto"/>
              <w:rPr>
                <w:rFonts w:ascii="Times New Roman" w:hAnsi="Times New Roman"/>
                <w:b w:val="0"/>
                <w:sz w:val="24"/>
                <w:szCs w:val="24"/>
              </w:rPr>
            </w:pPr>
            <w:r w:rsidRPr="008203DA">
              <w:rPr>
                <w:rFonts w:ascii="Times New Roman" w:hAnsi="Times New Roman"/>
                <w:b w:val="0"/>
                <w:sz w:val="24"/>
                <w:szCs w:val="24"/>
              </w:rPr>
              <w:t xml:space="preserve"> Knowledge:</w:t>
            </w:r>
          </w:p>
          <w:p w:rsidR="00506980" w:rsidRPr="00BA78FE" w:rsidRDefault="00506980" w:rsidP="00506980">
            <w:pPr>
              <w:spacing w:line="240" w:lineRule="auto"/>
              <w:rPr>
                <w:rFonts w:ascii="Times New Roman" w:hAnsi="Times New Roman"/>
                <w:sz w:val="24"/>
                <w:szCs w:val="24"/>
              </w:rPr>
            </w:pPr>
            <w:r>
              <w:rPr>
                <w:rFonts w:ascii="Times New Roman" w:hAnsi="Times New Roman"/>
                <w:sz w:val="24"/>
                <w:szCs w:val="24"/>
              </w:rPr>
              <w:t>-to demonstrate an understanding of key derivative instruments in financial markets such as: futures, options, swaps</w:t>
            </w:r>
          </w:p>
          <w:p w:rsidR="00506980" w:rsidRDefault="00506980" w:rsidP="00506980">
            <w:pPr>
              <w:spacing w:line="240" w:lineRule="auto"/>
              <w:rPr>
                <w:rFonts w:ascii="Times New Roman" w:hAnsi="Times New Roman"/>
                <w:sz w:val="24"/>
                <w:szCs w:val="24"/>
              </w:rPr>
            </w:pPr>
            <w:r w:rsidRPr="008203DA">
              <w:rPr>
                <w:rFonts w:ascii="Times New Roman" w:hAnsi="Times New Roman"/>
                <w:sz w:val="24"/>
                <w:szCs w:val="24"/>
              </w:rPr>
              <w:t>-</w:t>
            </w:r>
            <w:r>
              <w:rPr>
                <w:rFonts w:ascii="Times New Roman" w:hAnsi="Times New Roman"/>
                <w:sz w:val="24"/>
                <w:szCs w:val="24"/>
              </w:rPr>
              <w:t>to explain the theoretical foundations of financial intermediation versus direct finance.</w:t>
            </w:r>
          </w:p>
          <w:p w:rsidR="00506980" w:rsidRDefault="00506980" w:rsidP="00506980">
            <w:pPr>
              <w:spacing w:line="240" w:lineRule="auto"/>
              <w:rPr>
                <w:rFonts w:ascii="Times New Roman" w:hAnsi="Times New Roman"/>
                <w:sz w:val="24"/>
                <w:szCs w:val="24"/>
              </w:rPr>
            </w:pPr>
            <w:r>
              <w:rPr>
                <w:rFonts w:ascii="Times New Roman" w:hAnsi="Times New Roman"/>
                <w:sz w:val="24"/>
                <w:szCs w:val="24"/>
              </w:rPr>
              <w:t>-to describe major financial issues facing management of financial intermediaries lately</w:t>
            </w:r>
          </w:p>
          <w:p w:rsidR="00506980" w:rsidRPr="008203DA" w:rsidRDefault="00506980" w:rsidP="00506980">
            <w:pPr>
              <w:spacing w:line="240" w:lineRule="auto"/>
              <w:rPr>
                <w:rFonts w:ascii="Times New Roman" w:hAnsi="Times New Roman"/>
                <w:b w:val="0"/>
                <w:sz w:val="24"/>
                <w:szCs w:val="24"/>
              </w:rPr>
            </w:pPr>
          </w:p>
          <w:p w:rsidR="00506980" w:rsidRPr="008203DA" w:rsidRDefault="00506980" w:rsidP="00506980">
            <w:pPr>
              <w:spacing w:line="240" w:lineRule="auto"/>
              <w:rPr>
                <w:rFonts w:ascii="Times New Roman" w:hAnsi="Times New Roman"/>
                <w:b w:val="0"/>
                <w:sz w:val="24"/>
                <w:szCs w:val="24"/>
              </w:rPr>
            </w:pPr>
            <w:r w:rsidRPr="008203DA">
              <w:rPr>
                <w:rFonts w:ascii="Times New Roman" w:hAnsi="Times New Roman"/>
                <w:b w:val="0"/>
                <w:sz w:val="24"/>
                <w:szCs w:val="24"/>
              </w:rPr>
              <w:t>Skills:</w:t>
            </w:r>
          </w:p>
          <w:p w:rsidR="00506980" w:rsidRDefault="00506980" w:rsidP="00506980">
            <w:pPr>
              <w:spacing w:line="240" w:lineRule="auto"/>
              <w:rPr>
                <w:rFonts w:ascii="Times New Roman" w:hAnsi="Times New Roman"/>
                <w:color w:val="000000"/>
                <w:sz w:val="24"/>
                <w:szCs w:val="24"/>
                <w:shd w:val="clear" w:color="auto" w:fill="FFFFFF"/>
              </w:rPr>
            </w:pPr>
            <w:r w:rsidRPr="008203DA">
              <w:rPr>
                <w:rFonts w:ascii="Times New Roman" w:hAnsi="Times New Roman"/>
                <w:b w:val="0"/>
                <w:sz w:val="24"/>
                <w:szCs w:val="24"/>
              </w:rPr>
              <w:t>-</w:t>
            </w:r>
            <w:r w:rsidRPr="008203DA">
              <w:rPr>
                <w:rFonts w:ascii="Times New Roman" w:hAnsi="Times New Roman"/>
                <w:sz w:val="24"/>
                <w:szCs w:val="24"/>
              </w:rPr>
              <w:t xml:space="preserve"> </w:t>
            </w:r>
            <w:r w:rsidRPr="0052279A">
              <w:rPr>
                <w:rFonts w:ascii="Times New Roman" w:hAnsi="Times New Roman"/>
                <w:color w:val="000000"/>
                <w:sz w:val="24"/>
                <w:szCs w:val="24"/>
                <w:shd w:val="clear" w:color="auto" w:fill="FFFFFF"/>
              </w:rPr>
              <w:t>Apply critical thinking skills to complex business problems by identifying and evaluating relevant issues and information</w:t>
            </w:r>
          </w:p>
          <w:p w:rsidR="00506980" w:rsidRDefault="00506980" w:rsidP="00506980">
            <w:pPr>
              <w:spacing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Pr="0052279A">
              <w:rPr>
                <w:rFonts w:ascii="Times New Roman" w:hAnsi="Times New Roman"/>
                <w:color w:val="000000"/>
                <w:sz w:val="24"/>
                <w:szCs w:val="24"/>
                <w:shd w:val="clear" w:color="auto" w:fill="FFFFFF"/>
              </w:rPr>
              <w:t>Use quantitative and qualitative analytical skills to identify and analyze material factors that are involved in business problems</w:t>
            </w:r>
          </w:p>
          <w:p w:rsidR="00506980" w:rsidRPr="008203DA" w:rsidRDefault="00506980" w:rsidP="00506980">
            <w:pPr>
              <w:spacing w:line="240" w:lineRule="auto"/>
              <w:rPr>
                <w:rFonts w:ascii="Times New Roman" w:hAnsi="Times New Roman"/>
                <w:sz w:val="24"/>
                <w:szCs w:val="24"/>
              </w:rPr>
            </w:pPr>
            <w:r>
              <w:rPr>
                <w:rFonts w:ascii="Times New Roman" w:hAnsi="Times New Roman"/>
                <w:color w:val="000000"/>
                <w:sz w:val="24"/>
                <w:szCs w:val="24"/>
                <w:shd w:val="clear" w:color="auto" w:fill="FFFFFF"/>
              </w:rPr>
              <w:t>-</w:t>
            </w:r>
            <w:r w:rsidRPr="0052279A">
              <w:rPr>
                <w:rFonts w:ascii="Times New Roman" w:hAnsi="Times New Roman"/>
                <w:color w:val="000000"/>
                <w:sz w:val="24"/>
                <w:szCs w:val="24"/>
                <w:shd w:val="clear" w:color="auto" w:fill="FFFFFF"/>
              </w:rPr>
              <w:t>Identify leading trends affecting the financial services industry</w:t>
            </w:r>
          </w:p>
          <w:p w:rsidR="00506980" w:rsidRPr="008203DA" w:rsidRDefault="00506980" w:rsidP="00506980">
            <w:pPr>
              <w:spacing w:line="240" w:lineRule="auto"/>
              <w:rPr>
                <w:rFonts w:ascii="Times New Roman" w:hAnsi="Times New Roman"/>
                <w:b w:val="0"/>
                <w:sz w:val="24"/>
                <w:szCs w:val="24"/>
              </w:rPr>
            </w:pPr>
            <w:r w:rsidRPr="008203DA">
              <w:rPr>
                <w:rFonts w:ascii="Times New Roman" w:hAnsi="Times New Roman"/>
                <w:b w:val="0"/>
                <w:sz w:val="24"/>
                <w:szCs w:val="24"/>
              </w:rPr>
              <w:t>Competency:</w:t>
            </w:r>
          </w:p>
          <w:p w:rsidR="00506980" w:rsidRPr="008203DA" w:rsidRDefault="00506980" w:rsidP="00506980">
            <w:pPr>
              <w:spacing w:line="240" w:lineRule="auto"/>
              <w:rPr>
                <w:rFonts w:ascii="Times New Roman" w:hAnsi="Times New Roman"/>
                <w:b w:val="0"/>
                <w:sz w:val="24"/>
                <w:szCs w:val="24"/>
              </w:rPr>
            </w:pPr>
            <w:r w:rsidRPr="008203DA">
              <w:rPr>
                <w:rFonts w:ascii="Times New Roman" w:hAnsi="Times New Roman"/>
                <w:b w:val="0"/>
                <w:sz w:val="24"/>
                <w:szCs w:val="24"/>
              </w:rPr>
              <w:t>-</w:t>
            </w:r>
            <w:r w:rsidRPr="0052279A">
              <w:rPr>
                <w:rFonts w:ascii="Times New Roman" w:hAnsi="Times New Roman"/>
                <w:sz w:val="24"/>
                <w:szCs w:val="24"/>
              </w:rPr>
              <w:t xml:space="preserve">to </w:t>
            </w:r>
            <w:r w:rsidRPr="0052279A">
              <w:rPr>
                <w:rFonts w:ascii="Times New Roman" w:hAnsi="Times New Roman"/>
                <w:color w:val="000000"/>
                <w:sz w:val="24"/>
                <w:szCs w:val="24"/>
                <w:shd w:val="clear" w:color="auto" w:fill="FFFFFF"/>
              </w:rPr>
              <w:t>analyze and compare performance, make investment decisions, and provide a rationale for your decision</w:t>
            </w:r>
          </w:p>
          <w:p w:rsidR="00506980" w:rsidRPr="008203DA" w:rsidRDefault="00506980" w:rsidP="00506980">
            <w:pPr>
              <w:spacing w:line="240" w:lineRule="auto"/>
              <w:rPr>
                <w:rFonts w:ascii="Times New Roman" w:hAnsi="Times New Roman"/>
                <w:b w:val="0"/>
                <w:sz w:val="24"/>
                <w:szCs w:val="24"/>
              </w:rPr>
            </w:pPr>
            <w:r>
              <w:rPr>
                <w:rFonts w:ascii="Times New Roman" w:hAnsi="Times New Roman"/>
                <w:b w:val="0"/>
                <w:sz w:val="24"/>
                <w:szCs w:val="24"/>
              </w:rPr>
              <w:t>-</w:t>
            </w:r>
            <w:r w:rsidRPr="00E30988">
              <w:rPr>
                <w:rFonts w:ascii="Times New Roman" w:hAnsi="Times New Roman"/>
                <w:sz w:val="24"/>
                <w:szCs w:val="24"/>
              </w:rPr>
              <w:t xml:space="preserve">to </w:t>
            </w:r>
            <w:r>
              <w:rPr>
                <w:rFonts w:ascii="Times New Roman" w:hAnsi="Times New Roman"/>
                <w:color w:val="000000"/>
                <w:sz w:val="24"/>
                <w:szCs w:val="24"/>
                <w:shd w:val="clear" w:color="auto" w:fill="FFFFFF"/>
              </w:rPr>
              <w:t>i</w:t>
            </w:r>
            <w:r w:rsidRPr="00E30988">
              <w:rPr>
                <w:rFonts w:ascii="Times New Roman" w:hAnsi="Times New Roman"/>
                <w:color w:val="000000"/>
                <w:sz w:val="24"/>
                <w:szCs w:val="24"/>
                <w:shd w:val="clear" w:color="auto" w:fill="FFFFFF"/>
              </w:rPr>
              <w:t>ndividually or in a team environment</w:t>
            </w:r>
            <w:r>
              <w:rPr>
                <w:rFonts w:ascii="Times New Roman" w:hAnsi="Times New Roman"/>
                <w:color w:val="000000"/>
                <w:sz w:val="24"/>
                <w:szCs w:val="24"/>
                <w:shd w:val="clear" w:color="auto" w:fill="FFFFFF"/>
              </w:rPr>
              <w:t xml:space="preserve"> conduct</w:t>
            </w:r>
            <w:r w:rsidRPr="00E30988">
              <w:rPr>
                <w:rFonts w:ascii="Times New Roman" w:hAnsi="Times New Roman"/>
                <w:color w:val="000000"/>
                <w:sz w:val="24"/>
                <w:szCs w:val="24"/>
                <w:shd w:val="clear" w:color="auto" w:fill="FFFFFF"/>
              </w:rPr>
              <w:t xml:space="preserve"> research </w:t>
            </w:r>
            <w:r w:rsidRPr="00E30988">
              <w:rPr>
                <w:rFonts w:ascii="Times New Roman" w:hAnsi="Times New Roman"/>
                <w:color w:val="000000"/>
                <w:sz w:val="24"/>
                <w:szCs w:val="24"/>
                <w:shd w:val="clear" w:color="auto" w:fill="FFFFFF"/>
              </w:rPr>
              <w:lastRenderedPageBreak/>
              <w:t>and organize written communication</w:t>
            </w:r>
            <w:r>
              <w:rPr>
                <w:rFonts w:ascii="Times New Roman" w:hAnsi="Times New Roman"/>
                <w:color w:val="000000"/>
                <w:sz w:val="24"/>
                <w:szCs w:val="24"/>
                <w:shd w:val="clear" w:color="auto" w:fill="FFFFFF"/>
              </w:rPr>
              <w:t>.</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lastRenderedPageBreak/>
              <w:t>Teaching methodology and learning methodology</w:t>
            </w:r>
          </w:p>
        </w:tc>
        <w:tc>
          <w:tcPr>
            <w:tcW w:w="6308" w:type="dxa"/>
          </w:tcPr>
          <w:p w:rsidR="00506980" w:rsidRPr="00E30988" w:rsidRDefault="00506980" w:rsidP="00506980">
            <w:pPr>
              <w:spacing w:after="0" w:line="240" w:lineRule="auto"/>
              <w:rPr>
                <w:rFonts w:ascii="Times New Roman" w:hAnsi="Times New Roman"/>
                <w:sz w:val="24"/>
                <w:szCs w:val="24"/>
              </w:rPr>
            </w:pPr>
            <w:r w:rsidRPr="00E30988">
              <w:rPr>
                <w:rFonts w:ascii="Times New Roman" w:hAnsi="Times New Roman"/>
                <w:color w:val="000000"/>
                <w:sz w:val="24"/>
                <w:szCs w:val="24"/>
                <w:shd w:val="clear" w:color="auto" w:fill="FFFFFF"/>
              </w:rPr>
              <w:t xml:space="preserve">Learning will be achieved using several training formats including textbook reading, presentation slides, practice exercises, assignments and study cases. Students need to interact with the professor and their classmates during class discussions, to do assignments, meet deadlines and in some circumstances to work in groups. </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Evaluation method (criteria to pass exam)</w:t>
            </w:r>
          </w:p>
        </w:tc>
        <w:tc>
          <w:tcPr>
            <w:tcW w:w="6308" w:type="dxa"/>
          </w:tcPr>
          <w:p w:rsidR="00506980" w:rsidRPr="00DD7FD0" w:rsidRDefault="00506980" w:rsidP="00506980">
            <w:pPr>
              <w:spacing w:line="240" w:lineRule="auto"/>
              <w:rPr>
                <w:rFonts w:ascii="Times New Roman" w:hAnsi="Times New Roman"/>
                <w:sz w:val="24"/>
                <w:szCs w:val="24"/>
              </w:rPr>
            </w:pPr>
            <w:r w:rsidRPr="002C43BF">
              <w:rPr>
                <w:rFonts w:ascii="Times New Roman" w:hAnsi="Times New Roman"/>
                <w:sz w:val="24"/>
                <w:szCs w:val="24"/>
              </w:rPr>
              <w:t xml:space="preserve"> </w:t>
            </w:r>
            <w:r w:rsidRPr="00DD7FD0">
              <w:rPr>
                <w:rFonts w:ascii="Times New Roman" w:hAnsi="Times New Roman"/>
                <w:sz w:val="24"/>
                <w:szCs w:val="24"/>
              </w:rPr>
              <w:t>The course grade will be based on two equally weighted exams worth 30% points each, a class project worth 30 points, and class participation/attendance worth 10 points. This gives a total of 100</w:t>
            </w:r>
            <w:r>
              <w:rPr>
                <w:rFonts w:ascii="Times New Roman" w:hAnsi="Times New Roman"/>
                <w:sz w:val="24"/>
                <w:szCs w:val="24"/>
              </w:rPr>
              <w:t>%</w:t>
            </w:r>
            <w:r w:rsidRPr="00DD7FD0">
              <w:rPr>
                <w:rFonts w:ascii="Times New Roman" w:hAnsi="Times New Roman"/>
                <w:sz w:val="24"/>
                <w:szCs w:val="24"/>
              </w:rPr>
              <w:t xml:space="preserve"> available points in the class.</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The teaching/learning tools/ IT</w:t>
            </w:r>
          </w:p>
        </w:tc>
        <w:tc>
          <w:tcPr>
            <w:tcW w:w="6308" w:type="dxa"/>
          </w:tcPr>
          <w:p w:rsidR="00506980" w:rsidRPr="000374B8" w:rsidRDefault="00506980" w:rsidP="00506980">
            <w:pPr>
              <w:spacing w:after="0" w:line="240" w:lineRule="auto"/>
              <w:rPr>
                <w:rFonts w:ascii="Times New Roman" w:hAnsi="Times New Roman"/>
                <w:sz w:val="24"/>
                <w:szCs w:val="24"/>
              </w:rPr>
            </w:pPr>
            <w:r w:rsidRPr="000374B8">
              <w:rPr>
                <w:rFonts w:ascii="Times New Roman" w:hAnsi="Times New Roman"/>
                <w:sz w:val="24"/>
                <w:szCs w:val="24"/>
              </w:rPr>
              <w:t xml:space="preserve">Computer, projector, </w:t>
            </w:r>
            <w:r>
              <w:rPr>
                <w:rFonts w:ascii="Times New Roman" w:hAnsi="Times New Roman"/>
                <w:sz w:val="24"/>
                <w:szCs w:val="24"/>
              </w:rPr>
              <w:t>Microsoft Office</w:t>
            </w:r>
            <w:r w:rsidRPr="000374B8">
              <w:rPr>
                <w:rFonts w:ascii="Times New Roman" w:hAnsi="Times New Roman"/>
                <w:sz w:val="24"/>
                <w:szCs w:val="24"/>
              </w:rPr>
              <w:t>, internet, etc.</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The distribution of the theoretical and practical part of the studies</w:t>
            </w:r>
          </w:p>
        </w:tc>
        <w:tc>
          <w:tcPr>
            <w:tcW w:w="6308" w:type="dxa"/>
          </w:tcPr>
          <w:p w:rsidR="00506980" w:rsidRPr="000374B8" w:rsidRDefault="00506980" w:rsidP="00506980">
            <w:pPr>
              <w:rPr>
                <w:rFonts w:ascii="Times New Roman" w:hAnsi="Times New Roman"/>
                <w:sz w:val="24"/>
                <w:szCs w:val="24"/>
              </w:rPr>
            </w:pPr>
            <w:r>
              <w:rPr>
                <w:rFonts w:ascii="Times New Roman" w:hAnsi="Times New Roman"/>
                <w:sz w:val="24"/>
                <w:szCs w:val="24"/>
              </w:rPr>
              <w:t>The course is 50</w:t>
            </w:r>
            <w:r w:rsidRPr="000374B8">
              <w:rPr>
                <w:rFonts w:ascii="Times New Roman" w:hAnsi="Times New Roman"/>
                <w:sz w:val="24"/>
                <w:szCs w:val="24"/>
              </w:rPr>
              <w:t>% bas</w:t>
            </w:r>
            <w:r>
              <w:rPr>
                <w:rFonts w:ascii="Times New Roman" w:hAnsi="Times New Roman"/>
                <w:sz w:val="24"/>
                <w:szCs w:val="24"/>
              </w:rPr>
              <w:t>ed on theoretical practice and 50</w:t>
            </w:r>
            <w:r w:rsidRPr="000374B8">
              <w:rPr>
                <w:rFonts w:ascii="Times New Roman" w:hAnsi="Times New Roman"/>
                <w:sz w:val="24"/>
                <w:szCs w:val="24"/>
              </w:rPr>
              <w:t>% practical.</w:t>
            </w:r>
          </w:p>
        </w:tc>
      </w:tr>
      <w:tr w:rsidR="00506980" w:rsidRPr="00A140B1" w:rsidTr="00506980">
        <w:tc>
          <w:tcPr>
            <w:tcW w:w="3268" w:type="dxa"/>
            <w:shd w:val="clear" w:color="auto" w:fill="auto"/>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Literature                                                          </w:t>
            </w:r>
            <w:r w:rsidRPr="00835310">
              <w:rPr>
                <w:rFonts w:ascii="Times New Roman" w:hAnsi="Times New Roman"/>
                <w:sz w:val="24"/>
                <w:szCs w:val="24"/>
              </w:rPr>
              <w:t xml:space="preserve">                                   </w:t>
            </w:r>
          </w:p>
        </w:tc>
        <w:tc>
          <w:tcPr>
            <w:tcW w:w="6308" w:type="dxa"/>
            <w:vMerge w:val="restart"/>
            <w:shd w:val="clear" w:color="auto" w:fill="auto"/>
          </w:tcPr>
          <w:p w:rsidR="00506980" w:rsidRPr="008C6C63" w:rsidRDefault="00506980" w:rsidP="00506980">
            <w:pPr>
              <w:spacing w:after="0" w:line="240" w:lineRule="auto"/>
              <w:rPr>
                <w:rFonts w:ascii="Times New Roman" w:hAnsi="Times New Roman"/>
                <w:color w:val="000000"/>
                <w:sz w:val="24"/>
                <w:szCs w:val="24"/>
                <w:shd w:val="clear" w:color="auto" w:fill="FAFAFA"/>
              </w:rPr>
            </w:pPr>
            <w:r w:rsidRPr="008C6C63">
              <w:rPr>
                <w:rFonts w:ascii="Times New Roman" w:hAnsi="Times New Roman"/>
                <w:color w:val="000000"/>
                <w:sz w:val="24"/>
                <w:szCs w:val="24"/>
                <w:shd w:val="clear" w:color="auto" w:fill="FAFAFA"/>
              </w:rPr>
              <w:t xml:space="preserve">Peter S. Rose &amp; Sylvia C. Hudgins </w:t>
            </w:r>
            <w:r w:rsidRPr="008C6C63">
              <w:rPr>
                <w:rStyle w:val="Strong"/>
                <w:rFonts w:ascii="Times New Roman" w:hAnsi="Times New Roman"/>
                <w:i/>
                <w:iCs/>
                <w:color w:val="000000"/>
                <w:sz w:val="24"/>
                <w:szCs w:val="24"/>
                <w:shd w:val="clear" w:color="auto" w:fill="FAFAFA"/>
              </w:rPr>
              <w:t>Bank Management &amp; Financial Services</w:t>
            </w:r>
            <w:r w:rsidRPr="008C6C63">
              <w:rPr>
                <w:rFonts w:ascii="Times New Roman" w:hAnsi="Times New Roman"/>
                <w:color w:val="000000"/>
                <w:sz w:val="24"/>
                <w:szCs w:val="24"/>
              </w:rPr>
              <w:t xml:space="preserve">. </w:t>
            </w:r>
            <w:r w:rsidRPr="008C6C63">
              <w:rPr>
                <w:rFonts w:ascii="Times New Roman" w:hAnsi="Times New Roman"/>
                <w:color w:val="000000"/>
                <w:sz w:val="24"/>
                <w:szCs w:val="24"/>
                <w:shd w:val="clear" w:color="auto" w:fill="FAFAFA"/>
              </w:rPr>
              <w:t>McGraw Hill, 9th Edition, 2012</w:t>
            </w:r>
          </w:p>
          <w:p w:rsidR="00506980" w:rsidRPr="008C6C63" w:rsidRDefault="00506980" w:rsidP="00506980">
            <w:pPr>
              <w:spacing w:after="0" w:line="240" w:lineRule="auto"/>
              <w:rPr>
                <w:rFonts w:ascii="Times New Roman" w:hAnsi="Times New Roman"/>
                <w:color w:val="000000"/>
                <w:sz w:val="24"/>
                <w:szCs w:val="24"/>
                <w:shd w:val="clear" w:color="auto" w:fill="FAFAFA"/>
              </w:rPr>
            </w:pPr>
          </w:p>
          <w:p w:rsidR="00506980" w:rsidRPr="000374B8" w:rsidRDefault="00506980" w:rsidP="00506980">
            <w:pPr>
              <w:spacing w:after="0" w:line="240" w:lineRule="auto"/>
              <w:rPr>
                <w:rFonts w:ascii="Times New Roman" w:hAnsi="Times New Roman"/>
                <w:b w:val="0"/>
                <w:sz w:val="24"/>
                <w:szCs w:val="24"/>
              </w:rPr>
            </w:pPr>
            <w:r w:rsidRPr="008C6C63">
              <w:rPr>
                <w:rFonts w:ascii="Times New Roman" w:hAnsi="Times New Roman"/>
                <w:color w:val="222222"/>
                <w:sz w:val="24"/>
                <w:szCs w:val="24"/>
                <w:shd w:val="clear" w:color="auto" w:fill="FFFFFF"/>
              </w:rPr>
              <w:t>Koch, Timothy, and Scott MacDonald.</w:t>
            </w:r>
            <w:r w:rsidRPr="008C6C63">
              <w:rPr>
                <w:rStyle w:val="apple-converted-space"/>
                <w:rFonts w:ascii="Times New Roman" w:eastAsia="MS Mincho" w:hAnsi="Times New Roman"/>
                <w:color w:val="222222"/>
                <w:sz w:val="24"/>
                <w:szCs w:val="24"/>
                <w:shd w:val="clear" w:color="auto" w:fill="FFFFFF"/>
              </w:rPr>
              <w:t> </w:t>
            </w:r>
            <w:r w:rsidRPr="008C6C63">
              <w:rPr>
                <w:rFonts w:ascii="Times New Roman" w:hAnsi="Times New Roman"/>
                <w:i/>
                <w:iCs/>
                <w:color w:val="222222"/>
                <w:sz w:val="24"/>
                <w:szCs w:val="24"/>
                <w:shd w:val="clear" w:color="auto" w:fill="FFFFFF"/>
              </w:rPr>
              <w:t>Bank management</w:t>
            </w:r>
            <w:r w:rsidRPr="008C6C63">
              <w:rPr>
                <w:rFonts w:ascii="Times New Roman" w:hAnsi="Times New Roman"/>
                <w:color w:val="222222"/>
                <w:sz w:val="24"/>
                <w:szCs w:val="24"/>
                <w:shd w:val="clear" w:color="auto" w:fill="FFFFFF"/>
              </w:rPr>
              <w:t>. Cengage Learning, 2014.</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Basic literature</w:t>
            </w:r>
          </w:p>
        </w:tc>
        <w:tc>
          <w:tcPr>
            <w:tcW w:w="6308" w:type="dxa"/>
            <w:vMerge/>
          </w:tcPr>
          <w:p w:rsidR="00506980" w:rsidRPr="00C44F1C" w:rsidRDefault="00506980" w:rsidP="00506980">
            <w:pPr>
              <w:spacing w:after="0" w:line="240" w:lineRule="auto"/>
              <w:rPr>
                <w:rFonts w:ascii="Times New Roman" w:hAnsi="Times New Roman"/>
                <w:sz w:val="24"/>
                <w:szCs w:val="24"/>
              </w:rPr>
            </w:pPr>
          </w:p>
        </w:tc>
      </w:tr>
      <w:tr w:rsidR="00506980" w:rsidRPr="00A140B1" w:rsidTr="00506980">
        <w:tc>
          <w:tcPr>
            <w:tcW w:w="326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Additional literature</w:t>
            </w:r>
          </w:p>
        </w:tc>
        <w:tc>
          <w:tcPr>
            <w:tcW w:w="6308" w:type="dxa"/>
            <w:vMerge/>
            <w:shd w:val="clear" w:color="auto" w:fill="BFBFBF"/>
          </w:tcPr>
          <w:p w:rsidR="00506980" w:rsidRPr="00C44F1C" w:rsidRDefault="00506980" w:rsidP="00506980">
            <w:pPr>
              <w:spacing w:after="0" w:line="240" w:lineRule="auto"/>
              <w:rPr>
                <w:rFonts w:ascii="Times New Roman" w:hAnsi="Times New Roman"/>
                <w:b w:val="0"/>
                <w:sz w:val="24"/>
                <w:szCs w:val="24"/>
              </w:rPr>
            </w:pPr>
          </w:p>
        </w:tc>
      </w:tr>
    </w:tbl>
    <w:p w:rsidR="00506980" w:rsidRDefault="00506980" w:rsidP="00506980">
      <w:pPr>
        <w:rPr>
          <w:rFonts w:ascii="Times New Roman" w:hAnsi="Times New Roman"/>
          <w:b w:val="0"/>
          <w:sz w:val="24"/>
          <w:szCs w:val="24"/>
        </w:rPr>
      </w:pPr>
    </w:p>
    <w:p w:rsidR="00506980" w:rsidRDefault="00506980" w:rsidP="00506980">
      <w:pPr>
        <w:rPr>
          <w:rFonts w:ascii="Times New Roman" w:hAnsi="Times New Roman"/>
          <w:b w:val="0"/>
          <w:sz w:val="24"/>
          <w:szCs w:val="24"/>
        </w:rPr>
      </w:pPr>
    </w:p>
    <w:p w:rsidR="00506980" w:rsidRDefault="00506980" w:rsidP="00506980">
      <w:pPr>
        <w:rPr>
          <w:rFonts w:ascii="Times New Roman" w:hAnsi="Times New Roman"/>
          <w:b w:val="0"/>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8"/>
        <w:gridCol w:w="6308"/>
      </w:tblGrid>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Subject</w:t>
            </w:r>
          </w:p>
        </w:tc>
        <w:tc>
          <w:tcPr>
            <w:tcW w:w="6308" w:type="dxa"/>
          </w:tcPr>
          <w:p w:rsidR="00506980" w:rsidRPr="00835310"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Advanced Accounting/Mandatory</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Subject description</w:t>
            </w:r>
          </w:p>
        </w:tc>
        <w:tc>
          <w:tcPr>
            <w:tcW w:w="6308" w:type="dxa"/>
          </w:tcPr>
          <w:p w:rsidR="00506980" w:rsidRPr="008203DA" w:rsidRDefault="00506980" w:rsidP="00506980">
            <w:pPr>
              <w:spacing w:line="240" w:lineRule="auto"/>
              <w:rPr>
                <w:rFonts w:ascii="Times New Roman" w:hAnsi="Times New Roman"/>
                <w:b w:val="0"/>
                <w:sz w:val="24"/>
                <w:szCs w:val="24"/>
              </w:rPr>
            </w:pPr>
            <w:r w:rsidRPr="008203DA">
              <w:rPr>
                <w:rFonts w:ascii="Times New Roman" w:hAnsi="Times New Roman"/>
                <w:sz w:val="24"/>
                <w:szCs w:val="24"/>
              </w:rPr>
              <w:t xml:space="preserve">This course is dedicated to master level studies </w:t>
            </w:r>
            <w:r>
              <w:rPr>
                <w:rFonts w:ascii="Times New Roman" w:hAnsi="Times New Roman"/>
                <w:sz w:val="24"/>
                <w:szCs w:val="24"/>
              </w:rPr>
              <w:t>and students are required to have some knowledge of accounting before enrolling the class. This course focuses on a</w:t>
            </w:r>
            <w:r w:rsidRPr="003548FC">
              <w:rPr>
                <w:rFonts w:ascii="Times New Roman" w:hAnsi="Times New Roman"/>
                <w:sz w:val="24"/>
                <w:szCs w:val="24"/>
              </w:rPr>
              <w:t>dvanced accounting, problems and theory. Topics include consolidations, business combinations, fund accounting, partnerships, foreign exchange and other current issues</w:t>
            </w:r>
            <w:r>
              <w:rPr>
                <w:rFonts w:ascii="Times New Roman" w:hAnsi="Times New Roman"/>
                <w:sz w:val="24"/>
                <w:szCs w:val="24"/>
              </w:rPr>
              <w:t>.</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The aim of the subject:</w:t>
            </w:r>
          </w:p>
        </w:tc>
        <w:tc>
          <w:tcPr>
            <w:tcW w:w="6308" w:type="dxa"/>
          </w:tcPr>
          <w:p w:rsidR="00506980" w:rsidRPr="00091FD1" w:rsidRDefault="00506980" w:rsidP="00506980">
            <w:pPr>
              <w:shd w:val="clear" w:color="auto" w:fill="FFFFFF"/>
              <w:spacing w:before="100" w:beforeAutospacing="1" w:after="100" w:afterAutospacing="1" w:line="360" w:lineRule="atLeast"/>
              <w:rPr>
                <w:rFonts w:ascii="Times New Roman" w:hAnsi="Times New Roman"/>
                <w:sz w:val="24"/>
                <w:szCs w:val="24"/>
              </w:rPr>
            </w:pPr>
            <w:r w:rsidRPr="0052279A">
              <w:rPr>
                <w:rFonts w:ascii="Times New Roman" w:hAnsi="Times New Roman"/>
                <w:sz w:val="24"/>
                <w:szCs w:val="24"/>
              </w:rPr>
              <w:t xml:space="preserve">The aim of the course is </w:t>
            </w:r>
            <w:r>
              <w:rPr>
                <w:rFonts w:ascii="Times New Roman" w:hAnsi="Times New Roman"/>
                <w:sz w:val="24"/>
                <w:szCs w:val="24"/>
              </w:rPr>
              <w:t>to provide a groundwork for students to be able to learn the accounting rules for complex transactions as well as to critically analyze implications of how accounting standards influence the information available to financial statements.</w:t>
            </w:r>
          </w:p>
          <w:p w:rsidR="00506980" w:rsidRPr="008203DA" w:rsidRDefault="00506980" w:rsidP="00506980">
            <w:pPr>
              <w:spacing w:after="0" w:line="240" w:lineRule="auto"/>
              <w:rPr>
                <w:rFonts w:ascii="Times New Roman" w:hAnsi="Times New Roman"/>
                <w:b w:val="0"/>
                <w:sz w:val="24"/>
                <w:szCs w:val="24"/>
              </w:rPr>
            </w:pP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lastRenderedPageBreak/>
              <w:t>Expected results of the learning:</w:t>
            </w:r>
          </w:p>
          <w:p w:rsidR="00506980" w:rsidRPr="00835310" w:rsidRDefault="00506980" w:rsidP="00506980">
            <w:pPr>
              <w:spacing w:after="0" w:line="240" w:lineRule="auto"/>
              <w:rPr>
                <w:rFonts w:ascii="Times New Roman" w:hAnsi="Times New Roman"/>
                <w:b w:val="0"/>
                <w:sz w:val="24"/>
                <w:szCs w:val="24"/>
              </w:rPr>
            </w:pP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(a) knowledge; </w:t>
            </w: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(b) skills </w:t>
            </w: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(c) competencies:</w:t>
            </w:r>
          </w:p>
          <w:p w:rsidR="00506980" w:rsidRPr="00835310" w:rsidRDefault="00506980" w:rsidP="00506980">
            <w:pPr>
              <w:spacing w:after="0" w:line="240" w:lineRule="auto"/>
              <w:rPr>
                <w:rFonts w:ascii="Times New Roman" w:hAnsi="Times New Roman"/>
                <w:b w:val="0"/>
                <w:sz w:val="24"/>
                <w:szCs w:val="24"/>
              </w:rPr>
            </w:pP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According to European Framework  Qualifications:</w:t>
            </w:r>
          </w:p>
        </w:tc>
        <w:tc>
          <w:tcPr>
            <w:tcW w:w="6308" w:type="dxa"/>
          </w:tcPr>
          <w:p w:rsidR="00506980" w:rsidRDefault="00506980" w:rsidP="00506980">
            <w:pPr>
              <w:spacing w:line="240" w:lineRule="auto"/>
              <w:rPr>
                <w:rFonts w:ascii="Times New Roman" w:hAnsi="Times New Roman"/>
                <w:b w:val="0"/>
                <w:sz w:val="24"/>
                <w:szCs w:val="24"/>
              </w:rPr>
            </w:pPr>
            <w:r w:rsidRPr="008203DA">
              <w:rPr>
                <w:rFonts w:ascii="Times New Roman" w:hAnsi="Times New Roman"/>
                <w:b w:val="0"/>
                <w:sz w:val="24"/>
                <w:szCs w:val="24"/>
              </w:rPr>
              <w:t xml:space="preserve"> Knowledge:</w:t>
            </w:r>
          </w:p>
          <w:p w:rsidR="00506980" w:rsidRPr="00552CDE" w:rsidRDefault="00506980" w:rsidP="00506980">
            <w:pPr>
              <w:spacing w:line="240" w:lineRule="auto"/>
              <w:rPr>
                <w:rFonts w:ascii="Times New Roman" w:hAnsi="Times New Roman"/>
                <w:sz w:val="24"/>
                <w:szCs w:val="24"/>
              </w:rPr>
            </w:pPr>
            <w:r w:rsidRPr="00552CDE">
              <w:rPr>
                <w:rFonts w:ascii="Times New Roman" w:hAnsi="Times New Roman"/>
                <w:sz w:val="24"/>
                <w:szCs w:val="24"/>
              </w:rPr>
              <w:t>-to discuss difference between pooling of interest and purchase methods of accounting for consolidations</w:t>
            </w:r>
          </w:p>
          <w:p w:rsidR="00506980" w:rsidRPr="00552CDE" w:rsidRDefault="00506980" w:rsidP="00506980">
            <w:pPr>
              <w:spacing w:line="240" w:lineRule="auto"/>
              <w:rPr>
                <w:rFonts w:ascii="Times New Roman" w:hAnsi="Times New Roman"/>
                <w:sz w:val="24"/>
                <w:szCs w:val="24"/>
              </w:rPr>
            </w:pPr>
            <w:r w:rsidRPr="00552CDE">
              <w:rPr>
                <w:rFonts w:ascii="Times New Roman" w:hAnsi="Times New Roman"/>
                <w:sz w:val="24"/>
                <w:szCs w:val="24"/>
              </w:rPr>
              <w:t>-to explain the accounting issues, presentations and alternatives and alternatives relating to foreign current transactions and translations</w:t>
            </w:r>
          </w:p>
          <w:p w:rsidR="00506980" w:rsidRPr="00552CDE" w:rsidRDefault="00506980" w:rsidP="00506980">
            <w:pPr>
              <w:spacing w:line="240" w:lineRule="auto"/>
              <w:rPr>
                <w:rFonts w:ascii="Times New Roman" w:hAnsi="Times New Roman"/>
                <w:b w:val="0"/>
                <w:sz w:val="24"/>
                <w:szCs w:val="24"/>
              </w:rPr>
            </w:pPr>
          </w:p>
          <w:p w:rsidR="00506980" w:rsidRPr="00552CDE" w:rsidRDefault="00506980" w:rsidP="00506980">
            <w:pPr>
              <w:spacing w:line="240" w:lineRule="auto"/>
              <w:rPr>
                <w:rFonts w:ascii="Times New Roman" w:hAnsi="Times New Roman"/>
                <w:b w:val="0"/>
                <w:sz w:val="24"/>
                <w:szCs w:val="24"/>
              </w:rPr>
            </w:pPr>
            <w:r w:rsidRPr="00552CDE">
              <w:rPr>
                <w:rFonts w:ascii="Times New Roman" w:hAnsi="Times New Roman"/>
                <w:b w:val="0"/>
                <w:sz w:val="24"/>
                <w:szCs w:val="24"/>
              </w:rPr>
              <w:t>Skills:</w:t>
            </w:r>
          </w:p>
          <w:p w:rsidR="00506980" w:rsidRPr="00552CDE" w:rsidRDefault="00506980" w:rsidP="00506980">
            <w:pPr>
              <w:spacing w:line="240" w:lineRule="auto"/>
              <w:rPr>
                <w:rFonts w:ascii="Times New Roman" w:hAnsi="Times New Roman"/>
                <w:b w:val="0"/>
                <w:sz w:val="24"/>
                <w:szCs w:val="24"/>
              </w:rPr>
            </w:pPr>
            <w:r w:rsidRPr="00552CDE">
              <w:rPr>
                <w:rFonts w:ascii="Times New Roman" w:hAnsi="Times New Roman"/>
                <w:b w:val="0"/>
                <w:sz w:val="24"/>
                <w:szCs w:val="24"/>
              </w:rPr>
              <w:t>-</w:t>
            </w:r>
            <w:r w:rsidRPr="00552CDE">
              <w:rPr>
                <w:rFonts w:ascii="Times New Roman" w:hAnsi="Times New Roman"/>
                <w:sz w:val="24"/>
                <w:szCs w:val="24"/>
              </w:rPr>
              <w:t>to</w:t>
            </w:r>
            <w:r w:rsidRPr="00552CDE">
              <w:rPr>
                <w:rFonts w:ascii="Times New Roman" w:hAnsi="Times New Roman"/>
                <w:b w:val="0"/>
                <w:sz w:val="24"/>
                <w:szCs w:val="24"/>
              </w:rPr>
              <w:t xml:space="preserve"> </w:t>
            </w:r>
            <w:r w:rsidRPr="00552CDE">
              <w:rPr>
                <w:rFonts w:ascii="Times New Roman" w:hAnsi="Times New Roman"/>
                <w:sz w:val="24"/>
                <w:szCs w:val="24"/>
              </w:rPr>
              <w:t>explain how governmental and nonprofit accounting differs from for-profit accounting</w:t>
            </w:r>
          </w:p>
          <w:p w:rsidR="00506980" w:rsidRPr="00552CDE" w:rsidRDefault="00506980" w:rsidP="00506980">
            <w:pPr>
              <w:spacing w:line="240" w:lineRule="auto"/>
              <w:rPr>
                <w:rFonts w:ascii="Times New Roman" w:hAnsi="Times New Roman"/>
                <w:sz w:val="24"/>
                <w:szCs w:val="24"/>
              </w:rPr>
            </w:pPr>
            <w:r w:rsidRPr="00552CDE">
              <w:rPr>
                <w:rFonts w:ascii="Times New Roman" w:hAnsi="Times New Roman"/>
                <w:b w:val="0"/>
                <w:sz w:val="24"/>
                <w:szCs w:val="24"/>
              </w:rPr>
              <w:t>-</w:t>
            </w:r>
            <w:r w:rsidRPr="00552CDE">
              <w:rPr>
                <w:rFonts w:ascii="Times New Roman" w:hAnsi="Times New Roman"/>
                <w:sz w:val="24"/>
                <w:szCs w:val="24"/>
              </w:rPr>
              <w:t xml:space="preserve"> </w:t>
            </w:r>
            <w:r w:rsidRPr="00552CDE">
              <w:rPr>
                <w:rFonts w:ascii="Times New Roman" w:hAnsi="Times New Roman"/>
                <w:color w:val="000000"/>
                <w:sz w:val="24"/>
                <w:szCs w:val="24"/>
                <w:shd w:val="clear" w:color="auto" w:fill="FFFFFF"/>
              </w:rPr>
              <w:t xml:space="preserve">to </w:t>
            </w:r>
            <w:r w:rsidRPr="00552CDE">
              <w:rPr>
                <w:rFonts w:ascii="Times New Roman" w:hAnsi="Times New Roman"/>
                <w:sz w:val="24"/>
                <w:szCs w:val="24"/>
              </w:rPr>
              <w:t>apply the equity method to accounting for investments</w:t>
            </w:r>
          </w:p>
          <w:p w:rsidR="00506980" w:rsidRPr="00552CDE" w:rsidRDefault="00506980" w:rsidP="00506980">
            <w:pPr>
              <w:spacing w:line="240" w:lineRule="auto"/>
              <w:rPr>
                <w:rFonts w:ascii="Times New Roman" w:hAnsi="Times New Roman"/>
                <w:b w:val="0"/>
                <w:sz w:val="24"/>
                <w:szCs w:val="24"/>
              </w:rPr>
            </w:pPr>
            <w:r w:rsidRPr="00552CDE">
              <w:rPr>
                <w:rFonts w:ascii="Times New Roman" w:hAnsi="Times New Roman"/>
                <w:b w:val="0"/>
                <w:sz w:val="24"/>
                <w:szCs w:val="24"/>
              </w:rPr>
              <w:t>Competency:</w:t>
            </w:r>
          </w:p>
          <w:p w:rsidR="00506980" w:rsidRPr="00552CDE" w:rsidRDefault="00506980" w:rsidP="00506980">
            <w:pPr>
              <w:spacing w:line="240" w:lineRule="auto"/>
              <w:rPr>
                <w:rFonts w:ascii="Times New Roman" w:hAnsi="Times New Roman"/>
                <w:sz w:val="24"/>
                <w:szCs w:val="24"/>
              </w:rPr>
            </w:pPr>
            <w:r w:rsidRPr="00552CDE">
              <w:rPr>
                <w:rFonts w:ascii="Times New Roman" w:hAnsi="Times New Roman"/>
                <w:b w:val="0"/>
                <w:sz w:val="24"/>
                <w:szCs w:val="24"/>
              </w:rPr>
              <w:t>-</w:t>
            </w:r>
            <w:r w:rsidRPr="00552CDE">
              <w:rPr>
                <w:rFonts w:ascii="Times New Roman" w:hAnsi="Times New Roman"/>
                <w:sz w:val="24"/>
                <w:szCs w:val="24"/>
              </w:rPr>
              <w:t>to</w:t>
            </w:r>
            <w:r w:rsidRPr="00552CDE">
              <w:rPr>
                <w:rFonts w:ascii="Times New Roman" w:hAnsi="Times New Roman"/>
                <w:b w:val="0"/>
                <w:sz w:val="24"/>
                <w:szCs w:val="24"/>
              </w:rPr>
              <w:t xml:space="preserve"> </w:t>
            </w:r>
            <w:r w:rsidRPr="00552CDE">
              <w:rPr>
                <w:rFonts w:ascii="Times New Roman" w:hAnsi="Times New Roman"/>
                <w:sz w:val="24"/>
                <w:szCs w:val="24"/>
              </w:rPr>
              <w:t>Evaluate usefulness and limitations of advanced accounting topics</w:t>
            </w:r>
          </w:p>
          <w:p w:rsidR="00506980" w:rsidRPr="00552CDE" w:rsidRDefault="00506980" w:rsidP="00506980">
            <w:pPr>
              <w:spacing w:line="240" w:lineRule="auto"/>
              <w:rPr>
                <w:rFonts w:ascii="Times New Roman" w:hAnsi="Times New Roman"/>
                <w:sz w:val="24"/>
                <w:szCs w:val="24"/>
              </w:rPr>
            </w:pPr>
            <w:r w:rsidRPr="00552CDE">
              <w:rPr>
                <w:rFonts w:ascii="Times New Roman" w:hAnsi="Times New Roman"/>
                <w:sz w:val="24"/>
                <w:szCs w:val="24"/>
              </w:rPr>
              <w:t>-to apply the pooling of interest and purchase methods to account consolidations</w:t>
            </w:r>
          </w:p>
          <w:p w:rsidR="00506980" w:rsidRPr="00552CDE" w:rsidRDefault="00506980" w:rsidP="00506980">
            <w:pPr>
              <w:spacing w:line="240" w:lineRule="auto"/>
              <w:rPr>
                <w:rFonts w:ascii="Times New Roman" w:hAnsi="Times New Roman"/>
                <w:sz w:val="24"/>
                <w:szCs w:val="24"/>
              </w:rPr>
            </w:pPr>
            <w:r w:rsidRPr="00552CDE">
              <w:rPr>
                <w:rFonts w:ascii="Times New Roman" w:hAnsi="Times New Roman"/>
                <w:sz w:val="24"/>
                <w:szCs w:val="24"/>
              </w:rPr>
              <w:t>-to prepare consolidated financial statements</w:t>
            </w:r>
          </w:p>
          <w:p w:rsidR="00506980" w:rsidRPr="008203DA" w:rsidRDefault="00506980" w:rsidP="00506980">
            <w:pPr>
              <w:spacing w:line="240" w:lineRule="auto"/>
              <w:rPr>
                <w:rFonts w:ascii="Times New Roman" w:hAnsi="Times New Roman"/>
                <w:b w:val="0"/>
                <w:sz w:val="24"/>
                <w:szCs w:val="24"/>
              </w:rPr>
            </w:pPr>
          </w:p>
          <w:p w:rsidR="00506980" w:rsidRPr="008203DA" w:rsidRDefault="00506980" w:rsidP="00506980">
            <w:pPr>
              <w:spacing w:line="240" w:lineRule="auto"/>
              <w:rPr>
                <w:rFonts w:ascii="Times New Roman" w:hAnsi="Times New Roman"/>
                <w:b w:val="0"/>
                <w:sz w:val="24"/>
                <w:szCs w:val="24"/>
              </w:rPr>
            </w:pP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Teaching methodology and learning methodology</w:t>
            </w:r>
          </w:p>
        </w:tc>
        <w:tc>
          <w:tcPr>
            <w:tcW w:w="6308" w:type="dxa"/>
          </w:tcPr>
          <w:p w:rsidR="00506980" w:rsidRPr="00552CDE" w:rsidRDefault="00506980" w:rsidP="00506980">
            <w:pPr>
              <w:spacing w:after="0" w:line="240" w:lineRule="auto"/>
              <w:rPr>
                <w:rFonts w:ascii="Times New Roman" w:hAnsi="Times New Roman"/>
                <w:sz w:val="24"/>
                <w:szCs w:val="24"/>
              </w:rPr>
            </w:pPr>
            <w:r w:rsidRPr="00552CDE">
              <w:rPr>
                <w:rFonts w:ascii="Times New Roman" w:hAnsi="Times New Roman"/>
                <w:sz w:val="24"/>
                <w:szCs w:val="24"/>
              </w:rPr>
              <w:t xml:space="preserve">Primary teaching methods are conceptual lectures and in-class review and discussion of problems. </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Evaluation method (criteria to pass exam)</w:t>
            </w:r>
          </w:p>
        </w:tc>
        <w:tc>
          <w:tcPr>
            <w:tcW w:w="6308" w:type="dxa"/>
          </w:tcPr>
          <w:p w:rsidR="00506980" w:rsidRPr="00552CDE" w:rsidRDefault="00506980" w:rsidP="00506980">
            <w:pPr>
              <w:spacing w:line="240" w:lineRule="auto"/>
              <w:rPr>
                <w:rFonts w:ascii="Times New Roman" w:hAnsi="Times New Roman"/>
                <w:sz w:val="24"/>
                <w:szCs w:val="24"/>
              </w:rPr>
            </w:pPr>
            <w:r w:rsidRPr="00552CDE">
              <w:rPr>
                <w:rFonts w:ascii="Times New Roman" w:hAnsi="Times New Roman"/>
                <w:sz w:val="24"/>
                <w:szCs w:val="24"/>
              </w:rPr>
              <w:t>The course grade will be based on 60 to 75% examinations, 15 to 30% practice sets, cases and homework, 5 to 20% group and in-class participation.</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The teaching/learning tools/ IT</w:t>
            </w:r>
          </w:p>
        </w:tc>
        <w:tc>
          <w:tcPr>
            <w:tcW w:w="6308" w:type="dxa"/>
          </w:tcPr>
          <w:p w:rsidR="00506980" w:rsidRPr="000374B8" w:rsidRDefault="00506980" w:rsidP="00506980">
            <w:pPr>
              <w:spacing w:after="0" w:line="240" w:lineRule="auto"/>
              <w:rPr>
                <w:rFonts w:ascii="Times New Roman" w:hAnsi="Times New Roman"/>
                <w:sz w:val="24"/>
                <w:szCs w:val="24"/>
              </w:rPr>
            </w:pPr>
            <w:r w:rsidRPr="000374B8">
              <w:rPr>
                <w:rFonts w:ascii="Times New Roman" w:hAnsi="Times New Roman"/>
                <w:sz w:val="24"/>
                <w:szCs w:val="24"/>
              </w:rPr>
              <w:t xml:space="preserve">Computer, projector, </w:t>
            </w:r>
            <w:r>
              <w:rPr>
                <w:rFonts w:ascii="Times New Roman" w:hAnsi="Times New Roman"/>
                <w:sz w:val="24"/>
                <w:szCs w:val="24"/>
              </w:rPr>
              <w:t>Microsoft Office</w:t>
            </w:r>
            <w:r w:rsidRPr="000374B8">
              <w:rPr>
                <w:rFonts w:ascii="Times New Roman" w:hAnsi="Times New Roman"/>
                <w:sz w:val="24"/>
                <w:szCs w:val="24"/>
              </w:rPr>
              <w:t>, internet, etc.</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The distribution of the theoretical and practical part of the studies</w:t>
            </w:r>
          </w:p>
        </w:tc>
        <w:tc>
          <w:tcPr>
            <w:tcW w:w="6308" w:type="dxa"/>
          </w:tcPr>
          <w:p w:rsidR="00506980" w:rsidRPr="000374B8" w:rsidRDefault="00506980" w:rsidP="00506980">
            <w:pPr>
              <w:rPr>
                <w:rFonts w:ascii="Times New Roman" w:hAnsi="Times New Roman"/>
                <w:sz w:val="24"/>
                <w:szCs w:val="24"/>
              </w:rPr>
            </w:pPr>
            <w:r>
              <w:rPr>
                <w:rFonts w:ascii="Times New Roman" w:hAnsi="Times New Roman"/>
                <w:sz w:val="24"/>
                <w:szCs w:val="24"/>
              </w:rPr>
              <w:t>The course is 50</w:t>
            </w:r>
            <w:r w:rsidRPr="000374B8">
              <w:rPr>
                <w:rFonts w:ascii="Times New Roman" w:hAnsi="Times New Roman"/>
                <w:sz w:val="24"/>
                <w:szCs w:val="24"/>
              </w:rPr>
              <w:t>% bas</w:t>
            </w:r>
            <w:r>
              <w:rPr>
                <w:rFonts w:ascii="Times New Roman" w:hAnsi="Times New Roman"/>
                <w:sz w:val="24"/>
                <w:szCs w:val="24"/>
              </w:rPr>
              <w:t>ed on theoretical practice and 50</w:t>
            </w:r>
            <w:r w:rsidRPr="000374B8">
              <w:rPr>
                <w:rFonts w:ascii="Times New Roman" w:hAnsi="Times New Roman"/>
                <w:sz w:val="24"/>
                <w:szCs w:val="24"/>
              </w:rPr>
              <w:t>% practical.</w:t>
            </w:r>
          </w:p>
        </w:tc>
      </w:tr>
      <w:tr w:rsidR="00506980" w:rsidRPr="00A140B1" w:rsidTr="00506980">
        <w:tc>
          <w:tcPr>
            <w:tcW w:w="3268" w:type="dxa"/>
            <w:shd w:val="clear" w:color="auto" w:fill="auto"/>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Literature                                                          </w:t>
            </w:r>
            <w:r w:rsidRPr="00835310">
              <w:rPr>
                <w:rFonts w:ascii="Times New Roman" w:hAnsi="Times New Roman"/>
                <w:sz w:val="24"/>
                <w:szCs w:val="24"/>
              </w:rPr>
              <w:t xml:space="preserve">                                   </w:t>
            </w:r>
          </w:p>
        </w:tc>
        <w:tc>
          <w:tcPr>
            <w:tcW w:w="6308" w:type="dxa"/>
            <w:vMerge w:val="restart"/>
            <w:shd w:val="clear" w:color="auto" w:fill="auto"/>
          </w:tcPr>
          <w:p w:rsidR="00506980" w:rsidRPr="00464F43" w:rsidRDefault="00506980" w:rsidP="00506980">
            <w:pPr>
              <w:spacing w:after="0" w:line="240" w:lineRule="auto"/>
              <w:rPr>
                <w:rFonts w:ascii="Times New Roman" w:hAnsi="Times New Roman"/>
                <w:sz w:val="24"/>
                <w:szCs w:val="24"/>
              </w:rPr>
            </w:pPr>
            <w:r w:rsidRPr="00464F43">
              <w:rPr>
                <w:rFonts w:ascii="Times New Roman" w:hAnsi="Times New Roman"/>
                <w:sz w:val="24"/>
                <w:szCs w:val="24"/>
              </w:rPr>
              <w:t>Kontabiliteti i Avancuar , Sotiraq Dhamo 2009</w:t>
            </w:r>
          </w:p>
          <w:p w:rsidR="00506980" w:rsidRPr="00464F43" w:rsidRDefault="00506980" w:rsidP="00506980">
            <w:pPr>
              <w:spacing w:after="0" w:line="240" w:lineRule="auto"/>
              <w:rPr>
                <w:rFonts w:ascii="Times New Roman" w:hAnsi="Times New Roman"/>
                <w:sz w:val="24"/>
                <w:szCs w:val="24"/>
              </w:rPr>
            </w:pPr>
          </w:p>
          <w:p w:rsidR="00506980" w:rsidRDefault="00506980" w:rsidP="00506980">
            <w:pPr>
              <w:spacing w:after="0" w:line="240" w:lineRule="auto"/>
              <w:rPr>
                <w:rFonts w:ascii="Times New Roman" w:hAnsi="Times New Roman"/>
                <w:sz w:val="24"/>
                <w:szCs w:val="24"/>
              </w:rPr>
            </w:pPr>
            <w:r w:rsidRPr="00464F43">
              <w:rPr>
                <w:rFonts w:ascii="Times New Roman" w:hAnsi="Times New Roman"/>
                <w:sz w:val="24"/>
                <w:szCs w:val="24"/>
              </w:rPr>
              <w:t>Advanced Accounting , Joe B. Hoyle, Thomas F. Shaefer, Timothy S. Doupnik 2008</w:t>
            </w:r>
          </w:p>
          <w:p w:rsidR="00506980" w:rsidRDefault="00506980" w:rsidP="00506980">
            <w:pPr>
              <w:spacing w:after="0" w:line="240" w:lineRule="auto"/>
              <w:rPr>
                <w:rFonts w:ascii="Times New Roman" w:hAnsi="Times New Roman"/>
                <w:sz w:val="24"/>
                <w:szCs w:val="24"/>
              </w:rPr>
            </w:pPr>
          </w:p>
          <w:p w:rsidR="00506980" w:rsidRPr="000374B8" w:rsidRDefault="00506980" w:rsidP="00506980">
            <w:pPr>
              <w:spacing w:after="0" w:line="240" w:lineRule="auto"/>
              <w:rPr>
                <w:rFonts w:ascii="Times New Roman" w:hAnsi="Times New Roman"/>
                <w:b w:val="0"/>
                <w:sz w:val="24"/>
                <w:szCs w:val="24"/>
              </w:rPr>
            </w:pP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Basic literature</w:t>
            </w:r>
          </w:p>
        </w:tc>
        <w:tc>
          <w:tcPr>
            <w:tcW w:w="6308" w:type="dxa"/>
            <w:vMerge/>
          </w:tcPr>
          <w:p w:rsidR="00506980" w:rsidRPr="00C44F1C" w:rsidRDefault="00506980" w:rsidP="00506980">
            <w:pPr>
              <w:spacing w:after="0" w:line="240" w:lineRule="auto"/>
              <w:rPr>
                <w:rFonts w:ascii="Times New Roman" w:hAnsi="Times New Roman"/>
                <w:sz w:val="24"/>
                <w:szCs w:val="24"/>
              </w:rPr>
            </w:pPr>
          </w:p>
        </w:tc>
      </w:tr>
      <w:tr w:rsidR="00506980" w:rsidRPr="00A140B1" w:rsidTr="00506980">
        <w:tc>
          <w:tcPr>
            <w:tcW w:w="326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Additional literature</w:t>
            </w:r>
          </w:p>
        </w:tc>
        <w:tc>
          <w:tcPr>
            <w:tcW w:w="6308" w:type="dxa"/>
            <w:vMerge/>
            <w:shd w:val="clear" w:color="auto" w:fill="BFBFBF"/>
          </w:tcPr>
          <w:p w:rsidR="00506980" w:rsidRPr="00C44F1C" w:rsidRDefault="00506980" w:rsidP="00506980">
            <w:pPr>
              <w:spacing w:after="0" w:line="240" w:lineRule="auto"/>
              <w:rPr>
                <w:rFonts w:ascii="Times New Roman" w:hAnsi="Times New Roman"/>
                <w:b w:val="0"/>
                <w:sz w:val="24"/>
                <w:szCs w:val="24"/>
              </w:rPr>
            </w:pPr>
          </w:p>
        </w:tc>
      </w:tr>
    </w:tbl>
    <w:p w:rsidR="00506980" w:rsidRDefault="00506980" w:rsidP="00506980">
      <w:pPr>
        <w:rPr>
          <w:rFonts w:ascii="Times New Roman" w:hAnsi="Times New Roman"/>
          <w:b w:val="0"/>
          <w:sz w:val="24"/>
          <w:szCs w:val="24"/>
        </w:rPr>
      </w:pPr>
    </w:p>
    <w:p w:rsidR="00506980" w:rsidRDefault="00506980" w:rsidP="00506980">
      <w:pPr>
        <w:rPr>
          <w:rFonts w:ascii="Times New Roman" w:hAnsi="Times New Roman"/>
          <w:b w:val="0"/>
          <w:sz w:val="24"/>
          <w:szCs w:val="24"/>
        </w:rPr>
      </w:pPr>
    </w:p>
    <w:p w:rsidR="00506980" w:rsidRDefault="00506980" w:rsidP="00506980">
      <w:pPr>
        <w:rPr>
          <w:rFonts w:ascii="Times New Roman" w:hAnsi="Times New Roman"/>
          <w:b w:val="0"/>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8"/>
        <w:gridCol w:w="6308"/>
      </w:tblGrid>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Subject</w:t>
            </w:r>
          </w:p>
        </w:tc>
        <w:tc>
          <w:tcPr>
            <w:tcW w:w="6308" w:type="dxa"/>
          </w:tcPr>
          <w:p w:rsidR="00506980" w:rsidRPr="00835310"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Money, Banking and Finance/Mandatory</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Subject description</w:t>
            </w:r>
          </w:p>
        </w:tc>
        <w:tc>
          <w:tcPr>
            <w:tcW w:w="6308" w:type="dxa"/>
          </w:tcPr>
          <w:p w:rsidR="00506980" w:rsidRPr="008203DA" w:rsidRDefault="00506980" w:rsidP="00506980">
            <w:pPr>
              <w:spacing w:line="240" w:lineRule="auto"/>
              <w:rPr>
                <w:rFonts w:ascii="Times New Roman" w:hAnsi="Times New Roman"/>
                <w:b w:val="0"/>
                <w:sz w:val="24"/>
                <w:szCs w:val="24"/>
              </w:rPr>
            </w:pPr>
            <w:r w:rsidRPr="008203DA">
              <w:rPr>
                <w:rFonts w:ascii="Times New Roman" w:hAnsi="Times New Roman"/>
                <w:sz w:val="24"/>
                <w:szCs w:val="24"/>
              </w:rPr>
              <w:t>This course is dedicated to master level studies with focus on interest rates, the concept of money, exchange rates, and monetary policy. Topics covered include banking structures and function, the Federal Reserve, determinants of the money supply, fiscal policy and monetary policy, and international economies.</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The aim of the subject:</w:t>
            </w:r>
          </w:p>
        </w:tc>
        <w:tc>
          <w:tcPr>
            <w:tcW w:w="6308" w:type="dxa"/>
          </w:tcPr>
          <w:p w:rsidR="00506980" w:rsidRPr="008203DA" w:rsidRDefault="00506980" w:rsidP="00506980">
            <w:pPr>
              <w:spacing w:after="0" w:line="240" w:lineRule="auto"/>
              <w:rPr>
                <w:rFonts w:ascii="Times New Roman" w:hAnsi="Times New Roman"/>
                <w:b w:val="0"/>
                <w:sz w:val="24"/>
                <w:szCs w:val="24"/>
              </w:rPr>
            </w:pPr>
            <w:r w:rsidRPr="008203DA">
              <w:rPr>
                <w:rFonts w:ascii="Times New Roman" w:hAnsi="Times New Roman"/>
                <w:sz w:val="24"/>
                <w:szCs w:val="24"/>
              </w:rPr>
              <w:t>The aim of the course is to deliver students the necessary knowledge with respect to Central Banking system and of monetary policies in a domestic and international environment.</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Expected results of the learning:</w:t>
            </w:r>
          </w:p>
          <w:p w:rsidR="00506980" w:rsidRPr="00835310" w:rsidRDefault="00506980" w:rsidP="00506980">
            <w:pPr>
              <w:spacing w:after="0" w:line="240" w:lineRule="auto"/>
              <w:rPr>
                <w:rFonts w:ascii="Times New Roman" w:hAnsi="Times New Roman"/>
                <w:b w:val="0"/>
                <w:sz w:val="24"/>
                <w:szCs w:val="24"/>
              </w:rPr>
            </w:pP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(a) knowledge; </w:t>
            </w: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(b) skills </w:t>
            </w: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(c) competencies:</w:t>
            </w:r>
          </w:p>
          <w:p w:rsidR="00506980" w:rsidRPr="00835310" w:rsidRDefault="00506980" w:rsidP="00506980">
            <w:pPr>
              <w:spacing w:after="0" w:line="240" w:lineRule="auto"/>
              <w:rPr>
                <w:rFonts w:ascii="Times New Roman" w:hAnsi="Times New Roman"/>
                <w:b w:val="0"/>
                <w:sz w:val="24"/>
                <w:szCs w:val="24"/>
              </w:rPr>
            </w:pP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According to European Framework  Qualifications:</w:t>
            </w:r>
          </w:p>
        </w:tc>
        <w:tc>
          <w:tcPr>
            <w:tcW w:w="6308" w:type="dxa"/>
          </w:tcPr>
          <w:p w:rsidR="00506980" w:rsidRPr="008203DA" w:rsidRDefault="00506980" w:rsidP="00506980">
            <w:pPr>
              <w:spacing w:line="240" w:lineRule="auto"/>
              <w:rPr>
                <w:rFonts w:ascii="Times New Roman" w:hAnsi="Times New Roman"/>
                <w:b w:val="0"/>
                <w:sz w:val="24"/>
                <w:szCs w:val="24"/>
              </w:rPr>
            </w:pPr>
            <w:r w:rsidRPr="008203DA">
              <w:rPr>
                <w:rFonts w:ascii="Times New Roman" w:hAnsi="Times New Roman"/>
                <w:b w:val="0"/>
                <w:sz w:val="24"/>
                <w:szCs w:val="24"/>
              </w:rPr>
              <w:t xml:space="preserve"> Knowledge:</w:t>
            </w:r>
          </w:p>
          <w:p w:rsidR="00506980" w:rsidRPr="008203DA" w:rsidRDefault="00506980" w:rsidP="00506980">
            <w:pPr>
              <w:spacing w:line="240" w:lineRule="auto"/>
              <w:rPr>
                <w:rFonts w:ascii="Times New Roman" w:hAnsi="Times New Roman"/>
                <w:sz w:val="24"/>
                <w:szCs w:val="24"/>
              </w:rPr>
            </w:pPr>
            <w:r w:rsidRPr="008203DA">
              <w:rPr>
                <w:rFonts w:ascii="Times New Roman" w:hAnsi="Times New Roman"/>
                <w:sz w:val="24"/>
                <w:szCs w:val="24"/>
              </w:rPr>
              <w:t>-understand the conduct of monetary policy, its goals an targets, and the tools available to the central bank.</w:t>
            </w:r>
          </w:p>
          <w:p w:rsidR="00506980" w:rsidRPr="008203DA" w:rsidRDefault="00506980" w:rsidP="00506980">
            <w:pPr>
              <w:spacing w:line="240" w:lineRule="auto"/>
              <w:rPr>
                <w:rFonts w:ascii="Times New Roman" w:hAnsi="Times New Roman"/>
                <w:sz w:val="24"/>
                <w:szCs w:val="24"/>
              </w:rPr>
            </w:pPr>
            <w:r w:rsidRPr="008203DA">
              <w:rPr>
                <w:rFonts w:ascii="Times New Roman" w:hAnsi="Times New Roman"/>
                <w:sz w:val="24"/>
                <w:szCs w:val="24"/>
              </w:rPr>
              <w:t>-understand the process of the creation and circulation or flow of money.</w:t>
            </w:r>
          </w:p>
          <w:p w:rsidR="00506980" w:rsidRPr="008203DA" w:rsidRDefault="00506980" w:rsidP="00506980">
            <w:pPr>
              <w:spacing w:line="240" w:lineRule="auto"/>
              <w:rPr>
                <w:rFonts w:ascii="Times New Roman" w:hAnsi="Times New Roman"/>
                <w:sz w:val="24"/>
                <w:szCs w:val="24"/>
              </w:rPr>
            </w:pPr>
            <w:r w:rsidRPr="008203DA">
              <w:rPr>
                <w:rFonts w:ascii="Times New Roman" w:hAnsi="Times New Roman"/>
                <w:sz w:val="24"/>
                <w:szCs w:val="24"/>
              </w:rPr>
              <w:t>-distinguish the differences between Commercial Banks, The Federal Reserve, and other financial institutions</w:t>
            </w:r>
          </w:p>
          <w:p w:rsidR="00506980" w:rsidRPr="008203DA" w:rsidRDefault="00506980" w:rsidP="00506980">
            <w:pPr>
              <w:spacing w:line="240" w:lineRule="auto"/>
              <w:rPr>
                <w:rFonts w:ascii="Times New Roman" w:hAnsi="Times New Roman"/>
                <w:b w:val="0"/>
                <w:sz w:val="24"/>
                <w:szCs w:val="24"/>
              </w:rPr>
            </w:pPr>
          </w:p>
          <w:p w:rsidR="00506980" w:rsidRPr="008203DA" w:rsidRDefault="00506980" w:rsidP="00506980">
            <w:pPr>
              <w:spacing w:line="240" w:lineRule="auto"/>
              <w:rPr>
                <w:rFonts w:ascii="Times New Roman" w:hAnsi="Times New Roman"/>
                <w:b w:val="0"/>
                <w:sz w:val="24"/>
                <w:szCs w:val="24"/>
              </w:rPr>
            </w:pPr>
            <w:r w:rsidRPr="008203DA">
              <w:rPr>
                <w:rFonts w:ascii="Times New Roman" w:hAnsi="Times New Roman"/>
                <w:b w:val="0"/>
                <w:sz w:val="24"/>
                <w:szCs w:val="24"/>
              </w:rPr>
              <w:t>Skills:</w:t>
            </w:r>
          </w:p>
          <w:p w:rsidR="00506980" w:rsidRPr="008203DA" w:rsidRDefault="00506980" w:rsidP="00506980">
            <w:pPr>
              <w:spacing w:line="240" w:lineRule="auto"/>
              <w:rPr>
                <w:rFonts w:ascii="Times New Roman" w:hAnsi="Times New Roman"/>
                <w:sz w:val="24"/>
                <w:szCs w:val="24"/>
              </w:rPr>
            </w:pPr>
            <w:r w:rsidRPr="008203DA">
              <w:rPr>
                <w:rFonts w:ascii="Times New Roman" w:hAnsi="Times New Roman"/>
                <w:b w:val="0"/>
                <w:sz w:val="24"/>
                <w:szCs w:val="24"/>
              </w:rPr>
              <w:t>-</w:t>
            </w:r>
            <w:r w:rsidRPr="008203DA">
              <w:rPr>
                <w:rFonts w:ascii="Times New Roman" w:hAnsi="Times New Roman"/>
                <w:sz w:val="24"/>
                <w:szCs w:val="24"/>
              </w:rPr>
              <w:t xml:space="preserve"> to express opinions and arguments as well as apply  techniques relating to interest rate calculations, exchange rate determinations, and appropriate levels of the Money Supply.</w:t>
            </w:r>
          </w:p>
          <w:p w:rsidR="00506980" w:rsidRPr="008203DA" w:rsidRDefault="00506980" w:rsidP="00506980">
            <w:pPr>
              <w:spacing w:line="240" w:lineRule="auto"/>
              <w:rPr>
                <w:rFonts w:ascii="Times New Roman" w:hAnsi="Times New Roman"/>
                <w:b w:val="0"/>
                <w:sz w:val="24"/>
                <w:szCs w:val="24"/>
              </w:rPr>
            </w:pPr>
            <w:r w:rsidRPr="008203DA">
              <w:rPr>
                <w:rFonts w:ascii="Times New Roman" w:hAnsi="Times New Roman"/>
                <w:b w:val="0"/>
                <w:sz w:val="24"/>
                <w:szCs w:val="24"/>
              </w:rPr>
              <w:t>Competency:</w:t>
            </w:r>
          </w:p>
          <w:p w:rsidR="00506980" w:rsidRPr="008203DA" w:rsidRDefault="00506980" w:rsidP="00506980">
            <w:pPr>
              <w:spacing w:line="240" w:lineRule="auto"/>
              <w:rPr>
                <w:rFonts w:ascii="Times New Roman" w:hAnsi="Times New Roman"/>
                <w:sz w:val="24"/>
                <w:szCs w:val="24"/>
              </w:rPr>
            </w:pPr>
            <w:r w:rsidRPr="008203DA">
              <w:rPr>
                <w:rFonts w:ascii="Times New Roman" w:hAnsi="Times New Roman"/>
                <w:b w:val="0"/>
                <w:sz w:val="24"/>
                <w:szCs w:val="24"/>
              </w:rPr>
              <w:t>-</w:t>
            </w:r>
            <w:r w:rsidRPr="008203DA">
              <w:rPr>
                <w:rFonts w:ascii="Times New Roman" w:hAnsi="Times New Roman"/>
                <w:sz w:val="24"/>
                <w:szCs w:val="24"/>
              </w:rPr>
              <w:t>to work in the financial or banking sector</w:t>
            </w:r>
          </w:p>
          <w:p w:rsidR="00506980" w:rsidRPr="008203DA" w:rsidRDefault="00506980" w:rsidP="00506980">
            <w:pPr>
              <w:spacing w:line="240" w:lineRule="auto"/>
              <w:rPr>
                <w:rFonts w:ascii="Times New Roman" w:hAnsi="Times New Roman"/>
                <w:b w:val="0"/>
                <w:sz w:val="24"/>
                <w:szCs w:val="24"/>
              </w:rPr>
            </w:pPr>
            <w:r w:rsidRPr="008203DA">
              <w:rPr>
                <w:rFonts w:ascii="Times New Roman" w:hAnsi="Times New Roman"/>
                <w:sz w:val="24"/>
                <w:szCs w:val="24"/>
              </w:rPr>
              <w:t>-to critically evaluate/analyze</w:t>
            </w:r>
            <w:r>
              <w:rPr>
                <w:rFonts w:ascii="Times New Roman" w:hAnsi="Times New Roman"/>
                <w:sz w:val="24"/>
                <w:szCs w:val="24"/>
              </w:rPr>
              <w:t>/interpret,</w:t>
            </w:r>
            <w:r w:rsidRPr="008203DA">
              <w:rPr>
                <w:rFonts w:ascii="Times New Roman" w:hAnsi="Times New Roman"/>
                <w:sz w:val="24"/>
                <w:szCs w:val="24"/>
              </w:rPr>
              <w:t xml:space="preserve"> written/orally of the macroeconomic data.</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Teaching methodology and learning methodology</w:t>
            </w:r>
          </w:p>
        </w:tc>
        <w:tc>
          <w:tcPr>
            <w:tcW w:w="6308" w:type="dxa"/>
          </w:tcPr>
          <w:p w:rsidR="00506980" w:rsidRPr="00DD7FD0" w:rsidRDefault="00506980" w:rsidP="00506980">
            <w:pPr>
              <w:spacing w:after="0" w:line="240" w:lineRule="auto"/>
              <w:rPr>
                <w:rFonts w:ascii="Times New Roman" w:hAnsi="Times New Roman"/>
                <w:sz w:val="24"/>
                <w:szCs w:val="24"/>
              </w:rPr>
            </w:pPr>
            <w:r w:rsidRPr="00DD7FD0">
              <w:rPr>
                <w:rFonts w:ascii="Times New Roman" w:hAnsi="Times New Roman"/>
                <w:sz w:val="24"/>
                <w:szCs w:val="24"/>
              </w:rPr>
              <w:t xml:space="preserve">Mainly instruction through lecturing, but also discussions, and questions &amp; answers. The main objectives are to encourage class participation and develop arguing skills. Read text, answer and understand quiz questions, complete all assigned material and email to the instructor by the appropriate time and date, apply efficient web based </w:t>
            </w:r>
            <w:r w:rsidRPr="00DD7FD0">
              <w:rPr>
                <w:rFonts w:ascii="Times New Roman" w:hAnsi="Times New Roman"/>
                <w:sz w:val="24"/>
                <w:szCs w:val="24"/>
              </w:rPr>
              <w:lastRenderedPageBreak/>
              <w:t>communication techniques and research methods.</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lastRenderedPageBreak/>
              <w:t>Evaluation method (criteria to pass exam)</w:t>
            </w:r>
          </w:p>
        </w:tc>
        <w:tc>
          <w:tcPr>
            <w:tcW w:w="6308" w:type="dxa"/>
          </w:tcPr>
          <w:p w:rsidR="00506980" w:rsidRPr="00DD7FD0" w:rsidRDefault="00506980" w:rsidP="00506980">
            <w:pPr>
              <w:spacing w:line="240" w:lineRule="auto"/>
              <w:rPr>
                <w:rFonts w:ascii="Times New Roman" w:hAnsi="Times New Roman"/>
                <w:sz w:val="24"/>
                <w:szCs w:val="24"/>
              </w:rPr>
            </w:pPr>
            <w:r w:rsidRPr="002C43BF">
              <w:rPr>
                <w:rFonts w:ascii="Times New Roman" w:hAnsi="Times New Roman"/>
                <w:sz w:val="24"/>
                <w:szCs w:val="24"/>
              </w:rPr>
              <w:t xml:space="preserve"> </w:t>
            </w:r>
            <w:r w:rsidRPr="00DD7FD0">
              <w:rPr>
                <w:rFonts w:ascii="Times New Roman" w:hAnsi="Times New Roman"/>
                <w:sz w:val="24"/>
                <w:szCs w:val="24"/>
              </w:rPr>
              <w:t>The course grade will be based on two equally weighted exams worth 30% points each, a class project worth 30 points, and class participation/attendance worth 10 points. This gives a total of 100 available points in the class.</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The teaching/learning tools/ IT</w:t>
            </w:r>
          </w:p>
        </w:tc>
        <w:tc>
          <w:tcPr>
            <w:tcW w:w="6308" w:type="dxa"/>
          </w:tcPr>
          <w:p w:rsidR="00506980" w:rsidRPr="000374B8" w:rsidRDefault="00506980" w:rsidP="00506980">
            <w:pPr>
              <w:spacing w:after="0" w:line="240" w:lineRule="auto"/>
              <w:rPr>
                <w:rFonts w:ascii="Times New Roman" w:hAnsi="Times New Roman"/>
                <w:sz w:val="24"/>
                <w:szCs w:val="24"/>
              </w:rPr>
            </w:pPr>
            <w:r w:rsidRPr="000374B8">
              <w:rPr>
                <w:rFonts w:ascii="Times New Roman" w:hAnsi="Times New Roman"/>
                <w:sz w:val="24"/>
                <w:szCs w:val="24"/>
              </w:rPr>
              <w:t xml:space="preserve">Computer, projector, </w:t>
            </w:r>
            <w:r>
              <w:rPr>
                <w:rFonts w:ascii="Times New Roman" w:hAnsi="Times New Roman"/>
                <w:sz w:val="24"/>
                <w:szCs w:val="24"/>
              </w:rPr>
              <w:t>Microsoft Office</w:t>
            </w:r>
            <w:r w:rsidRPr="000374B8">
              <w:rPr>
                <w:rFonts w:ascii="Times New Roman" w:hAnsi="Times New Roman"/>
                <w:sz w:val="24"/>
                <w:szCs w:val="24"/>
              </w:rPr>
              <w:t>, internet, etc.</w:t>
            </w: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The distribution of the theoretical and practical part of the studies</w:t>
            </w:r>
          </w:p>
        </w:tc>
        <w:tc>
          <w:tcPr>
            <w:tcW w:w="6308" w:type="dxa"/>
          </w:tcPr>
          <w:p w:rsidR="00506980" w:rsidRPr="000374B8" w:rsidRDefault="00506980" w:rsidP="00506980">
            <w:pPr>
              <w:rPr>
                <w:rFonts w:ascii="Times New Roman" w:hAnsi="Times New Roman"/>
                <w:sz w:val="24"/>
                <w:szCs w:val="24"/>
              </w:rPr>
            </w:pPr>
            <w:r w:rsidRPr="000374B8">
              <w:rPr>
                <w:rFonts w:ascii="Times New Roman" w:hAnsi="Times New Roman"/>
                <w:sz w:val="24"/>
                <w:szCs w:val="24"/>
              </w:rPr>
              <w:t>The course is 7</w:t>
            </w:r>
            <w:r>
              <w:rPr>
                <w:rFonts w:ascii="Times New Roman" w:hAnsi="Times New Roman"/>
                <w:sz w:val="24"/>
                <w:szCs w:val="24"/>
              </w:rPr>
              <w:t>0</w:t>
            </w:r>
            <w:r w:rsidRPr="000374B8">
              <w:rPr>
                <w:rFonts w:ascii="Times New Roman" w:hAnsi="Times New Roman"/>
                <w:sz w:val="24"/>
                <w:szCs w:val="24"/>
              </w:rPr>
              <w:t>% bas</w:t>
            </w:r>
            <w:r>
              <w:rPr>
                <w:rFonts w:ascii="Times New Roman" w:hAnsi="Times New Roman"/>
                <w:sz w:val="24"/>
                <w:szCs w:val="24"/>
              </w:rPr>
              <w:t>ed on theoretical practice and 30</w:t>
            </w:r>
            <w:r w:rsidRPr="000374B8">
              <w:rPr>
                <w:rFonts w:ascii="Times New Roman" w:hAnsi="Times New Roman"/>
                <w:sz w:val="24"/>
                <w:szCs w:val="24"/>
              </w:rPr>
              <w:t>% practical.</w:t>
            </w:r>
          </w:p>
        </w:tc>
      </w:tr>
      <w:tr w:rsidR="00506980" w:rsidRPr="00A140B1" w:rsidTr="00506980">
        <w:tc>
          <w:tcPr>
            <w:tcW w:w="3268" w:type="dxa"/>
            <w:shd w:val="clear" w:color="auto" w:fill="auto"/>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Literature                                                          </w:t>
            </w:r>
            <w:r w:rsidRPr="00835310">
              <w:rPr>
                <w:rFonts w:ascii="Times New Roman" w:hAnsi="Times New Roman"/>
                <w:sz w:val="24"/>
                <w:szCs w:val="24"/>
              </w:rPr>
              <w:t xml:space="preserve">                                   </w:t>
            </w:r>
          </w:p>
        </w:tc>
        <w:tc>
          <w:tcPr>
            <w:tcW w:w="6308" w:type="dxa"/>
            <w:vMerge w:val="restart"/>
            <w:shd w:val="clear" w:color="auto" w:fill="auto"/>
          </w:tcPr>
          <w:p w:rsidR="00506980" w:rsidRPr="00423580" w:rsidRDefault="00506980" w:rsidP="00506980">
            <w:pPr>
              <w:spacing w:after="0" w:line="240" w:lineRule="auto"/>
              <w:rPr>
                <w:rFonts w:ascii="Times New Roman" w:hAnsi="Times New Roman"/>
                <w:sz w:val="24"/>
                <w:szCs w:val="24"/>
                <w:shd w:val="clear" w:color="auto" w:fill="FFFFFF"/>
              </w:rPr>
            </w:pPr>
            <w:r w:rsidRPr="00423580">
              <w:rPr>
                <w:rFonts w:ascii="Times New Roman" w:hAnsi="Times New Roman"/>
                <w:sz w:val="24"/>
                <w:szCs w:val="24"/>
                <w:shd w:val="clear" w:color="auto" w:fill="FFFFFF"/>
              </w:rPr>
              <w:t>Howells, Peter GA, and Keith Bain.</w:t>
            </w:r>
            <w:r w:rsidRPr="00423580">
              <w:rPr>
                <w:rStyle w:val="apple-converted-space"/>
                <w:rFonts w:ascii="Times New Roman" w:eastAsia="MS Mincho" w:hAnsi="Times New Roman"/>
                <w:sz w:val="24"/>
                <w:szCs w:val="24"/>
                <w:shd w:val="clear" w:color="auto" w:fill="FFFFFF"/>
              </w:rPr>
              <w:t> </w:t>
            </w:r>
            <w:r w:rsidRPr="00423580">
              <w:rPr>
                <w:rFonts w:ascii="Times New Roman" w:hAnsi="Times New Roman"/>
                <w:i/>
                <w:iCs/>
                <w:sz w:val="24"/>
                <w:szCs w:val="24"/>
                <w:shd w:val="clear" w:color="auto" w:fill="FFFFFF"/>
              </w:rPr>
              <w:t>The economics of money, banking and finance: a European text</w:t>
            </w:r>
            <w:r w:rsidRPr="00423580">
              <w:rPr>
                <w:rFonts w:ascii="Times New Roman" w:hAnsi="Times New Roman"/>
                <w:sz w:val="24"/>
                <w:szCs w:val="24"/>
                <w:shd w:val="clear" w:color="auto" w:fill="FFFFFF"/>
              </w:rPr>
              <w:t>. Pearson Education, 2008.</w:t>
            </w:r>
          </w:p>
          <w:p w:rsidR="00506980" w:rsidRPr="00423580" w:rsidRDefault="00506980" w:rsidP="00506980">
            <w:pPr>
              <w:spacing w:after="0" w:line="240" w:lineRule="auto"/>
              <w:rPr>
                <w:rFonts w:ascii="Times New Roman" w:hAnsi="Times New Roman"/>
                <w:sz w:val="24"/>
                <w:szCs w:val="24"/>
                <w:shd w:val="clear" w:color="auto" w:fill="FFFFFF"/>
              </w:rPr>
            </w:pPr>
          </w:p>
          <w:p w:rsidR="00506980" w:rsidRPr="00423580" w:rsidRDefault="00506980" w:rsidP="00506980">
            <w:pPr>
              <w:spacing w:after="0" w:line="240" w:lineRule="auto"/>
              <w:rPr>
                <w:rFonts w:ascii="Times New Roman" w:hAnsi="Times New Roman"/>
                <w:sz w:val="24"/>
                <w:szCs w:val="24"/>
                <w:shd w:val="clear" w:color="auto" w:fill="FFFFFF"/>
              </w:rPr>
            </w:pPr>
            <w:r w:rsidRPr="00423580">
              <w:rPr>
                <w:rFonts w:ascii="Times New Roman" w:hAnsi="Times New Roman"/>
                <w:sz w:val="24"/>
                <w:szCs w:val="24"/>
                <w:shd w:val="clear" w:color="auto" w:fill="FFFFFF"/>
              </w:rPr>
              <w:t>Mishkin, Frederic S.</w:t>
            </w:r>
            <w:r w:rsidRPr="00423580">
              <w:rPr>
                <w:rStyle w:val="apple-converted-space"/>
                <w:rFonts w:ascii="Times New Roman" w:eastAsia="MS Mincho" w:hAnsi="Times New Roman"/>
                <w:sz w:val="24"/>
                <w:szCs w:val="24"/>
                <w:shd w:val="clear" w:color="auto" w:fill="FFFFFF"/>
              </w:rPr>
              <w:t> </w:t>
            </w:r>
            <w:r w:rsidRPr="00423580">
              <w:rPr>
                <w:rFonts w:ascii="Times New Roman" w:hAnsi="Times New Roman"/>
                <w:i/>
                <w:iCs/>
                <w:sz w:val="24"/>
                <w:szCs w:val="24"/>
                <w:shd w:val="clear" w:color="auto" w:fill="FFFFFF"/>
              </w:rPr>
              <w:t>The economics of money, banking, and financial markets</w:t>
            </w:r>
            <w:r w:rsidRPr="00423580">
              <w:rPr>
                <w:rFonts w:ascii="Times New Roman" w:hAnsi="Times New Roman"/>
                <w:sz w:val="24"/>
                <w:szCs w:val="24"/>
                <w:shd w:val="clear" w:color="auto" w:fill="FFFFFF"/>
              </w:rPr>
              <w:t>. Pearson education, 2007.</w:t>
            </w:r>
          </w:p>
          <w:p w:rsidR="00506980" w:rsidRPr="00423580" w:rsidRDefault="00506980" w:rsidP="00506980">
            <w:pPr>
              <w:spacing w:after="0" w:line="240" w:lineRule="auto"/>
              <w:rPr>
                <w:rFonts w:ascii="Times New Roman" w:hAnsi="Times New Roman"/>
                <w:sz w:val="24"/>
                <w:szCs w:val="24"/>
                <w:shd w:val="clear" w:color="auto" w:fill="FFFFFF"/>
              </w:rPr>
            </w:pPr>
          </w:p>
          <w:p w:rsidR="00506980" w:rsidRPr="00423580" w:rsidRDefault="00506980" w:rsidP="00506980">
            <w:pPr>
              <w:spacing w:after="0" w:line="240" w:lineRule="auto"/>
              <w:rPr>
                <w:rFonts w:ascii="Times New Roman" w:hAnsi="Times New Roman"/>
                <w:sz w:val="24"/>
                <w:szCs w:val="24"/>
                <w:shd w:val="clear" w:color="auto" w:fill="FFFFFF"/>
              </w:rPr>
            </w:pPr>
            <w:r w:rsidRPr="00423580">
              <w:rPr>
                <w:rFonts w:ascii="Times New Roman" w:hAnsi="Times New Roman"/>
                <w:sz w:val="24"/>
                <w:szCs w:val="24"/>
                <w:shd w:val="clear" w:color="auto" w:fill="FFFFFF"/>
              </w:rPr>
              <w:t>Eakins, G., and S. Mishkin.</w:t>
            </w:r>
            <w:r w:rsidRPr="00423580">
              <w:rPr>
                <w:rStyle w:val="apple-converted-space"/>
                <w:rFonts w:ascii="Times New Roman" w:eastAsia="MS Mincho" w:hAnsi="Times New Roman"/>
                <w:sz w:val="24"/>
                <w:szCs w:val="24"/>
                <w:shd w:val="clear" w:color="auto" w:fill="FFFFFF"/>
              </w:rPr>
              <w:t> </w:t>
            </w:r>
            <w:r w:rsidRPr="00423580">
              <w:rPr>
                <w:rFonts w:ascii="Times New Roman" w:hAnsi="Times New Roman"/>
                <w:i/>
                <w:iCs/>
                <w:sz w:val="24"/>
                <w:szCs w:val="24"/>
                <w:shd w:val="clear" w:color="auto" w:fill="FFFFFF"/>
              </w:rPr>
              <w:t>Financial markets and institutions</w:t>
            </w:r>
            <w:r w:rsidRPr="00423580">
              <w:rPr>
                <w:rFonts w:ascii="Times New Roman" w:hAnsi="Times New Roman"/>
                <w:sz w:val="24"/>
                <w:szCs w:val="24"/>
                <w:shd w:val="clear" w:color="auto" w:fill="FFFFFF"/>
              </w:rPr>
              <w:t>. Boston: Prentice Hall, 2012.</w:t>
            </w:r>
          </w:p>
          <w:p w:rsidR="00506980" w:rsidRDefault="00506980" w:rsidP="00506980">
            <w:pPr>
              <w:spacing w:after="0" w:line="240" w:lineRule="auto"/>
            </w:pPr>
          </w:p>
          <w:p w:rsidR="00506980" w:rsidRPr="000374B8" w:rsidRDefault="00506980" w:rsidP="00506980">
            <w:pPr>
              <w:spacing w:after="0" w:line="240" w:lineRule="auto"/>
              <w:rPr>
                <w:rFonts w:ascii="Times New Roman" w:hAnsi="Times New Roman"/>
                <w:b w:val="0"/>
                <w:sz w:val="24"/>
                <w:szCs w:val="24"/>
              </w:rPr>
            </w:pPr>
          </w:p>
        </w:tc>
      </w:tr>
      <w:tr w:rsidR="00506980" w:rsidRPr="00A140B1" w:rsidTr="00506980">
        <w:tc>
          <w:tcPr>
            <w:tcW w:w="326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Basic literature</w:t>
            </w:r>
          </w:p>
        </w:tc>
        <w:tc>
          <w:tcPr>
            <w:tcW w:w="6308" w:type="dxa"/>
            <w:vMerge/>
          </w:tcPr>
          <w:p w:rsidR="00506980" w:rsidRPr="00C44F1C" w:rsidRDefault="00506980" w:rsidP="00506980">
            <w:pPr>
              <w:spacing w:after="0" w:line="240" w:lineRule="auto"/>
              <w:rPr>
                <w:rFonts w:ascii="Times New Roman" w:hAnsi="Times New Roman"/>
                <w:sz w:val="24"/>
                <w:szCs w:val="24"/>
              </w:rPr>
            </w:pPr>
          </w:p>
        </w:tc>
      </w:tr>
      <w:tr w:rsidR="00506980" w:rsidRPr="00A140B1" w:rsidTr="00506980">
        <w:tc>
          <w:tcPr>
            <w:tcW w:w="326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Additional literature</w:t>
            </w:r>
          </w:p>
        </w:tc>
        <w:tc>
          <w:tcPr>
            <w:tcW w:w="6308" w:type="dxa"/>
            <w:vMerge/>
            <w:shd w:val="clear" w:color="auto" w:fill="BFBFBF"/>
          </w:tcPr>
          <w:p w:rsidR="00506980" w:rsidRPr="00C44F1C" w:rsidRDefault="00506980" w:rsidP="00506980">
            <w:pPr>
              <w:spacing w:after="0" w:line="240" w:lineRule="auto"/>
              <w:rPr>
                <w:rFonts w:ascii="Times New Roman" w:hAnsi="Times New Roman"/>
                <w:b w:val="0"/>
                <w:sz w:val="24"/>
                <w:szCs w:val="24"/>
              </w:rPr>
            </w:pPr>
          </w:p>
        </w:tc>
      </w:tr>
    </w:tbl>
    <w:p w:rsidR="00506980" w:rsidRDefault="00506980" w:rsidP="00506980"/>
    <w:p w:rsidR="00506980" w:rsidRDefault="00506980" w:rsidP="00506980">
      <w:pPr>
        <w:rPr>
          <w:rFonts w:ascii="Times New Roman" w:hAnsi="Times New Roman"/>
          <w:b w:val="0"/>
          <w:sz w:val="24"/>
          <w:szCs w:val="24"/>
        </w:rPr>
      </w:pPr>
      <w:r>
        <w:rPr>
          <w:rFonts w:ascii="Times New Roman" w:hAnsi="Times New Roman"/>
          <w:b w:val="0"/>
          <w:sz w:val="24"/>
          <w:szCs w:val="24"/>
        </w:rPr>
        <w:t xml:space="preserve">Auditing Financial Statements- </w:t>
      </w:r>
    </w:p>
    <w:p w:rsidR="00506980" w:rsidRDefault="00506980" w:rsidP="00506980">
      <w:pPr>
        <w:rPr>
          <w:rFonts w:ascii="Times New Roman" w:hAnsi="Times New Roman"/>
          <w:b w:val="0"/>
          <w:sz w:val="24"/>
          <w:szCs w:val="24"/>
        </w:rPr>
      </w:pPr>
    </w:p>
    <w:tbl>
      <w:tblPr>
        <w:tblW w:w="16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12839"/>
      </w:tblGrid>
      <w:tr w:rsidR="00506980" w:rsidRPr="00835310" w:rsidTr="00506980">
        <w:tc>
          <w:tcPr>
            <w:tcW w:w="3258" w:type="dxa"/>
          </w:tcPr>
          <w:p w:rsidR="00506980" w:rsidRPr="00835310"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Subject</w:t>
            </w:r>
          </w:p>
        </w:tc>
        <w:tc>
          <w:tcPr>
            <w:tcW w:w="12839" w:type="dxa"/>
          </w:tcPr>
          <w:p w:rsidR="00506980" w:rsidRPr="00835310" w:rsidRDefault="00506980" w:rsidP="00506980">
            <w:pPr>
              <w:spacing w:after="0" w:line="240" w:lineRule="auto"/>
              <w:rPr>
                <w:rFonts w:ascii="Times New Roman" w:hAnsi="Times New Roman"/>
                <w:b w:val="0"/>
                <w:sz w:val="24"/>
                <w:szCs w:val="24"/>
              </w:rPr>
            </w:pPr>
            <w:r>
              <w:rPr>
                <w:rFonts w:ascii="Times New Roman" w:hAnsi="Times New Roman"/>
                <w:b w:val="0"/>
                <w:sz w:val="24"/>
                <w:szCs w:val="24"/>
              </w:rPr>
              <w:t>Corporate Finance/Elective</w:t>
            </w:r>
          </w:p>
        </w:tc>
      </w:tr>
      <w:tr w:rsidR="00506980" w:rsidRPr="00432865" w:rsidTr="00506980">
        <w:tc>
          <w:tcPr>
            <w:tcW w:w="325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Subject description</w:t>
            </w:r>
          </w:p>
        </w:tc>
        <w:tc>
          <w:tcPr>
            <w:tcW w:w="12839" w:type="dxa"/>
          </w:tcPr>
          <w:p w:rsidR="00506980" w:rsidRPr="00423580" w:rsidRDefault="00506980" w:rsidP="00506980">
            <w:pPr>
              <w:spacing w:line="240" w:lineRule="auto"/>
              <w:rPr>
                <w:rFonts w:ascii="Times New Roman" w:hAnsi="Times New Roman"/>
                <w:b w:val="0"/>
                <w:bCs w:val="0"/>
                <w:sz w:val="24"/>
                <w:szCs w:val="24"/>
                <w:shd w:val="clear" w:color="auto" w:fill="F5F5F5"/>
              </w:rPr>
            </w:pPr>
            <w:r w:rsidRPr="00423580">
              <w:rPr>
                <w:rStyle w:val="Strong"/>
                <w:rFonts w:ascii="Times New Roman" w:hAnsi="Times New Roman"/>
                <w:b/>
                <w:sz w:val="24"/>
                <w:szCs w:val="24"/>
                <w:shd w:val="clear" w:color="auto" w:fill="F5F5F5"/>
              </w:rPr>
              <w:t>This course will examine various theories including the concept of present value, the opportunity cost of capital, discounted cash flow analysis, a consortium of valuation techniques, issues between short &amp; long term financial management, risk and return, capital asset pricing model, capital budgeting, corporate capital structure and financing decisions, dividend policy, investment and financial decisions in the international context, including exchange rate/interest rate risk analysis, and issues of corporate governance and control.</w:t>
            </w:r>
          </w:p>
        </w:tc>
      </w:tr>
      <w:tr w:rsidR="00506980" w:rsidRPr="00432865" w:rsidTr="00506980">
        <w:tc>
          <w:tcPr>
            <w:tcW w:w="3258" w:type="dxa"/>
          </w:tcPr>
          <w:p w:rsidR="00506980" w:rsidRPr="005B1ECF" w:rsidRDefault="00506980" w:rsidP="00506980">
            <w:pPr>
              <w:spacing w:after="0" w:line="240" w:lineRule="auto"/>
              <w:rPr>
                <w:rFonts w:ascii="Times New Roman" w:hAnsi="Times New Roman"/>
                <w:b w:val="0"/>
                <w:color w:val="FFFFFF"/>
                <w:sz w:val="24"/>
                <w:szCs w:val="24"/>
              </w:rPr>
            </w:pPr>
            <w:r w:rsidRPr="00835310">
              <w:rPr>
                <w:rFonts w:ascii="Times New Roman" w:hAnsi="Times New Roman"/>
                <w:b w:val="0"/>
                <w:sz w:val="24"/>
                <w:szCs w:val="24"/>
              </w:rPr>
              <w:t>The aim of the subject:</w:t>
            </w:r>
          </w:p>
        </w:tc>
        <w:tc>
          <w:tcPr>
            <w:tcW w:w="12839" w:type="dxa"/>
          </w:tcPr>
          <w:p w:rsidR="00506980" w:rsidRPr="00423580" w:rsidRDefault="00506980" w:rsidP="00506980">
            <w:pPr>
              <w:spacing w:after="0" w:line="240" w:lineRule="auto"/>
              <w:rPr>
                <w:rFonts w:ascii="Times New Roman" w:hAnsi="Times New Roman"/>
                <w:b w:val="0"/>
                <w:sz w:val="24"/>
                <w:szCs w:val="24"/>
              </w:rPr>
            </w:pPr>
            <w:r w:rsidRPr="00423580">
              <w:rPr>
                <w:rStyle w:val="Strong"/>
                <w:rFonts w:ascii="Times New Roman" w:hAnsi="Times New Roman"/>
                <w:b/>
                <w:sz w:val="24"/>
                <w:szCs w:val="24"/>
                <w:shd w:val="clear" w:color="auto" w:fill="F5F5F5"/>
              </w:rPr>
              <w:t>The aim of this course is to develop the analytical skills for making corporate investment with regards to financial decisions and risk analysis.</w:t>
            </w:r>
          </w:p>
        </w:tc>
      </w:tr>
      <w:tr w:rsidR="00506980" w:rsidRPr="00C5082F" w:rsidTr="00506980">
        <w:tc>
          <w:tcPr>
            <w:tcW w:w="325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Expected results of the learning:</w:t>
            </w:r>
          </w:p>
          <w:p w:rsidR="00506980" w:rsidRPr="00835310" w:rsidRDefault="00506980" w:rsidP="00506980">
            <w:pPr>
              <w:spacing w:after="0" w:line="240" w:lineRule="auto"/>
              <w:rPr>
                <w:rFonts w:ascii="Times New Roman" w:hAnsi="Times New Roman"/>
                <w:b w:val="0"/>
                <w:sz w:val="24"/>
                <w:szCs w:val="24"/>
              </w:rPr>
            </w:pP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(a) knowledge; </w:t>
            </w: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(b) skills </w:t>
            </w: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(c) competencies:</w:t>
            </w:r>
          </w:p>
          <w:p w:rsidR="00506980" w:rsidRPr="00835310" w:rsidRDefault="00506980" w:rsidP="00506980">
            <w:pPr>
              <w:spacing w:after="0" w:line="240" w:lineRule="auto"/>
              <w:rPr>
                <w:rFonts w:ascii="Times New Roman" w:hAnsi="Times New Roman"/>
                <w:b w:val="0"/>
                <w:sz w:val="24"/>
                <w:szCs w:val="24"/>
              </w:rPr>
            </w:pPr>
          </w:p>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According to European Framework  Qualifications:</w:t>
            </w:r>
          </w:p>
        </w:tc>
        <w:tc>
          <w:tcPr>
            <w:tcW w:w="12839" w:type="dxa"/>
          </w:tcPr>
          <w:p w:rsidR="00506980" w:rsidRPr="006000E3" w:rsidRDefault="00506980" w:rsidP="00506980">
            <w:pPr>
              <w:spacing w:line="240" w:lineRule="auto"/>
              <w:rPr>
                <w:rFonts w:ascii="Times New Roman" w:hAnsi="Times New Roman"/>
                <w:b w:val="0"/>
                <w:sz w:val="24"/>
                <w:szCs w:val="24"/>
              </w:rPr>
            </w:pPr>
            <w:r w:rsidRPr="006000E3">
              <w:rPr>
                <w:rFonts w:ascii="Times New Roman" w:hAnsi="Times New Roman"/>
                <w:b w:val="0"/>
                <w:sz w:val="24"/>
                <w:szCs w:val="24"/>
              </w:rPr>
              <w:t>Knowledge:</w:t>
            </w:r>
          </w:p>
          <w:p w:rsidR="00506980" w:rsidRPr="006000E3" w:rsidRDefault="00506980" w:rsidP="00506980">
            <w:pPr>
              <w:spacing w:line="240" w:lineRule="auto"/>
              <w:rPr>
                <w:rFonts w:ascii="Times New Roman" w:hAnsi="Times New Roman"/>
                <w:sz w:val="24"/>
                <w:szCs w:val="24"/>
              </w:rPr>
            </w:pPr>
            <w:r w:rsidRPr="006000E3">
              <w:rPr>
                <w:rFonts w:ascii="Times New Roman" w:hAnsi="Times New Roman"/>
                <w:sz w:val="24"/>
                <w:szCs w:val="24"/>
              </w:rPr>
              <w:t>-to conduct cash flow analysis</w:t>
            </w:r>
          </w:p>
          <w:p w:rsidR="00506980" w:rsidRPr="006000E3" w:rsidRDefault="00506980" w:rsidP="00506980">
            <w:pPr>
              <w:spacing w:line="240" w:lineRule="auto"/>
              <w:rPr>
                <w:rFonts w:ascii="Times New Roman" w:hAnsi="Times New Roman"/>
                <w:sz w:val="24"/>
                <w:szCs w:val="24"/>
              </w:rPr>
            </w:pPr>
            <w:r w:rsidRPr="006000E3">
              <w:rPr>
                <w:rFonts w:ascii="Times New Roman" w:hAnsi="Times New Roman"/>
                <w:sz w:val="24"/>
                <w:szCs w:val="24"/>
              </w:rPr>
              <w:t xml:space="preserve">-to calculate opportunity cost of capital </w:t>
            </w:r>
          </w:p>
          <w:p w:rsidR="00506980" w:rsidRPr="006000E3" w:rsidRDefault="00506980" w:rsidP="00506980">
            <w:pPr>
              <w:spacing w:line="240" w:lineRule="auto"/>
              <w:rPr>
                <w:rFonts w:ascii="Times New Roman" w:hAnsi="Times New Roman"/>
                <w:sz w:val="24"/>
                <w:szCs w:val="24"/>
              </w:rPr>
            </w:pPr>
            <w:r w:rsidRPr="006000E3">
              <w:rPr>
                <w:rFonts w:ascii="Times New Roman" w:hAnsi="Times New Roman"/>
                <w:sz w:val="24"/>
                <w:szCs w:val="24"/>
              </w:rPr>
              <w:t>-to conduct risk analysis</w:t>
            </w:r>
          </w:p>
          <w:p w:rsidR="00506980" w:rsidRPr="006000E3" w:rsidRDefault="00506980" w:rsidP="00506980">
            <w:pPr>
              <w:spacing w:line="240" w:lineRule="auto"/>
              <w:rPr>
                <w:rFonts w:ascii="Times New Roman" w:hAnsi="Times New Roman"/>
                <w:b w:val="0"/>
                <w:sz w:val="24"/>
                <w:szCs w:val="24"/>
              </w:rPr>
            </w:pPr>
            <w:r w:rsidRPr="006000E3">
              <w:rPr>
                <w:rFonts w:ascii="Times New Roman" w:hAnsi="Times New Roman"/>
                <w:b w:val="0"/>
                <w:sz w:val="24"/>
                <w:szCs w:val="24"/>
              </w:rPr>
              <w:t>Skills:</w:t>
            </w:r>
          </w:p>
          <w:p w:rsidR="00506980" w:rsidRPr="006000E3" w:rsidRDefault="00506980" w:rsidP="00506980">
            <w:pPr>
              <w:spacing w:line="240" w:lineRule="auto"/>
              <w:rPr>
                <w:rFonts w:ascii="Times New Roman" w:hAnsi="Times New Roman"/>
                <w:sz w:val="24"/>
                <w:szCs w:val="24"/>
              </w:rPr>
            </w:pPr>
            <w:r w:rsidRPr="006000E3">
              <w:rPr>
                <w:rFonts w:ascii="Times New Roman" w:hAnsi="Times New Roman"/>
                <w:b w:val="0"/>
                <w:sz w:val="24"/>
                <w:szCs w:val="24"/>
              </w:rPr>
              <w:lastRenderedPageBreak/>
              <w:t>-</w:t>
            </w:r>
            <w:r w:rsidRPr="006000E3">
              <w:rPr>
                <w:rFonts w:ascii="Times New Roman" w:hAnsi="Times New Roman"/>
                <w:sz w:val="24"/>
                <w:szCs w:val="24"/>
              </w:rPr>
              <w:t>to identify short-long term financial management risk and return</w:t>
            </w:r>
          </w:p>
          <w:p w:rsidR="00506980" w:rsidRPr="006000E3" w:rsidRDefault="00506980" w:rsidP="00506980">
            <w:pPr>
              <w:spacing w:line="240" w:lineRule="auto"/>
              <w:rPr>
                <w:rFonts w:ascii="Times New Roman" w:hAnsi="Times New Roman"/>
                <w:sz w:val="24"/>
                <w:szCs w:val="24"/>
              </w:rPr>
            </w:pPr>
            <w:r w:rsidRPr="006000E3">
              <w:rPr>
                <w:rFonts w:ascii="Times New Roman" w:hAnsi="Times New Roman"/>
                <w:sz w:val="24"/>
                <w:szCs w:val="24"/>
              </w:rPr>
              <w:t>- to perform ratio analysis</w:t>
            </w:r>
          </w:p>
          <w:p w:rsidR="00506980" w:rsidRPr="006000E3" w:rsidRDefault="00506980" w:rsidP="00506980">
            <w:pPr>
              <w:spacing w:line="240" w:lineRule="auto"/>
              <w:rPr>
                <w:rFonts w:ascii="Times New Roman" w:hAnsi="Times New Roman"/>
                <w:b w:val="0"/>
                <w:sz w:val="24"/>
                <w:szCs w:val="24"/>
              </w:rPr>
            </w:pPr>
            <w:r w:rsidRPr="006000E3">
              <w:rPr>
                <w:rFonts w:ascii="Times New Roman" w:hAnsi="Times New Roman"/>
                <w:b w:val="0"/>
                <w:sz w:val="24"/>
                <w:szCs w:val="24"/>
              </w:rPr>
              <w:t>Competencies:</w:t>
            </w:r>
          </w:p>
          <w:p w:rsidR="00506980" w:rsidRPr="006000E3" w:rsidRDefault="00506980" w:rsidP="00506980">
            <w:pPr>
              <w:spacing w:line="240" w:lineRule="auto"/>
              <w:rPr>
                <w:rStyle w:val="Strong"/>
                <w:rFonts w:ascii="Times New Roman" w:hAnsi="Times New Roman"/>
                <w:b/>
                <w:sz w:val="24"/>
                <w:szCs w:val="24"/>
                <w:shd w:val="clear" w:color="auto" w:fill="FFFFFF"/>
              </w:rPr>
            </w:pPr>
            <w:r w:rsidRPr="006000E3">
              <w:rPr>
                <w:rFonts w:ascii="Times New Roman" w:hAnsi="Times New Roman"/>
                <w:b w:val="0"/>
                <w:sz w:val="24"/>
                <w:szCs w:val="24"/>
              </w:rPr>
              <w:t>-</w:t>
            </w:r>
            <w:r w:rsidRPr="006000E3">
              <w:rPr>
                <w:rFonts w:ascii="Times New Roman" w:hAnsi="Times New Roman"/>
                <w:sz w:val="24"/>
                <w:szCs w:val="24"/>
              </w:rPr>
              <w:t>to perform</w:t>
            </w:r>
            <w:r w:rsidRPr="006000E3">
              <w:rPr>
                <w:rFonts w:ascii="Times New Roman" w:hAnsi="Times New Roman"/>
                <w:b w:val="0"/>
                <w:sz w:val="24"/>
                <w:szCs w:val="24"/>
              </w:rPr>
              <w:t xml:space="preserve"> </w:t>
            </w:r>
            <w:r w:rsidRPr="00423580">
              <w:rPr>
                <w:rStyle w:val="Strong"/>
                <w:rFonts w:ascii="Times New Roman" w:hAnsi="Times New Roman"/>
                <w:b/>
                <w:sz w:val="24"/>
                <w:szCs w:val="24"/>
                <w:shd w:val="clear" w:color="auto" w:fill="FFFFFF"/>
              </w:rPr>
              <w:t>Risk &amp; Return, Capital Asset, &amp; Pricing Model</w:t>
            </w:r>
          </w:p>
          <w:p w:rsidR="00506980" w:rsidRPr="00C5082F" w:rsidRDefault="00506980" w:rsidP="00506980">
            <w:pPr>
              <w:spacing w:line="240" w:lineRule="auto"/>
              <w:rPr>
                <w:rFonts w:ascii="Times New Roman" w:hAnsi="Times New Roman"/>
                <w:b w:val="0"/>
                <w:sz w:val="24"/>
                <w:szCs w:val="24"/>
              </w:rPr>
            </w:pPr>
            <w:r w:rsidRPr="006000E3">
              <w:rPr>
                <w:rStyle w:val="Strong"/>
                <w:rFonts w:ascii="Times New Roman" w:hAnsi="Times New Roman"/>
                <w:sz w:val="24"/>
                <w:szCs w:val="24"/>
                <w:shd w:val="clear" w:color="auto" w:fill="FFFFFF"/>
              </w:rPr>
              <w:t>-</w:t>
            </w:r>
            <w:r w:rsidRPr="00423580">
              <w:rPr>
                <w:rStyle w:val="Strong"/>
                <w:rFonts w:ascii="Times New Roman" w:hAnsi="Times New Roman"/>
                <w:b/>
                <w:sz w:val="24"/>
                <w:szCs w:val="24"/>
                <w:shd w:val="clear" w:color="auto" w:fill="F5F5F5"/>
              </w:rPr>
              <w:t>critical auditory and erudite writing skills for research purpose</w:t>
            </w:r>
          </w:p>
        </w:tc>
      </w:tr>
      <w:tr w:rsidR="00506980" w:rsidRPr="006000E3" w:rsidTr="00506980">
        <w:tc>
          <w:tcPr>
            <w:tcW w:w="325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lastRenderedPageBreak/>
              <w:t>Teaching methodology and learning methodology</w:t>
            </w:r>
          </w:p>
        </w:tc>
        <w:tc>
          <w:tcPr>
            <w:tcW w:w="12839" w:type="dxa"/>
          </w:tcPr>
          <w:p w:rsidR="00506980" w:rsidRDefault="00506980" w:rsidP="00506980">
            <w:pPr>
              <w:spacing w:after="0" w:line="240" w:lineRule="auto"/>
              <w:rPr>
                <w:rFonts w:ascii="Times New Roman" w:hAnsi="Times New Roman"/>
                <w:sz w:val="24"/>
                <w:szCs w:val="24"/>
              </w:rPr>
            </w:pPr>
            <w:r w:rsidRPr="006000E3">
              <w:rPr>
                <w:rFonts w:ascii="Times New Roman" w:hAnsi="Times New Roman"/>
                <w:sz w:val="24"/>
                <w:szCs w:val="24"/>
              </w:rPr>
              <w:t xml:space="preserve">Teaching and learning methodology is conducted to keep the discussion </w:t>
            </w:r>
          </w:p>
          <w:p w:rsidR="00506980" w:rsidRDefault="00506980" w:rsidP="00506980">
            <w:pPr>
              <w:spacing w:after="0" w:line="240" w:lineRule="auto"/>
              <w:rPr>
                <w:rFonts w:ascii="Times New Roman" w:hAnsi="Times New Roman"/>
                <w:sz w:val="24"/>
                <w:szCs w:val="24"/>
              </w:rPr>
            </w:pPr>
            <w:r w:rsidRPr="006000E3">
              <w:rPr>
                <w:rFonts w:ascii="Times New Roman" w:hAnsi="Times New Roman"/>
                <w:sz w:val="24"/>
                <w:szCs w:val="24"/>
              </w:rPr>
              <w:t xml:space="preserve">moving from one element of the topic to the next one until the completion </w:t>
            </w:r>
          </w:p>
          <w:p w:rsidR="00506980" w:rsidRDefault="00506980" w:rsidP="00506980">
            <w:pPr>
              <w:spacing w:after="0" w:line="240" w:lineRule="auto"/>
              <w:rPr>
                <w:rFonts w:ascii="Times New Roman" w:hAnsi="Times New Roman"/>
                <w:sz w:val="24"/>
                <w:szCs w:val="24"/>
              </w:rPr>
            </w:pPr>
            <w:r w:rsidRPr="006000E3">
              <w:rPr>
                <w:rFonts w:ascii="Times New Roman" w:hAnsi="Times New Roman"/>
                <w:sz w:val="24"/>
                <w:szCs w:val="24"/>
              </w:rPr>
              <w:t>Of each subject. There is sufficient time allowed for students to raise questions,</w:t>
            </w:r>
          </w:p>
          <w:p w:rsidR="00506980" w:rsidRDefault="00506980" w:rsidP="00506980">
            <w:pPr>
              <w:spacing w:after="0" w:line="240" w:lineRule="auto"/>
              <w:rPr>
                <w:rFonts w:ascii="Times New Roman" w:hAnsi="Times New Roman"/>
                <w:sz w:val="24"/>
                <w:szCs w:val="24"/>
              </w:rPr>
            </w:pPr>
            <w:r w:rsidRPr="006000E3">
              <w:rPr>
                <w:rFonts w:ascii="Times New Roman" w:hAnsi="Times New Roman"/>
                <w:sz w:val="24"/>
                <w:szCs w:val="24"/>
              </w:rPr>
              <w:t>exchange thoughts and ideas and help them in exploring non-traditional insights</w:t>
            </w:r>
          </w:p>
          <w:p w:rsidR="00506980" w:rsidRPr="006000E3" w:rsidRDefault="00506980" w:rsidP="00506980">
            <w:pPr>
              <w:spacing w:after="0" w:line="240" w:lineRule="auto"/>
              <w:rPr>
                <w:rFonts w:ascii="Times New Roman" w:hAnsi="Times New Roman"/>
                <w:sz w:val="24"/>
                <w:szCs w:val="24"/>
              </w:rPr>
            </w:pPr>
            <w:r w:rsidRPr="006000E3">
              <w:rPr>
                <w:rFonts w:ascii="Times New Roman" w:hAnsi="Times New Roman"/>
                <w:sz w:val="24"/>
                <w:szCs w:val="24"/>
              </w:rPr>
              <w:t xml:space="preserve"> and unexpected interpretations.</w:t>
            </w:r>
          </w:p>
        </w:tc>
      </w:tr>
      <w:tr w:rsidR="00506980" w:rsidRPr="006000E3" w:rsidTr="00506980">
        <w:tc>
          <w:tcPr>
            <w:tcW w:w="325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Evaluation method (criteria to pass exam)</w:t>
            </w:r>
          </w:p>
        </w:tc>
        <w:tc>
          <w:tcPr>
            <w:tcW w:w="12839" w:type="dxa"/>
          </w:tcPr>
          <w:p w:rsidR="00506980" w:rsidRPr="006000E3" w:rsidRDefault="00506980" w:rsidP="00506980">
            <w:pPr>
              <w:spacing w:line="240" w:lineRule="auto"/>
              <w:rPr>
                <w:rFonts w:ascii="Times New Roman" w:hAnsi="Times New Roman"/>
                <w:sz w:val="24"/>
                <w:szCs w:val="24"/>
              </w:rPr>
            </w:pPr>
            <w:r w:rsidRPr="006000E3">
              <w:rPr>
                <w:rFonts w:ascii="Times New Roman" w:hAnsi="Times New Roman"/>
                <w:sz w:val="24"/>
                <w:szCs w:val="24"/>
              </w:rPr>
              <w:t>In order to successfully complete the course, students</w:t>
            </w:r>
            <w:r w:rsidRPr="006000E3">
              <w:rPr>
                <w:rStyle w:val="apple-converted-space"/>
                <w:rFonts w:ascii="Times New Roman" w:eastAsia="MS Mincho" w:hAnsi="Times New Roman"/>
                <w:bCs w:val="0"/>
                <w:sz w:val="24"/>
                <w:szCs w:val="24"/>
                <w:shd w:val="clear" w:color="auto" w:fill="FFFFFF"/>
              </w:rPr>
              <w:t> </w:t>
            </w:r>
            <w:r w:rsidRPr="006000E3">
              <w:rPr>
                <w:rStyle w:val="Strong"/>
                <w:rFonts w:ascii="Times New Roman" w:hAnsi="Times New Roman"/>
                <w:sz w:val="24"/>
                <w:szCs w:val="24"/>
                <w:shd w:val="clear" w:color="auto" w:fill="FFFFFF"/>
              </w:rPr>
              <w:t xml:space="preserve"> </w:t>
            </w:r>
            <w:r w:rsidRPr="00423580">
              <w:rPr>
                <w:rStyle w:val="Strong"/>
                <w:rFonts w:ascii="Times New Roman" w:hAnsi="Times New Roman"/>
                <w:b/>
                <w:sz w:val="24"/>
                <w:szCs w:val="24"/>
                <w:shd w:val="clear" w:color="auto" w:fill="FFFFFF"/>
              </w:rPr>
              <w:t>must take all exams, turn in all written assignments to the instructor, and attend as well as participate in the classroom discussion.</w:t>
            </w:r>
          </w:p>
        </w:tc>
      </w:tr>
      <w:tr w:rsidR="00506980" w:rsidRPr="000374B8" w:rsidTr="00506980">
        <w:tc>
          <w:tcPr>
            <w:tcW w:w="325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The teaching/learning tools/ IT</w:t>
            </w:r>
          </w:p>
        </w:tc>
        <w:tc>
          <w:tcPr>
            <w:tcW w:w="12839" w:type="dxa"/>
          </w:tcPr>
          <w:p w:rsidR="00506980" w:rsidRPr="000374B8" w:rsidRDefault="00506980" w:rsidP="00506980">
            <w:pPr>
              <w:spacing w:after="0" w:line="240" w:lineRule="auto"/>
              <w:rPr>
                <w:rFonts w:ascii="Times New Roman" w:hAnsi="Times New Roman"/>
                <w:sz w:val="24"/>
                <w:szCs w:val="24"/>
              </w:rPr>
            </w:pPr>
            <w:r w:rsidRPr="000374B8">
              <w:rPr>
                <w:rFonts w:ascii="Times New Roman" w:hAnsi="Times New Roman"/>
                <w:sz w:val="24"/>
                <w:szCs w:val="24"/>
              </w:rPr>
              <w:t>Computer, projector, case studies, internet, etc.</w:t>
            </w:r>
          </w:p>
        </w:tc>
      </w:tr>
      <w:tr w:rsidR="00506980" w:rsidRPr="000374B8" w:rsidTr="00506980">
        <w:tc>
          <w:tcPr>
            <w:tcW w:w="325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The distribution of the theoretical and practical part of the studies</w:t>
            </w:r>
          </w:p>
        </w:tc>
        <w:tc>
          <w:tcPr>
            <w:tcW w:w="12839" w:type="dxa"/>
          </w:tcPr>
          <w:p w:rsidR="00506980" w:rsidRPr="000374B8" w:rsidRDefault="00506980" w:rsidP="00506980">
            <w:pPr>
              <w:rPr>
                <w:rFonts w:ascii="Times New Roman" w:hAnsi="Times New Roman"/>
                <w:sz w:val="24"/>
                <w:szCs w:val="24"/>
              </w:rPr>
            </w:pPr>
            <w:r w:rsidRPr="000374B8">
              <w:rPr>
                <w:rFonts w:ascii="Times New Roman" w:hAnsi="Times New Roman"/>
                <w:sz w:val="24"/>
                <w:szCs w:val="24"/>
              </w:rPr>
              <w:t>The course is 70% based on theoretical practice and 30% practical.</w:t>
            </w:r>
          </w:p>
        </w:tc>
      </w:tr>
      <w:tr w:rsidR="00506980" w:rsidRPr="000374B8" w:rsidTr="00506980">
        <w:tc>
          <w:tcPr>
            <w:tcW w:w="3258" w:type="dxa"/>
            <w:shd w:val="clear" w:color="auto" w:fill="auto"/>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 xml:space="preserve">Literature                                                          </w:t>
            </w:r>
            <w:r w:rsidRPr="00835310">
              <w:rPr>
                <w:rFonts w:ascii="Times New Roman" w:hAnsi="Times New Roman"/>
                <w:sz w:val="24"/>
                <w:szCs w:val="24"/>
              </w:rPr>
              <w:t xml:space="preserve">                                   </w:t>
            </w:r>
          </w:p>
        </w:tc>
        <w:tc>
          <w:tcPr>
            <w:tcW w:w="12839" w:type="dxa"/>
            <w:vMerge w:val="restart"/>
            <w:shd w:val="clear" w:color="auto" w:fill="auto"/>
          </w:tcPr>
          <w:p w:rsidR="00506980" w:rsidRPr="000374B8" w:rsidRDefault="00506980" w:rsidP="00506980">
            <w:pPr>
              <w:spacing w:after="0" w:line="240" w:lineRule="auto"/>
              <w:rPr>
                <w:rFonts w:ascii="Times New Roman" w:hAnsi="Times New Roman"/>
                <w:sz w:val="24"/>
                <w:szCs w:val="24"/>
                <w:shd w:val="clear" w:color="auto" w:fill="FFFFFF"/>
              </w:rPr>
            </w:pPr>
            <w:r w:rsidRPr="000374B8">
              <w:rPr>
                <w:rFonts w:ascii="Times New Roman" w:hAnsi="Times New Roman"/>
                <w:sz w:val="24"/>
                <w:szCs w:val="24"/>
                <w:shd w:val="clear" w:color="auto" w:fill="FFFFFF"/>
              </w:rPr>
              <w:t>Hillier, D. J., et al.</w:t>
            </w:r>
            <w:r w:rsidRPr="000374B8">
              <w:rPr>
                <w:rStyle w:val="apple-converted-space"/>
                <w:rFonts w:ascii="Times New Roman" w:eastAsia="MS Mincho" w:hAnsi="Times New Roman"/>
                <w:sz w:val="24"/>
                <w:szCs w:val="24"/>
                <w:shd w:val="clear" w:color="auto" w:fill="FFFFFF"/>
              </w:rPr>
              <w:t> </w:t>
            </w:r>
            <w:r w:rsidRPr="000374B8">
              <w:rPr>
                <w:rFonts w:ascii="Times New Roman" w:hAnsi="Times New Roman"/>
                <w:i/>
                <w:iCs/>
                <w:sz w:val="24"/>
                <w:szCs w:val="24"/>
                <w:shd w:val="clear" w:color="auto" w:fill="FFFFFF"/>
              </w:rPr>
              <w:t>Corporate finance: 1st european edition</w:t>
            </w:r>
            <w:r w:rsidRPr="000374B8">
              <w:rPr>
                <w:rFonts w:ascii="Times New Roman" w:hAnsi="Times New Roman"/>
                <w:sz w:val="24"/>
                <w:szCs w:val="24"/>
                <w:shd w:val="clear" w:color="auto" w:fill="FFFFFF"/>
              </w:rPr>
              <w:t>. No. 1st Edition. McGraw-Hill, 2010.</w:t>
            </w:r>
          </w:p>
          <w:p w:rsidR="00506980" w:rsidRPr="000374B8" w:rsidRDefault="00506980" w:rsidP="00506980">
            <w:pPr>
              <w:spacing w:after="0" w:line="240" w:lineRule="auto"/>
              <w:rPr>
                <w:rStyle w:val="Strong"/>
                <w:rFonts w:ascii="Times New Roman" w:hAnsi="Times New Roman"/>
                <w:sz w:val="24"/>
                <w:szCs w:val="24"/>
                <w:shd w:val="clear" w:color="auto" w:fill="FFFFFF"/>
              </w:rPr>
            </w:pPr>
          </w:p>
          <w:p w:rsidR="00506980" w:rsidRPr="000374B8" w:rsidRDefault="00506980" w:rsidP="00506980">
            <w:pPr>
              <w:spacing w:after="0" w:line="240" w:lineRule="auto"/>
              <w:rPr>
                <w:rFonts w:ascii="Times New Roman" w:hAnsi="Times New Roman"/>
                <w:sz w:val="24"/>
                <w:szCs w:val="24"/>
                <w:shd w:val="clear" w:color="auto" w:fill="FFFFFF"/>
              </w:rPr>
            </w:pPr>
            <w:r w:rsidRPr="000374B8">
              <w:rPr>
                <w:rFonts w:ascii="Times New Roman" w:hAnsi="Times New Roman"/>
                <w:sz w:val="24"/>
                <w:szCs w:val="24"/>
                <w:shd w:val="clear" w:color="auto" w:fill="FFFFFF"/>
              </w:rPr>
              <w:t>Brealey, Richard A.</w:t>
            </w:r>
            <w:r w:rsidRPr="000374B8">
              <w:rPr>
                <w:rStyle w:val="apple-converted-space"/>
                <w:rFonts w:ascii="Times New Roman" w:eastAsia="MS Mincho" w:hAnsi="Times New Roman"/>
                <w:sz w:val="24"/>
                <w:szCs w:val="24"/>
                <w:shd w:val="clear" w:color="auto" w:fill="FFFFFF"/>
              </w:rPr>
              <w:t> </w:t>
            </w:r>
            <w:r w:rsidRPr="000374B8">
              <w:rPr>
                <w:rFonts w:ascii="Times New Roman" w:hAnsi="Times New Roman"/>
                <w:i/>
                <w:iCs/>
                <w:sz w:val="24"/>
                <w:szCs w:val="24"/>
                <w:shd w:val="clear" w:color="auto" w:fill="FFFFFF"/>
              </w:rPr>
              <w:t>Principles of corporate finance</w:t>
            </w:r>
            <w:r w:rsidRPr="000374B8">
              <w:rPr>
                <w:rFonts w:ascii="Times New Roman" w:hAnsi="Times New Roman"/>
                <w:sz w:val="24"/>
                <w:szCs w:val="24"/>
                <w:shd w:val="clear" w:color="auto" w:fill="FFFFFF"/>
              </w:rPr>
              <w:t>. Tata McGraw-Hill Education, 2012.</w:t>
            </w:r>
          </w:p>
          <w:p w:rsidR="00506980" w:rsidRPr="000374B8" w:rsidRDefault="00506980" w:rsidP="00506980">
            <w:pPr>
              <w:spacing w:after="0" w:line="240" w:lineRule="auto"/>
              <w:rPr>
                <w:rFonts w:ascii="Times New Roman" w:hAnsi="Times New Roman"/>
                <w:sz w:val="24"/>
                <w:szCs w:val="24"/>
                <w:shd w:val="clear" w:color="auto" w:fill="FFFFFF"/>
              </w:rPr>
            </w:pPr>
          </w:p>
          <w:p w:rsidR="00506980" w:rsidRPr="000374B8" w:rsidRDefault="00506980" w:rsidP="00506980">
            <w:pPr>
              <w:spacing w:after="0" w:line="240" w:lineRule="auto"/>
              <w:rPr>
                <w:rFonts w:ascii="Times New Roman" w:hAnsi="Times New Roman"/>
                <w:sz w:val="24"/>
                <w:szCs w:val="24"/>
                <w:shd w:val="clear" w:color="auto" w:fill="FFFFFF"/>
              </w:rPr>
            </w:pPr>
            <w:r w:rsidRPr="000374B8">
              <w:rPr>
                <w:rFonts w:ascii="Times New Roman" w:hAnsi="Times New Roman"/>
                <w:sz w:val="24"/>
                <w:szCs w:val="24"/>
                <w:shd w:val="clear" w:color="auto" w:fill="FFFFFF"/>
              </w:rPr>
              <w:t>Ross, Stephen A., Randolph Westerfield, and Bradford D. Jordan.</w:t>
            </w:r>
            <w:r w:rsidRPr="000374B8">
              <w:rPr>
                <w:rFonts w:ascii="Times New Roman" w:hAnsi="Times New Roman"/>
                <w:i/>
                <w:iCs/>
                <w:sz w:val="24"/>
                <w:szCs w:val="24"/>
                <w:shd w:val="clear" w:color="auto" w:fill="FFFFFF"/>
              </w:rPr>
              <w:t>Fundamentals of corporate finance</w:t>
            </w:r>
            <w:r w:rsidRPr="000374B8">
              <w:rPr>
                <w:rFonts w:ascii="Times New Roman" w:hAnsi="Times New Roman"/>
                <w:sz w:val="24"/>
                <w:szCs w:val="24"/>
                <w:shd w:val="clear" w:color="auto" w:fill="FFFFFF"/>
              </w:rPr>
              <w:t>. Tata McGraw-Hill Education, 2008.</w:t>
            </w:r>
          </w:p>
          <w:p w:rsidR="00506980" w:rsidRPr="000374B8" w:rsidRDefault="00506980" w:rsidP="00506980">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
          <w:p w:rsidR="00506980" w:rsidRPr="000374B8" w:rsidRDefault="00506980" w:rsidP="00506980">
            <w:pPr>
              <w:spacing w:after="0" w:line="240" w:lineRule="auto"/>
              <w:rPr>
                <w:rFonts w:ascii="Times New Roman" w:hAnsi="Times New Roman"/>
                <w:b w:val="0"/>
                <w:sz w:val="24"/>
                <w:szCs w:val="24"/>
              </w:rPr>
            </w:pPr>
          </w:p>
        </w:tc>
      </w:tr>
      <w:tr w:rsidR="00506980" w:rsidRPr="00C44F1C" w:rsidTr="00506980">
        <w:tc>
          <w:tcPr>
            <w:tcW w:w="3258" w:type="dxa"/>
          </w:tcPr>
          <w:p w:rsidR="00506980" w:rsidRPr="00835310" w:rsidRDefault="00506980" w:rsidP="00506980">
            <w:pPr>
              <w:spacing w:after="0" w:line="240" w:lineRule="auto"/>
              <w:rPr>
                <w:rFonts w:ascii="Times New Roman" w:hAnsi="Times New Roman"/>
                <w:b w:val="0"/>
                <w:sz w:val="24"/>
                <w:szCs w:val="24"/>
              </w:rPr>
            </w:pPr>
            <w:r w:rsidRPr="00835310">
              <w:rPr>
                <w:rFonts w:ascii="Times New Roman" w:hAnsi="Times New Roman"/>
                <w:b w:val="0"/>
                <w:sz w:val="24"/>
                <w:szCs w:val="24"/>
              </w:rPr>
              <w:t>Basic literature</w:t>
            </w:r>
          </w:p>
        </w:tc>
        <w:tc>
          <w:tcPr>
            <w:tcW w:w="12839" w:type="dxa"/>
            <w:vMerge/>
          </w:tcPr>
          <w:p w:rsidR="00506980" w:rsidRPr="00C44F1C" w:rsidRDefault="00506980" w:rsidP="00506980">
            <w:pPr>
              <w:spacing w:after="0" w:line="240" w:lineRule="auto"/>
              <w:rPr>
                <w:rFonts w:ascii="Times New Roman" w:hAnsi="Times New Roman"/>
                <w:sz w:val="24"/>
                <w:szCs w:val="24"/>
              </w:rPr>
            </w:pPr>
          </w:p>
        </w:tc>
      </w:tr>
      <w:tr w:rsidR="00506980" w:rsidRPr="00C44F1C" w:rsidTr="00506980">
        <w:tc>
          <w:tcPr>
            <w:tcW w:w="3258" w:type="dxa"/>
          </w:tcPr>
          <w:p w:rsidR="00506980" w:rsidRPr="00A140B1" w:rsidRDefault="00506980" w:rsidP="00506980">
            <w:pPr>
              <w:spacing w:after="0" w:line="240" w:lineRule="auto"/>
              <w:rPr>
                <w:rFonts w:ascii="Times New Roman" w:hAnsi="Times New Roman"/>
                <w:b w:val="0"/>
                <w:sz w:val="24"/>
                <w:szCs w:val="24"/>
              </w:rPr>
            </w:pPr>
            <w:r w:rsidRPr="00A140B1">
              <w:rPr>
                <w:rFonts w:ascii="Times New Roman" w:hAnsi="Times New Roman"/>
                <w:b w:val="0"/>
                <w:sz w:val="24"/>
                <w:szCs w:val="24"/>
              </w:rPr>
              <w:t>Additional literature</w:t>
            </w:r>
          </w:p>
        </w:tc>
        <w:tc>
          <w:tcPr>
            <w:tcW w:w="12839" w:type="dxa"/>
            <w:vMerge/>
            <w:shd w:val="clear" w:color="auto" w:fill="BFBFBF"/>
          </w:tcPr>
          <w:p w:rsidR="00506980" w:rsidRPr="00C44F1C" w:rsidRDefault="00506980" w:rsidP="00506980">
            <w:pPr>
              <w:spacing w:after="0" w:line="240" w:lineRule="auto"/>
              <w:rPr>
                <w:rFonts w:ascii="Times New Roman" w:hAnsi="Times New Roman"/>
                <w:b w:val="0"/>
                <w:sz w:val="24"/>
                <w:szCs w:val="24"/>
              </w:rPr>
            </w:pPr>
          </w:p>
        </w:tc>
      </w:tr>
    </w:tbl>
    <w:p w:rsidR="00506980" w:rsidRDefault="00506980" w:rsidP="00506980">
      <w:pPr>
        <w:rPr>
          <w:rFonts w:ascii="Times New Roman" w:hAnsi="Times New Roman"/>
          <w:b w:val="0"/>
          <w:sz w:val="24"/>
          <w:szCs w:val="24"/>
        </w:rPr>
      </w:pPr>
    </w:p>
    <w:p w:rsidR="00506980" w:rsidRDefault="00506980" w:rsidP="00506980">
      <w:pPr>
        <w:rPr>
          <w:rFonts w:ascii="Times New Roman" w:hAnsi="Times New Roman"/>
          <w:b w:val="0"/>
          <w:sz w:val="24"/>
          <w:szCs w:val="24"/>
        </w:rPr>
      </w:pPr>
      <w:r>
        <w:rPr>
          <w:rFonts w:ascii="Times New Roman" w:hAnsi="Times New Roman"/>
          <w:b w:val="0"/>
          <w:sz w:val="24"/>
          <w:szCs w:val="24"/>
        </w:rPr>
        <w:t>Human Resource Strategic Management-please refer to the syllabus in the previous semester</w:t>
      </w:r>
    </w:p>
    <w:p w:rsidR="00506980" w:rsidRPr="002D4A83" w:rsidRDefault="00506980" w:rsidP="00506980">
      <w:pPr>
        <w:rPr>
          <w:rFonts w:ascii="Times New Roman" w:hAnsi="Times New Roman"/>
          <w:b w:val="0"/>
          <w:sz w:val="24"/>
          <w:szCs w:val="24"/>
        </w:rPr>
      </w:pPr>
    </w:p>
    <w:p w:rsidR="00506980" w:rsidRPr="00423580" w:rsidRDefault="00506980" w:rsidP="00506980">
      <w:pPr>
        <w:rPr>
          <w:rFonts w:ascii="Times New Roman" w:hAnsi="Times New Roman"/>
          <w:b w:val="0"/>
          <w:sz w:val="28"/>
          <w:szCs w:val="28"/>
        </w:rPr>
      </w:pPr>
      <w:r w:rsidRPr="00423580">
        <w:rPr>
          <w:rFonts w:ascii="Times New Roman" w:hAnsi="Times New Roman"/>
          <w:b w:val="0"/>
          <w:sz w:val="28"/>
          <w:szCs w:val="28"/>
        </w:rPr>
        <w:t>Master Thesis</w:t>
      </w:r>
    </w:p>
    <w:p w:rsidR="00FE694B" w:rsidRPr="00A1365F" w:rsidRDefault="00FE694B" w:rsidP="00FE694B">
      <w:pPr>
        <w:rPr>
          <w:rFonts w:ascii="Times New Roman" w:hAnsi="Times New Roman"/>
          <w:b w:val="0"/>
          <w:sz w:val="24"/>
          <w:szCs w:val="24"/>
        </w:rPr>
      </w:pPr>
    </w:p>
    <w:p w:rsidR="00204F4A" w:rsidRPr="00A1365F" w:rsidRDefault="006543AC" w:rsidP="00DB72E9">
      <w:pPr>
        <w:rPr>
          <w:b w:val="0"/>
        </w:rPr>
      </w:pPr>
      <w:r w:rsidRPr="00A1365F">
        <w:rPr>
          <w:b w:val="0"/>
        </w:rPr>
        <w:br w:type="page"/>
      </w:r>
    </w:p>
    <w:p w:rsidR="006543AC" w:rsidRPr="00A1365F" w:rsidRDefault="006543AC" w:rsidP="00073D74">
      <w:pPr>
        <w:rPr>
          <w:b w:val="0"/>
          <w:highlight w:val="cyan"/>
        </w:rPr>
      </w:pPr>
      <w:r w:rsidRPr="00A1365F">
        <w:rPr>
          <w:b w:val="0"/>
          <w:highlight w:val="cyan"/>
        </w:rPr>
        <w:lastRenderedPageBreak/>
        <w:t xml:space="preserve">Table of contents of SAR for Procurement, (MSc) 5.5. </w:t>
      </w:r>
    </w:p>
    <w:p w:rsidR="006543AC" w:rsidRPr="00A1365F" w:rsidRDefault="006543AC" w:rsidP="00073D74">
      <w:pPr>
        <w:rPr>
          <w:b w:val="0"/>
          <w:highlight w:val="cyan"/>
        </w:rPr>
      </w:pPr>
      <w:r w:rsidRPr="00A1365F">
        <w:rPr>
          <w:b w:val="0"/>
          <w:highlight w:val="cyan"/>
        </w:rPr>
        <w:t>5.5.   The Program Procurement, MSc</w:t>
      </w:r>
    </w:p>
    <w:p w:rsidR="006543AC" w:rsidRPr="00A1365F" w:rsidRDefault="006543AC" w:rsidP="00073D74">
      <w:pPr>
        <w:rPr>
          <w:b w:val="0"/>
          <w:highlight w:val="cyan"/>
        </w:rPr>
      </w:pPr>
      <w:r w:rsidRPr="00A1365F">
        <w:rPr>
          <w:b w:val="0"/>
          <w:highlight w:val="cyan"/>
        </w:rPr>
        <w:t>5.5.1.  Basic data for the study program</w:t>
      </w:r>
    </w:p>
    <w:p w:rsidR="006543AC" w:rsidRPr="00A1365F" w:rsidRDefault="006543AC" w:rsidP="00073D74">
      <w:pPr>
        <w:rPr>
          <w:b w:val="0"/>
          <w:highlight w:val="cyan"/>
        </w:rPr>
      </w:pPr>
      <w:r w:rsidRPr="00A1365F">
        <w:rPr>
          <w:b w:val="0"/>
          <w:highlight w:val="cyan"/>
        </w:rPr>
        <w:t>5.5.2. Rationale of the program for the labor market</w:t>
      </w:r>
    </w:p>
    <w:p w:rsidR="006543AC" w:rsidRPr="00A1365F" w:rsidRDefault="006543AC" w:rsidP="00073D74">
      <w:pPr>
        <w:rPr>
          <w:b w:val="0"/>
          <w:highlight w:val="cyan"/>
        </w:rPr>
      </w:pPr>
      <w:r w:rsidRPr="00A1365F">
        <w:rPr>
          <w:b w:val="0"/>
          <w:highlight w:val="cyan"/>
        </w:rPr>
        <w:t>5.5.3. International comparability of the programme</w:t>
      </w:r>
    </w:p>
    <w:p w:rsidR="006543AC" w:rsidRPr="00A1365F" w:rsidRDefault="006543AC" w:rsidP="00073D74">
      <w:pPr>
        <w:rPr>
          <w:b w:val="0"/>
          <w:highlight w:val="cyan"/>
        </w:rPr>
      </w:pPr>
      <w:r w:rsidRPr="00A1365F">
        <w:rPr>
          <w:b w:val="0"/>
          <w:highlight w:val="cyan"/>
        </w:rPr>
        <w:t>5.5.4. The target group that program is dedicated to</w:t>
      </w:r>
    </w:p>
    <w:p w:rsidR="006543AC" w:rsidRPr="00A1365F" w:rsidRDefault="006543AC" w:rsidP="00073D74">
      <w:pPr>
        <w:rPr>
          <w:b w:val="0"/>
          <w:highlight w:val="cyan"/>
        </w:rPr>
      </w:pPr>
      <w:r w:rsidRPr="00A1365F">
        <w:rPr>
          <w:b w:val="0"/>
          <w:highlight w:val="cyan"/>
        </w:rPr>
        <w:t xml:space="preserve">5.5.5. Orientation of the study programme according to the leading principles of the institution (mission statement) </w:t>
      </w:r>
    </w:p>
    <w:p w:rsidR="006543AC" w:rsidRPr="00A1365F" w:rsidRDefault="006543AC" w:rsidP="00073D74">
      <w:pPr>
        <w:rPr>
          <w:b w:val="0"/>
          <w:highlight w:val="cyan"/>
        </w:rPr>
      </w:pPr>
      <w:r w:rsidRPr="00A1365F">
        <w:rPr>
          <w:b w:val="0"/>
          <w:highlight w:val="cyan"/>
        </w:rPr>
        <w:t xml:space="preserve">5.5.6. The aim and profile of the study program </w:t>
      </w:r>
    </w:p>
    <w:p w:rsidR="006543AC" w:rsidRPr="00A1365F" w:rsidRDefault="006543AC" w:rsidP="00073D74">
      <w:pPr>
        <w:rPr>
          <w:b w:val="0"/>
          <w:highlight w:val="cyan"/>
        </w:rPr>
      </w:pPr>
      <w:r w:rsidRPr="00A1365F">
        <w:rPr>
          <w:b w:val="0"/>
          <w:highlight w:val="cyan"/>
        </w:rPr>
        <w:t>5.5.7. Expected learning outcomes</w:t>
      </w:r>
    </w:p>
    <w:p w:rsidR="006543AC" w:rsidRPr="00A1365F" w:rsidRDefault="006543AC" w:rsidP="00073D74">
      <w:pPr>
        <w:rPr>
          <w:b w:val="0"/>
          <w:highlight w:val="cyan"/>
        </w:rPr>
      </w:pPr>
      <w:r w:rsidRPr="00A1365F">
        <w:rPr>
          <w:b w:val="0"/>
          <w:highlight w:val="cyan"/>
        </w:rPr>
        <w:t>5.5.8. Relation between the theoretical and practical / experimental part of the study</w:t>
      </w:r>
    </w:p>
    <w:p w:rsidR="006543AC" w:rsidRPr="00A1365F" w:rsidRDefault="006543AC" w:rsidP="00073D74">
      <w:pPr>
        <w:rPr>
          <w:b w:val="0"/>
          <w:highlight w:val="cyan"/>
        </w:rPr>
      </w:pPr>
      <w:r w:rsidRPr="00A1365F">
        <w:rPr>
          <w:b w:val="0"/>
          <w:highlight w:val="cyan"/>
        </w:rPr>
        <w:t>ECTS calculation</w:t>
      </w:r>
    </w:p>
    <w:p w:rsidR="006543AC" w:rsidRPr="00A1365F" w:rsidRDefault="006543AC" w:rsidP="00073D74">
      <w:pPr>
        <w:rPr>
          <w:b w:val="0"/>
          <w:highlight w:val="cyan"/>
        </w:rPr>
      </w:pPr>
      <w:r w:rsidRPr="00A1365F">
        <w:rPr>
          <w:b w:val="0"/>
          <w:highlight w:val="cyan"/>
        </w:rPr>
        <w:t xml:space="preserve">5.5.10.  Internship </w:t>
      </w:r>
    </w:p>
    <w:p w:rsidR="006543AC" w:rsidRPr="00A1365F" w:rsidRDefault="006543AC" w:rsidP="00073D74">
      <w:pPr>
        <w:rPr>
          <w:b w:val="0"/>
          <w:highlight w:val="cyan"/>
        </w:rPr>
      </w:pPr>
      <w:r w:rsidRPr="00A1365F">
        <w:rPr>
          <w:b w:val="0"/>
          <w:highlight w:val="cyan"/>
        </w:rPr>
        <w:t>5.5.11. Research plan for the study programme under evaluation</w:t>
      </w:r>
    </w:p>
    <w:p w:rsidR="006543AC" w:rsidRPr="00A1365F" w:rsidRDefault="006543AC" w:rsidP="00073D74">
      <w:pPr>
        <w:rPr>
          <w:b w:val="0"/>
          <w:highlight w:val="cyan"/>
        </w:rPr>
      </w:pPr>
      <w:r w:rsidRPr="00A1365F">
        <w:rPr>
          <w:b w:val="0"/>
          <w:highlight w:val="cyan"/>
        </w:rPr>
        <w:t>5.5.12. Enrollment and addmission criteria for students</w:t>
      </w:r>
    </w:p>
    <w:p w:rsidR="006543AC" w:rsidRPr="00A1365F" w:rsidRDefault="006543AC" w:rsidP="00073D74">
      <w:pPr>
        <w:rPr>
          <w:b w:val="0"/>
          <w:highlight w:val="cyan"/>
        </w:rPr>
      </w:pPr>
      <w:r w:rsidRPr="00A1365F">
        <w:rPr>
          <w:b w:val="0"/>
          <w:highlight w:val="cyan"/>
        </w:rPr>
        <w:t xml:space="preserve">5.5.13. Program overview </w:t>
      </w:r>
    </w:p>
    <w:p w:rsidR="006543AC" w:rsidRPr="00A1365F" w:rsidRDefault="006543AC" w:rsidP="00073D74">
      <w:pPr>
        <w:rPr>
          <w:b w:val="0"/>
          <w:highlight w:val="cyan"/>
        </w:rPr>
      </w:pPr>
      <w:r w:rsidRPr="00A1365F">
        <w:rPr>
          <w:b w:val="0"/>
          <w:highlight w:val="cyan"/>
        </w:rPr>
        <w:t>5.5.14.  Brief description of the modules</w:t>
      </w:r>
    </w:p>
    <w:p w:rsidR="006543AC" w:rsidRPr="00A1365F" w:rsidRDefault="006543AC" w:rsidP="00073D74">
      <w:pPr>
        <w:rPr>
          <w:b w:val="0"/>
          <w:highlight w:val="cyan"/>
        </w:rPr>
      </w:pPr>
      <w:r w:rsidRPr="00A1365F">
        <w:rPr>
          <w:b w:val="0"/>
          <w:highlight w:val="cyan"/>
        </w:rPr>
        <w:t>5.5.15. Agreements with two accredited academic institutions</w:t>
      </w:r>
    </w:p>
    <w:p w:rsidR="006543AC" w:rsidRPr="00A1365F" w:rsidRDefault="006543AC" w:rsidP="00073D74">
      <w:pPr>
        <w:rPr>
          <w:b w:val="0"/>
          <w:highlight w:val="cyan"/>
        </w:rPr>
      </w:pPr>
      <w:r w:rsidRPr="00A1365F">
        <w:rPr>
          <w:b w:val="0"/>
          <w:highlight w:val="cyan"/>
        </w:rPr>
        <w:t xml:space="preserve">5.5.16. Annex - File / syllabi </w:t>
      </w:r>
    </w:p>
    <w:p w:rsidR="006543AC" w:rsidRPr="00A1365F" w:rsidRDefault="006543AC" w:rsidP="00073D74">
      <w:pPr>
        <w:rPr>
          <w:b w:val="0"/>
        </w:rPr>
      </w:pPr>
      <w:r w:rsidRPr="00A1365F">
        <w:rPr>
          <w:b w:val="0"/>
          <w:highlight w:val="cyan"/>
        </w:rPr>
        <w:t>5.5. Study Program under evaluation Programi i studimit në vlerësim:  PUBLIC PROCUREMENT -  MSc LEVEL</w:t>
      </w:r>
    </w:p>
    <w:p w:rsidR="006543AC" w:rsidRPr="00A1365F" w:rsidRDefault="006543AC" w:rsidP="00073D74">
      <w:pPr>
        <w:rPr>
          <w:b w:val="0"/>
        </w:rPr>
      </w:pPr>
    </w:p>
    <w:p w:rsidR="006543AC" w:rsidRPr="00A1365F" w:rsidRDefault="006543AC" w:rsidP="00073D74">
      <w:pPr>
        <w:rPr>
          <w:b w:val="0"/>
        </w:rPr>
      </w:pPr>
      <w:r w:rsidRPr="00A1365F">
        <w:rPr>
          <w:b w:val="0"/>
        </w:rPr>
        <w:lastRenderedPageBreak/>
        <w:t>5.5.1.  Të dhënat themelore për programin e studimit (te plotësohen te gjitha fushat)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6543AC" w:rsidRPr="00A1365F" w:rsidTr="006543AC">
        <w:tc>
          <w:tcPr>
            <w:tcW w:w="4788" w:type="dxa"/>
            <w:shd w:val="clear" w:color="auto" w:fill="F2F2F2" w:themeFill="background1" w:themeFillShade="F2"/>
          </w:tcPr>
          <w:p w:rsidR="006543AC" w:rsidRPr="00A1365F" w:rsidRDefault="006543AC" w:rsidP="00073D74">
            <w:pPr>
              <w:rPr>
                <w:b w:val="0"/>
              </w:rPr>
            </w:pPr>
            <w:r w:rsidRPr="00A1365F">
              <w:rPr>
                <w:b w:val="0"/>
              </w:rPr>
              <w:t>Emërtimi i programit studimor</w:t>
            </w:r>
          </w:p>
        </w:tc>
        <w:tc>
          <w:tcPr>
            <w:tcW w:w="4788" w:type="dxa"/>
          </w:tcPr>
          <w:p w:rsidR="006543AC" w:rsidRPr="00A1365F" w:rsidRDefault="006543AC" w:rsidP="00073D74">
            <w:pPr>
              <w:rPr>
                <w:b w:val="0"/>
              </w:rPr>
            </w:pPr>
            <w:r w:rsidRPr="00A1365F">
              <w:rPr>
                <w:b w:val="0"/>
                <w:shd w:val="clear" w:color="auto" w:fill="FFFFFF"/>
              </w:rPr>
              <w:t xml:space="preserve">  PROKURIMI </w:t>
            </w:r>
          </w:p>
        </w:tc>
      </w:tr>
      <w:tr w:rsidR="006543AC" w:rsidRPr="00A1365F" w:rsidTr="006543AC">
        <w:tc>
          <w:tcPr>
            <w:tcW w:w="4788" w:type="dxa"/>
            <w:shd w:val="clear" w:color="auto" w:fill="F2F2F2" w:themeFill="background1" w:themeFillShade="F2"/>
          </w:tcPr>
          <w:p w:rsidR="006543AC" w:rsidRPr="00A1365F" w:rsidRDefault="006543AC" w:rsidP="00073D74">
            <w:pPr>
              <w:rPr>
                <w:b w:val="0"/>
              </w:rPr>
            </w:pPr>
            <w:r w:rsidRPr="00A1365F">
              <w:rPr>
                <w:b w:val="0"/>
              </w:rPr>
              <w:t>Niveli i kualifikimit në përputhje me Kornizën Kombëtare të Kualifikimeve</w:t>
            </w:r>
          </w:p>
        </w:tc>
        <w:tc>
          <w:tcPr>
            <w:tcW w:w="4788" w:type="dxa"/>
          </w:tcPr>
          <w:p w:rsidR="006543AC" w:rsidRPr="00A1365F" w:rsidRDefault="006543AC" w:rsidP="00073D74">
            <w:pPr>
              <w:rPr>
                <w:b w:val="0"/>
              </w:rPr>
            </w:pPr>
            <w:r w:rsidRPr="00A1365F">
              <w:rPr>
                <w:b w:val="0"/>
              </w:rPr>
              <w:t>NIVELI  MSc</w:t>
            </w:r>
          </w:p>
          <w:p w:rsidR="006543AC" w:rsidRPr="00A1365F" w:rsidRDefault="006543AC" w:rsidP="00073D74">
            <w:pPr>
              <w:rPr>
                <w:b w:val="0"/>
              </w:rPr>
            </w:pPr>
            <w:r w:rsidRPr="00A1365F">
              <w:rPr>
                <w:b w:val="0"/>
              </w:rPr>
              <w:t> </w:t>
            </w:r>
          </w:p>
          <w:p w:rsidR="006543AC" w:rsidRPr="00A1365F" w:rsidRDefault="006543AC" w:rsidP="00073D74">
            <w:pPr>
              <w:rPr>
                <w:b w:val="0"/>
              </w:rPr>
            </w:pPr>
          </w:p>
        </w:tc>
      </w:tr>
      <w:tr w:rsidR="006543AC" w:rsidRPr="00A1365F" w:rsidTr="006543AC">
        <w:tc>
          <w:tcPr>
            <w:tcW w:w="4788" w:type="dxa"/>
            <w:shd w:val="clear" w:color="auto" w:fill="F2F2F2" w:themeFill="background1" w:themeFillShade="F2"/>
          </w:tcPr>
          <w:p w:rsidR="006543AC" w:rsidRPr="00A1365F" w:rsidRDefault="006543AC" w:rsidP="00073D74">
            <w:pPr>
              <w:rPr>
                <w:b w:val="0"/>
              </w:rPr>
            </w:pPr>
            <w:r w:rsidRPr="00A1365F">
              <w:rPr>
                <w:b w:val="0"/>
              </w:rPr>
              <w:t>Grada akademike dhe emërtimi i diplomës</w:t>
            </w:r>
          </w:p>
        </w:tc>
        <w:tc>
          <w:tcPr>
            <w:tcW w:w="4788" w:type="dxa"/>
          </w:tcPr>
          <w:p w:rsidR="006543AC" w:rsidRPr="00A1365F" w:rsidRDefault="006543AC" w:rsidP="00073D74">
            <w:pPr>
              <w:rPr>
                <w:b w:val="0"/>
              </w:rPr>
            </w:pPr>
            <w:r w:rsidRPr="00A1365F">
              <w:rPr>
                <w:b w:val="0"/>
                <w:shd w:val="clear" w:color="auto" w:fill="FFFFFF"/>
              </w:rPr>
              <w:t>MSc (Diplomë Master i Shkencave të Prokurimit)</w:t>
            </w:r>
          </w:p>
        </w:tc>
      </w:tr>
      <w:tr w:rsidR="006543AC" w:rsidRPr="00A1365F" w:rsidTr="006543AC">
        <w:tc>
          <w:tcPr>
            <w:tcW w:w="4788" w:type="dxa"/>
            <w:shd w:val="clear" w:color="auto" w:fill="F2F2F2" w:themeFill="background1" w:themeFillShade="F2"/>
          </w:tcPr>
          <w:p w:rsidR="006543AC" w:rsidRPr="00A1365F" w:rsidRDefault="006543AC" w:rsidP="00073D74">
            <w:pPr>
              <w:rPr>
                <w:b w:val="0"/>
              </w:rPr>
            </w:pPr>
            <w:r w:rsidRPr="00A1365F">
              <w:rPr>
                <w:b w:val="0"/>
              </w:rPr>
              <w:t>Fusha e studimit sipas Erasmus Subject Area Codes</w:t>
            </w:r>
          </w:p>
        </w:tc>
        <w:tc>
          <w:tcPr>
            <w:tcW w:w="4788" w:type="dxa"/>
          </w:tcPr>
          <w:p w:rsidR="006543AC" w:rsidRPr="00A1365F" w:rsidRDefault="006543AC" w:rsidP="00073D74">
            <w:pPr>
              <w:rPr>
                <w:b w:val="0"/>
              </w:rPr>
            </w:pPr>
            <w:r w:rsidRPr="00A1365F">
              <w:rPr>
                <w:b w:val="0"/>
              </w:rPr>
              <w:t>10.6</w:t>
            </w:r>
          </w:p>
        </w:tc>
      </w:tr>
      <w:tr w:rsidR="006543AC" w:rsidRPr="00A1365F" w:rsidTr="006543AC">
        <w:tc>
          <w:tcPr>
            <w:tcW w:w="4788" w:type="dxa"/>
            <w:shd w:val="clear" w:color="auto" w:fill="F2F2F2" w:themeFill="background1" w:themeFillShade="F2"/>
          </w:tcPr>
          <w:p w:rsidR="006543AC" w:rsidRPr="00A1365F" w:rsidRDefault="006543AC" w:rsidP="00073D74">
            <w:pPr>
              <w:rPr>
                <w:b w:val="0"/>
              </w:rPr>
            </w:pPr>
            <w:r w:rsidRPr="00A1365F">
              <w:rPr>
                <w:b w:val="0"/>
              </w:rPr>
              <w:t>Profili i programit akademik (specializimi)</w:t>
            </w:r>
          </w:p>
        </w:tc>
        <w:tc>
          <w:tcPr>
            <w:tcW w:w="4788" w:type="dxa"/>
          </w:tcPr>
          <w:p w:rsidR="006543AC" w:rsidRPr="00A1365F" w:rsidRDefault="006543AC" w:rsidP="00073D74">
            <w:pPr>
              <w:rPr>
                <w:b w:val="0"/>
              </w:rPr>
            </w:pPr>
            <w:r w:rsidRPr="00A1365F">
              <w:rPr>
                <w:b w:val="0"/>
              </w:rPr>
              <w:t xml:space="preserve">Është specializim i ngushtë i shkencave juridiko-ekonomike, me fokus në lëminë e prokurimit. Parimet, procedurat dhe proceset e prokurimit janë shtyllat kryesore të përmbajtjes së këtij program akademik. </w:t>
            </w:r>
          </w:p>
        </w:tc>
      </w:tr>
      <w:tr w:rsidR="006543AC" w:rsidRPr="00A1365F" w:rsidTr="006543AC">
        <w:tc>
          <w:tcPr>
            <w:tcW w:w="4788" w:type="dxa"/>
            <w:shd w:val="clear" w:color="auto" w:fill="F2F2F2" w:themeFill="background1" w:themeFillShade="F2"/>
          </w:tcPr>
          <w:p w:rsidR="006543AC" w:rsidRPr="00A1365F" w:rsidRDefault="006543AC" w:rsidP="00073D74">
            <w:pPr>
              <w:rPr>
                <w:b w:val="0"/>
              </w:rPr>
            </w:pPr>
            <w:r w:rsidRPr="00A1365F">
              <w:rPr>
                <w:b w:val="0"/>
              </w:rPr>
              <w:t>Kohëzgjatja minimale e studimit</w:t>
            </w:r>
          </w:p>
          <w:p w:rsidR="006543AC" w:rsidRPr="00A1365F" w:rsidRDefault="006543AC" w:rsidP="00073D74">
            <w:pPr>
              <w:rPr>
                <w:b w:val="0"/>
              </w:rPr>
            </w:pPr>
          </w:p>
        </w:tc>
        <w:tc>
          <w:tcPr>
            <w:tcW w:w="4788" w:type="dxa"/>
          </w:tcPr>
          <w:p w:rsidR="006543AC" w:rsidRPr="00A1365F" w:rsidRDefault="006543AC" w:rsidP="00073D74">
            <w:pPr>
              <w:rPr>
                <w:b w:val="0"/>
              </w:rPr>
            </w:pPr>
            <w:r w:rsidRPr="00A1365F">
              <w:rPr>
                <w:b w:val="0"/>
              </w:rPr>
              <w:t xml:space="preserve">2 vite akademike </w:t>
            </w:r>
          </w:p>
        </w:tc>
      </w:tr>
      <w:tr w:rsidR="006543AC" w:rsidRPr="00A1365F" w:rsidTr="006543AC">
        <w:tc>
          <w:tcPr>
            <w:tcW w:w="4788" w:type="dxa"/>
            <w:shd w:val="clear" w:color="auto" w:fill="F2F2F2" w:themeFill="background1" w:themeFillShade="F2"/>
          </w:tcPr>
          <w:p w:rsidR="006543AC" w:rsidRPr="00A1365F" w:rsidRDefault="006543AC" w:rsidP="00073D74">
            <w:pPr>
              <w:rPr>
                <w:b w:val="0"/>
              </w:rPr>
            </w:pPr>
            <w:r w:rsidRPr="00A1365F">
              <w:rPr>
                <w:b w:val="0"/>
              </w:rPr>
              <w:t>Forma e studimit ( e rregullt, pa shkëputje nga puna, mësimi në distancë)</w:t>
            </w:r>
          </w:p>
        </w:tc>
        <w:tc>
          <w:tcPr>
            <w:tcW w:w="4788" w:type="dxa"/>
          </w:tcPr>
          <w:p w:rsidR="006543AC" w:rsidRPr="00A1365F" w:rsidRDefault="006543AC" w:rsidP="00073D74">
            <w:pPr>
              <w:rPr>
                <w:b w:val="0"/>
              </w:rPr>
            </w:pPr>
            <w:r w:rsidRPr="00A1365F">
              <w:rPr>
                <w:b w:val="0"/>
              </w:rPr>
              <w:t>E rregullt dhe pa shkëputje nga puna</w:t>
            </w:r>
          </w:p>
        </w:tc>
      </w:tr>
      <w:tr w:rsidR="006543AC" w:rsidRPr="00A1365F" w:rsidTr="006543AC">
        <w:tc>
          <w:tcPr>
            <w:tcW w:w="4788" w:type="dxa"/>
            <w:shd w:val="clear" w:color="auto" w:fill="F2F2F2" w:themeFill="background1" w:themeFillShade="F2"/>
          </w:tcPr>
          <w:p w:rsidR="006543AC" w:rsidRPr="00A1365F" w:rsidRDefault="006543AC" w:rsidP="00073D74">
            <w:pPr>
              <w:rPr>
                <w:b w:val="0"/>
              </w:rPr>
            </w:pPr>
            <w:r w:rsidRPr="00A1365F">
              <w:rPr>
                <w:b w:val="0"/>
              </w:rPr>
              <w:t>Numri i ECTS kredive (total dhe për vit)</w:t>
            </w:r>
          </w:p>
          <w:p w:rsidR="006543AC" w:rsidRPr="00A1365F" w:rsidRDefault="006543AC" w:rsidP="00073D74">
            <w:pPr>
              <w:rPr>
                <w:b w:val="0"/>
              </w:rPr>
            </w:pPr>
          </w:p>
        </w:tc>
        <w:tc>
          <w:tcPr>
            <w:tcW w:w="4788" w:type="dxa"/>
          </w:tcPr>
          <w:p w:rsidR="006543AC" w:rsidRPr="00A1365F" w:rsidRDefault="006543AC" w:rsidP="00073D74">
            <w:pPr>
              <w:rPr>
                <w:b w:val="0"/>
              </w:rPr>
            </w:pPr>
            <w:r w:rsidRPr="00A1365F">
              <w:rPr>
                <w:b w:val="0"/>
              </w:rPr>
              <w:t>120 ECTS totali</w:t>
            </w:r>
          </w:p>
          <w:p w:rsidR="006543AC" w:rsidRPr="00A1365F" w:rsidRDefault="006543AC" w:rsidP="00073D74">
            <w:pPr>
              <w:rPr>
                <w:b w:val="0"/>
              </w:rPr>
            </w:pPr>
            <w:r w:rsidRPr="00A1365F">
              <w:rPr>
                <w:b w:val="0"/>
              </w:rPr>
              <w:t>60 ECTS për vit akademik</w:t>
            </w:r>
          </w:p>
        </w:tc>
      </w:tr>
      <w:tr w:rsidR="006543AC" w:rsidRPr="00A1365F" w:rsidTr="006543AC">
        <w:tc>
          <w:tcPr>
            <w:tcW w:w="4788" w:type="dxa"/>
            <w:shd w:val="clear" w:color="auto" w:fill="F2F2F2" w:themeFill="background1" w:themeFillShade="F2"/>
          </w:tcPr>
          <w:p w:rsidR="006543AC" w:rsidRPr="00A1365F" w:rsidRDefault="006543AC" w:rsidP="00073D74">
            <w:pPr>
              <w:rPr>
                <w:b w:val="0"/>
              </w:rPr>
            </w:pPr>
            <w:r w:rsidRPr="00A1365F">
              <w:rPr>
                <w:b w:val="0"/>
              </w:rPr>
              <w:t>Modulet /Lendet (titujt)</w:t>
            </w:r>
          </w:p>
          <w:p w:rsidR="006543AC" w:rsidRPr="00A1365F" w:rsidRDefault="006543AC" w:rsidP="00073D74">
            <w:pPr>
              <w:rPr>
                <w:b w:val="0"/>
              </w:rPr>
            </w:pPr>
          </w:p>
        </w:tc>
        <w:tc>
          <w:tcPr>
            <w:tcW w:w="4788" w:type="dxa"/>
          </w:tcPr>
          <w:p w:rsidR="006543AC" w:rsidRPr="00A1365F" w:rsidRDefault="006543AC" w:rsidP="00073D74">
            <w:pPr>
              <w:rPr>
                <w:b w:val="0"/>
              </w:rPr>
            </w:pPr>
            <w:r w:rsidRPr="00A1365F">
              <w:rPr>
                <w:b w:val="0"/>
              </w:rPr>
              <w:t>Viti  I:</w:t>
            </w:r>
          </w:p>
          <w:p w:rsidR="006543AC" w:rsidRPr="00A1365F" w:rsidRDefault="006543AC" w:rsidP="00073D74">
            <w:pPr>
              <w:rPr>
                <w:b w:val="0"/>
              </w:rPr>
            </w:pPr>
            <w:r w:rsidRPr="00A1365F">
              <w:rPr>
                <w:b w:val="0"/>
              </w:rPr>
              <w:t>Semestri i parë:</w:t>
            </w:r>
          </w:p>
          <w:p w:rsidR="006543AC" w:rsidRPr="00A1365F" w:rsidRDefault="006543AC" w:rsidP="00073D74">
            <w:pPr>
              <w:rPr>
                <w:b w:val="0"/>
              </w:rPr>
            </w:pPr>
            <w:r w:rsidRPr="00A1365F">
              <w:rPr>
                <w:b w:val="0"/>
              </w:rPr>
              <w:t>1.      Prokurimi publik  -  parimet, procedurat dhe procesi</w:t>
            </w:r>
          </w:p>
          <w:p w:rsidR="006543AC" w:rsidRPr="00A1365F" w:rsidRDefault="006543AC" w:rsidP="00073D74">
            <w:pPr>
              <w:rPr>
                <w:b w:val="0"/>
              </w:rPr>
            </w:pPr>
            <w:r w:rsidRPr="00A1365F">
              <w:rPr>
                <w:b w:val="0"/>
              </w:rPr>
              <w:t xml:space="preserve">2.       Prokurimi i mallrave, punëve dhe </w:t>
            </w:r>
            <w:r w:rsidRPr="00A1365F">
              <w:rPr>
                <w:b w:val="0"/>
              </w:rPr>
              <w:lastRenderedPageBreak/>
              <w:t>shërbimeve </w:t>
            </w:r>
          </w:p>
          <w:p w:rsidR="006543AC" w:rsidRPr="00A1365F" w:rsidRDefault="006543AC" w:rsidP="00073D74">
            <w:pPr>
              <w:rPr>
                <w:b w:val="0"/>
              </w:rPr>
            </w:pPr>
            <w:r w:rsidRPr="00A1365F">
              <w:rPr>
                <w:b w:val="0"/>
              </w:rPr>
              <w:t>3.      E drejta kontraktuale në prokurim publik</w:t>
            </w:r>
          </w:p>
          <w:p w:rsidR="006543AC" w:rsidRPr="00A1365F" w:rsidRDefault="006543AC" w:rsidP="00073D74">
            <w:pPr>
              <w:rPr>
                <w:b w:val="0"/>
              </w:rPr>
            </w:pPr>
            <w:r w:rsidRPr="00A1365F">
              <w:rPr>
                <w:b w:val="0"/>
              </w:rPr>
              <w:t>4.      Menaxhimi i buxhetit dhe financave</w:t>
            </w:r>
          </w:p>
          <w:p w:rsidR="006543AC" w:rsidRPr="00A1365F" w:rsidRDefault="006543AC" w:rsidP="00073D74">
            <w:pPr>
              <w:rPr>
                <w:b w:val="0"/>
              </w:rPr>
            </w:pPr>
            <w:r w:rsidRPr="00A1365F">
              <w:rPr>
                <w:b w:val="0"/>
              </w:rPr>
              <w:t xml:space="preserve">Zgjedhore: </w:t>
            </w:r>
          </w:p>
          <w:p w:rsidR="006543AC" w:rsidRPr="00A1365F" w:rsidRDefault="006543AC" w:rsidP="00073D74">
            <w:pPr>
              <w:rPr>
                <w:b w:val="0"/>
              </w:rPr>
            </w:pPr>
            <w:r w:rsidRPr="00A1365F">
              <w:rPr>
                <w:b w:val="0"/>
              </w:rPr>
              <w:t>5.      Prokurimi në sektorin kompanive publike dhe prokurimet e mbrojtjes</w:t>
            </w:r>
          </w:p>
          <w:p w:rsidR="006543AC" w:rsidRPr="00A1365F" w:rsidRDefault="006543AC" w:rsidP="00073D74">
            <w:pPr>
              <w:rPr>
                <w:b w:val="0"/>
              </w:rPr>
            </w:pPr>
            <w:r w:rsidRPr="00A1365F">
              <w:rPr>
                <w:b w:val="0"/>
              </w:rPr>
              <w:t>6.     Prokurimi publik dhe partneriteti publiko privat</w:t>
            </w:r>
          </w:p>
          <w:p w:rsidR="006543AC" w:rsidRPr="00A1365F" w:rsidRDefault="006543AC" w:rsidP="00073D74">
            <w:pPr>
              <w:rPr>
                <w:b w:val="0"/>
              </w:rPr>
            </w:pPr>
            <w:r w:rsidRPr="00A1365F">
              <w:rPr>
                <w:b w:val="0"/>
              </w:rPr>
              <w:t>Semestri i dytë:</w:t>
            </w:r>
          </w:p>
          <w:p w:rsidR="006543AC" w:rsidRPr="00A1365F" w:rsidRDefault="006543AC" w:rsidP="00073D74">
            <w:pPr>
              <w:rPr>
                <w:b w:val="0"/>
              </w:rPr>
            </w:pPr>
            <w:r w:rsidRPr="00A1365F">
              <w:rPr>
                <w:b w:val="0"/>
              </w:rPr>
              <w:t xml:space="preserve">1.  Prokurimi  inovativ </w:t>
            </w:r>
          </w:p>
          <w:p w:rsidR="006543AC" w:rsidRPr="00A1365F" w:rsidRDefault="006543AC" w:rsidP="00073D74">
            <w:pPr>
              <w:rPr>
                <w:b w:val="0"/>
              </w:rPr>
            </w:pPr>
            <w:r w:rsidRPr="00A1365F">
              <w:rPr>
                <w:b w:val="0"/>
              </w:rPr>
              <w:t>2.  Prokurimi publik në Kosovë</w:t>
            </w:r>
          </w:p>
          <w:p w:rsidR="006543AC" w:rsidRPr="00A1365F" w:rsidRDefault="006543AC" w:rsidP="00073D74">
            <w:pPr>
              <w:rPr>
                <w:b w:val="0"/>
              </w:rPr>
            </w:pPr>
            <w:r w:rsidRPr="00A1365F">
              <w:rPr>
                <w:b w:val="0"/>
              </w:rPr>
              <w:t>3. Prokurimi elektronik</w:t>
            </w:r>
          </w:p>
          <w:p w:rsidR="006543AC" w:rsidRPr="00A1365F" w:rsidRDefault="006543AC" w:rsidP="00073D74">
            <w:pPr>
              <w:rPr>
                <w:b w:val="0"/>
              </w:rPr>
            </w:pPr>
            <w:r w:rsidRPr="00A1365F">
              <w:rPr>
                <w:b w:val="0"/>
              </w:rPr>
              <w:t>4. Menaxhimi total i cilësisë</w:t>
            </w:r>
          </w:p>
          <w:p w:rsidR="006543AC" w:rsidRPr="00A1365F" w:rsidRDefault="006543AC" w:rsidP="00073D74">
            <w:pPr>
              <w:rPr>
                <w:b w:val="0"/>
              </w:rPr>
            </w:pPr>
            <w:r w:rsidRPr="00A1365F">
              <w:rPr>
                <w:b w:val="0"/>
              </w:rPr>
              <w:t xml:space="preserve">5. </w:t>
            </w:r>
            <w:r w:rsidRPr="00A1365F">
              <w:rPr>
                <w:b w:val="0"/>
                <w:i/>
                <w:u w:val="single"/>
              </w:rPr>
              <w:t>P</w:t>
            </w:r>
            <w:r w:rsidRPr="00A1365F">
              <w:rPr>
                <w:b w:val="0"/>
              </w:rPr>
              <w:t>rokurimi,  logjistika dhe menaxhimi i riskut</w:t>
            </w:r>
          </w:p>
          <w:p w:rsidR="006543AC" w:rsidRPr="00A1365F" w:rsidRDefault="006543AC" w:rsidP="00073D74">
            <w:pPr>
              <w:rPr>
                <w:b w:val="0"/>
              </w:rPr>
            </w:pPr>
            <w:r w:rsidRPr="00A1365F">
              <w:rPr>
                <w:b w:val="0"/>
              </w:rPr>
              <w:t xml:space="preserve">Zgjedhore: </w:t>
            </w:r>
          </w:p>
          <w:p w:rsidR="006543AC" w:rsidRPr="00A1365F" w:rsidRDefault="006543AC" w:rsidP="00073D74">
            <w:pPr>
              <w:rPr>
                <w:b w:val="0"/>
              </w:rPr>
            </w:pPr>
            <w:r w:rsidRPr="00A1365F">
              <w:rPr>
                <w:b w:val="0"/>
                <w:i/>
                <w:u w:val="single"/>
              </w:rPr>
              <w:t xml:space="preserve">1. </w:t>
            </w:r>
            <w:r w:rsidRPr="00A1365F">
              <w:rPr>
                <w:b w:val="0"/>
              </w:rPr>
              <w:t>Mashtrimi dhe korrupcioni në prokurim publik</w:t>
            </w:r>
          </w:p>
          <w:p w:rsidR="006543AC" w:rsidRPr="00A1365F" w:rsidRDefault="006543AC" w:rsidP="00073D74">
            <w:pPr>
              <w:rPr>
                <w:b w:val="0"/>
              </w:rPr>
            </w:pPr>
            <w:r w:rsidRPr="00A1365F">
              <w:rPr>
                <w:b w:val="0"/>
              </w:rPr>
              <w:t>2. Etika në prokurim publik</w:t>
            </w:r>
          </w:p>
          <w:p w:rsidR="006543AC" w:rsidRPr="00A1365F" w:rsidRDefault="006543AC" w:rsidP="00073D74">
            <w:pPr>
              <w:rPr>
                <w:b w:val="0"/>
              </w:rPr>
            </w:pPr>
            <w:r w:rsidRPr="00A1365F">
              <w:rPr>
                <w:b w:val="0"/>
              </w:rPr>
              <w:t>                                                                </w:t>
            </w:r>
          </w:p>
          <w:p w:rsidR="006543AC" w:rsidRPr="00A1365F" w:rsidRDefault="006543AC" w:rsidP="00073D74">
            <w:pPr>
              <w:rPr>
                <w:b w:val="0"/>
              </w:rPr>
            </w:pPr>
            <w:r w:rsidRPr="00A1365F">
              <w:rPr>
                <w:b w:val="0"/>
              </w:rPr>
              <w:t>Viti II:</w:t>
            </w:r>
          </w:p>
          <w:p w:rsidR="006543AC" w:rsidRPr="00A1365F" w:rsidRDefault="006543AC" w:rsidP="00073D74">
            <w:pPr>
              <w:rPr>
                <w:b w:val="0"/>
              </w:rPr>
            </w:pPr>
            <w:r w:rsidRPr="00A1365F">
              <w:rPr>
                <w:b w:val="0"/>
              </w:rPr>
              <w:t>Semestri I tretë:</w:t>
            </w:r>
          </w:p>
          <w:p w:rsidR="006543AC" w:rsidRPr="00A1365F" w:rsidRDefault="006543AC" w:rsidP="00073D74">
            <w:pPr>
              <w:rPr>
                <w:b w:val="0"/>
              </w:rPr>
            </w:pPr>
            <w:r w:rsidRPr="00A1365F">
              <w:rPr>
                <w:b w:val="0"/>
              </w:rPr>
              <w:t>1. Auditimi i prokurimit</w:t>
            </w:r>
          </w:p>
          <w:p w:rsidR="006543AC" w:rsidRPr="00A1365F" w:rsidRDefault="006543AC" w:rsidP="00073D74">
            <w:pPr>
              <w:rPr>
                <w:b w:val="0"/>
              </w:rPr>
            </w:pPr>
            <w:r w:rsidRPr="00A1365F">
              <w:rPr>
                <w:b w:val="0"/>
              </w:rPr>
              <w:t>2. Legjislacini ndërkombëtar i prokurimit publik</w:t>
            </w:r>
          </w:p>
          <w:p w:rsidR="006543AC" w:rsidRPr="00A1365F" w:rsidRDefault="006543AC" w:rsidP="00073D74">
            <w:pPr>
              <w:rPr>
                <w:b w:val="0"/>
              </w:rPr>
            </w:pPr>
            <w:r w:rsidRPr="00A1365F">
              <w:rPr>
                <w:b w:val="0"/>
              </w:rPr>
              <w:lastRenderedPageBreak/>
              <w:t>3. Menaxhimi i avansuar i kontratës</w:t>
            </w:r>
          </w:p>
          <w:p w:rsidR="006543AC" w:rsidRPr="00A1365F" w:rsidRDefault="006543AC" w:rsidP="00073D74">
            <w:pPr>
              <w:rPr>
                <w:b w:val="0"/>
              </w:rPr>
            </w:pPr>
            <w:r w:rsidRPr="00A1365F">
              <w:rPr>
                <w:b w:val="0"/>
              </w:rPr>
              <w:t>4. Ekonomiksi i prokurimit</w:t>
            </w:r>
          </w:p>
          <w:p w:rsidR="006543AC" w:rsidRPr="00A1365F" w:rsidRDefault="006543AC" w:rsidP="00073D74">
            <w:pPr>
              <w:rPr>
                <w:b w:val="0"/>
              </w:rPr>
            </w:pPr>
            <w:r w:rsidRPr="00A1365F">
              <w:rPr>
                <w:b w:val="0"/>
              </w:rPr>
              <w:t>5. Ankesat në prokurim</w:t>
            </w:r>
          </w:p>
          <w:p w:rsidR="006543AC" w:rsidRPr="00A1365F" w:rsidRDefault="006543AC" w:rsidP="00073D74">
            <w:pPr>
              <w:rPr>
                <w:b w:val="0"/>
              </w:rPr>
            </w:pPr>
            <w:r w:rsidRPr="00A1365F">
              <w:rPr>
                <w:b w:val="0"/>
              </w:rPr>
              <w:t xml:space="preserve">Zgjedhore: </w:t>
            </w:r>
          </w:p>
          <w:p w:rsidR="006543AC" w:rsidRPr="00A1365F" w:rsidRDefault="006543AC" w:rsidP="00073D74">
            <w:pPr>
              <w:rPr>
                <w:b w:val="0"/>
              </w:rPr>
            </w:pPr>
            <w:r w:rsidRPr="00A1365F">
              <w:rPr>
                <w:b w:val="0"/>
              </w:rPr>
              <w:t xml:space="preserve">Praktika </w:t>
            </w:r>
          </w:p>
          <w:p w:rsidR="006543AC" w:rsidRPr="00A1365F" w:rsidRDefault="006543AC" w:rsidP="00073D74">
            <w:pPr>
              <w:rPr>
                <w:b w:val="0"/>
              </w:rPr>
            </w:pPr>
            <w:r w:rsidRPr="00A1365F">
              <w:rPr>
                <w:b w:val="0"/>
              </w:rPr>
              <w:t>Punimi shkencor</w:t>
            </w:r>
          </w:p>
          <w:p w:rsidR="006543AC" w:rsidRPr="00A1365F" w:rsidRDefault="006543AC" w:rsidP="00073D74">
            <w:pPr>
              <w:rPr>
                <w:b w:val="0"/>
              </w:rPr>
            </w:pPr>
          </w:p>
          <w:p w:rsidR="006543AC" w:rsidRPr="00A1365F" w:rsidRDefault="006543AC" w:rsidP="00073D74">
            <w:pPr>
              <w:rPr>
                <w:b w:val="0"/>
              </w:rPr>
            </w:pPr>
            <w:r w:rsidRPr="00A1365F">
              <w:rPr>
                <w:b w:val="0"/>
              </w:rPr>
              <w:t xml:space="preserve">Semestri i katërt: </w:t>
            </w:r>
          </w:p>
          <w:p w:rsidR="006543AC" w:rsidRPr="00A1365F" w:rsidRDefault="006543AC" w:rsidP="00073D74">
            <w:pPr>
              <w:rPr>
                <w:b w:val="0"/>
                <w:i/>
                <w:u w:val="single"/>
              </w:rPr>
            </w:pPr>
            <w:r w:rsidRPr="00A1365F">
              <w:rPr>
                <w:b w:val="0"/>
              </w:rPr>
              <w:t>Tema Master</w:t>
            </w:r>
          </w:p>
        </w:tc>
      </w:tr>
      <w:tr w:rsidR="006543AC" w:rsidRPr="00A1365F" w:rsidTr="006543AC">
        <w:tc>
          <w:tcPr>
            <w:tcW w:w="4788" w:type="dxa"/>
            <w:shd w:val="clear" w:color="auto" w:fill="F2F2F2" w:themeFill="background1" w:themeFillShade="F2"/>
          </w:tcPr>
          <w:p w:rsidR="006543AC" w:rsidRPr="00A1365F" w:rsidRDefault="006543AC" w:rsidP="00073D74">
            <w:pPr>
              <w:rPr>
                <w:b w:val="0"/>
              </w:rPr>
            </w:pPr>
            <w:r w:rsidRPr="00A1365F">
              <w:rPr>
                <w:b w:val="0"/>
              </w:rPr>
              <w:lastRenderedPageBreak/>
              <w:t>Numri i vendeve të studimit</w:t>
            </w:r>
          </w:p>
          <w:p w:rsidR="006543AC" w:rsidRPr="00A1365F" w:rsidRDefault="006543AC" w:rsidP="00073D74">
            <w:pPr>
              <w:rPr>
                <w:b w:val="0"/>
              </w:rPr>
            </w:pPr>
          </w:p>
        </w:tc>
        <w:tc>
          <w:tcPr>
            <w:tcW w:w="4788" w:type="dxa"/>
          </w:tcPr>
          <w:p w:rsidR="006543AC" w:rsidRPr="00A1365F" w:rsidRDefault="006543AC" w:rsidP="00073D74">
            <w:pPr>
              <w:rPr>
                <w:b w:val="0"/>
              </w:rPr>
            </w:pPr>
            <w:r w:rsidRPr="00A1365F">
              <w:rPr>
                <w:b w:val="0"/>
              </w:rPr>
              <w:t>40</w:t>
            </w:r>
          </w:p>
        </w:tc>
      </w:tr>
      <w:tr w:rsidR="006543AC" w:rsidRPr="00A1365F" w:rsidTr="006543AC">
        <w:tc>
          <w:tcPr>
            <w:tcW w:w="4788" w:type="dxa"/>
            <w:shd w:val="clear" w:color="auto" w:fill="F2F2F2" w:themeFill="background1" w:themeFillShade="F2"/>
          </w:tcPr>
          <w:p w:rsidR="006543AC" w:rsidRPr="00A1365F" w:rsidRDefault="006543AC" w:rsidP="00073D74">
            <w:pPr>
              <w:rPr>
                <w:b w:val="0"/>
              </w:rPr>
            </w:pPr>
            <w:r w:rsidRPr="00A1365F">
              <w:rPr>
                <w:b w:val="0"/>
              </w:rPr>
              <w:t>Udhëheqës i drejtimit/programit të studimit</w:t>
            </w:r>
          </w:p>
          <w:p w:rsidR="006543AC" w:rsidRPr="00A1365F" w:rsidRDefault="006543AC" w:rsidP="00073D74">
            <w:pPr>
              <w:rPr>
                <w:b w:val="0"/>
              </w:rPr>
            </w:pPr>
          </w:p>
        </w:tc>
        <w:tc>
          <w:tcPr>
            <w:tcW w:w="4788" w:type="dxa"/>
          </w:tcPr>
          <w:p w:rsidR="006543AC" w:rsidRPr="00A1365F" w:rsidRDefault="006543AC" w:rsidP="00073D74">
            <w:pPr>
              <w:rPr>
                <w:b w:val="0"/>
              </w:rPr>
            </w:pPr>
            <w:r w:rsidRPr="00A1365F">
              <w:rPr>
                <w:b w:val="0"/>
              </w:rPr>
              <w:t>Ilaz Duli, PhD</w:t>
            </w:r>
          </w:p>
        </w:tc>
      </w:tr>
      <w:tr w:rsidR="006543AC" w:rsidRPr="00A1365F" w:rsidTr="006543AC">
        <w:tc>
          <w:tcPr>
            <w:tcW w:w="4788" w:type="dxa"/>
            <w:shd w:val="clear" w:color="auto" w:fill="F2F2F2" w:themeFill="background1" w:themeFillShade="F2"/>
          </w:tcPr>
          <w:p w:rsidR="006543AC" w:rsidRPr="00A1365F" w:rsidRDefault="006543AC" w:rsidP="00073D74">
            <w:pPr>
              <w:rPr>
                <w:b w:val="0"/>
              </w:rPr>
            </w:pPr>
            <w:r w:rsidRPr="00A1365F">
              <w:rPr>
                <w:b w:val="0"/>
              </w:rPr>
              <w:t>Personeli i përhershëm shkencor/artistik (Numri sipas kategorive të personelit)</w:t>
            </w:r>
          </w:p>
        </w:tc>
        <w:tc>
          <w:tcPr>
            <w:tcW w:w="4788" w:type="dxa"/>
          </w:tcPr>
          <w:p w:rsidR="006543AC" w:rsidRPr="00A1365F" w:rsidRDefault="006543AC" w:rsidP="00073D74">
            <w:pPr>
              <w:rPr>
                <w:b w:val="0"/>
              </w:rPr>
            </w:pPr>
            <w:r w:rsidRPr="00A1365F">
              <w:rPr>
                <w:b w:val="0"/>
              </w:rPr>
              <w:t>Dr. Sc. XXXXX</w:t>
            </w:r>
          </w:p>
        </w:tc>
      </w:tr>
      <w:tr w:rsidR="006543AC" w:rsidRPr="00A1365F" w:rsidTr="006543AC">
        <w:tc>
          <w:tcPr>
            <w:tcW w:w="4788" w:type="dxa"/>
            <w:shd w:val="clear" w:color="auto" w:fill="F2F2F2" w:themeFill="background1" w:themeFillShade="F2"/>
          </w:tcPr>
          <w:p w:rsidR="006543AC" w:rsidRPr="00A1365F" w:rsidRDefault="006543AC" w:rsidP="00073D74">
            <w:pPr>
              <w:rPr>
                <w:b w:val="0"/>
              </w:rPr>
            </w:pPr>
            <w:r w:rsidRPr="00A1365F">
              <w:rPr>
                <w:b w:val="0"/>
              </w:rPr>
              <w:t>Taksat e studimit</w:t>
            </w:r>
          </w:p>
          <w:p w:rsidR="006543AC" w:rsidRPr="00A1365F" w:rsidRDefault="006543AC" w:rsidP="00073D74">
            <w:pPr>
              <w:rPr>
                <w:b w:val="0"/>
              </w:rPr>
            </w:pPr>
          </w:p>
        </w:tc>
        <w:tc>
          <w:tcPr>
            <w:tcW w:w="4788" w:type="dxa"/>
          </w:tcPr>
          <w:p w:rsidR="006543AC" w:rsidRPr="00A1365F" w:rsidRDefault="006543AC" w:rsidP="00073D74">
            <w:pPr>
              <w:rPr>
                <w:b w:val="0"/>
              </w:rPr>
            </w:pPr>
            <w:r w:rsidRPr="00A1365F">
              <w:rPr>
                <w:b w:val="0"/>
              </w:rPr>
              <w:t>1500 euro për vit akademik</w:t>
            </w:r>
          </w:p>
        </w:tc>
      </w:tr>
    </w:tbl>
    <w:p w:rsidR="006543AC" w:rsidRPr="00A1365F" w:rsidRDefault="006543AC" w:rsidP="00073D74">
      <w:pPr>
        <w:rPr>
          <w:b w:val="0"/>
        </w:rPr>
      </w:pPr>
    </w:p>
    <w:p w:rsidR="006543AC" w:rsidRPr="00A1365F" w:rsidRDefault="006543AC" w:rsidP="00073D74">
      <w:pPr>
        <w:rPr>
          <w:b w:val="0"/>
        </w:rPr>
      </w:pPr>
      <w:r w:rsidRPr="00A1365F">
        <w:rPr>
          <w:b w:val="0"/>
        </w:rPr>
        <w:br w:type="page"/>
      </w:r>
    </w:p>
    <w:p w:rsidR="006543AC" w:rsidRPr="00A1365F" w:rsidRDefault="006543AC" w:rsidP="00073D74">
      <w:pPr>
        <w:rPr>
          <w:b w:val="0"/>
          <w:highlight w:val="cyan"/>
        </w:rPr>
      </w:pPr>
      <w:r w:rsidRPr="00A1365F">
        <w:rPr>
          <w:b w:val="0"/>
          <w:highlight w:val="cyan"/>
        </w:rPr>
        <w:lastRenderedPageBreak/>
        <w:t>5.5.2. Rationale of the program for the labor market</w:t>
      </w:r>
    </w:p>
    <w:p w:rsidR="006543AC" w:rsidRPr="00A1365F" w:rsidRDefault="006543AC" w:rsidP="00073D74">
      <w:pPr>
        <w:rPr>
          <w:b w:val="0"/>
          <w:highlight w:val="cyan"/>
        </w:rPr>
      </w:pPr>
      <w:r w:rsidRPr="00A1365F">
        <w:rPr>
          <w:b w:val="0"/>
          <w:highlight w:val="cyan"/>
        </w:rPr>
        <w:t>Kosovo is a country in transition, and the labor market demands in recent years has undergone major structural changes, both in terms of legislation, the general investment climate, as well as in terms of government policies. The new market which is in transition, needs the profiled staff of specific directions in order to operate according to the market economy principles and fair and genuine competition. A significant impact on the market proper functioning, especially that of the government has the field of public procurement.</w:t>
      </w:r>
    </w:p>
    <w:p w:rsidR="006543AC" w:rsidRPr="00A1365F" w:rsidRDefault="006543AC" w:rsidP="00073D74">
      <w:pPr>
        <w:rPr>
          <w:b w:val="0"/>
          <w:highlight w:val="cyan"/>
        </w:rPr>
      </w:pPr>
      <w:r w:rsidRPr="00A1365F">
        <w:rPr>
          <w:b w:val="0"/>
          <w:highlight w:val="cyan"/>
        </w:rPr>
        <w:t>The Public Procurement is a relatively new field, which previously did not exist in Kosovo. It has started to develop immediately after the war ended in 1999 and so far has a lifespan of about a decade and a half. Approximately half of the annual Kosovo budget was spent through public procurement. During 2012, are spent 743 million euros, that is about 50% of the annual budget, whereas compared with the Gross Domestic Product in Kosovo for the same year, was 15.21%</w:t>
      </w:r>
      <w:r w:rsidRPr="00A1365F">
        <w:rPr>
          <w:rStyle w:val="FootnoteReference"/>
          <w:rFonts w:ascii="Times New Roman" w:eastAsiaTheme="majorEastAsia" w:hAnsi="Times New Roman"/>
          <w:b w:val="0"/>
          <w:sz w:val="24"/>
          <w:szCs w:val="24"/>
        </w:rPr>
        <w:footnoteReference w:id="29"/>
      </w:r>
      <w:r w:rsidRPr="00A1365F">
        <w:rPr>
          <w:b w:val="0"/>
          <w:highlight w:val="cyan"/>
        </w:rPr>
        <w:t xml:space="preserve">. The field of public procurement is very important both in terms of national as well as in the international level, as Kosovo is determined to integrate into the European Union, and is necessary to prepare the staff who will be faced with competition created upon membership in the EU. The proper functioning of the public procurement system is a fundamental issue of public financial management in the public administration in Kosovo, and a proper system of the public procurement enables more efficient and rational use of public funds, based on transparency, competition and equal treatment, enabling substantial savings to the Kosovo Consolidated Budget, as well as significantly contributing to the economic revitalising and development of Kosovo. </w:t>
      </w:r>
    </w:p>
    <w:p w:rsidR="006543AC" w:rsidRPr="00A1365F" w:rsidRDefault="006543AC" w:rsidP="00073D74">
      <w:pPr>
        <w:rPr>
          <w:b w:val="0"/>
          <w:highlight w:val="cyan"/>
        </w:rPr>
      </w:pPr>
      <w:r w:rsidRPr="00A1365F">
        <w:rPr>
          <w:b w:val="0"/>
          <w:highlight w:val="cyan"/>
        </w:rPr>
        <w:t xml:space="preserve">Taking into account that no public university or private college in Kosovo, as well as in the entire Western Balkans, still has not begun the preparation of professional staff in the field of public procurement in Kosovo, than the Assembly of Kosovo during preparation of the Law on Public Procurement has seen reasanoble to legally make mandatory the training procurement officers throughout Kosovo, from 2004 onwards. According to the Law on Public Procurement (LPP) no. 04/L-042, which is currently applicable, the Kosovo Institute for Public Administration (KIPA) in cooperation with the Public Procurement Regulatory Commission of Kosova is responsible for performing the training modules and curricula for qualifications in procurement and organization of the examination </w:t>
      </w:r>
      <w:r w:rsidRPr="00A1365F">
        <w:rPr>
          <w:b w:val="0"/>
          <w:highlight w:val="cyan"/>
        </w:rPr>
        <w:lastRenderedPageBreak/>
        <w:t>and Certificate issuance</w:t>
      </w:r>
      <w:r w:rsidRPr="00A1365F">
        <w:rPr>
          <w:rStyle w:val="FootnoteReference"/>
          <w:rFonts w:ascii="Times New Roman" w:eastAsiaTheme="majorEastAsia" w:hAnsi="Times New Roman"/>
          <w:b w:val="0"/>
          <w:sz w:val="24"/>
          <w:szCs w:val="24"/>
        </w:rPr>
        <w:footnoteReference w:id="30"/>
      </w:r>
      <w:r w:rsidRPr="00A1365F">
        <w:rPr>
          <w:b w:val="0"/>
          <w:highlight w:val="cyan"/>
        </w:rPr>
        <w:t>. Only persons who attend the public procurement training and successfully complete the exam are eligible to be appointed as Procurement Managers in Kosovo contracting authorities. During 2013, in Kosovo were certified only 428 procurement officers who have completed procurement activities in 173 contracting authorities throughout Kosovo. Compared with the budget spent for procurements over the years the number of officers is estimated to be extremely small for the successful completion of public procurement in Kosovo. Opportunities of the Kosovo Institute for Public Administration and Public Procurement Regulatory Commission, to increase the number of trained officers are very limited. All certified officers belong only to public sector, and so far was never given the opportunity to interested persons outside the public sector to attend these trainings. The legislator has forseen regarding the procurement qualification another opportunity with a particular provision of the LPP, which says: Persons who possess a certificate or advanced degree or internationally recognized master degree in procurement are exempt from the obligation for certification with KIPA</w:t>
      </w:r>
      <w:r w:rsidRPr="00A1365F">
        <w:rPr>
          <w:rStyle w:val="FootnoteReference"/>
          <w:rFonts w:ascii="Times New Roman" w:eastAsiaTheme="majorEastAsia" w:hAnsi="Times New Roman"/>
          <w:b w:val="0"/>
          <w:sz w:val="24"/>
          <w:szCs w:val="24"/>
        </w:rPr>
        <w:footnoteReference w:id="31"/>
      </w:r>
      <w:r w:rsidRPr="00A1365F">
        <w:rPr>
          <w:b w:val="0"/>
          <w:highlight w:val="cyan"/>
        </w:rPr>
        <w:t>. Master Degree in Public Procurement, enables students to be appointed to the position of Procurement Manager in contracting authorities of Kosovo, and in this way contribute in strengthening the implementation of public procurement legislation.</w:t>
      </w:r>
    </w:p>
    <w:p w:rsidR="006543AC" w:rsidRPr="00A1365F" w:rsidRDefault="006543AC" w:rsidP="00073D74">
      <w:pPr>
        <w:rPr>
          <w:b w:val="0"/>
          <w:i/>
          <w:highlight w:val="yellow"/>
        </w:rPr>
      </w:pPr>
      <w:r w:rsidRPr="00A1365F">
        <w:rPr>
          <w:b w:val="0"/>
          <w:highlight w:val="cyan"/>
        </w:rPr>
        <w:t>Bypassing the public procurement sector by the academic institutions in Kosovo has impact that even the public procurement legislation is not and does not apply to a satisfactory level. This can be illustrated continously by the EC Progress Reports for Kosovo, especially in last two years, which in part that has to do with public procurement is noted</w:t>
      </w:r>
      <w:r w:rsidRPr="00A1365F">
        <w:rPr>
          <w:b w:val="0"/>
          <w:i/>
          <w:highlight w:val="cyan"/>
        </w:rPr>
        <w:t>: Awareness needs to be raised as regards public procurement procedures and their implementation, and corruption needs to be addressed more effectively by Kosovo authorities. Contract management and planning capacity need to be strengthened.</w:t>
      </w:r>
      <w:r w:rsidRPr="00A1365F">
        <w:rPr>
          <w:rStyle w:val="FootnoteReference"/>
          <w:rFonts w:ascii="Times New Roman" w:eastAsiaTheme="majorEastAsia" w:hAnsi="Times New Roman"/>
          <w:b w:val="0"/>
          <w:i/>
          <w:sz w:val="24"/>
          <w:szCs w:val="24"/>
        </w:rPr>
        <w:footnoteReference w:id="32"/>
      </w:r>
      <w:r w:rsidRPr="00A1365F">
        <w:rPr>
          <w:b w:val="0"/>
          <w:i/>
          <w:highlight w:val="cyan"/>
        </w:rPr>
        <w:t xml:space="preserve"> Irregularities in tender dossiers and in evaluations confirm that unclear technical specifications and skewed award criteria continue to be an issue of concern. The training system needs to be improved to enable all procurement officials to benefit from capacity building activities. The capacity of all bodies involved in the procurement system needs to be strengthened.</w:t>
      </w:r>
      <w:r w:rsidRPr="00A1365F">
        <w:rPr>
          <w:rStyle w:val="FootnoteReference"/>
          <w:rFonts w:ascii="Times New Roman" w:eastAsiaTheme="majorEastAsia" w:hAnsi="Times New Roman"/>
          <w:b w:val="0"/>
          <w:i/>
          <w:sz w:val="24"/>
          <w:szCs w:val="24"/>
        </w:rPr>
        <w:footnoteReference w:id="33"/>
      </w:r>
    </w:p>
    <w:p w:rsidR="006543AC" w:rsidRPr="00A1365F" w:rsidRDefault="006543AC" w:rsidP="00073D74">
      <w:pPr>
        <w:rPr>
          <w:b w:val="0"/>
          <w:highlight w:val="cyan"/>
        </w:rPr>
      </w:pPr>
      <w:r w:rsidRPr="00A1365F">
        <w:rPr>
          <w:b w:val="0"/>
          <w:highlight w:val="cyan"/>
        </w:rPr>
        <w:lastRenderedPageBreak/>
        <w:t>So far none of  Educational Institution in Kosovo has not opened any course in Master level in capacity building in the field of public procurement, as required by the law. Now is more than necessary that as soon as possible to accredit the program of public procurement at Master level in College "Pjetër Budi" in order to begin with the preparation of qualified personnel in the field of public procurement in Kosovo and beyond.</w:t>
      </w:r>
    </w:p>
    <w:p w:rsidR="006543AC" w:rsidRPr="00A1365F" w:rsidRDefault="006543AC" w:rsidP="00073D74">
      <w:pPr>
        <w:rPr>
          <w:b w:val="0"/>
          <w:highlight w:val="cyan"/>
        </w:rPr>
      </w:pPr>
      <w:r w:rsidRPr="00A1365F">
        <w:rPr>
          <w:b w:val="0"/>
          <w:highlight w:val="cyan"/>
        </w:rPr>
        <w:t xml:space="preserve">International comparability of the programme; </w:t>
      </w:r>
    </w:p>
    <w:p w:rsidR="006543AC" w:rsidRPr="00A1365F" w:rsidRDefault="006543AC" w:rsidP="00073D74">
      <w:pPr>
        <w:rPr>
          <w:b w:val="0"/>
          <w:highlight w:val="cyan"/>
        </w:rPr>
      </w:pPr>
      <w:r w:rsidRPr="00A1365F">
        <w:rPr>
          <w:b w:val="0"/>
          <w:highlight w:val="cyan"/>
        </w:rPr>
        <w:t>The study program in Master for Public Procurement is in line with contemporary standards of Higher Education or the European Space for Higher Education (the Bologna Process).</w:t>
      </w:r>
    </w:p>
    <w:p w:rsidR="006543AC" w:rsidRPr="00A1365F" w:rsidRDefault="006543AC" w:rsidP="00073D74">
      <w:pPr>
        <w:rPr>
          <w:b w:val="0"/>
          <w:highlight w:val="cyan"/>
        </w:rPr>
      </w:pPr>
      <w:r w:rsidRPr="00A1365F">
        <w:rPr>
          <w:b w:val="0"/>
          <w:highlight w:val="cyan"/>
        </w:rPr>
        <w:t>Kosovo fully applies the Bologna System of Higher Education although it is not officially part of the system. In this program for two academic years, students acquire 120 ECTS, 60 ECTS credits per academic year. Students have the opportunity for mobility -  transfer from the College "Pjeter Budi" into other institutions of higher education in the country and vice versa.</w:t>
      </w:r>
    </w:p>
    <w:p w:rsidR="006543AC" w:rsidRPr="00A1365F" w:rsidRDefault="006543AC" w:rsidP="00073D74">
      <w:pPr>
        <w:rPr>
          <w:b w:val="0"/>
          <w:highlight w:val="cyan"/>
        </w:rPr>
      </w:pPr>
      <w:r w:rsidRPr="00A1365F">
        <w:rPr>
          <w:b w:val="0"/>
          <w:highlight w:val="cyan"/>
        </w:rPr>
        <w:t>Beside this, the students of this study program can be transferred into the institutions of higher education in European countries on the basis of credit transfer system - ECTS. Upon completion of this program, students acquire the scientific degree of Master in Public Procurement (MA).</w:t>
      </w:r>
    </w:p>
    <w:p w:rsidR="006543AC" w:rsidRPr="00A1365F" w:rsidRDefault="006543AC" w:rsidP="00073D74">
      <w:pPr>
        <w:rPr>
          <w:b w:val="0"/>
          <w:highlight w:val="cyan"/>
        </w:rPr>
      </w:pPr>
      <w:r w:rsidRPr="00A1365F">
        <w:rPr>
          <w:b w:val="0"/>
          <w:highlight w:val="cyan"/>
        </w:rPr>
        <w:t>The College "Pjetër Budi" in Pristina, during the preparation of the program in Master's level in the field of public procurement, has taken into account the Management of the Public Procurement programs at the same level of several internationally recognized universities. This program is comparable with similar programs offered by international institutions of higher education such as:</w:t>
      </w:r>
    </w:p>
    <w:p w:rsidR="006543AC" w:rsidRPr="00A1365F" w:rsidRDefault="006543AC" w:rsidP="00073D74">
      <w:pPr>
        <w:rPr>
          <w:b w:val="0"/>
          <w:highlight w:val="cyan"/>
        </w:rPr>
      </w:pPr>
      <w:r w:rsidRPr="00A1365F">
        <w:rPr>
          <w:b w:val="0"/>
          <w:highlight w:val="cyan"/>
        </w:rPr>
        <w:t>Master in Public Procurement</w:t>
      </w:r>
    </w:p>
    <w:p w:rsidR="006543AC" w:rsidRPr="00A1365F" w:rsidRDefault="006543AC" w:rsidP="00073D74">
      <w:pPr>
        <w:rPr>
          <w:b w:val="0"/>
          <w:highlight w:val="cyan"/>
        </w:rPr>
      </w:pPr>
      <w:r w:rsidRPr="00A1365F">
        <w:rPr>
          <w:b w:val="0"/>
          <w:highlight w:val="cyan"/>
        </w:rPr>
        <w:t>Sustainable Development and Governance Programme</w:t>
      </w:r>
    </w:p>
    <w:p w:rsidR="006543AC" w:rsidRPr="00A1365F" w:rsidRDefault="006543AC" w:rsidP="00073D74">
      <w:pPr>
        <w:rPr>
          <w:b w:val="0"/>
          <w:highlight w:val="cyan"/>
        </w:rPr>
      </w:pPr>
      <w:r w:rsidRPr="00A1365F">
        <w:rPr>
          <w:b w:val="0"/>
          <w:highlight w:val="cyan"/>
        </w:rPr>
        <w:t xml:space="preserve">International Training Centre of the ILO </w:t>
      </w:r>
      <w:r w:rsidRPr="00A1365F">
        <w:rPr>
          <w:b w:val="0"/>
          <w:highlight w:val="cyan"/>
        </w:rPr>
        <w:br/>
        <w:t xml:space="preserve">Viale Maestri del Lavoro, 10 </w:t>
      </w:r>
      <w:r w:rsidRPr="00A1365F">
        <w:rPr>
          <w:b w:val="0"/>
          <w:highlight w:val="cyan"/>
        </w:rPr>
        <w:br/>
        <w:t>10127 Turin, Italy;</w:t>
      </w:r>
    </w:p>
    <w:p w:rsidR="006543AC" w:rsidRPr="00A1365F" w:rsidRDefault="00D62B8D" w:rsidP="00073D74">
      <w:pPr>
        <w:rPr>
          <w:b w:val="0"/>
          <w:highlight w:val="cyan"/>
        </w:rPr>
      </w:pPr>
      <w:hyperlink r:id="rId31" w:history="1">
        <w:r w:rsidR="006543AC" w:rsidRPr="00A1365F">
          <w:rPr>
            <w:rStyle w:val="Hyperlink"/>
            <w:rFonts w:ascii="Times New Roman" w:eastAsia="SimSun" w:hAnsi="Times New Roman"/>
            <w:b w:val="0"/>
            <w:color w:val="auto"/>
            <w:sz w:val="24"/>
            <w:szCs w:val="24"/>
          </w:rPr>
          <w:t>http://masterpublicprocurement.itcilo.org/</w:t>
        </w:r>
      </w:hyperlink>
    </w:p>
    <w:p w:rsidR="006543AC" w:rsidRPr="00A1365F" w:rsidRDefault="006543AC" w:rsidP="00073D74">
      <w:pPr>
        <w:rPr>
          <w:b w:val="0"/>
          <w:highlight w:val="cyan"/>
        </w:rPr>
      </w:pPr>
      <w:r w:rsidRPr="00A1365F">
        <w:rPr>
          <w:b w:val="0"/>
          <w:highlight w:val="cyan"/>
        </w:rPr>
        <w:t>Master in Public Procurement</w:t>
      </w:r>
    </w:p>
    <w:p w:rsidR="006543AC" w:rsidRPr="00A1365F" w:rsidRDefault="006543AC" w:rsidP="00073D74">
      <w:pPr>
        <w:rPr>
          <w:b w:val="0"/>
          <w:highlight w:val="cyan"/>
        </w:rPr>
      </w:pPr>
      <w:r w:rsidRPr="00A1365F">
        <w:rPr>
          <w:b w:val="0"/>
          <w:highlight w:val="cyan"/>
        </w:rPr>
        <w:t xml:space="preserve">School of Law </w:t>
      </w:r>
    </w:p>
    <w:p w:rsidR="006543AC" w:rsidRPr="00A1365F" w:rsidRDefault="006543AC" w:rsidP="00073D74">
      <w:pPr>
        <w:rPr>
          <w:b w:val="0"/>
          <w:highlight w:val="cyan"/>
        </w:rPr>
      </w:pPr>
      <w:r w:rsidRPr="00A1365F">
        <w:rPr>
          <w:b w:val="0"/>
          <w:highlight w:val="cyan"/>
        </w:rPr>
        <w:lastRenderedPageBreak/>
        <w:t xml:space="preserve">Law and Social Sciences Building </w:t>
      </w:r>
    </w:p>
    <w:p w:rsidR="006543AC" w:rsidRPr="00A1365F" w:rsidRDefault="006543AC" w:rsidP="00073D74">
      <w:pPr>
        <w:rPr>
          <w:b w:val="0"/>
          <w:highlight w:val="cyan"/>
        </w:rPr>
      </w:pPr>
      <w:r w:rsidRPr="00A1365F">
        <w:rPr>
          <w:b w:val="0"/>
          <w:highlight w:val="cyan"/>
        </w:rPr>
        <w:t>University Park</w:t>
      </w:r>
    </w:p>
    <w:p w:rsidR="006543AC" w:rsidRPr="00A1365F" w:rsidRDefault="006543AC" w:rsidP="00073D74">
      <w:pPr>
        <w:rPr>
          <w:b w:val="0"/>
          <w:highlight w:val="cyan"/>
        </w:rPr>
      </w:pPr>
      <w:r w:rsidRPr="00A1365F">
        <w:rPr>
          <w:b w:val="0"/>
          <w:highlight w:val="cyan"/>
        </w:rPr>
        <w:t>Nottingham NG7 2RD – UK;</w:t>
      </w:r>
    </w:p>
    <w:p w:rsidR="006543AC" w:rsidRPr="00A1365F" w:rsidRDefault="00D62B8D" w:rsidP="00073D74">
      <w:pPr>
        <w:rPr>
          <w:b w:val="0"/>
          <w:highlight w:val="cyan"/>
        </w:rPr>
      </w:pPr>
      <w:hyperlink r:id="rId32" w:history="1">
        <w:r w:rsidR="006543AC" w:rsidRPr="00A1365F">
          <w:rPr>
            <w:rStyle w:val="Hyperlink"/>
            <w:rFonts w:ascii="Times New Roman" w:eastAsia="SimSun" w:hAnsi="Times New Roman"/>
            <w:b w:val="0"/>
            <w:color w:val="auto"/>
            <w:sz w:val="24"/>
            <w:szCs w:val="24"/>
          </w:rPr>
          <w:t>http://www.nottingham.ac.uk/law</w:t>
        </w:r>
      </w:hyperlink>
    </w:p>
    <w:p w:rsidR="006543AC" w:rsidRPr="00A1365F" w:rsidRDefault="006543AC" w:rsidP="00073D74">
      <w:pPr>
        <w:rPr>
          <w:b w:val="0"/>
          <w:highlight w:val="cyan"/>
        </w:rPr>
      </w:pPr>
      <w:r w:rsidRPr="00A1365F">
        <w:rPr>
          <w:b w:val="0"/>
          <w:highlight w:val="cyan"/>
        </w:rPr>
        <w:t>Master in Public Procurement</w:t>
      </w:r>
    </w:p>
    <w:p w:rsidR="006543AC" w:rsidRPr="00A1365F" w:rsidRDefault="006543AC" w:rsidP="00073D74">
      <w:pPr>
        <w:rPr>
          <w:b w:val="0"/>
          <w:highlight w:val="cyan"/>
        </w:rPr>
      </w:pPr>
      <w:r w:rsidRPr="00A1365F">
        <w:rPr>
          <w:b w:val="0"/>
          <w:highlight w:val="cyan"/>
        </w:rPr>
        <w:t>Università degli Studi di Roma "Tor Vergata" da 38ma a 33ma</w:t>
      </w:r>
    </w:p>
    <w:p w:rsidR="006543AC" w:rsidRPr="00A1365F" w:rsidRDefault="006543AC" w:rsidP="00073D74">
      <w:pPr>
        <w:rPr>
          <w:b w:val="0"/>
          <w:highlight w:val="cyan"/>
        </w:rPr>
      </w:pPr>
      <w:r w:rsidRPr="00A1365F">
        <w:rPr>
          <w:b w:val="0"/>
          <w:highlight w:val="cyan"/>
        </w:rPr>
        <w:t>Roma – Italy;</w:t>
      </w:r>
    </w:p>
    <w:p w:rsidR="006543AC" w:rsidRPr="00A1365F" w:rsidRDefault="00D62B8D" w:rsidP="00073D74">
      <w:pPr>
        <w:rPr>
          <w:b w:val="0"/>
          <w:highlight w:val="cyan"/>
        </w:rPr>
      </w:pPr>
      <w:hyperlink r:id="rId33" w:history="1">
        <w:r w:rsidR="006543AC" w:rsidRPr="00A1365F">
          <w:rPr>
            <w:rStyle w:val="Hyperlink"/>
            <w:rFonts w:ascii="Times New Roman" w:eastAsia="SimSun" w:hAnsi="Times New Roman"/>
            <w:b w:val="0"/>
            <w:color w:val="auto"/>
            <w:sz w:val="24"/>
            <w:szCs w:val="24"/>
          </w:rPr>
          <w:t>http://www.masterprocurement.eu/Learning-path</w:t>
        </w:r>
      </w:hyperlink>
    </w:p>
    <w:p w:rsidR="006543AC" w:rsidRPr="00A1365F" w:rsidRDefault="006543AC" w:rsidP="00073D74">
      <w:pPr>
        <w:rPr>
          <w:b w:val="0"/>
          <w:highlight w:val="cyan"/>
        </w:rPr>
      </w:pPr>
      <w:r w:rsidRPr="00A1365F">
        <w:rPr>
          <w:b w:val="0"/>
          <w:highlight w:val="cyan"/>
        </w:rPr>
        <w:t>Master in Public Procurement</w:t>
      </w:r>
    </w:p>
    <w:p w:rsidR="006543AC" w:rsidRPr="00A1365F" w:rsidRDefault="006543AC" w:rsidP="00073D74">
      <w:pPr>
        <w:rPr>
          <w:b w:val="0"/>
          <w:highlight w:val="cyan"/>
        </w:rPr>
      </w:pPr>
      <w:r w:rsidRPr="00A1365F">
        <w:rPr>
          <w:b w:val="0"/>
          <w:highlight w:val="cyan"/>
        </w:rPr>
        <w:t>Florida International University</w:t>
      </w:r>
      <w:r w:rsidRPr="00A1365F">
        <w:rPr>
          <w:b w:val="0"/>
          <w:highlight w:val="cyan"/>
        </w:rPr>
        <w:br/>
        <w:t>Modesto A. Maidique PCA 257</w:t>
      </w:r>
      <w:r w:rsidRPr="00A1365F">
        <w:rPr>
          <w:b w:val="0"/>
          <w:highlight w:val="cyan"/>
        </w:rPr>
        <w:br/>
        <w:t>11200 SW 8th Street</w:t>
      </w:r>
      <w:r w:rsidRPr="00A1365F">
        <w:rPr>
          <w:b w:val="0"/>
          <w:highlight w:val="cyan"/>
        </w:rPr>
        <w:br/>
        <w:t xml:space="preserve">Miami, FL 33199 – USA </w:t>
      </w:r>
    </w:p>
    <w:p w:rsidR="006543AC" w:rsidRPr="00A1365F" w:rsidRDefault="00D62B8D" w:rsidP="00073D74">
      <w:pPr>
        <w:rPr>
          <w:b w:val="0"/>
          <w:highlight w:val="cyan"/>
        </w:rPr>
      </w:pPr>
      <w:hyperlink r:id="rId34" w:history="1">
        <w:r w:rsidR="006543AC" w:rsidRPr="00A1365F">
          <w:rPr>
            <w:rStyle w:val="Hyperlink"/>
            <w:rFonts w:ascii="Times New Roman" w:eastAsia="SimSun" w:hAnsi="Times New Roman"/>
            <w:b w:val="0"/>
            <w:color w:val="auto"/>
            <w:sz w:val="24"/>
            <w:szCs w:val="24"/>
          </w:rPr>
          <w:t>http://grad.webster.edu/graduate-degrees/business-degrees/master-of-arts-procurement-and-acquisitions-management/</w:t>
        </w:r>
      </w:hyperlink>
    </w:p>
    <w:p w:rsidR="006543AC" w:rsidRPr="00A1365F" w:rsidRDefault="006543AC" w:rsidP="00073D74">
      <w:pPr>
        <w:rPr>
          <w:b w:val="0"/>
          <w:highlight w:val="cyan"/>
        </w:rPr>
      </w:pPr>
      <w:r w:rsidRPr="00A1365F">
        <w:rPr>
          <w:b w:val="0"/>
          <w:highlight w:val="cyan"/>
        </w:rPr>
        <w:t>The College "Pjeter Budi", has cooperation agreements with educational and scientific institutions at national and international level, for personnel exchange and curricula in the field of public procurement.</w:t>
      </w:r>
    </w:p>
    <w:p w:rsidR="006543AC" w:rsidRPr="00A1365F" w:rsidRDefault="006543AC" w:rsidP="00073D74">
      <w:pPr>
        <w:rPr>
          <w:b w:val="0"/>
          <w:highlight w:val="cyan"/>
        </w:rPr>
      </w:pPr>
      <w:r w:rsidRPr="00A1365F">
        <w:rPr>
          <w:b w:val="0"/>
          <w:highlight w:val="cyan"/>
        </w:rPr>
        <w:t xml:space="preserve">The target group that program is dedicated to; </w:t>
      </w:r>
    </w:p>
    <w:p w:rsidR="006543AC" w:rsidRPr="00A1365F" w:rsidRDefault="006543AC" w:rsidP="00073D74">
      <w:pPr>
        <w:rPr>
          <w:b w:val="0"/>
          <w:highlight w:val="cyan"/>
        </w:rPr>
      </w:pPr>
      <w:r w:rsidRPr="00A1365F">
        <w:rPr>
          <w:b w:val="0"/>
          <w:highlight w:val="cyan"/>
        </w:rPr>
        <w:t>The study program at Masters level in the field of public procurement in the College "Pjeter Budi" in Pristina, is intended to:</w:t>
      </w:r>
    </w:p>
    <w:p w:rsidR="006543AC" w:rsidRPr="00A1365F" w:rsidRDefault="006543AC" w:rsidP="00073D74">
      <w:pPr>
        <w:rPr>
          <w:b w:val="0"/>
          <w:highlight w:val="cyan"/>
        </w:rPr>
      </w:pPr>
      <w:r w:rsidRPr="00A1365F">
        <w:rPr>
          <w:b w:val="0"/>
          <w:highlight w:val="cyan"/>
        </w:rPr>
        <w:t xml:space="preserve">The students who have completed bachelor studies that are interested in pursuing the same at the master cycle </w:t>
      </w:r>
    </w:p>
    <w:p w:rsidR="006543AC" w:rsidRPr="00A1365F" w:rsidRDefault="006543AC" w:rsidP="00073D74">
      <w:pPr>
        <w:rPr>
          <w:b w:val="0"/>
          <w:highlight w:val="cyan"/>
        </w:rPr>
      </w:pPr>
      <w:r w:rsidRPr="00A1365F">
        <w:rPr>
          <w:b w:val="0"/>
          <w:highlight w:val="cyan"/>
        </w:rPr>
        <w:t>The procurement officers in the public sector who are dealing with performing of procurement activities throughout Kosovo.</w:t>
      </w:r>
    </w:p>
    <w:p w:rsidR="006543AC" w:rsidRPr="00A1365F" w:rsidRDefault="006543AC" w:rsidP="00073D74">
      <w:pPr>
        <w:rPr>
          <w:b w:val="0"/>
          <w:highlight w:val="cyan"/>
        </w:rPr>
      </w:pPr>
      <w:r w:rsidRPr="00A1365F">
        <w:rPr>
          <w:b w:val="0"/>
          <w:highlight w:val="cyan"/>
        </w:rPr>
        <w:lastRenderedPageBreak/>
        <w:t>The procurement officers of the private sector who are dealing with tender dossier  preparation for participation in tendering procurement activities throughout Kosovo;</w:t>
      </w:r>
    </w:p>
    <w:p w:rsidR="006543AC" w:rsidRPr="00A1365F" w:rsidRDefault="006543AC" w:rsidP="00073D74">
      <w:pPr>
        <w:rPr>
          <w:b w:val="0"/>
          <w:highlight w:val="cyan"/>
        </w:rPr>
      </w:pPr>
      <w:r w:rsidRPr="00A1365F">
        <w:rPr>
          <w:b w:val="0"/>
          <w:highlight w:val="cyan"/>
        </w:rPr>
        <w:t>The procurement officers of international institutions operating in Kosovo;</w:t>
      </w:r>
    </w:p>
    <w:p w:rsidR="006543AC" w:rsidRPr="00A1365F" w:rsidRDefault="006543AC" w:rsidP="00073D74">
      <w:pPr>
        <w:rPr>
          <w:b w:val="0"/>
          <w:highlight w:val="cyan"/>
        </w:rPr>
      </w:pPr>
      <w:r w:rsidRPr="00A1365F">
        <w:rPr>
          <w:b w:val="0"/>
          <w:highlight w:val="cyan"/>
        </w:rPr>
        <w:t>The students who previously have completed one of the courses of Bachelor level in College “Pjeter Budi” and other educational institutions who express an interest in studying in the field of public procurement;</w:t>
      </w:r>
    </w:p>
    <w:p w:rsidR="006543AC" w:rsidRPr="00A1365F" w:rsidRDefault="006543AC" w:rsidP="00073D74">
      <w:pPr>
        <w:rPr>
          <w:b w:val="0"/>
          <w:highlight w:val="cyan"/>
        </w:rPr>
      </w:pPr>
      <w:r w:rsidRPr="00A1365F">
        <w:rPr>
          <w:b w:val="0"/>
          <w:highlight w:val="cyan"/>
        </w:rPr>
        <w:t>The Experts who deal with preparation of draft - laws and secondary legislation on public procurement;</w:t>
      </w:r>
    </w:p>
    <w:p w:rsidR="006543AC" w:rsidRPr="00A1365F" w:rsidRDefault="006543AC" w:rsidP="00073D74">
      <w:pPr>
        <w:rPr>
          <w:b w:val="0"/>
          <w:highlight w:val="cyan"/>
        </w:rPr>
      </w:pPr>
      <w:r w:rsidRPr="00A1365F">
        <w:rPr>
          <w:b w:val="0"/>
          <w:highlight w:val="cyan"/>
        </w:rPr>
        <w:t>The representatives of Kosovo institutions involved in talks with the EU on issues related to the public procurement;</w:t>
      </w:r>
    </w:p>
    <w:p w:rsidR="006543AC" w:rsidRPr="00A1365F" w:rsidRDefault="006543AC" w:rsidP="00073D74">
      <w:pPr>
        <w:rPr>
          <w:b w:val="0"/>
          <w:highlight w:val="cyan"/>
        </w:rPr>
      </w:pPr>
      <w:r w:rsidRPr="00A1365F">
        <w:rPr>
          <w:b w:val="0"/>
          <w:highlight w:val="cyan"/>
        </w:rPr>
        <w:t>The NGO representatives, civil society and media representatives who deal with different research and monitor developments in the field of public procurement;</w:t>
      </w:r>
    </w:p>
    <w:p w:rsidR="006543AC" w:rsidRPr="00A1365F" w:rsidRDefault="006543AC" w:rsidP="00073D74">
      <w:pPr>
        <w:rPr>
          <w:b w:val="0"/>
          <w:highlight w:val="cyan"/>
        </w:rPr>
      </w:pPr>
      <w:r w:rsidRPr="00A1365F">
        <w:rPr>
          <w:b w:val="0"/>
          <w:highlight w:val="cyan"/>
        </w:rPr>
        <w:t>This program is also intented to all persons who are intrested from the Western Balkan countries, bearing in mind that the course of the Public Procurement in Master level is not open yet in countries of the region;</w:t>
      </w:r>
    </w:p>
    <w:p w:rsidR="006543AC" w:rsidRPr="00A1365F" w:rsidRDefault="006543AC" w:rsidP="00073D74">
      <w:pPr>
        <w:rPr>
          <w:b w:val="0"/>
          <w:highlight w:val="cyan"/>
        </w:rPr>
      </w:pPr>
      <w:r w:rsidRPr="00A1365F">
        <w:rPr>
          <w:b w:val="0"/>
          <w:highlight w:val="cyan"/>
        </w:rPr>
        <w:t xml:space="preserve">Orientation of the study programme according to the leading principles of the institution: </w:t>
      </w:r>
    </w:p>
    <w:p w:rsidR="006543AC" w:rsidRPr="00A1365F" w:rsidRDefault="006543AC" w:rsidP="00073D74">
      <w:pPr>
        <w:rPr>
          <w:b w:val="0"/>
          <w:highlight w:val="cyan"/>
        </w:rPr>
      </w:pPr>
      <w:r w:rsidRPr="00A1365F">
        <w:rPr>
          <w:b w:val="0"/>
          <w:highlight w:val="cyan"/>
        </w:rPr>
        <w:t>Study programs at Master level, offered by the College "Pjeter Budi" optimally fits to the needs of society for qualified staff in specific courses, to solve problems for all systemic levels within Kosovo and abroad. The College "Pjeter Budi" offers the specific study programs which are not offered by other institutions of higher education in Kosovo. One of them is the program of  Public Procurement at Master level.</w:t>
      </w:r>
    </w:p>
    <w:p w:rsidR="006543AC" w:rsidRPr="00A1365F" w:rsidRDefault="006543AC" w:rsidP="00073D74">
      <w:pPr>
        <w:rPr>
          <w:b w:val="0"/>
          <w:highlight w:val="cyan"/>
        </w:rPr>
      </w:pPr>
      <w:r w:rsidRPr="00A1365F">
        <w:rPr>
          <w:b w:val="0"/>
          <w:highlight w:val="cyan"/>
        </w:rPr>
        <w:t>By education in these study programs will meet the needs for profiled staff in our country. The College "Pjeter Budi" offers study programs that are directly linked to the practical and professional work, and deficient profiles.</w:t>
      </w:r>
    </w:p>
    <w:p w:rsidR="006543AC" w:rsidRPr="00A1365F" w:rsidRDefault="006543AC" w:rsidP="00073D74">
      <w:pPr>
        <w:rPr>
          <w:b w:val="0"/>
          <w:highlight w:val="yellow"/>
        </w:rPr>
      </w:pPr>
      <w:r w:rsidRPr="00A1365F">
        <w:rPr>
          <w:b w:val="0"/>
          <w:highlight w:val="cyan"/>
        </w:rPr>
        <w:t>The Program of Public Procurement at Master level at the College "Pjeter Budi", is an initiative for educating young academic managers in the field of public procurement</w:t>
      </w:r>
      <w:r w:rsidRPr="00A1365F">
        <w:rPr>
          <w:b w:val="0"/>
        </w:rPr>
        <w:t>.</w:t>
      </w:r>
    </w:p>
    <w:p w:rsidR="006543AC" w:rsidRPr="00A1365F" w:rsidRDefault="006543AC" w:rsidP="00073D74">
      <w:pPr>
        <w:rPr>
          <w:b w:val="0"/>
          <w:highlight w:val="cyan"/>
        </w:rPr>
      </w:pPr>
      <w:r w:rsidRPr="00A1365F">
        <w:rPr>
          <w:b w:val="0"/>
          <w:highlight w:val="cyan"/>
        </w:rPr>
        <w:lastRenderedPageBreak/>
        <w:t>This program is intended to candidates who have completed the first cycle of studies in the course of Business Administration, Economics, Law, etc., (Bachelor – 180 and 240 ECTS credits respectively) and who want to prepare for a high career in important society fields based on knowledge and competence.</w:t>
      </w:r>
    </w:p>
    <w:p w:rsidR="006543AC" w:rsidRPr="00A1365F" w:rsidRDefault="006543AC" w:rsidP="00073D74">
      <w:pPr>
        <w:rPr>
          <w:b w:val="0"/>
          <w:highlight w:val="cyan"/>
        </w:rPr>
      </w:pPr>
      <w:r w:rsidRPr="00A1365F">
        <w:rPr>
          <w:b w:val="0"/>
          <w:highlight w:val="cyan"/>
        </w:rPr>
        <w:t>Graduates from this program will reach an advanced level of knowledge in the field of public procurement, and will gain original academic and scientific skills. The program is structured from a composition of genuine interdisciplinary, mandatory, elective subject, research papers and building of publication capacities.</w:t>
      </w:r>
    </w:p>
    <w:p w:rsidR="006543AC" w:rsidRPr="00A1365F" w:rsidRDefault="006543AC" w:rsidP="00073D74">
      <w:pPr>
        <w:rPr>
          <w:b w:val="0"/>
          <w:highlight w:val="cyan"/>
        </w:rPr>
      </w:pPr>
      <w:r w:rsidRPr="00A1365F">
        <w:rPr>
          <w:b w:val="0"/>
          <w:highlight w:val="cyan"/>
        </w:rPr>
        <w:t>All this results with ability to achieve the Master thesis, high quality and scientific publications. Candidates will be encouraged and supported to have creative and critical thinking. In the subjects forseen in the course of public procurement, the students will develop their skills to manage and deal with changes, and will build successful career in their future activities.</w:t>
      </w:r>
    </w:p>
    <w:p w:rsidR="006543AC" w:rsidRPr="00A1365F" w:rsidRDefault="006543AC" w:rsidP="00073D74">
      <w:pPr>
        <w:rPr>
          <w:b w:val="0"/>
          <w:highlight w:val="cyan"/>
        </w:rPr>
      </w:pPr>
      <w:r w:rsidRPr="00A1365F">
        <w:rPr>
          <w:b w:val="0"/>
          <w:highlight w:val="cyan"/>
        </w:rPr>
        <w:t>The aim and profile of the study programme: Public procurement – Master level</w:t>
      </w:r>
    </w:p>
    <w:p w:rsidR="006543AC" w:rsidRPr="00A1365F" w:rsidRDefault="006543AC" w:rsidP="00073D74">
      <w:pPr>
        <w:rPr>
          <w:b w:val="0"/>
          <w:highlight w:val="cyan"/>
        </w:rPr>
      </w:pPr>
      <w:r w:rsidRPr="00A1365F">
        <w:rPr>
          <w:b w:val="0"/>
          <w:highlight w:val="cyan"/>
        </w:rPr>
        <w:t>The Program in "Procurement" at Master level is continuation of the existing program 'Business Administration'  of the Profile  'Human Resources'.</w:t>
      </w:r>
    </w:p>
    <w:p w:rsidR="006543AC" w:rsidRPr="00A1365F" w:rsidRDefault="006543AC" w:rsidP="00073D74">
      <w:pPr>
        <w:rPr>
          <w:b w:val="0"/>
          <w:highlight w:val="cyan"/>
        </w:rPr>
      </w:pPr>
      <w:r w:rsidRPr="00A1365F">
        <w:rPr>
          <w:b w:val="0"/>
          <w:highlight w:val="cyan"/>
        </w:rPr>
        <w:t xml:space="preserve">The aim of the Study Program in Procurement at Master level is the education of professional and competent staff in the field of Procurement, who upon completion of Master level will become expert with knowledge and skills to lead the Procurement Department in the contracting authorities, public and private companies, and in international institutions operating in Kosovo. The task of the second cycle of studies for the Program in Public Procurement, will be raising on a higher degree and deeper level of specialization in the field of public procurement, providing scientific analysis and research, the content of which will offer an advanced level of knowledge in the mentioned above fields, and will dominate the scientific dimension and access to special processing of the special thematic areas which will result with development of Master Thesis in the final semester of studies. </w:t>
      </w:r>
    </w:p>
    <w:p w:rsidR="006543AC" w:rsidRPr="00A1365F" w:rsidRDefault="006543AC" w:rsidP="00073D74">
      <w:pPr>
        <w:rPr>
          <w:b w:val="0"/>
          <w:highlight w:val="cyan"/>
        </w:rPr>
      </w:pPr>
      <w:r w:rsidRPr="00A1365F">
        <w:rPr>
          <w:b w:val="0"/>
          <w:highlight w:val="cyan"/>
        </w:rPr>
        <w:t>Within this cycle, the students will be able for scientific researches and guidance about their future in scientific research, public administration, private companies, NGOs, civil society and media.</w:t>
      </w:r>
    </w:p>
    <w:p w:rsidR="006543AC" w:rsidRPr="00A1365F" w:rsidRDefault="006543AC" w:rsidP="00073D74">
      <w:pPr>
        <w:rPr>
          <w:b w:val="0"/>
          <w:highlight w:val="cyan"/>
        </w:rPr>
      </w:pPr>
      <w:r w:rsidRPr="00A1365F">
        <w:rPr>
          <w:b w:val="0"/>
          <w:highlight w:val="cyan"/>
        </w:rPr>
        <w:t>Program Objectives:</w:t>
      </w:r>
    </w:p>
    <w:p w:rsidR="006543AC" w:rsidRPr="00A1365F" w:rsidRDefault="006543AC" w:rsidP="00073D74">
      <w:pPr>
        <w:rPr>
          <w:b w:val="0"/>
          <w:highlight w:val="yellow"/>
        </w:rPr>
      </w:pPr>
      <w:r w:rsidRPr="00A1365F">
        <w:rPr>
          <w:b w:val="0"/>
          <w:highlight w:val="cyan"/>
        </w:rPr>
        <w:t>To give students the opportunity to interconnect the theoretical knowledge learned during the study program with specific issues in the field of public procurement;</w:t>
      </w:r>
    </w:p>
    <w:p w:rsidR="006543AC" w:rsidRPr="00A1365F" w:rsidRDefault="006543AC" w:rsidP="00073D74">
      <w:pPr>
        <w:rPr>
          <w:b w:val="0"/>
          <w:highlight w:val="yellow"/>
        </w:rPr>
      </w:pPr>
      <w:r w:rsidRPr="00A1365F">
        <w:rPr>
          <w:b w:val="0"/>
          <w:highlight w:val="cyan"/>
        </w:rPr>
        <w:lastRenderedPageBreak/>
        <w:t>To give students the opportunity to specialize in a particular sector, according to their interests and shaping;</w:t>
      </w:r>
    </w:p>
    <w:p w:rsidR="006543AC" w:rsidRPr="00A1365F" w:rsidRDefault="006543AC" w:rsidP="00073D74">
      <w:pPr>
        <w:rPr>
          <w:b w:val="0"/>
          <w:highlight w:val="yellow"/>
        </w:rPr>
      </w:pPr>
      <w:r w:rsidRPr="00A1365F">
        <w:rPr>
          <w:b w:val="0"/>
          <w:highlight w:val="cyan"/>
        </w:rPr>
        <w:t>To encourage students to develop the analytical and critical thinking skills;</w:t>
      </w:r>
    </w:p>
    <w:p w:rsidR="006543AC" w:rsidRPr="00A1365F" w:rsidRDefault="006543AC" w:rsidP="00073D74">
      <w:pPr>
        <w:rPr>
          <w:b w:val="0"/>
          <w:highlight w:val="yellow"/>
        </w:rPr>
      </w:pPr>
      <w:r w:rsidRPr="00A1365F">
        <w:rPr>
          <w:b w:val="0"/>
          <w:highlight w:val="cyan"/>
        </w:rPr>
        <w:t>To develop the skills to identify a problem, formulating the solutions and recommendations;</w:t>
      </w:r>
    </w:p>
    <w:p w:rsidR="006543AC" w:rsidRPr="00A1365F" w:rsidRDefault="006543AC" w:rsidP="00073D74">
      <w:pPr>
        <w:rPr>
          <w:b w:val="0"/>
          <w:highlight w:val="yellow"/>
        </w:rPr>
      </w:pPr>
      <w:r w:rsidRPr="00A1365F">
        <w:rPr>
          <w:b w:val="0"/>
          <w:highlight w:val="cyan"/>
        </w:rPr>
        <w:t>To demonstrate the capabilities of students to evaluate the existing theories on specific issues and to interconnect these theories to the subject of the project management.</w:t>
      </w:r>
    </w:p>
    <w:p w:rsidR="006543AC" w:rsidRPr="00A1365F" w:rsidRDefault="006543AC" w:rsidP="00073D74">
      <w:pPr>
        <w:rPr>
          <w:b w:val="0"/>
          <w:highlight w:val="yellow"/>
        </w:rPr>
      </w:pPr>
      <w:r w:rsidRPr="00A1365F">
        <w:rPr>
          <w:b w:val="0"/>
          <w:highlight w:val="cyan"/>
        </w:rPr>
        <w:t>To demonstrate the capabilities of students to draw applicable conclusions to a wider business context.</w:t>
      </w:r>
    </w:p>
    <w:p w:rsidR="006543AC" w:rsidRPr="00A1365F" w:rsidRDefault="006543AC" w:rsidP="00073D74">
      <w:pPr>
        <w:rPr>
          <w:b w:val="0"/>
          <w:highlight w:val="yellow"/>
        </w:rPr>
      </w:pPr>
      <w:r w:rsidRPr="00A1365F">
        <w:rPr>
          <w:b w:val="0"/>
          <w:highlight w:val="cyan"/>
        </w:rPr>
        <w:t>To demonstrate the capabilities of students to make recommendations and take the role of manager, consultant or expert on procurement issues.</w:t>
      </w:r>
    </w:p>
    <w:p w:rsidR="006543AC" w:rsidRPr="00A1365F" w:rsidRDefault="006543AC" w:rsidP="00073D74">
      <w:pPr>
        <w:rPr>
          <w:b w:val="0"/>
          <w:highlight w:val="yellow"/>
        </w:rPr>
      </w:pPr>
      <w:r w:rsidRPr="00A1365F">
        <w:rPr>
          <w:b w:val="0"/>
          <w:highlight w:val="yellow"/>
        </w:rPr>
        <w:t xml:space="preserve"> </w:t>
      </w:r>
      <w:r w:rsidRPr="00A1365F">
        <w:rPr>
          <w:b w:val="0"/>
          <w:highlight w:val="cyan"/>
        </w:rPr>
        <w:t>Expected learning outcomes – knowledge, skills and competencies acquired after completion of this study program:</w:t>
      </w:r>
    </w:p>
    <w:p w:rsidR="006543AC" w:rsidRPr="00A1365F" w:rsidRDefault="006543AC" w:rsidP="00073D74">
      <w:pPr>
        <w:rPr>
          <w:b w:val="0"/>
          <w:highlight w:val="cyan"/>
        </w:rPr>
      </w:pPr>
      <w:r w:rsidRPr="00A1365F">
        <w:rPr>
          <w:b w:val="0"/>
          <w:highlight w:val="cyan"/>
        </w:rPr>
        <w:t>Upon completion of the program in Public Procurement at Master level, students will acquire:</w:t>
      </w:r>
    </w:p>
    <w:p w:rsidR="006543AC" w:rsidRPr="00A1365F" w:rsidRDefault="006543AC" w:rsidP="00073D74">
      <w:pPr>
        <w:rPr>
          <w:b w:val="0"/>
          <w:highlight w:val="cyan"/>
        </w:rPr>
      </w:pPr>
      <w:r w:rsidRPr="00A1365F">
        <w:rPr>
          <w:b w:val="0"/>
          <w:highlight w:val="cyan"/>
        </w:rPr>
        <w:t>a) Knowledge:</w:t>
      </w:r>
    </w:p>
    <w:p w:rsidR="006543AC" w:rsidRPr="00A1365F" w:rsidRDefault="006543AC" w:rsidP="00073D74">
      <w:pPr>
        <w:rPr>
          <w:b w:val="0"/>
          <w:highlight w:val="cyan"/>
        </w:rPr>
      </w:pPr>
      <w:r w:rsidRPr="00A1365F">
        <w:rPr>
          <w:b w:val="0"/>
          <w:highlight w:val="cyan"/>
        </w:rPr>
        <w:t>Demonstrate high knowledge and understanding in the field of public procurement;</w:t>
      </w:r>
    </w:p>
    <w:p w:rsidR="006543AC" w:rsidRPr="00A1365F" w:rsidRDefault="006543AC" w:rsidP="00073D74">
      <w:pPr>
        <w:rPr>
          <w:b w:val="0"/>
          <w:highlight w:val="cyan"/>
        </w:rPr>
      </w:pPr>
      <w:r w:rsidRPr="00A1365F">
        <w:rPr>
          <w:b w:val="0"/>
          <w:highlight w:val="cyan"/>
        </w:rPr>
        <w:t>Demonstrate knowledge to solve complex problems in a systematic and creative way in the field of public procurement;</w:t>
      </w:r>
    </w:p>
    <w:p w:rsidR="006543AC" w:rsidRPr="00A1365F" w:rsidRDefault="006543AC" w:rsidP="00073D74">
      <w:pPr>
        <w:rPr>
          <w:b w:val="0"/>
          <w:highlight w:val="cyan"/>
        </w:rPr>
      </w:pPr>
      <w:r w:rsidRPr="00A1365F">
        <w:rPr>
          <w:b w:val="0"/>
          <w:highlight w:val="cyan"/>
        </w:rPr>
        <w:t>Demonstrate knowledge to provide opportunity to apply the creative ideas in researches the field of public procurement and management;</w:t>
      </w:r>
    </w:p>
    <w:p w:rsidR="006543AC" w:rsidRPr="00A1365F" w:rsidRDefault="006543AC" w:rsidP="00073D74">
      <w:pPr>
        <w:rPr>
          <w:b w:val="0"/>
          <w:highlight w:val="cyan"/>
        </w:rPr>
      </w:pPr>
      <w:r w:rsidRPr="00A1365F">
        <w:rPr>
          <w:b w:val="0"/>
          <w:highlight w:val="cyan"/>
        </w:rPr>
        <w:t>Demonstrate the knowledge and skills to face with new challenges and alternative options, in more and more globalized world;</w:t>
      </w:r>
    </w:p>
    <w:p w:rsidR="006543AC" w:rsidRPr="00A1365F" w:rsidRDefault="006543AC" w:rsidP="00073D74">
      <w:pPr>
        <w:rPr>
          <w:b w:val="0"/>
          <w:highlight w:val="cyan"/>
        </w:rPr>
      </w:pPr>
      <w:r w:rsidRPr="00A1365F">
        <w:rPr>
          <w:b w:val="0"/>
          <w:highlight w:val="cyan"/>
        </w:rPr>
        <w:t>Full theoretical and practical comprehension of different situations in the field of public procurement;</w:t>
      </w:r>
    </w:p>
    <w:p w:rsidR="006543AC" w:rsidRPr="00A1365F" w:rsidRDefault="006543AC" w:rsidP="00073D74">
      <w:pPr>
        <w:rPr>
          <w:b w:val="0"/>
          <w:highlight w:val="cyan"/>
        </w:rPr>
      </w:pPr>
      <w:r w:rsidRPr="00A1365F">
        <w:rPr>
          <w:b w:val="0"/>
          <w:highlight w:val="cyan"/>
        </w:rPr>
        <w:t>b) Skills and abilities:</w:t>
      </w:r>
    </w:p>
    <w:p w:rsidR="006543AC" w:rsidRPr="00A1365F" w:rsidRDefault="006543AC" w:rsidP="00073D74">
      <w:pPr>
        <w:rPr>
          <w:b w:val="0"/>
          <w:highlight w:val="cyan"/>
        </w:rPr>
      </w:pPr>
      <w:r w:rsidRPr="00A1365F">
        <w:rPr>
          <w:b w:val="0"/>
          <w:highlight w:val="cyan"/>
        </w:rPr>
        <w:t>Full ability to synthesize and integrate the knowledge on the issue of public procurement;</w:t>
      </w:r>
    </w:p>
    <w:p w:rsidR="006543AC" w:rsidRPr="00A1365F" w:rsidRDefault="006543AC" w:rsidP="00073D74">
      <w:pPr>
        <w:rPr>
          <w:b w:val="0"/>
          <w:highlight w:val="cyan"/>
        </w:rPr>
      </w:pPr>
      <w:r w:rsidRPr="00A1365F">
        <w:rPr>
          <w:b w:val="0"/>
          <w:highlight w:val="cyan"/>
        </w:rPr>
        <w:lastRenderedPageBreak/>
        <w:t>Ability for analytical approach to problem solving, even in situations where information and the internship is not complete;</w:t>
      </w:r>
    </w:p>
    <w:p w:rsidR="006543AC" w:rsidRPr="00A1365F" w:rsidRDefault="006543AC" w:rsidP="00073D74">
      <w:pPr>
        <w:rPr>
          <w:b w:val="0"/>
          <w:highlight w:val="cyan"/>
        </w:rPr>
      </w:pPr>
      <w:r w:rsidRPr="00A1365F">
        <w:rPr>
          <w:b w:val="0"/>
          <w:highlight w:val="cyan"/>
        </w:rPr>
        <w:t>Ability to teach in subjects dealing with public procurement at Bachelor level</w:t>
      </w:r>
    </w:p>
    <w:p w:rsidR="006543AC" w:rsidRPr="00A1365F" w:rsidRDefault="006543AC" w:rsidP="00073D74">
      <w:pPr>
        <w:rPr>
          <w:b w:val="0"/>
          <w:highlight w:val="cyan"/>
        </w:rPr>
      </w:pPr>
      <w:r w:rsidRPr="00A1365F">
        <w:rPr>
          <w:b w:val="0"/>
          <w:highlight w:val="cyan"/>
        </w:rPr>
        <w:t>Ability to exchange information and proposals with the support of arguments even at incompetent subjects in the field of public procurement;</w:t>
      </w:r>
    </w:p>
    <w:p w:rsidR="006543AC" w:rsidRPr="00A1365F" w:rsidRDefault="006543AC" w:rsidP="00073D74">
      <w:pPr>
        <w:rPr>
          <w:b w:val="0"/>
          <w:highlight w:val="cyan"/>
        </w:rPr>
      </w:pPr>
      <w:r w:rsidRPr="00A1365F">
        <w:rPr>
          <w:b w:val="0"/>
          <w:highlight w:val="cyan"/>
        </w:rPr>
        <w:t>Skills for taking initiatives and managing of scientific and professional activities in the field of public procurement;</w:t>
      </w:r>
    </w:p>
    <w:p w:rsidR="006543AC" w:rsidRPr="00A1365F" w:rsidRDefault="006543AC" w:rsidP="00073D74">
      <w:pPr>
        <w:rPr>
          <w:b w:val="0"/>
          <w:highlight w:val="cyan"/>
        </w:rPr>
      </w:pPr>
      <w:r w:rsidRPr="00A1365F">
        <w:rPr>
          <w:b w:val="0"/>
          <w:highlight w:val="cyan"/>
        </w:rPr>
        <w:t>Ability to take steps quickly, and flexible adaptation to the environmental changes;</w:t>
      </w:r>
    </w:p>
    <w:p w:rsidR="006543AC" w:rsidRPr="00A1365F" w:rsidRDefault="006543AC" w:rsidP="00073D74">
      <w:pPr>
        <w:rPr>
          <w:b w:val="0"/>
          <w:highlight w:val="cyan"/>
        </w:rPr>
      </w:pPr>
      <w:r w:rsidRPr="00A1365F">
        <w:rPr>
          <w:b w:val="0"/>
          <w:highlight w:val="cyan"/>
        </w:rPr>
        <w:t>Development of creativity and innovation and managerial and entrepreneurial skills.</w:t>
      </w:r>
    </w:p>
    <w:p w:rsidR="006543AC" w:rsidRPr="00A1365F" w:rsidRDefault="006543AC" w:rsidP="00073D74">
      <w:pPr>
        <w:rPr>
          <w:b w:val="0"/>
          <w:highlight w:val="cyan"/>
        </w:rPr>
      </w:pPr>
      <w:r w:rsidRPr="00A1365F">
        <w:rPr>
          <w:b w:val="0"/>
          <w:highlight w:val="cyan"/>
        </w:rPr>
        <w:t>c) Competencies:</w:t>
      </w:r>
    </w:p>
    <w:p w:rsidR="006543AC" w:rsidRPr="00A1365F" w:rsidRDefault="006543AC" w:rsidP="00073D74">
      <w:pPr>
        <w:rPr>
          <w:b w:val="0"/>
          <w:highlight w:val="cyan"/>
        </w:rPr>
      </w:pPr>
      <w:r w:rsidRPr="00A1365F">
        <w:rPr>
          <w:b w:val="0"/>
          <w:highlight w:val="cyan"/>
        </w:rPr>
        <w:t>Competencies to lead the higher management levels in public and private institutions;</w:t>
      </w:r>
    </w:p>
    <w:p w:rsidR="006543AC" w:rsidRPr="00A1365F" w:rsidRDefault="006543AC" w:rsidP="00073D74">
      <w:pPr>
        <w:rPr>
          <w:b w:val="0"/>
          <w:highlight w:val="cyan"/>
        </w:rPr>
      </w:pPr>
      <w:r w:rsidRPr="00A1365F">
        <w:rPr>
          <w:b w:val="0"/>
          <w:highlight w:val="cyan"/>
        </w:rPr>
        <w:t>Competencies to manage and lead the Procurement Departments of contracting authorities, public and private companies, as well as international institutions operating in Kosovo;</w:t>
      </w:r>
    </w:p>
    <w:p w:rsidR="006543AC" w:rsidRPr="00A1365F" w:rsidRDefault="006543AC" w:rsidP="00073D74">
      <w:pPr>
        <w:rPr>
          <w:b w:val="0"/>
          <w:highlight w:val="cyan"/>
        </w:rPr>
      </w:pPr>
      <w:r w:rsidRPr="00A1365F">
        <w:rPr>
          <w:b w:val="0"/>
          <w:highlight w:val="cyan"/>
        </w:rPr>
        <w:t>Competencies on law enforcement on public procurement in the public institutions of Kosovo</w:t>
      </w:r>
    </w:p>
    <w:p w:rsidR="006543AC" w:rsidRPr="00A1365F" w:rsidRDefault="006543AC" w:rsidP="00073D74">
      <w:pPr>
        <w:rPr>
          <w:b w:val="0"/>
          <w:highlight w:val="cyan"/>
        </w:rPr>
      </w:pPr>
      <w:r w:rsidRPr="00A1365F">
        <w:rPr>
          <w:b w:val="0"/>
          <w:highlight w:val="cyan"/>
        </w:rPr>
        <w:t>Competencies on performing the procurement activities in the private sector;</w:t>
      </w:r>
    </w:p>
    <w:p w:rsidR="006543AC" w:rsidRPr="00A1365F" w:rsidRDefault="006543AC" w:rsidP="00073D74">
      <w:pPr>
        <w:rPr>
          <w:b w:val="0"/>
          <w:highlight w:val="cyan"/>
        </w:rPr>
      </w:pPr>
      <w:r w:rsidRPr="00A1365F">
        <w:rPr>
          <w:b w:val="0"/>
          <w:highlight w:val="cyan"/>
        </w:rPr>
        <w:t>Competencies on providing of consulting services in the field of public procurement;</w:t>
      </w:r>
    </w:p>
    <w:p w:rsidR="006543AC" w:rsidRPr="00A1365F" w:rsidRDefault="006543AC" w:rsidP="00073D74">
      <w:pPr>
        <w:rPr>
          <w:b w:val="0"/>
          <w:highlight w:val="cyan"/>
        </w:rPr>
      </w:pPr>
      <w:r w:rsidRPr="00A1365F">
        <w:rPr>
          <w:b w:val="0"/>
          <w:highlight w:val="cyan"/>
        </w:rPr>
        <w:t>Competencies to design draft - laws and regulations in the field of public procurement;</w:t>
      </w:r>
    </w:p>
    <w:p w:rsidR="006543AC" w:rsidRPr="00A1365F" w:rsidRDefault="006543AC" w:rsidP="00073D74">
      <w:pPr>
        <w:rPr>
          <w:b w:val="0"/>
          <w:highlight w:val="cyan"/>
        </w:rPr>
      </w:pPr>
      <w:r w:rsidRPr="00A1365F">
        <w:rPr>
          <w:b w:val="0"/>
          <w:highlight w:val="cyan"/>
        </w:rPr>
        <w:t>Relation between the theoretical and practical/ experimental part of the study</w:t>
      </w:r>
    </w:p>
    <w:p w:rsidR="006543AC" w:rsidRPr="00A1365F" w:rsidRDefault="006543AC" w:rsidP="00073D74">
      <w:pPr>
        <w:rPr>
          <w:b w:val="0"/>
          <w:highlight w:val="cyan"/>
        </w:rPr>
      </w:pPr>
      <w:r w:rsidRPr="00A1365F">
        <w:rPr>
          <w:b w:val="0"/>
          <w:highlight w:val="cyan"/>
        </w:rPr>
        <w:t>The Study Program in Procurement at Master level, is expected to provide the staff competent in the area of ​​procurement, the segment that is important in human resources at the central and local government, but in other entities such as the private sector, and in NGO sector in the country and abroad.</w:t>
      </w:r>
    </w:p>
    <w:p w:rsidR="006543AC" w:rsidRPr="00A1365F" w:rsidRDefault="006543AC" w:rsidP="00073D74">
      <w:pPr>
        <w:rPr>
          <w:b w:val="0"/>
          <w:highlight w:val="cyan"/>
        </w:rPr>
      </w:pPr>
      <w:r w:rsidRPr="00A1365F">
        <w:rPr>
          <w:b w:val="0"/>
          <w:highlight w:val="cyan"/>
        </w:rPr>
        <w:t xml:space="preserve">In order that staff are able to perform professional duties in all stages of procurement, to analyze them with competence, in order to be able to build the policies, strategies and make decisions and implement </w:t>
      </w:r>
      <w:r w:rsidRPr="00A1365F">
        <w:rPr>
          <w:b w:val="0"/>
          <w:highlight w:val="cyan"/>
        </w:rPr>
        <w:lastRenderedPageBreak/>
        <w:t>or monitor their implementation in practice, it was imposed the need for specific allocation of time and hours for student’s commitment.</w:t>
      </w:r>
    </w:p>
    <w:p w:rsidR="006543AC" w:rsidRPr="00A1365F" w:rsidRDefault="006543AC" w:rsidP="00073D74">
      <w:pPr>
        <w:rPr>
          <w:b w:val="0"/>
          <w:highlight w:val="cyan"/>
        </w:rPr>
      </w:pPr>
      <w:r w:rsidRPr="00A1365F">
        <w:rPr>
          <w:b w:val="0"/>
          <w:highlight w:val="cyan"/>
        </w:rPr>
        <w:t>In the vast majority of cases, 60 hours are scheduled for direct contact of student with the professor of the course, whether through lectures or through exercises, and about 90 other classes are mainly intended for independent work of the student, with a focus on scientific study and research. From the total of 23 subjects  of the academic program, 9 of them students will spend 30 classes as lectures and 30 others as exercises.</w:t>
      </w:r>
    </w:p>
    <w:p w:rsidR="006543AC" w:rsidRPr="00A1365F" w:rsidRDefault="006543AC" w:rsidP="00073D74">
      <w:pPr>
        <w:rPr>
          <w:b w:val="0"/>
          <w:highlight w:val="cyan"/>
        </w:rPr>
      </w:pPr>
      <w:r w:rsidRPr="00A1365F">
        <w:rPr>
          <w:b w:val="0"/>
          <w:highlight w:val="cyan"/>
        </w:rPr>
        <w:t>In three specific cases, in the case Internship, Scientific paper and the subject Master Thesis (if could be called the subject) we have another situation. To them dominates the independent student work, whereas the part that he spents with the professor is significantly shorter compared to the first part.</w:t>
      </w:r>
    </w:p>
    <w:p w:rsidR="006543AC" w:rsidRPr="00A1365F" w:rsidRDefault="006543AC" w:rsidP="00073D74">
      <w:pPr>
        <w:rPr>
          <w:b w:val="0"/>
          <w:highlight w:val="cyan"/>
        </w:rPr>
      </w:pPr>
      <w:r w:rsidRPr="00A1365F">
        <w:rPr>
          <w:b w:val="0"/>
          <w:highlight w:val="cyan"/>
        </w:rPr>
        <w:t>That is to say, the subjects Internship and Scientific Paper, the student spents only 10 hours in direct contact with the subject holder, and all the rest of the time (115 hours per subject) the student works independently. At the subject Master Thesis, the student’s time allocation is 100 to 650 in favor of independent work. So only 100 hours of commitment under the direct supervision of the professor.</w:t>
      </w:r>
    </w:p>
    <w:p w:rsidR="006543AC" w:rsidRPr="00A1365F" w:rsidRDefault="006543AC" w:rsidP="00073D74">
      <w:pPr>
        <w:rPr>
          <w:b w:val="0"/>
          <w:highlight w:val="cyan"/>
        </w:rPr>
      </w:pPr>
      <w:r w:rsidRPr="00A1365F">
        <w:rPr>
          <w:b w:val="0"/>
          <w:highlight w:val="cyan"/>
        </w:rPr>
        <w:t xml:space="preserve">ECTS Calculation; </w:t>
      </w:r>
    </w:p>
    <w:p w:rsidR="006543AC" w:rsidRPr="00A1365F" w:rsidRDefault="006543AC" w:rsidP="00073D74">
      <w:pPr>
        <w:rPr>
          <w:b w:val="0"/>
          <w:highlight w:val="cyan"/>
        </w:rPr>
      </w:pPr>
      <w:r w:rsidRPr="00A1365F">
        <w:rPr>
          <w:b w:val="0"/>
          <w:highlight w:val="cyan"/>
        </w:rPr>
        <w:t>The Program of Public Procurement Program at Master is offerd with 120 ECTS credits for two academic years that is in accordance with the Law on Higher Education in Kosovo - Official Gazette of the Republic of Kosovo, no. 14/9 September 2011, Pristina and with the Bologna system.</w:t>
      </w:r>
    </w:p>
    <w:p w:rsidR="006543AC" w:rsidRPr="00A1365F" w:rsidRDefault="006543AC" w:rsidP="00073D74">
      <w:pPr>
        <w:rPr>
          <w:b w:val="0"/>
          <w:highlight w:val="cyan"/>
        </w:rPr>
      </w:pPr>
      <w:r w:rsidRPr="00A1365F">
        <w:rPr>
          <w:b w:val="0"/>
          <w:highlight w:val="cyan"/>
        </w:rPr>
        <w:t>The academic load for (1) ECTS credit is 25 hours. Most of the subjects are consisted of 6 credits, but some are of 5 credits or 7 credits, even of 4 some of them, depending on the significance of the subject.</w:t>
      </w:r>
    </w:p>
    <w:p w:rsidR="006543AC" w:rsidRPr="00A1365F" w:rsidRDefault="006543AC" w:rsidP="00073D74">
      <w:pPr>
        <w:rPr>
          <w:b w:val="0"/>
          <w:highlight w:val="cyan"/>
        </w:rPr>
      </w:pPr>
      <w:r w:rsidRPr="00A1365F">
        <w:rPr>
          <w:b w:val="0"/>
          <w:highlight w:val="cyan"/>
        </w:rPr>
        <w:t>During semester are offering 15 weeks, according to the system 3+1= three (3) hours of lectures one hour (1) exercises, or 2 + 2 (2 hours exercises and two hours of lectures).</w:t>
      </w:r>
    </w:p>
    <w:p w:rsidR="006543AC" w:rsidRPr="00A1365F" w:rsidRDefault="006543AC" w:rsidP="00073D74">
      <w:pPr>
        <w:rPr>
          <w:b w:val="0"/>
          <w:highlight w:val="cyan"/>
        </w:rPr>
      </w:pPr>
      <w:r w:rsidRPr="00A1365F">
        <w:rPr>
          <w:b w:val="0"/>
          <w:highlight w:val="cyan"/>
        </w:rPr>
        <w:t>In the last semester at Master level, students must prepare the Master Thesis, conduct the three weeks internship and to prepare and publish a scientific paper in scientific journals under the supervision of its mentor.</w:t>
      </w:r>
    </w:p>
    <w:p w:rsidR="006543AC" w:rsidRPr="00A1365F" w:rsidRDefault="006543AC" w:rsidP="00073D74">
      <w:pPr>
        <w:rPr>
          <w:b w:val="0"/>
        </w:rPr>
      </w:pPr>
      <w:r w:rsidRPr="00A1365F">
        <w:rPr>
          <w:b w:val="0"/>
          <w:highlight w:val="cyan"/>
        </w:rPr>
        <w:t>Mathematical load distribution for students - ECTS credits for subjects in which the student gains 6 credits looks more or less as in the table below</w:t>
      </w:r>
      <w:r w:rsidRPr="00A1365F">
        <w:rPr>
          <w:b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7"/>
        <w:gridCol w:w="1021"/>
        <w:gridCol w:w="990"/>
        <w:gridCol w:w="2448"/>
      </w:tblGrid>
      <w:tr w:rsidR="006543AC" w:rsidRPr="00A1365F" w:rsidTr="006543AC">
        <w:trPr>
          <w:trHeight w:val="1428"/>
        </w:trPr>
        <w:tc>
          <w:tcPr>
            <w:tcW w:w="2672" w:type="pct"/>
          </w:tcPr>
          <w:p w:rsidR="006543AC" w:rsidRPr="00A1365F" w:rsidRDefault="006543AC" w:rsidP="00073D74">
            <w:pPr>
              <w:rPr>
                <w:b w:val="0"/>
              </w:rPr>
            </w:pPr>
            <w:r w:rsidRPr="00A1365F">
              <w:rPr>
                <w:b w:val="0"/>
              </w:rPr>
              <w:lastRenderedPageBreak/>
              <w:t>Kategoria e ngarkesës javore e studentit për një lëndë</w:t>
            </w:r>
          </w:p>
        </w:tc>
        <w:tc>
          <w:tcPr>
            <w:tcW w:w="533" w:type="pct"/>
          </w:tcPr>
          <w:p w:rsidR="006543AC" w:rsidRPr="00A1365F" w:rsidRDefault="006543AC" w:rsidP="00073D74">
            <w:pPr>
              <w:rPr>
                <w:b w:val="0"/>
              </w:rPr>
            </w:pPr>
            <w:r w:rsidRPr="00A1365F">
              <w:rPr>
                <w:b w:val="0"/>
              </w:rPr>
              <w:t>Orë në javë</w:t>
            </w:r>
          </w:p>
        </w:tc>
        <w:tc>
          <w:tcPr>
            <w:tcW w:w="517" w:type="pct"/>
          </w:tcPr>
          <w:p w:rsidR="006543AC" w:rsidRPr="00A1365F" w:rsidRDefault="006543AC" w:rsidP="00073D74">
            <w:pPr>
              <w:rPr>
                <w:b w:val="0"/>
              </w:rPr>
            </w:pPr>
            <w:r w:rsidRPr="00A1365F">
              <w:rPr>
                <w:b w:val="0"/>
              </w:rPr>
              <w:t>Numri i javëve</w:t>
            </w:r>
          </w:p>
        </w:tc>
        <w:tc>
          <w:tcPr>
            <w:tcW w:w="1278" w:type="pct"/>
          </w:tcPr>
          <w:p w:rsidR="006543AC" w:rsidRPr="00A1365F" w:rsidRDefault="006543AC" w:rsidP="00073D74">
            <w:pPr>
              <w:rPr>
                <w:b w:val="0"/>
              </w:rPr>
            </w:pPr>
            <w:r w:rsidRPr="00A1365F">
              <w:rPr>
                <w:b w:val="0"/>
              </w:rPr>
              <w:t>Numri i përgjithshëm i orëve për lëndë në kohëzgjatje prej 15 javësh (1 semestër) (3х1).</w:t>
            </w:r>
          </w:p>
        </w:tc>
      </w:tr>
      <w:tr w:rsidR="006543AC" w:rsidRPr="00A1365F" w:rsidTr="006543AC">
        <w:trPr>
          <w:trHeight w:val="288"/>
        </w:trPr>
        <w:tc>
          <w:tcPr>
            <w:tcW w:w="2672" w:type="pct"/>
          </w:tcPr>
          <w:p w:rsidR="006543AC" w:rsidRPr="00A1365F" w:rsidRDefault="006543AC" w:rsidP="00073D74">
            <w:pPr>
              <w:rPr>
                <w:b w:val="0"/>
              </w:rPr>
            </w:pPr>
            <w:r w:rsidRPr="00A1365F">
              <w:rPr>
                <w:b w:val="0"/>
              </w:rPr>
              <w:t xml:space="preserve">Ligjërata </w:t>
            </w:r>
          </w:p>
        </w:tc>
        <w:tc>
          <w:tcPr>
            <w:tcW w:w="533" w:type="pct"/>
          </w:tcPr>
          <w:p w:rsidR="006543AC" w:rsidRPr="00A1365F" w:rsidRDefault="006543AC" w:rsidP="00073D74">
            <w:pPr>
              <w:rPr>
                <w:b w:val="0"/>
              </w:rPr>
            </w:pPr>
            <w:r w:rsidRPr="00A1365F">
              <w:rPr>
                <w:b w:val="0"/>
              </w:rPr>
              <w:t>3</w:t>
            </w:r>
          </w:p>
          <w:p w:rsidR="006543AC" w:rsidRPr="00A1365F" w:rsidRDefault="006543AC" w:rsidP="00073D74">
            <w:pPr>
              <w:rPr>
                <w:b w:val="0"/>
              </w:rPr>
            </w:pPr>
            <w:r w:rsidRPr="00A1365F">
              <w:rPr>
                <w:b w:val="0"/>
              </w:rPr>
              <w:t>ose</w:t>
            </w:r>
          </w:p>
          <w:p w:rsidR="006543AC" w:rsidRPr="00A1365F" w:rsidRDefault="006543AC" w:rsidP="00073D74">
            <w:pPr>
              <w:rPr>
                <w:b w:val="0"/>
              </w:rPr>
            </w:pPr>
            <w:r w:rsidRPr="00A1365F">
              <w:rPr>
                <w:b w:val="0"/>
              </w:rPr>
              <w:t>2</w:t>
            </w:r>
          </w:p>
        </w:tc>
        <w:tc>
          <w:tcPr>
            <w:tcW w:w="517" w:type="pct"/>
          </w:tcPr>
          <w:p w:rsidR="006543AC" w:rsidRPr="00A1365F" w:rsidRDefault="006543AC" w:rsidP="00073D74">
            <w:pPr>
              <w:rPr>
                <w:b w:val="0"/>
              </w:rPr>
            </w:pPr>
            <w:r w:rsidRPr="00A1365F">
              <w:rPr>
                <w:b w:val="0"/>
              </w:rPr>
              <w:t>15</w:t>
            </w:r>
          </w:p>
          <w:p w:rsidR="006543AC" w:rsidRPr="00A1365F" w:rsidRDefault="006543AC" w:rsidP="00073D74">
            <w:pPr>
              <w:rPr>
                <w:b w:val="0"/>
              </w:rPr>
            </w:pPr>
            <w:r w:rsidRPr="00A1365F">
              <w:rPr>
                <w:b w:val="0"/>
              </w:rPr>
              <w:t>ose</w:t>
            </w:r>
          </w:p>
          <w:p w:rsidR="006543AC" w:rsidRPr="00A1365F" w:rsidRDefault="006543AC" w:rsidP="00073D74">
            <w:pPr>
              <w:rPr>
                <w:b w:val="0"/>
              </w:rPr>
            </w:pPr>
            <w:r w:rsidRPr="00A1365F">
              <w:rPr>
                <w:b w:val="0"/>
              </w:rPr>
              <w:t>15</w:t>
            </w:r>
          </w:p>
        </w:tc>
        <w:tc>
          <w:tcPr>
            <w:tcW w:w="1278" w:type="pct"/>
          </w:tcPr>
          <w:p w:rsidR="006543AC" w:rsidRPr="00A1365F" w:rsidRDefault="006543AC" w:rsidP="00073D74">
            <w:pPr>
              <w:rPr>
                <w:b w:val="0"/>
              </w:rPr>
            </w:pPr>
            <w:r w:rsidRPr="00A1365F">
              <w:rPr>
                <w:b w:val="0"/>
              </w:rPr>
              <w:t>45</w:t>
            </w:r>
          </w:p>
          <w:p w:rsidR="006543AC" w:rsidRPr="00A1365F" w:rsidRDefault="006543AC" w:rsidP="00073D74">
            <w:pPr>
              <w:rPr>
                <w:b w:val="0"/>
              </w:rPr>
            </w:pPr>
            <w:r w:rsidRPr="00A1365F">
              <w:rPr>
                <w:b w:val="0"/>
              </w:rPr>
              <w:t>Ose</w:t>
            </w:r>
          </w:p>
          <w:p w:rsidR="006543AC" w:rsidRPr="00A1365F" w:rsidRDefault="006543AC" w:rsidP="00073D74">
            <w:pPr>
              <w:rPr>
                <w:b w:val="0"/>
              </w:rPr>
            </w:pPr>
            <w:r w:rsidRPr="00A1365F">
              <w:rPr>
                <w:b w:val="0"/>
              </w:rPr>
              <w:t>30</w:t>
            </w:r>
          </w:p>
          <w:p w:rsidR="006543AC" w:rsidRPr="00A1365F" w:rsidRDefault="006543AC" w:rsidP="00073D74">
            <w:pPr>
              <w:rPr>
                <w:b w:val="0"/>
              </w:rPr>
            </w:pPr>
          </w:p>
        </w:tc>
      </w:tr>
      <w:tr w:rsidR="006543AC" w:rsidRPr="00A1365F" w:rsidTr="006543AC">
        <w:trPr>
          <w:trHeight w:val="342"/>
        </w:trPr>
        <w:tc>
          <w:tcPr>
            <w:tcW w:w="2672" w:type="pct"/>
          </w:tcPr>
          <w:p w:rsidR="006543AC" w:rsidRPr="00A1365F" w:rsidRDefault="006543AC" w:rsidP="00073D74">
            <w:pPr>
              <w:rPr>
                <w:b w:val="0"/>
              </w:rPr>
            </w:pPr>
            <w:r w:rsidRPr="00A1365F">
              <w:rPr>
                <w:b w:val="0"/>
              </w:rPr>
              <w:t xml:space="preserve">Ushtrime </w:t>
            </w:r>
          </w:p>
        </w:tc>
        <w:tc>
          <w:tcPr>
            <w:tcW w:w="533" w:type="pct"/>
          </w:tcPr>
          <w:p w:rsidR="006543AC" w:rsidRPr="00A1365F" w:rsidRDefault="006543AC" w:rsidP="00073D74">
            <w:pPr>
              <w:rPr>
                <w:b w:val="0"/>
              </w:rPr>
            </w:pPr>
            <w:r w:rsidRPr="00A1365F">
              <w:rPr>
                <w:b w:val="0"/>
              </w:rPr>
              <w:t>1</w:t>
            </w:r>
          </w:p>
          <w:p w:rsidR="006543AC" w:rsidRPr="00A1365F" w:rsidRDefault="006543AC" w:rsidP="00073D74">
            <w:pPr>
              <w:rPr>
                <w:b w:val="0"/>
              </w:rPr>
            </w:pPr>
            <w:r w:rsidRPr="00A1365F">
              <w:rPr>
                <w:b w:val="0"/>
              </w:rPr>
              <w:t>ose</w:t>
            </w:r>
          </w:p>
          <w:p w:rsidR="006543AC" w:rsidRPr="00A1365F" w:rsidRDefault="006543AC" w:rsidP="00073D74">
            <w:pPr>
              <w:rPr>
                <w:b w:val="0"/>
              </w:rPr>
            </w:pPr>
            <w:r w:rsidRPr="00A1365F">
              <w:rPr>
                <w:b w:val="0"/>
              </w:rPr>
              <w:t>2</w:t>
            </w:r>
          </w:p>
        </w:tc>
        <w:tc>
          <w:tcPr>
            <w:tcW w:w="517" w:type="pct"/>
          </w:tcPr>
          <w:p w:rsidR="006543AC" w:rsidRPr="00A1365F" w:rsidRDefault="006543AC" w:rsidP="00073D74">
            <w:pPr>
              <w:rPr>
                <w:b w:val="0"/>
              </w:rPr>
            </w:pPr>
            <w:r w:rsidRPr="00A1365F">
              <w:rPr>
                <w:b w:val="0"/>
              </w:rPr>
              <w:t>15</w:t>
            </w:r>
          </w:p>
          <w:p w:rsidR="006543AC" w:rsidRPr="00A1365F" w:rsidRDefault="006543AC" w:rsidP="00073D74">
            <w:pPr>
              <w:rPr>
                <w:b w:val="0"/>
              </w:rPr>
            </w:pPr>
            <w:r w:rsidRPr="00A1365F">
              <w:rPr>
                <w:b w:val="0"/>
              </w:rPr>
              <w:t>ose</w:t>
            </w:r>
          </w:p>
          <w:p w:rsidR="006543AC" w:rsidRPr="00A1365F" w:rsidRDefault="006543AC" w:rsidP="00073D74">
            <w:pPr>
              <w:rPr>
                <w:b w:val="0"/>
              </w:rPr>
            </w:pPr>
            <w:r w:rsidRPr="00A1365F">
              <w:rPr>
                <w:b w:val="0"/>
              </w:rPr>
              <w:t>15</w:t>
            </w:r>
          </w:p>
        </w:tc>
        <w:tc>
          <w:tcPr>
            <w:tcW w:w="1278" w:type="pct"/>
          </w:tcPr>
          <w:p w:rsidR="006543AC" w:rsidRPr="00A1365F" w:rsidRDefault="006543AC" w:rsidP="00073D74">
            <w:pPr>
              <w:rPr>
                <w:b w:val="0"/>
              </w:rPr>
            </w:pPr>
            <w:r w:rsidRPr="00A1365F">
              <w:rPr>
                <w:b w:val="0"/>
              </w:rPr>
              <w:t>15</w:t>
            </w:r>
          </w:p>
          <w:p w:rsidR="006543AC" w:rsidRPr="00A1365F" w:rsidRDefault="006543AC" w:rsidP="00073D74">
            <w:pPr>
              <w:rPr>
                <w:b w:val="0"/>
              </w:rPr>
            </w:pPr>
            <w:r w:rsidRPr="00A1365F">
              <w:rPr>
                <w:b w:val="0"/>
              </w:rPr>
              <w:t>Ose</w:t>
            </w:r>
          </w:p>
          <w:p w:rsidR="006543AC" w:rsidRPr="00A1365F" w:rsidRDefault="006543AC" w:rsidP="00073D74">
            <w:pPr>
              <w:rPr>
                <w:b w:val="0"/>
              </w:rPr>
            </w:pPr>
            <w:r w:rsidRPr="00A1365F">
              <w:rPr>
                <w:b w:val="0"/>
              </w:rPr>
              <w:t>30</w:t>
            </w:r>
          </w:p>
        </w:tc>
      </w:tr>
      <w:tr w:rsidR="006543AC" w:rsidRPr="00A1365F" w:rsidTr="006543AC">
        <w:tc>
          <w:tcPr>
            <w:tcW w:w="2672" w:type="pct"/>
          </w:tcPr>
          <w:p w:rsidR="006543AC" w:rsidRPr="00A1365F" w:rsidRDefault="006543AC" w:rsidP="00073D74">
            <w:pPr>
              <w:rPr>
                <w:b w:val="0"/>
              </w:rPr>
            </w:pPr>
            <w:r w:rsidRPr="00A1365F">
              <w:rPr>
                <w:b w:val="0"/>
              </w:rPr>
              <w:t>Konsultime shtesë me mësimdhënësin</w:t>
            </w:r>
          </w:p>
        </w:tc>
        <w:tc>
          <w:tcPr>
            <w:tcW w:w="533" w:type="pct"/>
          </w:tcPr>
          <w:p w:rsidR="006543AC" w:rsidRPr="00A1365F" w:rsidRDefault="006543AC" w:rsidP="00073D74">
            <w:pPr>
              <w:rPr>
                <w:b w:val="0"/>
              </w:rPr>
            </w:pPr>
            <w:r w:rsidRPr="00A1365F">
              <w:rPr>
                <w:b w:val="0"/>
              </w:rPr>
              <w:t>1</w:t>
            </w:r>
          </w:p>
        </w:tc>
        <w:tc>
          <w:tcPr>
            <w:tcW w:w="517" w:type="pct"/>
          </w:tcPr>
          <w:p w:rsidR="006543AC" w:rsidRPr="00A1365F" w:rsidRDefault="006543AC" w:rsidP="00073D74">
            <w:pPr>
              <w:rPr>
                <w:b w:val="0"/>
              </w:rPr>
            </w:pPr>
            <w:r w:rsidRPr="00A1365F">
              <w:rPr>
                <w:b w:val="0"/>
              </w:rPr>
              <w:t>5</w:t>
            </w:r>
          </w:p>
        </w:tc>
        <w:tc>
          <w:tcPr>
            <w:tcW w:w="1278" w:type="pct"/>
          </w:tcPr>
          <w:p w:rsidR="006543AC" w:rsidRPr="00A1365F" w:rsidRDefault="006543AC" w:rsidP="00073D74">
            <w:pPr>
              <w:rPr>
                <w:b w:val="0"/>
              </w:rPr>
            </w:pPr>
            <w:r w:rsidRPr="00A1365F">
              <w:rPr>
                <w:b w:val="0"/>
              </w:rPr>
              <w:t>5</w:t>
            </w:r>
          </w:p>
        </w:tc>
      </w:tr>
      <w:tr w:rsidR="006543AC" w:rsidRPr="00A1365F" w:rsidTr="006543AC">
        <w:tc>
          <w:tcPr>
            <w:tcW w:w="2672" w:type="pct"/>
          </w:tcPr>
          <w:p w:rsidR="006543AC" w:rsidRPr="00A1365F" w:rsidRDefault="006543AC" w:rsidP="00073D74">
            <w:pPr>
              <w:rPr>
                <w:b w:val="0"/>
              </w:rPr>
            </w:pPr>
            <w:r w:rsidRPr="00A1365F">
              <w:rPr>
                <w:b w:val="0"/>
              </w:rPr>
              <w:t>Studim/Mësim i pavarur/përgatitje për provime</w:t>
            </w:r>
          </w:p>
        </w:tc>
        <w:tc>
          <w:tcPr>
            <w:tcW w:w="533" w:type="pct"/>
          </w:tcPr>
          <w:p w:rsidR="006543AC" w:rsidRPr="00A1365F" w:rsidRDefault="006543AC" w:rsidP="00073D74">
            <w:pPr>
              <w:rPr>
                <w:b w:val="0"/>
              </w:rPr>
            </w:pPr>
          </w:p>
        </w:tc>
        <w:tc>
          <w:tcPr>
            <w:tcW w:w="517" w:type="pct"/>
          </w:tcPr>
          <w:p w:rsidR="006543AC" w:rsidRPr="00A1365F" w:rsidRDefault="006543AC" w:rsidP="00073D74">
            <w:pPr>
              <w:rPr>
                <w:b w:val="0"/>
              </w:rPr>
            </w:pPr>
          </w:p>
        </w:tc>
        <w:tc>
          <w:tcPr>
            <w:tcW w:w="1278" w:type="pct"/>
          </w:tcPr>
          <w:p w:rsidR="006543AC" w:rsidRPr="00A1365F" w:rsidRDefault="006543AC" w:rsidP="00073D74">
            <w:pPr>
              <w:rPr>
                <w:b w:val="0"/>
              </w:rPr>
            </w:pPr>
            <w:r w:rsidRPr="00A1365F">
              <w:rPr>
                <w:b w:val="0"/>
              </w:rPr>
              <w:t>55</w:t>
            </w:r>
          </w:p>
        </w:tc>
      </w:tr>
      <w:tr w:rsidR="006543AC" w:rsidRPr="00A1365F" w:rsidTr="006543AC">
        <w:tc>
          <w:tcPr>
            <w:tcW w:w="2672" w:type="pct"/>
          </w:tcPr>
          <w:p w:rsidR="006543AC" w:rsidRPr="00A1365F" w:rsidRDefault="006543AC" w:rsidP="00073D74">
            <w:pPr>
              <w:rPr>
                <w:b w:val="0"/>
              </w:rPr>
            </w:pPr>
            <w:r w:rsidRPr="00A1365F">
              <w:rPr>
                <w:b w:val="0"/>
              </w:rPr>
              <w:t>Punime seminarike/projekte/hulumtime</w:t>
            </w:r>
          </w:p>
        </w:tc>
        <w:tc>
          <w:tcPr>
            <w:tcW w:w="533" w:type="pct"/>
          </w:tcPr>
          <w:p w:rsidR="006543AC" w:rsidRPr="00A1365F" w:rsidRDefault="006543AC" w:rsidP="00073D74">
            <w:pPr>
              <w:rPr>
                <w:b w:val="0"/>
              </w:rPr>
            </w:pPr>
            <w:r w:rsidRPr="00A1365F">
              <w:rPr>
                <w:b w:val="0"/>
              </w:rPr>
              <w:t>5</w:t>
            </w:r>
          </w:p>
        </w:tc>
        <w:tc>
          <w:tcPr>
            <w:tcW w:w="517" w:type="pct"/>
          </w:tcPr>
          <w:p w:rsidR="006543AC" w:rsidRPr="00A1365F" w:rsidRDefault="006543AC" w:rsidP="00073D74">
            <w:pPr>
              <w:rPr>
                <w:b w:val="0"/>
              </w:rPr>
            </w:pPr>
            <w:r w:rsidRPr="00A1365F">
              <w:rPr>
                <w:b w:val="0"/>
              </w:rPr>
              <w:t>2</w:t>
            </w:r>
          </w:p>
        </w:tc>
        <w:tc>
          <w:tcPr>
            <w:tcW w:w="1278" w:type="pct"/>
          </w:tcPr>
          <w:p w:rsidR="006543AC" w:rsidRPr="00A1365F" w:rsidRDefault="006543AC" w:rsidP="00073D74">
            <w:pPr>
              <w:rPr>
                <w:b w:val="0"/>
              </w:rPr>
            </w:pPr>
            <w:r w:rsidRPr="00A1365F">
              <w:rPr>
                <w:b w:val="0"/>
              </w:rPr>
              <w:t>30</w:t>
            </w:r>
          </w:p>
        </w:tc>
      </w:tr>
      <w:tr w:rsidR="006543AC" w:rsidRPr="00A1365F" w:rsidTr="006543AC">
        <w:tc>
          <w:tcPr>
            <w:tcW w:w="2672" w:type="pct"/>
          </w:tcPr>
          <w:p w:rsidR="006543AC" w:rsidRPr="00A1365F" w:rsidRDefault="006543AC" w:rsidP="00073D74">
            <w:pPr>
              <w:rPr>
                <w:b w:val="0"/>
              </w:rPr>
            </w:pPr>
            <w:r w:rsidRPr="00A1365F">
              <w:rPr>
                <w:b w:val="0"/>
              </w:rPr>
              <w:t>Gjithsej</w:t>
            </w:r>
          </w:p>
        </w:tc>
        <w:tc>
          <w:tcPr>
            <w:tcW w:w="533" w:type="pct"/>
          </w:tcPr>
          <w:p w:rsidR="006543AC" w:rsidRPr="00A1365F" w:rsidRDefault="006543AC" w:rsidP="00073D74">
            <w:pPr>
              <w:rPr>
                <w:b w:val="0"/>
              </w:rPr>
            </w:pPr>
          </w:p>
        </w:tc>
        <w:tc>
          <w:tcPr>
            <w:tcW w:w="517" w:type="pct"/>
          </w:tcPr>
          <w:p w:rsidR="006543AC" w:rsidRPr="00A1365F" w:rsidRDefault="006543AC" w:rsidP="00073D74">
            <w:pPr>
              <w:rPr>
                <w:b w:val="0"/>
              </w:rPr>
            </w:pPr>
          </w:p>
        </w:tc>
        <w:tc>
          <w:tcPr>
            <w:tcW w:w="1278" w:type="pct"/>
          </w:tcPr>
          <w:p w:rsidR="006543AC" w:rsidRPr="00A1365F" w:rsidRDefault="006543AC" w:rsidP="00073D74">
            <w:pPr>
              <w:rPr>
                <w:b w:val="0"/>
              </w:rPr>
            </w:pPr>
            <w:r w:rsidRPr="00A1365F">
              <w:rPr>
                <w:b w:val="0"/>
              </w:rPr>
              <w:t>150</w:t>
            </w:r>
          </w:p>
          <w:p w:rsidR="006543AC" w:rsidRPr="00A1365F" w:rsidRDefault="006543AC" w:rsidP="00073D74">
            <w:pPr>
              <w:rPr>
                <w:b w:val="0"/>
              </w:rPr>
            </w:pPr>
          </w:p>
          <w:p w:rsidR="006543AC" w:rsidRPr="00A1365F" w:rsidRDefault="006543AC" w:rsidP="00073D74">
            <w:pPr>
              <w:rPr>
                <w:b w:val="0"/>
              </w:rPr>
            </w:pPr>
          </w:p>
        </w:tc>
      </w:tr>
      <w:tr w:rsidR="006543AC" w:rsidRPr="00A1365F" w:rsidTr="006543AC">
        <w:tc>
          <w:tcPr>
            <w:tcW w:w="5000" w:type="pct"/>
            <w:gridSpan w:val="4"/>
          </w:tcPr>
          <w:p w:rsidR="006543AC" w:rsidRPr="00A1365F" w:rsidRDefault="006543AC" w:rsidP="00073D74">
            <w:pPr>
              <w:rPr>
                <w:b w:val="0"/>
              </w:rPr>
            </w:pPr>
            <w:r w:rsidRPr="00A1365F">
              <w:rPr>
                <w:b w:val="0"/>
              </w:rPr>
              <w:t xml:space="preserve">VEREJTJE: Për lëndë me 7, 5 ose 4 Kredi kjo shpërndarje kohore ndryshon varësisht nga natyra e lëndës dhe koha e nevojshme e angazhimit të studentit për të fituar numrin e sipërpërmendur të kredive. </w:t>
            </w:r>
          </w:p>
        </w:tc>
      </w:tr>
    </w:tbl>
    <w:p w:rsidR="006543AC" w:rsidRPr="00A1365F" w:rsidRDefault="006543AC" w:rsidP="00073D74">
      <w:pPr>
        <w:rPr>
          <w:b w:val="0"/>
        </w:rPr>
      </w:pPr>
    </w:p>
    <w:p w:rsidR="006543AC" w:rsidRPr="00A1365F" w:rsidRDefault="006543AC" w:rsidP="00073D74">
      <w:pPr>
        <w:rPr>
          <w:b w:val="0"/>
          <w:highlight w:val="cyan"/>
        </w:rPr>
      </w:pPr>
      <w:r w:rsidRPr="00A1365F">
        <w:rPr>
          <w:b w:val="0"/>
          <w:highlight w:val="cyan"/>
        </w:rPr>
        <w:t>Regarding the details of ECTS calculation and time allocation of student commitment to the subjects: Internship (5 credits), Scientific paper (5 credits) and Master Thesis (30 credits), see a brief description of their syllabi.</w:t>
      </w:r>
    </w:p>
    <w:p w:rsidR="006543AC" w:rsidRPr="00A1365F" w:rsidRDefault="006543AC" w:rsidP="00073D74">
      <w:pPr>
        <w:rPr>
          <w:b w:val="0"/>
          <w:highlight w:val="cyan"/>
        </w:rPr>
      </w:pPr>
      <w:r w:rsidRPr="00A1365F">
        <w:rPr>
          <w:b w:val="0"/>
          <w:highlight w:val="cyan"/>
        </w:rPr>
        <w:lastRenderedPageBreak/>
        <w:t xml:space="preserve"> Subject: Internship, Scientific paper and Master Thesis</w:t>
      </w:r>
    </w:p>
    <w:p w:rsidR="006543AC" w:rsidRPr="00A1365F" w:rsidRDefault="006543AC" w:rsidP="00073D74">
      <w:pPr>
        <w:rPr>
          <w:b w:val="0"/>
          <w:highlight w:val="cyan"/>
        </w:rPr>
      </w:pPr>
      <w:r w:rsidRPr="00A1365F">
        <w:rPr>
          <w:b w:val="0"/>
          <w:highlight w:val="cyan"/>
        </w:rPr>
        <w:t>2.5.10.a. The subject Intership is forseen in the penultimate semester respectively in the third semester. In the subject Internship, the student will spend three weeks (40 hours of commitment in a week), or more specifically 16.5 working days of internship in various institutions of central or local level, in the company or NGO in the country or abroad. During 125 hours, as long as the internship is lasting, full ten hours a student must be in contact with the mentor/professor, who guides him during the work in the institution where he performs the internship. The other part, the student spends directly in the host institution, where will be engaged in performing of internship.</w:t>
      </w:r>
    </w:p>
    <w:p w:rsidR="006543AC" w:rsidRPr="00A1365F" w:rsidRDefault="006543AC" w:rsidP="00073D74">
      <w:pPr>
        <w:rPr>
          <w:b w:val="0"/>
          <w:highlight w:val="cyan"/>
        </w:rPr>
      </w:pPr>
      <w:r w:rsidRPr="00A1365F">
        <w:rPr>
          <w:b w:val="0"/>
          <w:highlight w:val="cyan"/>
        </w:rPr>
        <w:t>The subject Internship is optional, i.e. not mandatory, because we believe that amongst the students will be those who are working in procurement and are not interested to perform the internship. Therefore, this subject is offered as an elective subject in order to be given opportunity to the students who have no experience in procurement, to be closely acquainted with the work in this sector and apply their experiences and theortical knowledge acquired during the first years of studies.</w:t>
      </w:r>
    </w:p>
    <w:p w:rsidR="006543AC" w:rsidRPr="00A1365F" w:rsidRDefault="006543AC" w:rsidP="00073D74">
      <w:pPr>
        <w:rPr>
          <w:b w:val="0"/>
          <w:highlight w:val="cyan"/>
        </w:rPr>
      </w:pPr>
      <w:r w:rsidRPr="00A1365F">
        <w:rPr>
          <w:b w:val="0"/>
          <w:highlight w:val="cyan"/>
        </w:rPr>
        <w:t>Upon the end of Internship, the student is evaluated by the professor. The evaluation shall be based on the analysis of two forms, student’s self-evaluation Form and Form that is filled by his employer.</w:t>
      </w:r>
    </w:p>
    <w:p w:rsidR="006543AC" w:rsidRPr="00A1365F" w:rsidRDefault="006543AC" w:rsidP="00073D74">
      <w:pPr>
        <w:rPr>
          <w:b w:val="0"/>
        </w:rPr>
      </w:pPr>
      <w:r w:rsidRPr="00A1365F">
        <w:rPr>
          <w:b w:val="0"/>
          <w:highlight w:val="cyan"/>
        </w:rPr>
        <w:t>The subject Internship is not graded, but only by the proof of the professor that he/ she has passed the exam. For this subject the student gains 5 ECTS credits.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7381"/>
      </w:tblGrid>
      <w:tr w:rsidR="006543AC" w:rsidRPr="00A1365F" w:rsidTr="008D65A5">
        <w:trPr>
          <w:trHeight w:val="287"/>
        </w:trPr>
        <w:tc>
          <w:tcPr>
            <w:tcW w:w="1979" w:type="dxa"/>
            <w:hideMark/>
          </w:tcPr>
          <w:p w:rsidR="006543AC" w:rsidRPr="00A1365F" w:rsidRDefault="006543AC" w:rsidP="00073D74">
            <w:pPr>
              <w:rPr>
                <w:b w:val="0"/>
              </w:rPr>
            </w:pPr>
            <w:r w:rsidRPr="00A1365F">
              <w:rPr>
                <w:b w:val="0"/>
              </w:rPr>
              <w:t xml:space="preserve">Emri i lëndës </w:t>
            </w:r>
          </w:p>
        </w:tc>
        <w:tc>
          <w:tcPr>
            <w:tcW w:w="7381" w:type="dxa"/>
            <w:hideMark/>
          </w:tcPr>
          <w:p w:rsidR="006543AC" w:rsidRPr="00A1365F" w:rsidRDefault="006543AC" w:rsidP="00073D74">
            <w:pPr>
              <w:rPr>
                <w:b w:val="0"/>
                <w:i/>
              </w:rPr>
            </w:pPr>
            <w:r w:rsidRPr="00A1365F">
              <w:rPr>
                <w:b w:val="0"/>
              </w:rPr>
              <w:t>PRAKTIKA/INTERNSHIP</w:t>
            </w:r>
          </w:p>
        </w:tc>
      </w:tr>
      <w:tr w:rsidR="006543AC" w:rsidRPr="00A1365F" w:rsidTr="008D65A5">
        <w:tc>
          <w:tcPr>
            <w:tcW w:w="1979" w:type="dxa"/>
            <w:hideMark/>
          </w:tcPr>
          <w:p w:rsidR="006543AC" w:rsidRPr="00A1365F" w:rsidRDefault="006543AC" w:rsidP="00073D74">
            <w:pPr>
              <w:rPr>
                <w:b w:val="0"/>
              </w:rPr>
            </w:pPr>
            <w:r w:rsidRPr="00A1365F">
              <w:rPr>
                <w:b w:val="0"/>
              </w:rPr>
              <w:t>Qëllimi i lëndës</w:t>
            </w:r>
          </w:p>
        </w:tc>
        <w:tc>
          <w:tcPr>
            <w:tcW w:w="7381" w:type="dxa"/>
            <w:hideMark/>
          </w:tcPr>
          <w:p w:rsidR="006543AC" w:rsidRPr="00A1365F" w:rsidRDefault="006543AC" w:rsidP="00073D74">
            <w:pPr>
              <w:rPr>
                <w:b w:val="0"/>
              </w:rPr>
            </w:pPr>
            <w:r w:rsidRPr="00A1365F">
              <w:rPr>
                <w:b w:val="0"/>
              </w:rPr>
              <w:t>Qëllimi i kësaj lëndë është që studentët të aftësohen praktikisht për punë në institucione të ndryshme të cilat do ta vijojnë praktikën 3 javore. Ata do të kenë rastin t’i vejnë në zbatim njohuritë e fituara gjatë pjesës së parë të studimeve, apo për të dalë me ndonjë hulumtim relevant për fushën nga institucioni/kompania ku mbarohet praktika.</w:t>
            </w:r>
          </w:p>
        </w:tc>
      </w:tr>
      <w:tr w:rsidR="006543AC" w:rsidRPr="00A1365F" w:rsidTr="008D65A5">
        <w:tc>
          <w:tcPr>
            <w:tcW w:w="1979" w:type="dxa"/>
          </w:tcPr>
          <w:p w:rsidR="006543AC" w:rsidRPr="00A1365F" w:rsidRDefault="006543AC" w:rsidP="00073D74">
            <w:pPr>
              <w:rPr>
                <w:b w:val="0"/>
              </w:rPr>
            </w:pPr>
            <w:r w:rsidRPr="00A1365F">
              <w:rPr>
                <w:b w:val="0"/>
              </w:rPr>
              <w:t>Programi i lëndës</w:t>
            </w:r>
          </w:p>
        </w:tc>
        <w:tc>
          <w:tcPr>
            <w:tcW w:w="7381" w:type="dxa"/>
            <w:hideMark/>
          </w:tcPr>
          <w:p w:rsidR="006543AC" w:rsidRPr="00A1365F" w:rsidRDefault="006543AC" w:rsidP="00073D74">
            <w:pPr>
              <w:rPr>
                <w:b w:val="0"/>
              </w:rPr>
            </w:pPr>
            <w:r w:rsidRPr="00A1365F">
              <w:rPr>
                <w:b w:val="0"/>
              </w:rPr>
              <w:t xml:space="preserve">Puna praktike në Departamentet e Prokurimit të autoriteteve kontraktuese, kompanive publike apo dhe private, duke vëzhguar ose duke marr pjesë aktivisht në përgatitjen e dosjeve tenderike, publikimin e njoftimeve për kontratë, dhe njoftimeve për dhenie të kontratës, hapjen dhe vlerësimin e ofertave, si dhe mënyrën e menaxhimit të kontratës. Opsioni tjetër i punës </w:t>
            </w:r>
            <w:r w:rsidRPr="00A1365F">
              <w:rPr>
                <w:b w:val="0"/>
              </w:rPr>
              <w:lastRenderedPageBreak/>
              <w:t>praktike është që studenti në Marrëveshje me profesorin dhe punëdhënësit gjatë angazhimit 3 javor në institucionin nikoqir të dalë me një hulumtim/seminar apo mini strategji që do të ndikonte në përmirësimin e shërbimeve të prokurimit atij institucioni,  apo do ti sh</w:t>
            </w:r>
            <w:r w:rsidRPr="00A1365F">
              <w:rPr>
                <w:b w:val="0"/>
                <w:lang w:eastAsia="ja-JP"/>
              </w:rPr>
              <w:t>ërbente në mënyra tjera atij apo fushës së hulumtimeve akademike e shkencore.</w:t>
            </w:r>
          </w:p>
        </w:tc>
      </w:tr>
      <w:tr w:rsidR="006543AC" w:rsidRPr="00A1365F" w:rsidTr="008D65A5">
        <w:tc>
          <w:tcPr>
            <w:tcW w:w="1979" w:type="dxa"/>
          </w:tcPr>
          <w:p w:rsidR="006543AC" w:rsidRPr="00A1365F" w:rsidRDefault="006543AC" w:rsidP="00073D74">
            <w:pPr>
              <w:rPr>
                <w:b w:val="0"/>
              </w:rPr>
            </w:pPr>
            <w:r w:rsidRPr="00A1365F">
              <w:rPr>
                <w:b w:val="0"/>
              </w:rPr>
              <w:lastRenderedPageBreak/>
              <w:t xml:space="preserve">Rezultatet e mësimnxënies </w:t>
            </w:r>
          </w:p>
        </w:tc>
        <w:tc>
          <w:tcPr>
            <w:tcW w:w="7381" w:type="dxa"/>
            <w:hideMark/>
          </w:tcPr>
          <w:p w:rsidR="006543AC" w:rsidRPr="00A1365F" w:rsidRDefault="006543AC" w:rsidP="00073D74">
            <w:pPr>
              <w:rPr>
                <w:b w:val="0"/>
                <w:kern w:val="36"/>
              </w:rPr>
            </w:pPr>
            <w:r w:rsidRPr="00A1365F">
              <w:rPr>
                <w:b w:val="0"/>
                <w:kern w:val="36"/>
              </w:rPr>
              <w:t>Pas përfundimit të pjes</w:t>
            </w:r>
            <w:r w:rsidRPr="00A1365F">
              <w:rPr>
                <w:b w:val="0"/>
              </w:rPr>
              <w:t>ë</w:t>
            </w:r>
            <w:r w:rsidRPr="00A1365F">
              <w:rPr>
                <w:b w:val="0"/>
                <w:kern w:val="36"/>
              </w:rPr>
              <w:t>s praktike, studentët do të fitojnë:</w:t>
            </w:r>
          </w:p>
          <w:p w:rsidR="006543AC" w:rsidRPr="00A1365F" w:rsidRDefault="006543AC" w:rsidP="00073D74">
            <w:pPr>
              <w:rPr>
                <w:b w:val="0"/>
                <w:kern w:val="36"/>
              </w:rPr>
            </w:pPr>
            <w:r w:rsidRPr="00A1365F">
              <w:rPr>
                <w:b w:val="0"/>
                <w:kern w:val="36"/>
              </w:rPr>
              <w:t xml:space="preserve">Njohuri: </w:t>
            </w:r>
          </w:p>
          <w:p w:rsidR="006543AC" w:rsidRPr="00A1365F" w:rsidRDefault="006543AC" w:rsidP="00073D74">
            <w:pPr>
              <w:rPr>
                <w:b w:val="0"/>
                <w:kern w:val="36"/>
              </w:rPr>
            </w:pPr>
            <w:r w:rsidRPr="00A1365F">
              <w:rPr>
                <w:b w:val="0"/>
                <w:kern w:val="36"/>
              </w:rPr>
              <w:t xml:space="preserve">Për punën praktike profesionale në </w:t>
            </w:r>
            <w:r w:rsidRPr="00A1365F">
              <w:rPr>
                <w:b w:val="0"/>
              </w:rPr>
              <w:t>Departamente të Prokurimit të autoriteteve kontraktuese, kompanive publike apo dhe private;</w:t>
            </w:r>
          </w:p>
          <w:p w:rsidR="006543AC" w:rsidRPr="00A1365F" w:rsidRDefault="006543AC" w:rsidP="00073D74">
            <w:pPr>
              <w:rPr>
                <w:b w:val="0"/>
                <w:kern w:val="36"/>
              </w:rPr>
            </w:pPr>
            <w:r w:rsidRPr="00A1365F">
              <w:rPr>
                <w:b w:val="0"/>
                <w:kern w:val="36"/>
              </w:rPr>
              <w:t>Demonstrimi praktik i njohurive teorike të fituara për prokurimin publik;</w:t>
            </w:r>
          </w:p>
          <w:p w:rsidR="006543AC" w:rsidRPr="00A1365F" w:rsidRDefault="006543AC" w:rsidP="00073D74">
            <w:pPr>
              <w:rPr>
                <w:b w:val="0"/>
                <w:kern w:val="36"/>
              </w:rPr>
            </w:pPr>
            <w:r w:rsidRPr="00A1365F">
              <w:rPr>
                <w:b w:val="0"/>
                <w:kern w:val="36"/>
              </w:rPr>
              <w:t>Shkathtësi:</w:t>
            </w:r>
          </w:p>
          <w:p w:rsidR="006543AC" w:rsidRPr="00A1365F" w:rsidRDefault="006543AC" w:rsidP="00073D74">
            <w:pPr>
              <w:rPr>
                <w:b w:val="0"/>
              </w:rPr>
            </w:pPr>
            <w:r w:rsidRPr="00A1365F">
              <w:rPr>
                <w:b w:val="0"/>
                <w:kern w:val="36"/>
              </w:rPr>
              <w:t>Aftësi dhe shkathtësi për të plotësuar dokumentet dosjet tenderike, dhe për të hartuar raporte të hapjes dhe vlerësimit te ofertave, etj.</w:t>
            </w:r>
          </w:p>
          <w:p w:rsidR="006543AC" w:rsidRPr="00A1365F" w:rsidRDefault="006543AC" w:rsidP="00073D74">
            <w:pPr>
              <w:rPr>
                <w:b w:val="0"/>
              </w:rPr>
            </w:pPr>
            <w:r w:rsidRPr="00A1365F">
              <w:rPr>
                <w:b w:val="0"/>
                <w:kern w:val="36"/>
              </w:rPr>
              <w:t>Shkathtësi për ti analizuar dhe identifikuar vakumet dhe anët e dobëta të sistemit të prokurimit brenda institucionit/kompanisë</w:t>
            </w:r>
          </w:p>
          <w:p w:rsidR="006543AC" w:rsidRPr="00A1365F" w:rsidRDefault="006543AC" w:rsidP="00073D74">
            <w:pPr>
              <w:rPr>
                <w:b w:val="0"/>
              </w:rPr>
            </w:pPr>
            <w:r w:rsidRPr="00A1365F">
              <w:rPr>
                <w:b w:val="0"/>
                <w:kern w:val="36"/>
              </w:rPr>
              <w:t>Kompetencë:</w:t>
            </w:r>
          </w:p>
          <w:p w:rsidR="006543AC" w:rsidRPr="00A1365F" w:rsidRDefault="006543AC" w:rsidP="00073D74">
            <w:pPr>
              <w:rPr>
                <w:b w:val="0"/>
                <w:kern w:val="36"/>
              </w:rPr>
            </w:pPr>
            <w:r w:rsidRPr="00A1365F">
              <w:rPr>
                <w:b w:val="0"/>
                <w:kern w:val="36"/>
              </w:rPr>
              <w:t>Në zbatimin e legjislacionit par</w:t>
            </w:r>
            <w:r w:rsidRPr="00A1365F">
              <w:rPr>
                <w:b w:val="0"/>
              </w:rPr>
              <w:t>ë</w:t>
            </w:r>
            <w:r w:rsidRPr="00A1365F">
              <w:rPr>
                <w:b w:val="0"/>
                <w:kern w:val="36"/>
              </w:rPr>
              <w:t>sor dhe dyt</w:t>
            </w:r>
            <w:r w:rsidRPr="00A1365F">
              <w:rPr>
                <w:b w:val="0"/>
              </w:rPr>
              <w:t>ë</w:t>
            </w:r>
            <w:r w:rsidRPr="00A1365F">
              <w:rPr>
                <w:b w:val="0"/>
                <w:kern w:val="36"/>
              </w:rPr>
              <w:t>sor t</w:t>
            </w:r>
            <w:r w:rsidRPr="00A1365F">
              <w:rPr>
                <w:b w:val="0"/>
              </w:rPr>
              <w:t>ë</w:t>
            </w:r>
            <w:r w:rsidRPr="00A1365F">
              <w:rPr>
                <w:b w:val="0"/>
                <w:kern w:val="36"/>
              </w:rPr>
              <w:t xml:space="preserve"> prokurimit publik, për të menaxhuar grupe të caktuara të punonjësve, dhe udh</w:t>
            </w:r>
            <w:r w:rsidRPr="00A1365F">
              <w:rPr>
                <w:b w:val="0"/>
              </w:rPr>
              <w:t>ë</w:t>
            </w:r>
            <w:r w:rsidRPr="00A1365F">
              <w:rPr>
                <w:b w:val="0"/>
                <w:kern w:val="36"/>
              </w:rPr>
              <w:t>hequr aktivitete t</w:t>
            </w:r>
            <w:r w:rsidRPr="00A1365F">
              <w:rPr>
                <w:b w:val="0"/>
              </w:rPr>
              <w:t>ë</w:t>
            </w:r>
            <w:r w:rsidRPr="00A1365F">
              <w:rPr>
                <w:b w:val="0"/>
                <w:kern w:val="36"/>
              </w:rPr>
              <w:t xml:space="preserve"> prokurimit, etj. </w:t>
            </w:r>
          </w:p>
          <w:p w:rsidR="006543AC" w:rsidRPr="00A1365F" w:rsidRDefault="006543AC" w:rsidP="00073D74">
            <w:pPr>
              <w:rPr>
                <w:b w:val="0"/>
                <w:kern w:val="36"/>
              </w:rPr>
            </w:pPr>
            <w:r w:rsidRPr="00A1365F">
              <w:rPr>
                <w:b w:val="0"/>
                <w:kern w:val="36"/>
              </w:rPr>
              <w:t xml:space="preserve">Të japë rekomandime, të dizajnojë plane operative e strategji përmes hulumtimit dhe analizës së proceseve të prokurimit </w:t>
            </w:r>
          </w:p>
        </w:tc>
      </w:tr>
    </w:tbl>
    <w:p w:rsidR="006543AC" w:rsidRPr="00A1365F" w:rsidRDefault="006543AC" w:rsidP="00073D74">
      <w:pPr>
        <w:rPr>
          <w:b w:val="0"/>
        </w:rPr>
      </w:pPr>
    </w:p>
    <w:p w:rsidR="006543AC" w:rsidRPr="00A1365F" w:rsidRDefault="006543AC" w:rsidP="00073D74">
      <w:pPr>
        <w:rPr>
          <w:b w:val="0"/>
          <w:highlight w:val="cyan"/>
        </w:rPr>
      </w:pPr>
      <w:r w:rsidRPr="00A1365F">
        <w:rPr>
          <w:b w:val="0"/>
          <w:highlight w:val="cyan"/>
        </w:rPr>
        <w:t xml:space="preserve">2.5.10.b. At the subject </w:t>
      </w:r>
      <w:r w:rsidRPr="00A1365F">
        <w:rPr>
          <w:b w:val="0"/>
          <w:highlight w:val="cyan"/>
          <w:u w:val="single"/>
        </w:rPr>
        <w:t>Scientific Paper</w:t>
      </w:r>
      <w:r w:rsidRPr="00A1365F">
        <w:rPr>
          <w:b w:val="0"/>
          <w:highlight w:val="cyan"/>
        </w:rPr>
        <w:t xml:space="preserve">, the situation is similar. The student gains 5 credits, means that should be performed 125 hours, out of which 10 hours are commitment through direct contact with the professor, whereas the rest of the time he must spend working independently (desk review, field interviews, focus groups, observation, etc.). At this subject, the student is obliged to prepare a small </w:t>
      </w:r>
      <w:r w:rsidRPr="00A1365F">
        <w:rPr>
          <w:b w:val="0"/>
          <w:highlight w:val="cyan"/>
        </w:rPr>
        <w:lastRenderedPageBreak/>
        <w:t>scientific paper, up to ten pages. This paper should be published in a scientific journal, in media, or at the last instance in scientific journal “Peter Budi”, Logos or Student. The paper must have analytical and scientific research character. Upon publication of the paper, it is considered that the student has passed it. This subject is mandatory and will help the student to be better prepared for the final exam paper of Master Thesis.</w:t>
      </w:r>
    </w:p>
    <w:p w:rsidR="006543AC" w:rsidRPr="00A1365F" w:rsidRDefault="006543AC" w:rsidP="00073D74">
      <w:pPr>
        <w:rPr>
          <w:b w:val="0"/>
          <w:highlight w:val="cyan"/>
        </w:rPr>
      </w:pPr>
      <w:r w:rsidRPr="00A1365F">
        <w:rPr>
          <w:b w:val="0"/>
          <w:highlight w:val="cyan"/>
        </w:rPr>
        <w:t>The subject Scientific paper is not graded, but only by the professor’s testimony that he / she has passed it. For this subject the student gains 5 ECTS credits.</w:t>
      </w:r>
    </w:p>
    <w:p w:rsidR="006543AC" w:rsidRPr="00A1365F" w:rsidRDefault="006543AC" w:rsidP="00073D74">
      <w:pPr>
        <w:rPr>
          <w:b w:val="0"/>
          <w:highlight w:val="cyan"/>
        </w:rPr>
      </w:pPr>
      <w:r w:rsidRPr="00A1365F">
        <w:rPr>
          <w:b w:val="0"/>
          <w:highlight w:val="cyan"/>
        </w:rPr>
        <w:t xml:space="preserve">2.5.10.c. Regarding </w:t>
      </w:r>
      <w:r w:rsidRPr="00A1365F">
        <w:rPr>
          <w:b w:val="0"/>
          <w:highlight w:val="cyan"/>
          <w:u w:val="single"/>
        </w:rPr>
        <w:t>Master Thesis</w:t>
      </w:r>
      <w:r w:rsidRPr="00A1365F">
        <w:rPr>
          <w:b w:val="0"/>
          <w:highlight w:val="cyan"/>
        </w:rPr>
        <w:t>, should be noted that from students will be required to work a more serious scientific study. Pjeter Budi has regulation on Master Thesis where are defined the criteria that must be met by a Master Thesis or diploma thesis.</w:t>
      </w:r>
    </w:p>
    <w:p w:rsidR="006543AC" w:rsidRPr="00A1365F" w:rsidRDefault="006543AC" w:rsidP="00073D74">
      <w:pPr>
        <w:rPr>
          <w:b w:val="0"/>
          <w:highlight w:val="cyan"/>
        </w:rPr>
      </w:pPr>
      <w:r w:rsidRPr="00A1365F">
        <w:rPr>
          <w:b w:val="0"/>
          <w:highlight w:val="cyan"/>
        </w:rPr>
        <w:t xml:space="preserve"> Research plan for the programme: Procurement at Master level/ programmes under evaluation:</w:t>
      </w:r>
    </w:p>
    <w:p w:rsidR="006543AC" w:rsidRPr="00A1365F" w:rsidRDefault="006543AC" w:rsidP="00073D74">
      <w:pPr>
        <w:rPr>
          <w:b w:val="0"/>
        </w:rPr>
      </w:pPr>
      <w:r w:rsidRPr="00A1365F">
        <w:rPr>
          <w:b w:val="0"/>
        </w:rPr>
        <w:t>Tabela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4410"/>
        <w:gridCol w:w="1710"/>
      </w:tblGrid>
      <w:tr w:rsidR="006543AC" w:rsidRPr="00A1365F" w:rsidTr="008D65A5">
        <w:tc>
          <w:tcPr>
            <w:tcW w:w="3348" w:type="dxa"/>
          </w:tcPr>
          <w:p w:rsidR="006543AC" w:rsidRPr="00A1365F" w:rsidRDefault="006543AC" w:rsidP="00073D74">
            <w:pPr>
              <w:rPr>
                <w:b w:val="0"/>
              </w:rPr>
            </w:pPr>
            <w:r w:rsidRPr="00A1365F">
              <w:rPr>
                <w:b w:val="0"/>
              </w:rPr>
              <w:t>Hulmtimi</w:t>
            </w:r>
          </w:p>
        </w:tc>
        <w:tc>
          <w:tcPr>
            <w:tcW w:w="4410" w:type="dxa"/>
          </w:tcPr>
          <w:p w:rsidR="006543AC" w:rsidRPr="00A1365F" w:rsidRDefault="006543AC" w:rsidP="00073D74">
            <w:pPr>
              <w:rPr>
                <w:b w:val="0"/>
              </w:rPr>
            </w:pPr>
            <w:r w:rsidRPr="00A1365F">
              <w:rPr>
                <w:b w:val="0"/>
              </w:rPr>
              <w:t>Realizimi</w:t>
            </w:r>
          </w:p>
        </w:tc>
        <w:tc>
          <w:tcPr>
            <w:tcW w:w="1710" w:type="dxa"/>
          </w:tcPr>
          <w:p w:rsidR="006543AC" w:rsidRPr="00A1365F" w:rsidRDefault="006543AC" w:rsidP="00073D74">
            <w:pPr>
              <w:rPr>
                <w:b w:val="0"/>
              </w:rPr>
            </w:pPr>
            <w:r w:rsidRPr="00A1365F">
              <w:rPr>
                <w:b w:val="0"/>
              </w:rPr>
              <w:t>Viti/semestri</w:t>
            </w:r>
          </w:p>
        </w:tc>
      </w:tr>
      <w:tr w:rsidR="006543AC" w:rsidRPr="00A1365F" w:rsidTr="008D65A5">
        <w:tc>
          <w:tcPr>
            <w:tcW w:w="3348" w:type="dxa"/>
          </w:tcPr>
          <w:p w:rsidR="006543AC" w:rsidRPr="00A1365F" w:rsidRDefault="006543AC" w:rsidP="00073D74">
            <w:pPr>
              <w:rPr>
                <w:b w:val="0"/>
              </w:rPr>
            </w:pPr>
            <w:r w:rsidRPr="00A1365F">
              <w:rPr>
                <w:b w:val="0"/>
              </w:rPr>
              <w:t>Prokurimet e Centralizuara në Kosovë – Përfitimet ne aspekt te kursimeve buxhetere</w:t>
            </w:r>
          </w:p>
        </w:tc>
        <w:tc>
          <w:tcPr>
            <w:tcW w:w="4410" w:type="dxa"/>
          </w:tcPr>
          <w:p w:rsidR="006543AC" w:rsidRPr="00A1365F" w:rsidRDefault="006543AC" w:rsidP="00073D74">
            <w:pPr>
              <w:rPr>
                <w:b w:val="0"/>
              </w:rPr>
            </w:pPr>
            <w:r w:rsidRPr="00A1365F">
              <w:rPr>
                <w:b w:val="0"/>
              </w:rPr>
              <w:t>Studentët/Profesori i Lëndës  “Public Procurement - Principles, Procedures and Process”</w:t>
            </w:r>
          </w:p>
        </w:tc>
        <w:tc>
          <w:tcPr>
            <w:tcW w:w="1710" w:type="dxa"/>
          </w:tcPr>
          <w:p w:rsidR="006543AC" w:rsidRPr="00A1365F" w:rsidRDefault="006543AC" w:rsidP="00073D74">
            <w:pPr>
              <w:rPr>
                <w:b w:val="0"/>
              </w:rPr>
            </w:pPr>
            <w:r w:rsidRPr="00A1365F">
              <w:rPr>
                <w:b w:val="0"/>
              </w:rPr>
              <w:t>2016/2017;</w:t>
            </w:r>
          </w:p>
          <w:p w:rsidR="006543AC" w:rsidRPr="00A1365F" w:rsidRDefault="006543AC" w:rsidP="00073D74">
            <w:pPr>
              <w:rPr>
                <w:b w:val="0"/>
              </w:rPr>
            </w:pPr>
            <w:r w:rsidRPr="00A1365F">
              <w:rPr>
                <w:b w:val="0"/>
              </w:rPr>
              <w:t>Semestri I</w:t>
            </w:r>
          </w:p>
        </w:tc>
      </w:tr>
      <w:tr w:rsidR="006543AC" w:rsidRPr="00A1365F" w:rsidTr="008D65A5">
        <w:tc>
          <w:tcPr>
            <w:tcW w:w="3348" w:type="dxa"/>
          </w:tcPr>
          <w:p w:rsidR="006543AC" w:rsidRPr="00A1365F" w:rsidRDefault="006543AC" w:rsidP="00073D74">
            <w:pPr>
              <w:rPr>
                <w:b w:val="0"/>
              </w:rPr>
            </w:pPr>
            <w:r w:rsidRPr="00A1365F">
              <w:rPr>
                <w:b w:val="0"/>
              </w:rPr>
              <w:t>Prokurimi Elektronik në Kosovë – Ndikimi ne ngritjen e transparences</w:t>
            </w:r>
          </w:p>
        </w:tc>
        <w:tc>
          <w:tcPr>
            <w:tcW w:w="4410" w:type="dxa"/>
          </w:tcPr>
          <w:p w:rsidR="006543AC" w:rsidRPr="00A1365F" w:rsidRDefault="006543AC" w:rsidP="00073D74">
            <w:pPr>
              <w:rPr>
                <w:b w:val="0"/>
              </w:rPr>
            </w:pPr>
            <w:r w:rsidRPr="00A1365F">
              <w:rPr>
                <w:b w:val="0"/>
              </w:rPr>
              <w:t>Studentët/Profesori i Lëndës “Prokurimi Elektronik”</w:t>
            </w:r>
          </w:p>
        </w:tc>
        <w:tc>
          <w:tcPr>
            <w:tcW w:w="1710" w:type="dxa"/>
          </w:tcPr>
          <w:p w:rsidR="006543AC" w:rsidRPr="00A1365F" w:rsidRDefault="006543AC" w:rsidP="00073D74">
            <w:pPr>
              <w:rPr>
                <w:b w:val="0"/>
              </w:rPr>
            </w:pPr>
            <w:r w:rsidRPr="00A1365F">
              <w:rPr>
                <w:b w:val="0"/>
              </w:rPr>
              <w:t>2016/2017; Semestri  II</w:t>
            </w:r>
          </w:p>
        </w:tc>
      </w:tr>
      <w:tr w:rsidR="006543AC" w:rsidRPr="00A1365F" w:rsidTr="008D65A5">
        <w:tc>
          <w:tcPr>
            <w:tcW w:w="3348" w:type="dxa"/>
          </w:tcPr>
          <w:p w:rsidR="006543AC" w:rsidRPr="00A1365F" w:rsidRDefault="006543AC" w:rsidP="00073D74">
            <w:pPr>
              <w:rPr>
                <w:b w:val="0"/>
              </w:rPr>
            </w:pPr>
            <w:r w:rsidRPr="00A1365F">
              <w:rPr>
                <w:b w:val="0"/>
              </w:rPr>
              <w:t xml:space="preserve">Shqyrtimi i Ankesave ne Prokurimin publik te Kosoves- Efektet  ne zbatimin e Ligjit </w:t>
            </w:r>
          </w:p>
        </w:tc>
        <w:tc>
          <w:tcPr>
            <w:tcW w:w="4410" w:type="dxa"/>
          </w:tcPr>
          <w:p w:rsidR="006543AC" w:rsidRPr="00A1365F" w:rsidRDefault="006543AC" w:rsidP="00073D74">
            <w:pPr>
              <w:rPr>
                <w:b w:val="0"/>
              </w:rPr>
            </w:pPr>
            <w:r w:rsidRPr="00A1365F">
              <w:rPr>
                <w:b w:val="0"/>
              </w:rPr>
              <w:t>Studentët/Profesori i Lëndës “Procurement Remedies (</w:t>
            </w:r>
            <w:r w:rsidRPr="00A1365F">
              <w:rPr>
                <w:b w:val="0"/>
                <w:shd w:val="clear" w:color="auto" w:fill="FFFFFF"/>
              </w:rPr>
              <w:t>bidders’ complaints procedures)</w:t>
            </w:r>
            <w:r w:rsidRPr="00A1365F">
              <w:rPr>
                <w:b w:val="0"/>
              </w:rPr>
              <w:t>”</w:t>
            </w:r>
          </w:p>
        </w:tc>
        <w:tc>
          <w:tcPr>
            <w:tcW w:w="1710" w:type="dxa"/>
          </w:tcPr>
          <w:p w:rsidR="006543AC" w:rsidRPr="00A1365F" w:rsidRDefault="006543AC" w:rsidP="00073D74">
            <w:pPr>
              <w:rPr>
                <w:b w:val="0"/>
              </w:rPr>
            </w:pPr>
            <w:r w:rsidRPr="00A1365F">
              <w:rPr>
                <w:b w:val="0"/>
              </w:rPr>
              <w:t>2017/2018; Semestri III</w:t>
            </w:r>
          </w:p>
        </w:tc>
      </w:tr>
    </w:tbl>
    <w:p w:rsidR="006543AC" w:rsidRPr="00A1365F" w:rsidRDefault="006543AC" w:rsidP="00073D74">
      <w:pPr>
        <w:rPr>
          <w:b w:val="0"/>
        </w:rPr>
      </w:pPr>
      <w:r w:rsidRPr="00A1365F">
        <w:rPr>
          <w:b w:val="0"/>
        </w:rPr>
        <w:t>Tabela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4410"/>
        <w:gridCol w:w="1710"/>
      </w:tblGrid>
      <w:tr w:rsidR="006543AC" w:rsidRPr="00A1365F" w:rsidTr="008D65A5">
        <w:tc>
          <w:tcPr>
            <w:tcW w:w="3348" w:type="dxa"/>
          </w:tcPr>
          <w:p w:rsidR="006543AC" w:rsidRPr="00A1365F" w:rsidRDefault="006543AC" w:rsidP="00073D74">
            <w:pPr>
              <w:rPr>
                <w:b w:val="0"/>
              </w:rPr>
            </w:pPr>
            <w:r w:rsidRPr="00A1365F">
              <w:rPr>
                <w:b w:val="0"/>
              </w:rPr>
              <w:t>Konferenca</w:t>
            </w:r>
          </w:p>
        </w:tc>
        <w:tc>
          <w:tcPr>
            <w:tcW w:w="4410" w:type="dxa"/>
          </w:tcPr>
          <w:p w:rsidR="006543AC" w:rsidRPr="00A1365F" w:rsidRDefault="006543AC" w:rsidP="00073D74">
            <w:pPr>
              <w:rPr>
                <w:b w:val="0"/>
              </w:rPr>
            </w:pPr>
            <w:r w:rsidRPr="00A1365F">
              <w:rPr>
                <w:b w:val="0"/>
              </w:rPr>
              <w:t>Realizimi</w:t>
            </w:r>
          </w:p>
        </w:tc>
        <w:tc>
          <w:tcPr>
            <w:tcW w:w="1710" w:type="dxa"/>
          </w:tcPr>
          <w:p w:rsidR="006543AC" w:rsidRPr="00A1365F" w:rsidRDefault="006543AC" w:rsidP="00073D74">
            <w:pPr>
              <w:rPr>
                <w:b w:val="0"/>
              </w:rPr>
            </w:pPr>
            <w:r w:rsidRPr="00A1365F">
              <w:rPr>
                <w:b w:val="0"/>
              </w:rPr>
              <w:t>Viti/semestri</w:t>
            </w:r>
          </w:p>
        </w:tc>
      </w:tr>
      <w:tr w:rsidR="006543AC" w:rsidRPr="00A1365F" w:rsidTr="008D65A5">
        <w:tc>
          <w:tcPr>
            <w:tcW w:w="3348" w:type="dxa"/>
          </w:tcPr>
          <w:p w:rsidR="006543AC" w:rsidRPr="00A1365F" w:rsidRDefault="006543AC" w:rsidP="00073D74">
            <w:pPr>
              <w:rPr>
                <w:b w:val="0"/>
              </w:rPr>
            </w:pPr>
            <w:r w:rsidRPr="00A1365F">
              <w:rPr>
                <w:b w:val="0"/>
              </w:rPr>
              <w:t>Tema: Reformat e Prokurimit Publik në Ballkanin Perendimor</w:t>
            </w:r>
          </w:p>
          <w:p w:rsidR="006543AC" w:rsidRPr="00A1365F" w:rsidRDefault="006543AC" w:rsidP="00073D74">
            <w:pPr>
              <w:rPr>
                <w:b w:val="0"/>
              </w:rPr>
            </w:pPr>
          </w:p>
        </w:tc>
        <w:tc>
          <w:tcPr>
            <w:tcW w:w="4410" w:type="dxa"/>
          </w:tcPr>
          <w:p w:rsidR="006543AC" w:rsidRPr="00A1365F" w:rsidRDefault="006543AC" w:rsidP="00073D74">
            <w:pPr>
              <w:rPr>
                <w:b w:val="0"/>
              </w:rPr>
            </w:pPr>
            <w:r w:rsidRPr="00A1365F">
              <w:rPr>
                <w:b w:val="0"/>
              </w:rPr>
              <w:lastRenderedPageBreak/>
              <w:t xml:space="preserve">Konferencë shkencore Rgjionale – Organizator:  Kolegji “Pjetër Budi”, me </w:t>
            </w:r>
            <w:r w:rsidRPr="00A1365F">
              <w:rPr>
                <w:b w:val="0"/>
              </w:rPr>
              <w:lastRenderedPageBreak/>
              <w:t>pjesëmarrës &amp;  Instituti per Prokurim Publik “ BIP - Balkan Institute for Procurement“ me  studiues nga vendet e rajonit;</w:t>
            </w:r>
          </w:p>
        </w:tc>
        <w:tc>
          <w:tcPr>
            <w:tcW w:w="1710" w:type="dxa"/>
          </w:tcPr>
          <w:p w:rsidR="006543AC" w:rsidRPr="00A1365F" w:rsidRDefault="006543AC" w:rsidP="00073D74">
            <w:pPr>
              <w:rPr>
                <w:b w:val="0"/>
              </w:rPr>
            </w:pPr>
            <w:r w:rsidRPr="00A1365F">
              <w:rPr>
                <w:b w:val="0"/>
              </w:rPr>
              <w:lastRenderedPageBreak/>
              <w:t>2016/2017; Semestri I</w:t>
            </w:r>
          </w:p>
        </w:tc>
      </w:tr>
      <w:tr w:rsidR="006543AC" w:rsidRPr="00A1365F" w:rsidTr="008D65A5">
        <w:tc>
          <w:tcPr>
            <w:tcW w:w="3348" w:type="dxa"/>
          </w:tcPr>
          <w:p w:rsidR="006543AC" w:rsidRPr="00A1365F" w:rsidRDefault="006543AC" w:rsidP="00073D74">
            <w:pPr>
              <w:rPr>
                <w:b w:val="0"/>
              </w:rPr>
            </w:pPr>
            <w:r w:rsidRPr="00A1365F">
              <w:rPr>
                <w:b w:val="0"/>
              </w:rPr>
              <w:lastRenderedPageBreak/>
              <w:t>Tema: Ngritja e Transparencës ne Sistemin e Prokurimit Publik ne Kosove</w:t>
            </w:r>
          </w:p>
        </w:tc>
        <w:tc>
          <w:tcPr>
            <w:tcW w:w="4410" w:type="dxa"/>
          </w:tcPr>
          <w:p w:rsidR="006543AC" w:rsidRPr="00A1365F" w:rsidRDefault="006543AC" w:rsidP="00073D74">
            <w:pPr>
              <w:rPr>
                <w:b w:val="0"/>
              </w:rPr>
            </w:pPr>
            <w:r w:rsidRPr="00A1365F">
              <w:rPr>
                <w:b w:val="0"/>
              </w:rPr>
              <w:t>Tryezë diskutimi me përfaqësues të Institucioneve të Prokurimit Publik të Kosovës, përfaqësues të OJQ-ve, të medieve, dhe të kompanive private; Organizator  Kolegji “Pjetër Budi” “&amp; PAK – Procurement Assotiation of Kosovo”,</w:t>
            </w:r>
          </w:p>
        </w:tc>
        <w:tc>
          <w:tcPr>
            <w:tcW w:w="1710" w:type="dxa"/>
          </w:tcPr>
          <w:p w:rsidR="006543AC" w:rsidRPr="00A1365F" w:rsidRDefault="006543AC" w:rsidP="00073D74">
            <w:pPr>
              <w:rPr>
                <w:b w:val="0"/>
              </w:rPr>
            </w:pPr>
            <w:r w:rsidRPr="00A1365F">
              <w:rPr>
                <w:b w:val="0"/>
              </w:rPr>
              <w:t>2016/2017; Semestri  II</w:t>
            </w:r>
          </w:p>
          <w:p w:rsidR="006543AC" w:rsidRPr="00A1365F" w:rsidRDefault="006543AC" w:rsidP="00073D74">
            <w:pPr>
              <w:rPr>
                <w:b w:val="0"/>
              </w:rPr>
            </w:pPr>
          </w:p>
        </w:tc>
      </w:tr>
      <w:tr w:rsidR="006543AC" w:rsidRPr="00A1365F" w:rsidTr="008D65A5">
        <w:trPr>
          <w:trHeight w:val="2330"/>
        </w:trPr>
        <w:tc>
          <w:tcPr>
            <w:tcW w:w="3348" w:type="dxa"/>
          </w:tcPr>
          <w:p w:rsidR="006543AC" w:rsidRPr="00A1365F" w:rsidRDefault="006543AC" w:rsidP="00073D74">
            <w:pPr>
              <w:rPr>
                <w:b w:val="0"/>
              </w:rPr>
            </w:pPr>
            <w:r w:rsidRPr="00A1365F">
              <w:rPr>
                <w:b w:val="0"/>
              </w:rPr>
              <w:t xml:space="preserve">Ndikimi i Direktivave te Prokurimit te BE-se në legjislacionin per Prokurim Publik te Kosovës </w:t>
            </w:r>
          </w:p>
        </w:tc>
        <w:tc>
          <w:tcPr>
            <w:tcW w:w="4410" w:type="dxa"/>
          </w:tcPr>
          <w:p w:rsidR="006543AC" w:rsidRPr="00A1365F" w:rsidRDefault="006543AC" w:rsidP="00073D74">
            <w:pPr>
              <w:rPr>
                <w:b w:val="0"/>
              </w:rPr>
            </w:pPr>
            <w:r w:rsidRPr="00A1365F">
              <w:rPr>
                <w:b w:val="0"/>
              </w:rPr>
              <w:t>Konferencë shkencore ndërkombëtare - Organizator Kolegji “Pjetër Budi” “&amp; PAK – Procurement Assotiation of Kosovo”, &amp;  Instituti per Prokurim Publik “ BIP - Balkan Institute for Procurement“ me  studiues nga vendet e rajonit dhe më gjerë</w:t>
            </w:r>
          </w:p>
        </w:tc>
        <w:tc>
          <w:tcPr>
            <w:tcW w:w="1710" w:type="dxa"/>
          </w:tcPr>
          <w:p w:rsidR="006543AC" w:rsidRPr="00A1365F" w:rsidRDefault="006543AC" w:rsidP="00073D74">
            <w:pPr>
              <w:rPr>
                <w:b w:val="0"/>
              </w:rPr>
            </w:pPr>
            <w:r w:rsidRPr="00A1365F">
              <w:rPr>
                <w:b w:val="0"/>
              </w:rPr>
              <w:t>2017/2018; Semestri III</w:t>
            </w:r>
          </w:p>
        </w:tc>
      </w:tr>
    </w:tbl>
    <w:p w:rsidR="006543AC" w:rsidRPr="00A1365F" w:rsidRDefault="006543AC" w:rsidP="00073D74">
      <w:pPr>
        <w:rPr>
          <w:b w:val="0"/>
        </w:rPr>
      </w:pPr>
      <w:r w:rsidRPr="00A1365F">
        <w:rPr>
          <w:b w:val="0"/>
        </w:rPr>
        <w:t>Tabela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4410"/>
        <w:gridCol w:w="1710"/>
      </w:tblGrid>
      <w:tr w:rsidR="006543AC" w:rsidRPr="00A1365F" w:rsidTr="008D65A5">
        <w:tc>
          <w:tcPr>
            <w:tcW w:w="3348" w:type="dxa"/>
          </w:tcPr>
          <w:p w:rsidR="006543AC" w:rsidRPr="00A1365F" w:rsidRDefault="006543AC" w:rsidP="00073D74">
            <w:pPr>
              <w:rPr>
                <w:b w:val="0"/>
              </w:rPr>
            </w:pPr>
            <w:r w:rsidRPr="00A1365F">
              <w:rPr>
                <w:b w:val="0"/>
              </w:rPr>
              <w:t>Botime</w:t>
            </w:r>
          </w:p>
        </w:tc>
        <w:tc>
          <w:tcPr>
            <w:tcW w:w="4410" w:type="dxa"/>
          </w:tcPr>
          <w:p w:rsidR="006543AC" w:rsidRPr="00A1365F" w:rsidRDefault="006543AC" w:rsidP="00073D74">
            <w:pPr>
              <w:rPr>
                <w:b w:val="0"/>
              </w:rPr>
            </w:pPr>
            <w:r w:rsidRPr="00A1365F">
              <w:rPr>
                <w:b w:val="0"/>
              </w:rPr>
              <w:t>Realizimi</w:t>
            </w:r>
          </w:p>
        </w:tc>
        <w:tc>
          <w:tcPr>
            <w:tcW w:w="1710" w:type="dxa"/>
          </w:tcPr>
          <w:p w:rsidR="006543AC" w:rsidRPr="00A1365F" w:rsidRDefault="006543AC" w:rsidP="00073D74">
            <w:pPr>
              <w:rPr>
                <w:b w:val="0"/>
              </w:rPr>
            </w:pPr>
            <w:r w:rsidRPr="00A1365F">
              <w:rPr>
                <w:b w:val="0"/>
              </w:rPr>
              <w:t>Viti/semestri</w:t>
            </w:r>
          </w:p>
        </w:tc>
      </w:tr>
      <w:tr w:rsidR="006543AC" w:rsidRPr="00A1365F" w:rsidTr="008D65A5">
        <w:tc>
          <w:tcPr>
            <w:tcW w:w="3348" w:type="dxa"/>
          </w:tcPr>
          <w:p w:rsidR="006543AC" w:rsidRPr="00A1365F" w:rsidRDefault="006543AC" w:rsidP="00073D74">
            <w:pPr>
              <w:rPr>
                <w:b w:val="0"/>
              </w:rPr>
            </w:pPr>
            <w:r w:rsidRPr="00A1365F">
              <w:rPr>
                <w:b w:val="0"/>
              </w:rPr>
              <w:t>PROKURIMI PUBLIK NË KOSOVË</w:t>
            </w:r>
          </w:p>
        </w:tc>
        <w:tc>
          <w:tcPr>
            <w:tcW w:w="4410" w:type="dxa"/>
          </w:tcPr>
          <w:p w:rsidR="006543AC" w:rsidRPr="00A1365F" w:rsidRDefault="006543AC" w:rsidP="00073D74">
            <w:pPr>
              <w:rPr>
                <w:b w:val="0"/>
              </w:rPr>
            </w:pPr>
            <w:r w:rsidRPr="00A1365F">
              <w:rPr>
                <w:b w:val="0"/>
              </w:rPr>
              <w:t xml:space="preserve">Tekst Universitar - Botues: Kolegji “Pjetër Budi” &amp; Instituti per Prokurim Publik “ BIP - Balkan Institute for Procurement“; </w:t>
            </w:r>
          </w:p>
        </w:tc>
        <w:tc>
          <w:tcPr>
            <w:tcW w:w="1710" w:type="dxa"/>
          </w:tcPr>
          <w:p w:rsidR="006543AC" w:rsidRPr="00A1365F" w:rsidRDefault="006543AC" w:rsidP="00073D74">
            <w:pPr>
              <w:rPr>
                <w:b w:val="0"/>
              </w:rPr>
            </w:pPr>
            <w:r w:rsidRPr="00A1365F">
              <w:rPr>
                <w:b w:val="0"/>
              </w:rPr>
              <w:t>2016/2017;</w:t>
            </w:r>
          </w:p>
          <w:p w:rsidR="006543AC" w:rsidRPr="00A1365F" w:rsidRDefault="006543AC" w:rsidP="00073D74">
            <w:pPr>
              <w:rPr>
                <w:b w:val="0"/>
              </w:rPr>
            </w:pPr>
            <w:r w:rsidRPr="00A1365F">
              <w:rPr>
                <w:b w:val="0"/>
              </w:rPr>
              <w:t>Semestri I</w:t>
            </w:r>
          </w:p>
        </w:tc>
      </w:tr>
      <w:tr w:rsidR="006543AC" w:rsidRPr="00A1365F" w:rsidTr="008D65A5">
        <w:tc>
          <w:tcPr>
            <w:tcW w:w="3348" w:type="dxa"/>
          </w:tcPr>
          <w:p w:rsidR="006543AC" w:rsidRPr="00A1365F" w:rsidRDefault="006543AC" w:rsidP="00073D74">
            <w:pPr>
              <w:rPr>
                <w:b w:val="0"/>
              </w:rPr>
            </w:pPr>
            <w:r w:rsidRPr="00A1365F">
              <w:rPr>
                <w:b w:val="0"/>
              </w:rPr>
              <w:t>PUBLIC PROCUREMENT - PRINCIPLES, PROCEDURES AND PROCESS</w:t>
            </w:r>
          </w:p>
        </w:tc>
        <w:tc>
          <w:tcPr>
            <w:tcW w:w="4410" w:type="dxa"/>
          </w:tcPr>
          <w:p w:rsidR="006543AC" w:rsidRPr="00A1365F" w:rsidRDefault="006543AC" w:rsidP="00073D74">
            <w:pPr>
              <w:rPr>
                <w:b w:val="0"/>
              </w:rPr>
            </w:pPr>
            <w:r w:rsidRPr="00A1365F">
              <w:rPr>
                <w:b w:val="0"/>
              </w:rPr>
              <w:t>Tekst Universitar - Botues: Instituti per Prokurim Publik “ BIP- Balkan Institute for Procurement“  &amp;  Kolegji “Pjetër Budi”;</w:t>
            </w:r>
          </w:p>
        </w:tc>
        <w:tc>
          <w:tcPr>
            <w:tcW w:w="1710" w:type="dxa"/>
          </w:tcPr>
          <w:p w:rsidR="006543AC" w:rsidRPr="00A1365F" w:rsidRDefault="006543AC" w:rsidP="00073D74">
            <w:pPr>
              <w:rPr>
                <w:b w:val="0"/>
              </w:rPr>
            </w:pPr>
            <w:r w:rsidRPr="00A1365F">
              <w:rPr>
                <w:b w:val="0"/>
              </w:rPr>
              <w:t>2016/2017;</w:t>
            </w:r>
          </w:p>
          <w:p w:rsidR="006543AC" w:rsidRPr="00A1365F" w:rsidRDefault="006543AC" w:rsidP="00073D74">
            <w:pPr>
              <w:rPr>
                <w:b w:val="0"/>
              </w:rPr>
            </w:pPr>
            <w:r w:rsidRPr="00A1365F">
              <w:rPr>
                <w:b w:val="0"/>
              </w:rPr>
              <w:t>Semestri II</w:t>
            </w:r>
          </w:p>
        </w:tc>
      </w:tr>
      <w:tr w:rsidR="006543AC" w:rsidRPr="00A1365F" w:rsidTr="008D65A5">
        <w:tc>
          <w:tcPr>
            <w:tcW w:w="3348" w:type="dxa"/>
          </w:tcPr>
          <w:p w:rsidR="006543AC" w:rsidRPr="00A1365F" w:rsidRDefault="006543AC" w:rsidP="00073D74">
            <w:pPr>
              <w:rPr>
                <w:b w:val="0"/>
              </w:rPr>
            </w:pPr>
            <w:r w:rsidRPr="00A1365F">
              <w:rPr>
                <w:b w:val="0"/>
              </w:rPr>
              <w:t xml:space="preserve">INTERNATIONAL LEGISLATION ON PUBLIC PROCUREMENT </w:t>
            </w:r>
          </w:p>
        </w:tc>
        <w:tc>
          <w:tcPr>
            <w:tcW w:w="4410" w:type="dxa"/>
          </w:tcPr>
          <w:p w:rsidR="006543AC" w:rsidRPr="00A1365F" w:rsidRDefault="006543AC" w:rsidP="00073D74">
            <w:pPr>
              <w:rPr>
                <w:b w:val="0"/>
              </w:rPr>
            </w:pPr>
            <w:r w:rsidRPr="00A1365F">
              <w:rPr>
                <w:b w:val="0"/>
              </w:rPr>
              <w:t>Tekst Universitar - Botues: Instituti per Prokurim Publik “ BIP- Balkan Institute for Procurement“  &amp;  Kolegji “Pjetër Budi”;</w:t>
            </w:r>
          </w:p>
        </w:tc>
        <w:tc>
          <w:tcPr>
            <w:tcW w:w="1710" w:type="dxa"/>
          </w:tcPr>
          <w:p w:rsidR="006543AC" w:rsidRPr="00A1365F" w:rsidRDefault="006543AC" w:rsidP="00073D74">
            <w:pPr>
              <w:rPr>
                <w:b w:val="0"/>
              </w:rPr>
            </w:pPr>
            <w:r w:rsidRPr="00A1365F">
              <w:rPr>
                <w:b w:val="0"/>
              </w:rPr>
              <w:t>2017/2018;</w:t>
            </w:r>
          </w:p>
          <w:p w:rsidR="006543AC" w:rsidRPr="00A1365F" w:rsidRDefault="006543AC" w:rsidP="00073D74">
            <w:pPr>
              <w:rPr>
                <w:b w:val="0"/>
              </w:rPr>
            </w:pPr>
            <w:r w:rsidRPr="00A1365F">
              <w:rPr>
                <w:b w:val="0"/>
              </w:rPr>
              <w:t>Semestri IV</w:t>
            </w:r>
          </w:p>
        </w:tc>
      </w:tr>
    </w:tbl>
    <w:p w:rsidR="006543AC" w:rsidRPr="00A1365F" w:rsidRDefault="006543AC" w:rsidP="00073D74">
      <w:pPr>
        <w:rPr>
          <w:b w:val="0"/>
        </w:rPr>
      </w:pPr>
    </w:p>
    <w:p w:rsidR="006543AC" w:rsidRPr="00A1365F" w:rsidRDefault="006543AC" w:rsidP="00073D74">
      <w:pPr>
        <w:rPr>
          <w:b w:val="0"/>
          <w:highlight w:val="cyan"/>
        </w:rPr>
      </w:pPr>
      <w:r w:rsidRPr="00A1365F">
        <w:rPr>
          <w:b w:val="0"/>
          <w:highlight w:val="cyan"/>
        </w:rPr>
        <w:lastRenderedPageBreak/>
        <w:t>Enrollment and addmission criteria for students: Public Procurement at Master level</w:t>
      </w:r>
    </w:p>
    <w:p w:rsidR="006543AC" w:rsidRPr="00A1365F" w:rsidRDefault="006543AC" w:rsidP="00073D74">
      <w:pPr>
        <w:rPr>
          <w:b w:val="0"/>
          <w:highlight w:val="yellow"/>
        </w:rPr>
      </w:pPr>
    </w:p>
    <w:p w:rsidR="006543AC" w:rsidRPr="00A1365F" w:rsidRDefault="006543AC" w:rsidP="00073D74">
      <w:pPr>
        <w:rPr>
          <w:b w:val="0"/>
          <w:highlight w:val="cyan"/>
        </w:rPr>
      </w:pPr>
      <w:r w:rsidRPr="00A1365F">
        <w:rPr>
          <w:b w:val="0"/>
          <w:highlight w:val="cyan"/>
        </w:rPr>
        <w:t>Entitled to enroll with the Study Program Public Procurement at Master level are all candidates who previously completed the first cycle of high studies, who gained 180, or 240 ECTS credits, according to the Law on Higher Education in Kosovo, Official Gazette of the Republic of Kosovo no. 14/09 September 2011, Pristina, as well as internal normative acts of the College "Pjeter Budi" (Regulation on Master Studies).</w:t>
      </w:r>
    </w:p>
    <w:p w:rsidR="006543AC" w:rsidRPr="00A1365F" w:rsidRDefault="006543AC" w:rsidP="00073D74">
      <w:pPr>
        <w:rPr>
          <w:b w:val="0"/>
          <w:highlight w:val="cyan"/>
        </w:rPr>
      </w:pPr>
      <w:r w:rsidRPr="00A1365F">
        <w:rPr>
          <w:b w:val="0"/>
          <w:highlight w:val="cyan"/>
        </w:rPr>
        <w:t>Overview of the Study Programme:  Public Procurement at Master level</w:t>
      </w:r>
    </w:p>
    <w:p w:rsidR="006543AC" w:rsidRPr="00A1365F" w:rsidRDefault="006543AC" w:rsidP="00073D74">
      <w:pPr>
        <w:rPr>
          <w:b w:val="0"/>
        </w:rPr>
      </w:pPr>
      <w:r w:rsidRPr="00A1365F">
        <w:rPr>
          <w:b w:val="0"/>
          <w:highlight w:val="cyan"/>
        </w:rPr>
        <w:t>The Program Public Procurement at Master level is offered in four (4) semesters, i.e. two (2) academic years. The first three semesters include vocational subjects, whereas the last semester is intended to the Master Thesis, mandatory professional internship and preparation and publication of a scientific paper in local and international journals</w:t>
      </w:r>
      <w:r w:rsidRPr="00A1365F">
        <w:rPr>
          <w:b w:val="0"/>
        </w:rPr>
        <w:t>.</w:t>
      </w:r>
    </w:p>
    <w:p w:rsidR="006543AC" w:rsidRPr="00A1365F" w:rsidRDefault="006543AC" w:rsidP="00073D74">
      <w:pPr>
        <w:rPr>
          <w:b w:val="0"/>
        </w:rPr>
      </w:pPr>
      <w:r w:rsidRPr="00A1365F">
        <w:rPr>
          <w:b w:val="0"/>
        </w:rPr>
        <w:t>Viti I</w:t>
      </w:r>
    </w:p>
    <w:tbl>
      <w:tblPr>
        <w:tblW w:w="9640" w:type="dxa"/>
        <w:tblLayout w:type="fixed"/>
        <w:tblCellMar>
          <w:left w:w="0" w:type="dxa"/>
          <w:right w:w="0" w:type="dxa"/>
        </w:tblCellMar>
        <w:tblLook w:val="0000"/>
      </w:tblPr>
      <w:tblGrid>
        <w:gridCol w:w="635"/>
        <w:gridCol w:w="7"/>
        <w:gridCol w:w="864"/>
        <w:gridCol w:w="29"/>
        <w:gridCol w:w="3240"/>
        <w:gridCol w:w="67"/>
        <w:gridCol w:w="653"/>
        <w:gridCol w:w="47"/>
        <w:gridCol w:w="742"/>
        <w:gridCol w:w="111"/>
        <w:gridCol w:w="7"/>
        <w:gridCol w:w="803"/>
        <w:gridCol w:w="37"/>
        <w:gridCol w:w="2398"/>
      </w:tblGrid>
      <w:tr w:rsidR="006543AC" w:rsidRPr="00A1365F" w:rsidTr="00073D74">
        <w:trPr>
          <w:trHeight w:val="232"/>
        </w:trPr>
        <w:tc>
          <w:tcPr>
            <w:tcW w:w="1506" w:type="dxa"/>
            <w:gridSpan w:val="3"/>
            <w:tcBorders>
              <w:top w:val="single" w:sz="8" w:space="0" w:color="auto"/>
              <w:left w:val="single" w:sz="4" w:space="0" w:color="auto"/>
              <w:bottom w:val="nil"/>
              <w:right w:val="nil"/>
            </w:tcBorders>
          </w:tcPr>
          <w:p w:rsidR="006543AC" w:rsidRPr="00A1365F" w:rsidRDefault="006543AC" w:rsidP="00073D74">
            <w:pPr>
              <w:rPr>
                <w:b w:val="0"/>
              </w:rPr>
            </w:pPr>
            <w:r w:rsidRPr="00A1365F">
              <w:rPr>
                <w:b w:val="0"/>
              </w:rPr>
              <w:t>Semestri I</w:t>
            </w:r>
          </w:p>
        </w:tc>
        <w:tc>
          <w:tcPr>
            <w:tcW w:w="3336" w:type="dxa"/>
            <w:gridSpan w:val="3"/>
            <w:tcBorders>
              <w:top w:val="single" w:sz="8" w:space="0" w:color="auto"/>
              <w:left w:val="nil"/>
              <w:bottom w:val="nil"/>
              <w:right w:val="single" w:sz="8" w:space="0" w:color="auto"/>
            </w:tcBorders>
          </w:tcPr>
          <w:p w:rsidR="006543AC" w:rsidRPr="00A1365F" w:rsidRDefault="006543AC" w:rsidP="00073D74">
            <w:pPr>
              <w:rPr>
                <w:b w:val="0"/>
              </w:rPr>
            </w:pPr>
          </w:p>
        </w:tc>
        <w:tc>
          <w:tcPr>
            <w:tcW w:w="1560" w:type="dxa"/>
            <w:gridSpan w:val="5"/>
            <w:tcBorders>
              <w:top w:val="single" w:sz="8" w:space="0" w:color="auto"/>
              <w:left w:val="nil"/>
              <w:bottom w:val="nil"/>
              <w:right w:val="nil"/>
            </w:tcBorders>
          </w:tcPr>
          <w:p w:rsidR="006543AC" w:rsidRPr="00A1365F" w:rsidRDefault="006543AC" w:rsidP="00073D74">
            <w:pPr>
              <w:rPr>
                <w:b w:val="0"/>
              </w:rPr>
            </w:pPr>
            <w:r w:rsidRPr="00A1365F">
              <w:rPr>
                <w:b w:val="0"/>
              </w:rPr>
              <w:t xml:space="preserve">Orë/javë </w:t>
            </w:r>
          </w:p>
        </w:tc>
        <w:tc>
          <w:tcPr>
            <w:tcW w:w="840" w:type="dxa"/>
            <w:gridSpan w:val="2"/>
            <w:tcBorders>
              <w:top w:val="single" w:sz="8" w:space="0" w:color="auto"/>
              <w:left w:val="nil"/>
              <w:bottom w:val="nil"/>
              <w:right w:val="single" w:sz="8" w:space="0" w:color="auto"/>
            </w:tcBorders>
          </w:tcPr>
          <w:p w:rsidR="006543AC" w:rsidRPr="00A1365F" w:rsidRDefault="006543AC" w:rsidP="00073D74">
            <w:pPr>
              <w:rPr>
                <w:b w:val="0"/>
              </w:rPr>
            </w:pPr>
          </w:p>
        </w:tc>
        <w:tc>
          <w:tcPr>
            <w:tcW w:w="2398" w:type="dxa"/>
            <w:tcBorders>
              <w:top w:val="single" w:sz="8" w:space="0" w:color="auto"/>
              <w:left w:val="nil"/>
              <w:bottom w:val="nil"/>
              <w:right w:val="single" w:sz="4" w:space="0" w:color="auto"/>
            </w:tcBorders>
          </w:tcPr>
          <w:p w:rsidR="006543AC" w:rsidRPr="00A1365F" w:rsidRDefault="006543AC" w:rsidP="00073D74">
            <w:pPr>
              <w:rPr>
                <w:b w:val="0"/>
              </w:rPr>
            </w:pPr>
          </w:p>
        </w:tc>
      </w:tr>
      <w:tr w:rsidR="006543AC" w:rsidRPr="00A1365F" w:rsidTr="00073D74">
        <w:trPr>
          <w:trHeight w:val="58"/>
        </w:trPr>
        <w:tc>
          <w:tcPr>
            <w:tcW w:w="642" w:type="dxa"/>
            <w:gridSpan w:val="2"/>
            <w:tcBorders>
              <w:top w:val="nil"/>
              <w:left w:val="single" w:sz="4" w:space="0" w:color="auto"/>
              <w:bottom w:val="single" w:sz="8" w:space="0" w:color="auto"/>
              <w:right w:val="nil"/>
            </w:tcBorders>
          </w:tcPr>
          <w:p w:rsidR="006543AC" w:rsidRPr="00A1365F" w:rsidRDefault="006543AC" w:rsidP="00073D74">
            <w:pPr>
              <w:rPr>
                <w:b w:val="0"/>
              </w:rPr>
            </w:pPr>
          </w:p>
        </w:tc>
        <w:tc>
          <w:tcPr>
            <w:tcW w:w="864" w:type="dxa"/>
            <w:tcBorders>
              <w:top w:val="nil"/>
              <w:left w:val="nil"/>
              <w:bottom w:val="single" w:sz="8" w:space="0" w:color="auto"/>
              <w:right w:val="nil"/>
            </w:tcBorders>
          </w:tcPr>
          <w:p w:rsidR="006543AC" w:rsidRPr="00A1365F" w:rsidRDefault="006543AC" w:rsidP="00073D74">
            <w:pPr>
              <w:rPr>
                <w:b w:val="0"/>
              </w:rPr>
            </w:pPr>
          </w:p>
        </w:tc>
        <w:tc>
          <w:tcPr>
            <w:tcW w:w="3336" w:type="dxa"/>
            <w:gridSpan w:val="3"/>
            <w:tcBorders>
              <w:top w:val="nil"/>
              <w:left w:val="nil"/>
              <w:bottom w:val="single" w:sz="8" w:space="0" w:color="auto"/>
              <w:right w:val="single" w:sz="8" w:space="0" w:color="auto"/>
            </w:tcBorders>
          </w:tcPr>
          <w:p w:rsidR="006543AC" w:rsidRPr="00A1365F" w:rsidRDefault="006543AC" w:rsidP="00073D74">
            <w:pPr>
              <w:rPr>
                <w:b w:val="0"/>
              </w:rPr>
            </w:pPr>
          </w:p>
        </w:tc>
        <w:tc>
          <w:tcPr>
            <w:tcW w:w="700" w:type="dxa"/>
            <w:gridSpan w:val="2"/>
            <w:tcBorders>
              <w:top w:val="nil"/>
              <w:left w:val="nil"/>
              <w:bottom w:val="single" w:sz="8" w:space="0" w:color="auto"/>
              <w:right w:val="nil"/>
            </w:tcBorders>
          </w:tcPr>
          <w:p w:rsidR="006543AC" w:rsidRPr="00A1365F" w:rsidRDefault="006543AC" w:rsidP="00073D74">
            <w:pPr>
              <w:rPr>
                <w:b w:val="0"/>
              </w:rPr>
            </w:pPr>
          </w:p>
        </w:tc>
        <w:tc>
          <w:tcPr>
            <w:tcW w:w="860" w:type="dxa"/>
            <w:gridSpan w:val="3"/>
            <w:tcBorders>
              <w:top w:val="nil"/>
              <w:left w:val="nil"/>
              <w:bottom w:val="single" w:sz="8" w:space="0" w:color="auto"/>
              <w:right w:val="nil"/>
            </w:tcBorders>
          </w:tcPr>
          <w:p w:rsidR="006543AC" w:rsidRPr="00A1365F" w:rsidRDefault="006543AC" w:rsidP="00073D74">
            <w:pPr>
              <w:rPr>
                <w:b w:val="0"/>
              </w:rPr>
            </w:pPr>
          </w:p>
        </w:tc>
        <w:tc>
          <w:tcPr>
            <w:tcW w:w="840" w:type="dxa"/>
            <w:gridSpan w:val="2"/>
            <w:tcBorders>
              <w:top w:val="nil"/>
              <w:left w:val="nil"/>
              <w:bottom w:val="single" w:sz="8" w:space="0" w:color="auto"/>
              <w:right w:val="single" w:sz="8" w:space="0" w:color="auto"/>
            </w:tcBorders>
          </w:tcPr>
          <w:p w:rsidR="006543AC" w:rsidRPr="00A1365F" w:rsidRDefault="006543AC" w:rsidP="00073D74">
            <w:pPr>
              <w:rPr>
                <w:b w:val="0"/>
              </w:rPr>
            </w:pPr>
          </w:p>
        </w:tc>
        <w:tc>
          <w:tcPr>
            <w:tcW w:w="2398" w:type="dxa"/>
            <w:tcBorders>
              <w:top w:val="nil"/>
              <w:left w:val="nil"/>
              <w:bottom w:val="single" w:sz="8" w:space="0" w:color="auto"/>
              <w:right w:val="single" w:sz="4" w:space="0" w:color="auto"/>
            </w:tcBorders>
          </w:tcPr>
          <w:p w:rsidR="006543AC" w:rsidRPr="00A1365F" w:rsidRDefault="006543AC" w:rsidP="00073D74">
            <w:pPr>
              <w:rPr>
                <w:b w:val="0"/>
              </w:rPr>
            </w:pPr>
          </w:p>
        </w:tc>
      </w:tr>
      <w:tr w:rsidR="006543AC" w:rsidRPr="00A1365F" w:rsidTr="00073D74">
        <w:trPr>
          <w:trHeight w:val="232"/>
        </w:trPr>
        <w:tc>
          <w:tcPr>
            <w:tcW w:w="642" w:type="dxa"/>
            <w:gridSpan w:val="2"/>
            <w:tcBorders>
              <w:top w:val="nil"/>
              <w:left w:val="single" w:sz="4" w:space="0" w:color="auto"/>
              <w:bottom w:val="single" w:sz="8" w:space="0" w:color="auto"/>
              <w:right w:val="single" w:sz="8" w:space="0" w:color="auto"/>
            </w:tcBorders>
          </w:tcPr>
          <w:p w:rsidR="006543AC" w:rsidRPr="00A1365F" w:rsidRDefault="006543AC" w:rsidP="00073D74">
            <w:pPr>
              <w:rPr>
                <w:b w:val="0"/>
              </w:rPr>
            </w:pPr>
            <w:r w:rsidRPr="00A1365F">
              <w:rPr>
                <w:b w:val="0"/>
              </w:rPr>
              <w:t>Nr.</w:t>
            </w:r>
          </w:p>
        </w:tc>
        <w:tc>
          <w:tcPr>
            <w:tcW w:w="864" w:type="dxa"/>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O/Z</w:t>
            </w:r>
          </w:p>
        </w:tc>
        <w:tc>
          <w:tcPr>
            <w:tcW w:w="3336" w:type="dxa"/>
            <w:gridSpan w:val="3"/>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Lëndët</w:t>
            </w:r>
          </w:p>
        </w:tc>
        <w:tc>
          <w:tcPr>
            <w:tcW w:w="700" w:type="dxa"/>
            <w:gridSpan w:val="2"/>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L</w:t>
            </w:r>
          </w:p>
        </w:tc>
        <w:tc>
          <w:tcPr>
            <w:tcW w:w="860" w:type="dxa"/>
            <w:gridSpan w:val="3"/>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U</w:t>
            </w:r>
          </w:p>
        </w:tc>
        <w:tc>
          <w:tcPr>
            <w:tcW w:w="840" w:type="dxa"/>
            <w:gridSpan w:val="2"/>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ECTS</w:t>
            </w:r>
          </w:p>
        </w:tc>
        <w:tc>
          <w:tcPr>
            <w:tcW w:w="2398" w:type="dxa"/>
            <w:tcBorders>
              <w:top w:val="nil"/>
              <w:left w:val="nil"/>
              <w:bottom w:val="single" w:sz="8" w:space="0" w:color="auto"/>
              <w:right w:val="single" w:sz="4" w:space="0" w:color="auto"/>
            </w:tcBorders>
          </w:tcPr>
          <w:p w:rsidR="006543AC" w:rsidRPr="00A1365F" w:rsidRDefault="006543AC" w:rsidP="00073D74">
            <w:pPr>
              <w:rPr>
                <w:b w:val="0"/>
              </w:rPr>
            </w:pPr>
            <w:r w:rsidRPr="00A1365F">
              <w:rPr>
                <w:b w:val="0"/>
              </w:rPr>
              <w:t>Mesimdhenesi</w:t>
            </w:r>
          </w:p>
        </w:tc>
      </w:tr>
      <w:tr w:rsidR="006543AC" w:rsidRPr="00A1365F" w:rsidTr="00073D74">
        <w:trPr>
          <w:trHeight w:val="655"/>
        </w:trPr>
        <w:tc>
          <w:tcPr>
            <w:tcW w:w="642" w:type="dxa"/>
            <w:gridSpan w:val="2"/>
            <w:tcBorders>
              <w:top w:val="nil"/>
              <w:left w:val="single" w:sz="4" w:space="0" w:color="auto"/>
              <w:bottom w:val="single" w:sz="8" w:space="0" w:color="auto"/>
              <w:right w:val="single" w:sz="8" w:space="0" w:color="auto"/>
            </w:tcBorders>
          </w:tcPr>
          <w:p w:rsidR="006543AC" w:rsidRPr="00A1365F" w:rsidRDefault="006543AC" w:rsidP="00073D74">
            <w:pPr>
              <w:rPr>
                <w:b w:val="0"/>
              </w:rPr>
            </w:pPr>
            <w:r w:rsidRPr="00A1365F">
              <w:rPr>
                <w:b w:val="0"/>
              </w:rPr>
              <w:t>1.</w:t>
            </w:r>
          </w:p>
          <w:p w:rsidR="006543AC" w:rsidRPr="00A1365F" w:rsidRDefault="006543AC" w:rsidP="00073D74">
            <w:pPr>
              <w:rPr>
                <w:b w:val="0"/>
              </w:rPr>
            </w:pPr>
          </w:p>
          <w:p w:rsidR="006543AC" w:rsidRPr="00A1365F" w:rsidRDefault="006543AC" w:rsidP="00073D74">
            <w:pPr>
              <w:rPr>
                <w:b w:val="0"/>
              </w:rPr>
            </w:pPr>
          </w:p>
        </w:tc>
        <w:tc>
          <w:tcPr>
            <w:tcW w:w="864" w:type="dxa"/>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O</w:t>
            </w:r>
          </w:p>
          <w:p w:rsidR="006543AC" w:rsidRPr="00A1365F" w:rsidRDefault="006543AC" w:rsidP="00073D74">
            <w:pPr>
              <w:rPr>
                <w:b w:val="0"/>
              </w:rPr>
            </w:pPr>
          </w:p>
        </w:tc>
        <w:tc>
          <w:tcPr>
            <w:tcW w:w="3336" w:type="dxa"/>
            <w:gridSpan w:val="3"/>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PROKURIMI PUBLIK  -  Parimet, Procedurat dhe Procesi</w:t>
            </w:r>
          </w:p>
        </w:tc>
        <w:tc>
          <w:tcPr>
            <w:tcW w:w="700" w:type="dxa"/>
            <w:gridSpan w:val="2"/>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3</w:t>
            </w:r>
          </w:p>
          <w:p w:rsidR="006543AC" w:rsidRPr="00A1365F" w:rsidRDefault="006543AC" w:rsidP="00073D74">
            <w:pPr>
              <w:rPr>
                <w:b w:val="0"/>
              </w:rPr>
            </w:pPr>
          </w:p>
        </w:tc>
        <w:tc>
          <w:tcPr>
            <w:tcW w:w="860" w:type="dxa"/>
            <w:gridSpan w:val="3"/>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1</w:t>
            </w:r>
          </w:p>
          <w:p w:rsidR="006543AC" w:rsidRPr="00A1365F" w:rsidRDefault="006543AC" w:rsidP="00073D74">
            <w:pPr>
              <w:rPr>
                <w:b w:val="0"/>
              </w:rPr>
            </w:pPr>
          </w:p>
        </w:tc>
        <w:tc>
          <w:tcPr>
            <w:tcW w:w="840" w:type="dxa"/>
            <w:gridSpan w:val="2"/>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7</w:t>
            </w:r>
          </w:p>
          <w:p w:rsidR="006543AC" w:rsidRPr="00A1365F" w:rsidRDefault="006543AC" w:rsidP="00073D74">
            <w:pPr>
              <w:rPr>
                <w:b w:val="0"/>
              </w:rPr>
            </w:pPr>
          </w:p>
        </w:tc>
        <w:tc>
          <w:tcPr>
            <w:tcW w:w="2398" w:type="dxa"/>
            <w:tcBorders>
              <w:top w:val="nil"/>
              <w:left w:val="nil"/>
              <w:bottom w:val="single" w:sz="8" w:space="0" w:color="auto"/>
              <w:right w:val="single" w:sz="4" w:space="0" w:color="auto"/>
            </w:tcBorders>
          </w:tcPr>
          <w:p w:rsidR="006543AC" w:rsidRPr="00A1365F" w:rsidRDefault="006543AC" w:rsidP="00073D74">
            <w:pPr>
              <w:rPr>
                <w:b w:val="0"/>
              </w:rPr>
            </w:pPr>
            <w:r w:rsidRPr="00A1365F">
              <w:rPr>
                <w:b w:val="0"/>
              </w:rPr>
              <w:t>Dr. Sc. Ilaz Duli</w:t>
            </w:r>
          </w:p>
          <w:p w:rsidR="006543AC" w:rsidRPr="00A1365F" w:rsidRDefault="006543AC" w:rsidP="00073D74">
            <w:pPr>
              <w:rPr>
                <w:b w:val="0"/>
              </w:rPr>
            </w:pPr>
            <w:r w:rsidRPr="00A1365F">
              <w:rPr>
                <w:b w:val="0"/>
              </w:rPr>
              <w:t>Prishina, Kosovo</w:t>
            </w:r>
          </w:p>
        </w:tc>
      </w:tr>
      <w:tr w:rsidR="006543AC" w:rsidRPr="00A1365F" w:rsidTr="00073D74">
        <w:trPr>
          <w:trHeight w:val="790"/>
        </w:trPr>
        <w:tc>
          <w:tcPr>
            <w:tcW w:w="642" w:type="dxa"/>
            <w:gridSpan w:val="2"/>
            <w:tcBorders>
              <w:top w:val="nil"/>
              <w:left w:val="single" w:sz="4" w:space="0" w:color="auto"/>
              <w:bottom w:val="single" w:sz="8" w:space="0" w:color="auto"/>
              <w:right w:val="single" w:sz="8" w:space="0" w:color="auto"/>
            </w:tcBorders>
          </w:tcPr>
          <w:p w:rsidR="006543AC" w:rsidRPr="00A1365F" w:rsidRDefault="006543AC" w:rsidP="00073D74">
            <w:pPr>
              <w:rPr>
                <w:b w:val="0"/>
              </w:rPr>
            </w:pPr>
            <w:r w:rsidRPr="00A1365F">
              <w:rPr>
                <w:b w:val="0"/>
              </w:rPr>
              <w:t>2.</w:t>
            </w:r>
          </w:p>
          <w:p w:rsidR="006543AC" w:rsidRPr="00A1365F" w:rsidRDefault="006543AC" w:rsidP="00073D74">
            <w:pPr>
              <w:rPr>
                <w:b w:val="0"/>
              </w:rPr>
            </w:pPr>
          </w:p>
        </w:tc>
        <w:tc>
          <w:tcPr>
            <w:tcW w:w="864" w:type="dxa"/>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O</w:t>
            </w:r>
          </w:p>
          <w:p w:rsidR="006543AC" w:rsidRPr="00A1365F" w:rsidRDefault="006543AC" w:rsidP="00073D74">
            <w:pPr>
              <w:rPr>
                <w:b w:val="0"/>
              </w:rPr>
            </w:pPr>
          </w:p>
        </w:tc>
        <w:tc>
          <w:tcPr>
            <w:tcW w:w="3336" w:type="dxa"/>
            <w:gridSpan w:val="3"/>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 xml:space="preserve">PROKURIMI I MALLRAVE, PUNËVE DHE SHËRBIMEVE </w:t>
            </w:r>
          </w:p>
        </w:tc>
        <w:tc>
          <w:tcPr>
            <w:tcW w:w="700" w:type="dxa"/>
            <w:gridSpan w:val="2"/>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2</w:t>
            </w:r>
          </w:p>
          <w:p w:rsidR="006543AC" w:rsidRPr="00A1365F" w:rsidRDefault="006543AC" w:rsidP="00073D74">
            <w:pPr>
              <w:rPr>
                <w:b w:val="0"/>
              </w:rPr>
            </w:pPr>
          </w:p>
        </w:tc>
        <w:tc>
          <w:tcPr>
            <w:tcW w:w="860" w:type="dxa"/>
            <w:gridSpan w:val="3"/>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2</w:t>
            </w:r>
          </w:p>
          <w:p w:rsidR="006543AC" w:rsidRPr="00A1365F" w:rsidRDefault="006543AC" w:rsidP="00073D74">
            <w:pPr>
              <w:rPr>
                <w:b w:val="0"/>
              </w:rPr>
            </w:pPr>
          </w:p>
        </w:tc>
        <w:tc>
          <w:tcPr>
            <w:tcW w:w="840" w:type="dxa"/>
            <w:gridSpan w:val="2"/>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6</w:t>
            </w:r>
          </w:p>
          <w:p w:rsidR="006543AC" w:rsidRPr="00A1365F" w:rsidRDefault="006543AC" w:rsidP="00073D74">
            <w:pPr>
              <w:rPr>
                <w:b w:val="0"/>
              </w:rPr>
            </w:pPr>
          </w:p>
        </w:tc>
        <w:tc>
          <w:tcPr>
            <w:tcW w:w="2398" w:type="dxa"/>
            <w:tcBorders>
              <w:top w:val="nil"/>
              <w:left w:val="nil"/>
              <w:bottom w:val="single" w:sz="8" w:space="0" w:color="auto"/>
              <w:right w:val="single" w:sz="4" w:space="0" w:color="auto"/>
            </w:tcBorders>
          </w:tcPr>
          <w:p w:rsidR="006543AC" w:rsidRPr="00A1365F" w:rsidRDefault="006543AC" w:rsidP="00073D74">
            <w:pPr>
              <w:rPr>
                <w:b w:val="0"/>
              </w:rPr>
            </w:pPr>
            <w:r w:rsidRPr="00A1365F">
              <w:rPr>
                <w:b w:val="0"/>
              </w:rPr>
              <w:t xml:space="preserve">PhD. Candidat </w:t>
            </w:r>
          </w:p>
          <w:p w:rsidR="006543AC" w:rsidRPr="00A1365F" w:rsidRDefault="006543AC" w:rsidP="00073D74">
            <w:pPr>
              <w:rPr>
                <w:b w:val="0"/>
              </w:rPr>
            </w:pPr>
            <w:r w:rsidRPr="00A1365F">
              <w:rPr>
                <w:b w:val="0"/>
              </w:rPr>
              <w:t>Klodiana Cankja</w:t>
            </w:r>
          </w:p>
          <w:p w:rsidR="006543AC" w:rsidRPr="00A1365F" w:rsidRDefault="006543AC" w:rsidP="00073D74">
            <w:pPr>
              <w:rPr>
                <w:b w:val="0"/>
              </w:rPr>
            </w:pPr>
            <w:r w:rsidRPr="00A1365F">
              <w:rPr>
                <w:b w:val="0"/>
              </w:rPr>
              <w:t>Tirana, Albania</w:t>
            </w:r>
          </w:p>
        </w:tc>
      </w:tr>
      <w:tr w:rsidR="006543AC" w:rsidRPr="00A1365F" w:rsidTr="00073D74">
        <w:trPr>
          <w:trHeight w:val="238"/>
        </w:trPr>
        <w:tc>
          <w:tcPr>
            <w:tcW w:w="642" w:type="dxa"/>
            <w:gridSpan w:val="2"/>
            <w:tcBorders>
              <w:top w:val="nil"/>
              <w:left w:val="single" w:sz="4" w:space="0" w:color="auto"/>
              <w:bottom w:val="single" w:sz="8" w:space="0" w:color="auto"/>
              <w:right w:val="single" w:sz="8" w:space="0" w:color="auto"/>
            </w:tcBorders>
          </w:tcPr>
          <w:p w:rsidR="006543AC" w:rsidRPr="00A1365F" w:rsidRDefault="006543AC" w:rsidP="00073D74">
            <w:pPr>
              <w:rPr>
                <w:b w:val="0"/>
              </w:rPr>
            </w:pPr>
            <w:r w:rsidRPr="00A1365F">
              <w:rPr>
                <w:b w:val="0"/>
              </w:rPr>
              <w:t>3.</w:t>
            </w:r>
          </w:p>
          <w:p w:rsidR="006543AC" w:rsidRPr="00A1365F" w:rsidRDefault="006543AC" w:rsidP="00073D74">
            <w:pPr>
              <w:rPr>
                <w:b w:val="0"/>
              </w:rPr>
            </w:pPr>
          </w:p>
        </w:tc>
        <w:tc>
          <w:tcPr>
            <w:tcW w:w="864" w:type="dxa"/>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lastRenderedPageBreak/>
              <w:t>O</w:t>
            </w:r>
          </w:p>
          <w:p w:rsidR="006543AC" w:rsidRPr="00A1365F" w:rsidRDefault="006543AC" w:rsidP="00073D74">
            <w:pPr>
              <w:rPr>
                <w:b w:val="0"/>
              </w:rPr>
            </w:pPr>
          </w:p>
        </w:tc>
        <w:tc>
          <w:tcPr>
            <w:tcW w:w="3336" w:type="dxa"/>
            <w:gridSpan w:val="3"/>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lastRenderedPageBreak/>
              <w:t xml:space="preserve">E DREJTA KONTRAKTUALE NE </w:t>
            </w:r>
            <w:r w:rsidRPr="00A1365F">
              <w:rPr>
                <w:b w:val="0"/>
              </w:rPr>
              <w:lastRenderedPageBreak/>
              <w:t>PROKURIM PUBLIK</w:t>
            </w:r>
          </w:p>
        </w:tc>
        <w:tc>
          <w:tcPr>
            <w:tcW w:w="700" w:type="dxa"/>
            <w:gridSpan w:val="2"/>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lastRenderedPageBreak/>
              <w:t>3</w:t>
            </w:r>
          </w:p>
        </w:tc>
        <w:tc>
          <w:tcPr>
            <w:tcW w:w="860" w:type="dxa"/>
            <w:gridSpan w:val="3"/>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1</w:t>
            </w:r>
          </w:p>
        </w:tc>
        <w:tc>
          <w:tcPr>
            <w:tcW w:w="840" w:type="dxa"/>
            <w:gridSpan w:val="2"/>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6</w:t>
            </w:r>
          </w:p>
          <w:p w:rsidR="006543AC" w:rsidRPr="00A1365F" w:rsidRDefault="006543AC" w:rsidP="00073D74">
            <w:pPr>
              <w:rPr>
                <w:b w:val="0"/>
              </w:rPr>
            </w:pPr>
          </w:p>
        </w:tc>
        <w:tc>
          <w:tcPr>
            <w:tcW w:w="2398" w:type="dxa"/>
            <w:tcBorders>
              <w:top w:val="nil"/>
              <w:left w:val="nil"/>
              <w:bottom w:val="single" w:sz="8" w:space="0" w:color="auto"/>
              <w:right w:val="single" w:sz="4" w:space="0" w:color="auto"/>
            </w:tcBorders>
          </w:tcPr>
          <w:p w:rsidR="006543AC" w:rsidRPr="00A1365F" w:rsidRDefault="006543AC" w:rsidP="00073D74">
            <w:pPr>
              <w:rPr>
                <w:b w:val="0"/>
              </w:rPr>
            </w:pPr>
            <w:r w:rsidRPr="00A1365F">
              <w:rPr>
                <w:b w:val="0"/>
              </w:rPr>
              <w:lastRenderedPageBreak/>
              <w:t>Dr. Sc. Safet Hoxha</w:t>
            </w:r>
          </w:p>
          <w:p w:rsidR="006543AC" w:rsidRPr="00A1365F" w:rsidRDefault="006543AC" w:rsidP="00073D74">
            <w:pPr>
              <w:rPr>
                <w:b w:val="0"/>
              </w:rPr>
            </w:pPr>
            <w:r w:rsidRPr="00A1365F">
              <w:rPr>
                <w:b w:val="0"/>
              </w:rPr>
              <w:lastRenderedPageBreak/>
              <w:t>Prishina, Kosovo</w:t>
            </w:r>
          </w:p>
        </w:tc>
      </w:tr>
      <w:tr w:rsidR="006543AC" w:rsidRPr="00A1365F" w:rsidTr="00073D74">
        <w:trPr>
          <w:trHeight w:val="238"/>
        </w:trPr>
        <w:tc>
          <w:tcPr>
            <w:tcW w:w="642" w:type="dxa"/>
            <w:gridSpan w:val="2"/>
            <w:tcBorders>
              <w:top w:val="nil"/>
              <w:left w:val="single" w:sz="4" w:space="0" w:color="auto"/>
              <w:bottom w:val="single" w:sz="8" w:space="0" w:color="auto"/>
              <w:right w:val="single" w:sz="8" w:space="0" w:color="auto"/>
            </w:tcBorders>
          </w:tcPr>
          <w:p w:rsidR="006543AC" w:rsidRPr="00A1365F" w:rsidRDefault="006543AC" w:rsidP="00073D74">
            <w:pPr>
              <w:rPr>
                <w:b w:val="0"/>
              </w:rPr>
            </w:pPr>
            <w:r w:rsidRPr="00A1365F">
              <w:rPr>
                <w:b w:val="0"/>
              </w:rPr>
              <w:lastRenderedPageBreak/>
              <w:t>4.</w:t>
            </w:r>
          </w:p>
          <w:p w:rsidR="006543AC" w:rsidRPr="00A1365F" w:rsidRDefault="006543AC" w:rsidP="00073D74">
            <w:pPr>
              <w:rPr>
                <w:b w:val="0"/>
              </w:rPr>
            </w:pPr>
          </w:p>
        </w:tc>
        <w:tc>
          <w:tcPr>
            <w:tcW w:w="864" w:type="dxa"/>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O</w:t>
            </w:r>
          </w:p>
          <w:p w:rsidR="006543AC" w:rsidRPr="00A1365F" w:rsidRDefault="006543AC" w:rsidP="00073D74">
            <w:pPr>
              <w:rPr>
                <w:b w:val="0"/>
              </w:rPr>
            </w:pPr>
          </w:p>
        </w:tc>
        <w:tc>
          <w:tcPr>
            <w:tcW w:w="3336" w:type="dxa"/>
            <w:gridSpan w:val="3"/>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 xml:space="preserve">MENAXHIMI I BUXHETIT DHE FINANCAVE </w:t>
            </w:r>
          </w:p>
        </w:tc>
        <w:tc>
          <w:tcPr>
            <w:tcW w:w="700" w:type="dxa"/>
            <w:gridSpan w:val="2"/>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2</w:t>
            </w:r>
          </w:p>
        </w:tc>
        <w:tc>
          <w:tcPr>
            <w:tcW w:w="860" w:type="dxa"/>
            <w:gridSpan w:val="3"/>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2</w:t>
            </w:r>
          </w:p>
        </w:tc>
        <w:tc>
          <w:tcPr>
            <w:tcW w:w="840" w:type="dxa"/>
            <w:gridSpan w:val="2"/>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6</w:t>
            </w:r>
          </w:p>
          <w:p w:rsidR="006543AC" w:rsidRPr="00A1365F" w:rsidRDefault="006543AC" w:rsidP="00073D74">
            <w:pPr>
              <w:rPr>
                <w:b w:val="0"/>
              </w:rPr>
            </w:pPr>
          </w:p>
        </w:tc>
        <w:tc>
          <w:tcPr>
            <w:tcW w:w="2398" w:type="dxa"/>
            <w:tcBorders>
              <w:top w:val="nil"/>
              <w:left w:val="nil"/>
              <w:bottom w:val="single" w:sz="8" w:space="0" w:color="auto"/>
              <w:right w:val="single" w:sz="4" w:space="0" w:color="auto"/>
            </w:tcBorders>
          </w:tcPr>
          <w:p w:rsidR="006543AC" w:rsidRPr="00A1365F" w:rsidRDefault="006543AC" w:rsidP="00073D74">
            <w:pPr>
              <w:rPr>
                <w:b w:val="0"/>
              </w:rPr>
            </w:pPr>
            <w:r w:rsidRPr="00A1365F">
              <w:rPr>
                <w:b w:val="0"/>
              </w:rPr>
              <w:t>Dr. Sc. Sherif Gashi</w:t>
            </w:r>
          </w:p>
          <w:p w:rsidR="006543AC" w:rsidRPr="00A1365F" w:rsidRDefault="006543AC" w:rsidP="00073D74">
            <w:pPr>
              <w:rPr>
                <w:b w:val="0"/>
              </w:rPr>
            </w:pPr>
            <w:r w:rsidRPr="00A1365F">
              <w:rPr>
                <w:b w:val="0"/>
              </w:rPr>
              <w:t xml:space="preserve"> Prishina, Kosovo</w:t>
            </w:r>
          </w:p>
        </w:tc>
      </w:tr>
      <w:tr w:rsidR="006543AC" w:rsidRPr="00A1365F" w:rsidTr="00073D74">
        <w:trPr>
          <w:trHeight w:val="239"/>
        </w:trPr>
        <w:tc>
          <w:tcPr>
            <w:tcW w:w="642" w:type="dxa"/>
            <w:gridSpan w:val="2"/>
            <w:tcBorders>
              <w:top w:val="nil"/>
              <w:left w:val="single" w:sz="4" w:space="0" w:color="auto"/>
              <w:bottom w:val="single" w:sz="8" w:space="0" w:color="auto"/>
              <w:right w:val="single" w:sz="8" w:space="0" w:color="auto"/>
            </w:tcBorders>
          </w:tcPr>
          <w:p w:rsidR="006543AC" w:rsidRPr="00A1365F" w:rsidRDefault="006543AC" w:rsidP="00073D74">
            <w:pPr>
              <w:rPr>
                <w:b w:val="0"/>
              </w:rPr>
            </w:pPr>
            <w:r w:rsidRPr="00A1365F">
              <w:rPr>
                <w:b w:val="0"/>
              </w:rPr>
              <w:t>5.</w:t>
            </w:r>
          </w:p>
          <w:p w:rsidR="006543AC" w:rsidRPr="00A1365F" w:rsidRDefault="006543AC" w:rsidP="00073D74">
            <w:pPr>
              <w:rPr>
                <w:b w:val="0"/>
              </w:rPr>
            </w:pPr>
          </w:p>
        </w:tc>
        <w:tc>
          <w:tcPr>
            <w:tcW w:w="864" w:type="dxa"/>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Z</w:t>
            </w:r>
          </w:p>
          <w:p w:rsidR="006543AC" w:rsidRPr="00A1365F" w:rsidRDefault="006543AC" w:rsidP="00073D74">
            <w:pPr>
              <w:rPr>
                <w:b w:val="0"/>
              </w:rPr>
            </w:pPr>
          </w:p>
        </w:tc>
        <w:tc>
          <w:tcPr>
            <w:tcW w:w="3336" w:type="dxa"/>
            <w:gridSpan w:val="3"/>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PROKURIMI NË SEKTORIN KOMAPANIVE PUBLIKE DHE PROKURIMET E MBROJTJES</w:t>
            </w:r>
          </w:p>
        </w:tc>
        <w:tc>
          <w:tcPr>
            <w:tcW w:w="700" w:type="dxa"/>
            <w:gridSpan w:val="2"/>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2</w:t>
            </w:r>
          </w:p>
          <w:p w:rsidR="006543AC" w:rsidRPr="00A1365F" w:rsidRDefault="006543AC" w:rsidP="00073D74">
            <w:pPr>
              <w:rPr>
                <w:b w:val="0"/>
              </w:rPr>
            </w:pPr>
          </w:p>
        </w:tc>
        <w:tc>
          <w:tcPr>
            <w:tcW w:w="860" w:type="dxa"/>
            <w:gridSpan w:val="3"/>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2</w:t>
            </w:r>
          </w:p>
          <w:p w:rsidR="006543AC" w:rsidRPr="00A1365F" w:rsidRDefault="006543AC" w:rsidP="00073D74">
            <w:pPr>
              <w:rPr>
                <w:b w:val="0"/>
              </w:rPr>
            </w:pPr>
          </w:p>
        </w:tc>
        <w:tc>
          <w:tcPr>
            <w:tcW w:w="840" w:type="dxa"/>
            <w:gridSpan w:val="2"/>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5</w:t>
            </w:r>
          </w:p>
          <w:p w:rsidR="006543AC" w:rsidRPr="00A1365F" w:rsidRDefault="006543AC" w:rsidP="00073D74">
            <w:pPr>
              <w:rPr>
                <w:b w:val="0"/>
              </w:rPr>
            </w:pPr>
          </w:p>
        </w:tc>
        <w:tc>
          <w:tcPr>
            <w:tcW w:w="2398" w:type="dxa"/>
            <w:tcBorders>
              <w:top w:val="nil"/>
              <w:left w:val="nil"/>
              <w:bottom w:val="single" w:sz="8" w:space="0" w:color="auto"/>
              <w:right w:val="single" w:sz="4" w:space="0" w:color="auto"/>
            </w:tcBorders>
          </w:tcPr>
          <w:p w:rsidR="006543AC" w:rsidRPr="00A1365F" w:rsidRDefault="006543AC" w:rsidP="00073D74">
            <w:pPr>
              <w:rPr>
                <w:b w:val="0"/>
              </w:rPr>
            </w:pPr>
            <w:r w:rsidRPr="00A1365F">
              <w:rPr>
                <w:b w:val="0"/>
              </w:rPr>
              <w:t xml:space="preserve">PhD. Candidat </w:t>
            </w:r>
          </w:p>
          <w:p w:rsidR="006543AC" w:rsidRPr="00A1365F" w:rsidRDefault="006543AC" w:rsidP="00073D74">
            <w:pPr>
              <w:rPr>
                <w:b w:val="0"/>
              </w:rPr>
            </w:pPr>
            <w:r w:rsidRPr="00A1365F">
              <w:rPr>
                <w:b w:val="0"/>
              </w:rPr>
              <w:t>Klodiana Cankja</w:t>
            </w:r>
          </w:p>
          <w:p w:rsidR="006543AC" w:rsidRPr="00A1365F" w:rsidRDefault="006543AC" w:rsidP="00073D74">
            <w:pPr>
              <w:rPr>
                <w:b w:val="0"/>
              </w:rPr>
            </w:pPr>
            <w:r w:rsidRPr="00A1365F">
              <w:rPr>
                <w:b w:val="0"/>
              </w:rPr>
              <w:t>Tirana, Albania</w:t>
            </w:r>
          </w:p>
        </w:tc>
      </w:tr>
      <w:tr w:rsidR="006543AC" w:rsidRPr="00A1365F" w:rsidTr="00073D74">
        <w:trPr>
          <w:trHeight w:val="238"/>
        </w:trPr>
        <w:tc>
          <w:tcPr>
            <w:tcW w:w="642" w:type="dxa"/>
            <w:gridSpan w:val="2"/>
            <w:tcBorders>
              <w:top w:val="nil"/>
              <w:left w:val="single" w:sz="4" w:space="0" w:color="auto"/>
              <w:bottom w:val="single" w:sz="8" w:space="0" w:color="auto"/>
              <w:right w:val="single" w:sz="8" w:space="0" w:color="auto"/>
            </w:tcBorders>
          </w:tcPr>
          <w:p w:rsidR="006543AC" w:rsidRPr="00A1365F" w:rsidRDefault="006543AC" w:rsidP="00073D74">
            <w:pPr>
              <w:rPr>
                <w:b w:val="0"/>
              </w:rPr>
            </w:pPr>
            <w:r w:rsidRPr="00A1365F">
              <w:rPr>
                <w:b w:val="0"/>
              </w:rPr>
              <w:t>6.</w:t>
            </w:r>
          </w:p>
          <w:p w:rsidR="006543AC" w:rsidRPr="00A1365F" w:rsidRDefault="006543AC" w:rsidP="00073D74">
            <w:pPr>
              <w:rPr>
                <w:b w:val="0"/>
              </w:rPr>
            </w:pPr>
          </w:p>
        </w:tc>
        <w:tc>
          <w:tcPr>
            <w:tcW w:w="864" w:type="dxa"/>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Z</w:t>
            </w:r>
          </w:p>
          <w:p w:rsidR="006543AC" w:rsidRPr="00A1365F" w:rsidRDefault="006543AC" w:rsidP="00073D74">
            <w:pPr>
              <w:rPr>
                <w:b w:val="0"/>
              </w:rPr>
            </w:pPr>
          </w:p>
        </w:tc>
        <w:tc>
          <w:tcPr>
            <w:tcW w:w="3336" w:type="dxa"/>
            <w:gridSpan w:val="3"/>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PROKURIMI PUBLIK DHE PARTNERITETI PUBLKO PRIVAT</w:t>
            </w:r>
          </w:p>
        </w:tc>
        <w:tc>
          <w:tcPr>
            <w:tcW w:w="700" w:type="dxa"/>
            <w:gridSpan w:val="2"/>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3</w:t>
            </w:r>
          </w:p>
          <w:p w:rsidR="006543AC" w:rsidRPr="00A1365F" w:rsidRDefault="006543AC" w:rsidP="00073D74">
            <w:pPr>
              <w:rPr>
                <w:b w:val="0"/>
              </w:rPr>
            </w:pPr>
          </w:p>
        </w:tc>
        <w:tc>
          <w:tcPr>
            <w:tcW w:w="860" w:type="dxa"/>
            <w:gridSpan w:val="3"/>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1</w:t>
            </w:r>
          </w:p>
          <w:p w:rsidR="006543AC" w:rsidRPr="00A1365F" w:rsidRDefault="006543AC" w:rsidP="00073D74">
            <w:pPr>
              <w:rPr>
                <w:b w:val="0"/>
              </w:rPr>
            </w:pPr>
          </w:p>
        </w:tc>
        <w:tc>
          <w:tcPr>
            <w:tcW w:w="840" w:type="dxa"/>
            <w:gridSpan w:val="2"/>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5</w:t>
            </w:r>
          </w:p>
          <w:p w:rsidR="006543AC" w:rsidRPr="00A1365F" w:rsidRDefault="006543AC" w:rsidP="00073D74">
            <w:pPr>
              <w:rPr>
                <w:b w:val="0"/>
              </w:rPr>
            </w:pPr>
          </w:p>
        </w:tc>
        <w:tc>
          <w:tcPr>
            <w:tcW w:w="2398" w:type="dxa"/>
            <w:tcBorders>
              <w:top w:val="nil"/>
              <w:left w:val="nil"/>
              <w:bottom w:val="single" w:sz="8" w:space="0" w:color="auto"/>
              <w:right w:val="single" w:sz="4" w:space="0" w:color="auto"/>
            </w:tcBorders>
          </w:tcPr>
          <w:p w:rsidR="006543AC" w:rsidRPr="00A1365F" w:rsidRDefault="006543AC" w:rsidP="00073D74">
            <w:pPr>
              <w:rPr>
                <w:b w:val="0"/>
              </w:rPr>
            </w:pPr>
            <w:r w:rsidRPr="00A1365F">
              <w:rPr>
                <w:b w:val="0"/>
              </w:rPr>
              <w:t xml:space="preserve">PhD. Candidat </w:t>
            </w:r>
          </w:p>
          <w:p w:rsidR="006543AC" w:rsidRPr="00A1365F" w:rsidRDefault="006543AC" w:rsidP="00073D74">
            <w:pPr>
              <w:rPr>
                <w:b w:val="0"/>
              </w:rPr>
            </w:pPr>
            <w:r w:rsidRPr="00A1365F">
              <w:rPr>
                <w:b w:val="0"/>
              </w:rPr>
              <w:t>Aneta Mostrova, Skopje</w:t>
            </w:r>
          </w:p>
        </w:tc>
      </w:tr>
      <w:tr w:rsidR="006543AC" w:rsidRPr="00A1365F" w:rsidTr="00073D74">
        <w:trPr>
          <w:trHeight w:val="473"/>
        </w:trPr>
        <w:tc>
          <w:tcPr>
            <w:tcW w:w="1506" w:type="dxa"/>
            <w:gridSpan w:val="3"/>
            <w:tcBorders>
              <w:top w:val="nil"/>
              <w:left w:val="single" w:sz="4" w:space="0" w:color="auto"/>
              <w:bottom w:val="single" w:sz="8" w:space="0" w:color="auto"/>
              <w:right w:val="nil"/>
            </w:tcBorders>
          </w:tcPr>
          <w:p w:rsidR="006543AC" w:rsidRPr="00A1365F" w:rsidRDefault="006543AC" w:rsidP="00073D74">
            <w:pPr>
              <w:rPr>
                <w:b w:val="0"/>
              </w:rPr>
            </w:pPr>
            <w:r w:rsidRPr="00A1365F">
              <w:rPr>
                <w:b w:val="0"/>
              </w:rPr>
              <w:t>Semestri II</w:t>
            </w:r>
          </w:p>
        </w:tc>
        <w:tc>
          <w:tcPr>
            <w:tcW w:w="3336" w:type="dxa"/>
            <w:gridSpan w:val="3"/>
            <w:tcBorders>
              <w:top w:val="nil"/>
              <w:left w:val="nil"/>
              <w:bottom w:val="single" w:sz="8" w:space="0" w:color="auto"/>
              <w:right w:val="nil"/>
            </w:tcBorders>
          </w:tcPr>
          <w:p w:rsidR="006543AC" w:rsidRPr="00A1365F" w:rsidRDefault="006543AC" w:rsidP="00073D74">
            <w:pPr>
              <w:rPr>
                <w:b w:val="0"/>
              </w:rPr>
            </w:pPr>
          </w:p>
        </w:tc>
        <w:tc>
          <w:tcPr>
            <w:tcW w:w="700" w:type="dxa"/>
            <w:gridSpan w:val="2"/>
            <w:tcBorders>
              <w:top w:val="nil"/>
              <w:left w:val="nil"/>
              <w:bottom w:val="single" w:sz="8" w:space="0" w:color="auto"/>
              <w:right w:val="nil"/>
            </w:tcBorders>
          </w:tcPr>
          <w:p w:rsidR="006543AC" w:rsidRPr="00A1365F" w:rsidRDefault="006543AC" w:rsidP="00073D74">
            <w:pPr>
              <w:rPr>
                <w:b w:val="0"/>
              </w:rPr>
            </w:pPr>
          </w:p>
        </w:tc>
        <w:tc>
          <w:tcPr>
            <w:tcW w:w="860" w:type="dxa"/>
            <w:gridSpan w:val="3"/>
            <w:tcBorders>
              <w:top w:val="nil"/>
              <w:left w:val="nil"/>
              <w:bottom w:val="single" w:sz="8" w:space="0" w:color="auto"/>
              <w:right w:val="nil"/>
            </w:tcBorders>
          </w:tcPr>
          <w:p w:rsidR="006543AC" w:rsidRPr="00A1365F" w:rsidRDefault="006543AC" w:rsidP="00073D74">
            <w:pPr>
              <w:rPr>
                <w:b w:val="0"/>
              </w:rPr>
            </w:pPr>
          </w:p>
        </w:tc>
        <w:tc>
          <w:tcPr>
            <w:tcW w:w="840" w:type="dxa"/>
            <w:gridSpan w:val="2"/>
            <w:tcBorders>
              <w:top w:val="nil"/>
              <w:left w:val="nil"/>
              <w:bottom w:val="single" w:sz="8" w:space="0" w:color="auto"/>
              <w:right w:val="nil"/>
            </w:tcBorders>
          </w:tcPr>
          <w:p w:rsidR="006543AC" w:rsidRPr="00A1365F" w:rsidRDefault="006543AC" w:rsidP="00073D74">
            <w:pPr>
              <w:rPr>
                <w:b w:val="0"/>
              </w:rPr>
            </w:pPr>
          </w:p>
        </w:tc>
        <w:tc>
          <w:tcPr>
            <w:tcW w:w="2398" w:type="dxa"/>
            <w:tcBorders>
              <w:top w:val="nil"/>
              <w:left w:val="nil"/>
              <w:bottom w:val="single" w:sz="8" w:space="0" w:color="auto"/>
              <w:right w:val="single" w:sz="4" w:space="0" w:color="auto"/>
            </w:tcBorders>
          </w:tcPr>
          <w:p w:rsidR="006543AC" w:rsidRPr="00A1365F" w:rsidRDefault="006543AC" w:rsidP="00073D74">
            <w:pPr>
              <w:rPr>
                <w:b w:val="0"/>
              </w:rPr>
            </w:pPr>
          </w:p>
        </w:tc>
      </w:tr>
      <w:tr w:rsidR="006543AC" w:rsidRPr="00A1365F" w:rsidTr="00073D74">
        <w:trPr>
          <w:trHeight w:val="238"/>
        </w:trPr>
        <w:tc>
          <w:tcPr>
            <w:tcW w:w="642" w:type="dxa"/>
            <w:gridSpan w:val="2"/>
            <w:tcBorders>
              <w:top w:val="nil"/>
              <w:left w:val="single" w:sz="4" w:space="0" w:color="auto"/>
              <w:bottom w:val="single" w:sz="8" w:space="0" w:color="auto"/>
              <w:right w:val="single" w:sz="8" w:space="0" w:color="auto"/>
            </w:tcBorders>
          </w:tcPr>
          <w:p w:rsidR="006543AC" w:rsidRPr="00A1365F" w:rsidRDefault="006543AC" w:rsidP="00073D74">
            <w:pPr>
              <w:rPr>
                <w:b w:val="0"/>
              </w:rPr>
            </w:pPr>
            <w:r w:rsidRPr="00A1365F">
              <w:rPr>
                <w:b w:val="0"/>
              </w:rPr>
              <w:t>1</w:t>
            </w:r>
          </w:p>
          <w:p w:rsidR="006543AC" w:rsidRPr="00A1365F" w:rsidRDefault="006543AC" w:rsidP="00073D74">
            <w:pPr>
              <w:rPr>
                <w:b w:val="0"/>
              </w:rPr>
            </w:pPr>
          </w:p>
        </w:tc>
        <w:tc>
          <w:tcPr>
            <w:tcW w:w="864" w:type="dxa"/>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O</w:t>
            </w:r>
          </w:p>
          <w:p w:rsidR="006543AC" w:rsidRPr="00A1365F" w:rsidRDefault="006543AC" w:rsidP="00073D74">
            <w:pPr>
              <w:rPr>
                <w:b w:val="0"/>
              </w:rPr>
            </w:pPr>
          </w:p>
        </w:tc>
        <w:tc>
          <w:tcPr>
            <w:tcW w:w="3336" w:type="dxa"/>
            <w:gridSpan w:val="3"/>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 xml:space="preserve">PROKURIMI  INOVATV </w:t>
            </w:r>
          </w:p>
        </w:tc>
        <w:tc>
          <w:tcPr>
            <w:tcW w:w="700" w:type="dxa"/>
            <w:gridSpan w:val="2"/>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2</w:t>
            </w:r>
          </w:p>
          <w:p w:rsidR="006543AC" w:rsidRPr="00A1365F" w:rsidRDefault="006543AC" w:rsidP="00073D74">
            <w:pPr>
              <w:rPr>
                <w:b w:val="0"/>
              </w:rPr>
            </w:pPr>
          </w:p>
        </w:tc>
        <w:tc>
          <w:tcPr>
            <w:tcW w:w="860" w:type="dxa"/>
            <w:gridSpan w:val="3"/>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2</w:t>
            </w:r>
          </w:p>
          <w:p w:rsidR="006543AC" w:rsidRPr="00A1365F" w:rsidRDefault="006543AC" w:rsidP="00073D74">
            <w:pPr>
              <w:rPr>
                <w:b w:val="0"/>
              </w:rPr>
            </w:pPr>
          </w:p>
        </w:tc>
        <w:tc>
          <w:tcPr>
            <w:tcW w:w="840" w:type="dxa"/>
            <w:gridSpan w:val="2"/>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5</w:t>
            </w:r>
          </w:p>
          <w:p w:rsidR="006543AC" w:rsidRPr="00A1365F" w:rsidRDefault="006543AC" w:rsidP="00073D74">
            <w:pPr>
              <w:rPr>
                <w:b w:val="0"/>
              </w:rPr>
            </w:pPr>
          </w:p>
        </w:tc>
        <w:tc>
          <w:tcPr>
            <w:tcW w:w="2398" w:type="dxa"/>
            <w:tcBorders>
              <w:top w:val="nil"/>
              <w:left w:val="nil"/>
              <w:bottom w:val="single" w:sz="8" w:space="0" w:color="auto"/>
              <w:right w:val="single" w:sz="4" w:space="0" w:color="auto"/>
            </w:tcBorders>
          </w:tcPr>
          <w:p w:rsidR="006543AC" w:rsidRPr="00A1365F" w:rsidRDefault="006543AC" w:rsidP="00073D74">
            <w:pPr>
              <w:rPr>
                <w:b w:val="0"/>
              </w:rPr>
            </w:pPr>
            <w:r w:rsidRPr="00A1365F">
              <w:rPr>
                <w:b w:val="0"/>
              </w:rPr>
              <w:t>Dr. Sc. Blerina Pogace</w:t>
            </w:r>
          </w:p>
          <w:p w:rsidR="006543AC" w:rsidRPr="00A1365F" w:rsidRDefault="006543AC" w:rsidP="00073D74">
            <w:pPr>
              <w:rPr>
                <w:b w:val="0"/>
              </w:rPr>
            </w:pPr>
            <w:r w:rsidRPr="00A1365F">
              <w:rPr>
                <w:b w:val="0"/>
              </w:rPr>
              <w:t>Torino, Italy</w:t>
            </w:r>
          </w:p>
          <w:p w:rsidR="006543AC" w:rsidRPr="00A1365F" w:rsidRDefault="006543AC" w:rsidP="00073D74">
            <w:pPr>
              <w:rPr>
                <w:b w:val="0"/>
              </w:rPr>
            </w:pPr>
          </w:p>
        </w:tc>
      </w:tr>
      <w:tr w:rsidR="006543AC" w:rsidRPr="00A1365F" w:rsidTr="00073D74">
        <w:trPr>
          <w:trHeight w:val="239"/>
        </w:trPr>
        <w:tc>
          <w:tcPr>
            <w:tcW w:w="642" w:type="dxa"/>
            <w:gridSpan w:val="2"/>
            <w:tcBorders>
              <w:top w:val="nil"/>
              <w:left w:val="single" w:sz="4" w:space="0" w:color="auto"/>
              <w:bottom w:val="single" w:sz="8" w:space="0" w:color="auto"/>
              <w:right w:val="single" w:sz="8" w:space="0" w:color="auto"/>
            </w:tcBorders>
          </w:tcPr>
          <w:p w:rsidR="006543AC" w:rsidRPr="00A1365F" w:rsidRDefault="006543AC" w:rsidP="00073D74">
            <w:pPr>
              <w:rPr>
                <w:b w:val="0"/>
              </w:rPr>
            </w:pPr>
            <w:r w:rsidRPr="00A1365F">
              <w:rPr>
                <w:b w:val="0"/>
              </w:rPr>
              <w:t>2</w:t>
            </w:r>
          </w:p>
          <w:p w:rsidR="006543AC" w:rsidRPr="00A1365F" w:rsidRDefault="006543AC" w:rsidP="00073D74">
            <w:pPr>
              <w:rPr>
                <w:b w:val="0"/>
              </w:rPr>
            </w:pPr>
          </w:p>
        </w:tc>
        <w:tc>
          <w:tcPr>
            <w:tcW w:w="864" w:type="dxa"/>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O</w:t>
            </w:r>
          </w:p>
          <w:p w:rsidR="006543AC" w:rsidRPr="00A1365F" w:rsidRDefault="006543AC" w:rsidP="00073D74">
            <w:pPr>
              <w:rPr>
                <w:b w:val="0"/>
              </w:rPr>
            </w:pPr>
          </w:p>
        </w:tc>
        <w:tc>
          <w:tcPr>
            <w:tcW w:w="3336" w:type="dxa"/>
            <w:gridSpan w:val="3"/>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PROKURIMI PUBLIK NË KOSOVË</w:t>
            </w:r>
          </w:p>
          <w:p w:rsidR="006543AC" w:rsidRPr="00A1365F" w:rsidRDefault="006543AC" w:rsidP="00073D74">
            <w:pPr>
              <w:rPr>
                <w:b w:val="0"/>
              </w:rPr>
            </w:pPr>
          </w:p>
        </w:tc>
        <w:tc>
          <w:tcPr>
            <w:tcW w:w="700" w:type="dxa"/>
            <w:gridSpan w:val="2"/>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3</w:t>
            </w:r>
          </w:p>
          <w:p w:rsidR="006543AC" w:rsidRPr="00A1365F" w:rsidRDefault="006543AC" w:rsidP="00073D74">
            <w:pPr>
              <w:rPr>
                <w:b w:val="0"/>
              </w:rPr>
            </w:pPr>
          </w:p>
        </w:tc>
        <w:tc>
          <w:tcPr>
            <w:tcW w:w="860" w:type="dxa"/>
            <w:gridSpan w:val="3"/>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1</w:t>
            </w:r>
          </w:p>
          <w:p w:rsidR="006543AC" w:rsidRPr="00A1365F" w:rsidRDefault="006543AC" w:rsidP="00073D74">
            <w:pPr>
              <w:rPr>
                <w:b w:val="0"/>
              </w:rPr>
            </w:pPr>
          </w:p>
        </w:tc>
        <w:tc>
          <w:tcPr>
            <w:tcW w:w="840" w:type="dxa"/>
            <w:gridSpan w:val="2"/>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6</w:t>
            </w:r>
          </w:p>
          <w:p w:rsidR="006543AC" w:rsidRPr="00A1365F" w:rsidRDefault="006543AC" w:rsidP="00073D74">
            <w:pPr>
              <w:rPr>
                <w:b w:val="0"/>
              </w:rPr>
            </w:pPr>
          </w:p>
        </w:tc>
        <w:tc>
          <w:tcPr>
            <w:tcW w:w="2398" w:type="dxa"/>
            <w:tcBorders>
              <w:top w:val="nil"/>
              <w:left w:val="nil"/>
              <w:bottom w:val="single" w:sz="8" w:space="0" w:color="auto"/>
              <w:right w:val="single" w:sz="4" w:space="0" w:color="auto"/>
            </w:tcBorders>
          </w:tcPr>
          <w:p w:rsidR="006543AC" w:rsidRPr="00A1365F" w:rsidRDefault="006543AC" w:rsidP="00073D74">
            <w:pPr>
              <w:rPr>
                <w:b w:val="0"/>
              </w:rPr>
            </w:pPr>
            <w:r w:rsidRPr="00A1365F">
              <w:rPr>
                <w:b w:val="0"/>
              </w:rPr>
              <w:t>Dr. Sc. Ilaz Duli</w:t>
            </w:r>
          </w:p>
          <w:p w:rsidR="006543AC" w:rsidRPr="00A1365F" w:rsidRDefault="006543AC" w:rsidP="00073D74">
            <w:pPr>
              <w:rPr>
                <w:b w:val="0"/>
              </w:rPr>
            </w:pPr>
            <w:r w:rsidRPr="00A1365F">
              <w:rPr>
                <w:b w:val="0"/>
              </w:rPr>
              <w:t xml:space="preserve">Prishina, Kosovo </w:t>
            </w:r>
          </w:p>
        </w:tc>
      </w:tr>
      <w:tr w:rsidR="006543AC" w:rsidRPr="00A1365F" w:rsidTr="00073D74">
        <w:trPr>
          <w:trHeight w:val="239"/>
        </w:trPr>
        <w:tc>
          <w:tcPr>
            <w:tcW w:w="642" w:type="dxa"/>
            <w:gridSpan w:val="2"/>
            <w:tcBorders>
              <w:top w:val="nil"/>
              <w:left w:val="single" w:sz="4" w:space="0" w:color="auto"/>
              <w:bottom w:val="single" w:sz="8" w:space="0" w:color="auto"/>
              <w:right w:val="single" w:sz="8" w:space="0" w:color="auto"/>
            </w:tcBorders>
          </w:tcPr>
          <w:p w:rsidR="006543AC" w:rsidRPr="00A1365F" w:rsidRDefault="006543AC" w:rsidP="00073D74">
            <w:pPr>
              <w:rPr>
                <w:b w:val="0"/>
              </w:rPr>
            </w:pPr>
            <w:r w:rsidRPr="00A1365F">
              <w:rPr>
                <w:b w:val="0"/>
              </w:rPr>
              <w:t>3</w:t>
            </w:r>
          </w:p>
          <w:p w:rsidR="006543AC" w:rsidRPr="00A1365F" w:rsidRDefault="006543AC" w:rsidP="00073D74">
            <w:pPr>
              <w:rPr>
                <w:b w:val="0"/>
              </w:rPr>
            </w:pPr>
          </w:p>
        </w:tc>
        <w:tc>
          <w:tcPr>
            <w:tcW w:w="864" w:type="dxa"/>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O</w:t>
            </w:r>
          </w:p>
          <w:p w:rsidR="006543AC" w:rsidRPr="00A1365F" w:rsidRDefault="006543AC" w:rsidP="00073D74">
            <w:pPr>
              <w:rPr>
                <w:b w:val="0"/>
              </w:rPr>
            </w:pPr>
          </w:p>
        </w:tc>
        <w:tc>
          <w:tcPr>
            <w:tcW w:w="3336" w:type="dxa"/>
            <w:gridSpan w:val="3"/>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 xml:space="preserve">PROKURIMI ELEKTRONIK </w:t>
            </w:r>
            <w:r w:rsidRPr="00A1365F">
              <w:rPr>
                <w:b w:val="0"/>
                <w:shd w:val="clear" w:color="auto" w:fill="FFFFFF"/>
              </w:rPr>
              <w:t>(Legal issues and implementation models)</w:t>
            </w:r>
          </w:p>
        </w:tc>
        <w:tc>
          <w:tcPr>
            <w:tcW w:w="700" w:type="dxa"/>
            <w:gridSpan w:val="2"/>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2</w:t>
            </w:r>
          </w:p>
          <w:p w:rsidR="006543AC" w:rsidRPr="00A1365F" w:rsidRDefault="006543AC" w:rsidP="00073D74">
            <w:pPr>
              <w:rPr>
                <w:b w:val="0"/>
              </w:rPr>
            </w:pPr>
          </w:p>
        </w:tc>
        <w:tc>
          <w:tcPr>
            <w:tcW w:w="860" w:type="dxa"/>
            <w:gridSpan w:val="3"/>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2</w:t>
            </w:r>
          </w:p>
          <w:p w:rsidR="006543AC" w:rsidRPr="00A1365F" w:rsidRDefault="006543AC" w:rsidP="00073D74">
            <w:pPr>
              <w:rPr>
                <w:b w:val="0"/>
              </w:rPr>
            </w:pPr>
          </w:p>
        </w:tc>
        <w:tc>
          <w:tcPr>
            <w:tcW w:w="840" w:type="dxa"/>
            <w:gridSpan w:val="2"/>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5</w:t>
            </w:r>
          </w:p>
          <w:p w:rsidR="006543AC" w:rsidRPr="00A1365F" w:rsidRDefault="006543AC" w:rsidP="00073D74">
            <w:pPr>
              <w:rPr>
                <w:b w:val="0"/>
              </w:rPr>
            </w:pPr>
          </w:p>
        </w:tc>
        <w:tc>
          <w:tcPr>
            <w:tcW w:w="2398" w:type="dxa"/>
            <w:tcBorders>
              <w:top w:val="nil"/>
              <w:left w:val="nil"/>
              <w:bottom w:val="single" w:sz="8" w:space="0" w:color="auto"/>
              <w:right w:val="single" w:sz="4" w:space="0" w:color="auto"/>
            </w:tcBorders>
          </w:tcPr>
          <w:p w:rsidR="006543AC" w:rsidRPr="00A1365F" w:rsidRDefault="006543AC" w:rsidP="00073D74">
            <w:pPr>
              <w:rPr>
                <w:b w:val="0"/>
              </w:rPr>
            </w:pPr>
            <w:r w:rsidRPr="00A1365F">
              <w:rPr>
                <w:b w:val="0"/>
              </w:rPr>
              <w:t>Dr. Sc.Reida Shahollari</w:t>
            </w:r>
          </w:p>
          <w:p w:rsidR="006543AC" w:rsidRPr="00A1365F" w:rsidRDefault="006543AC" w:rsidP="00073D74">
            <w:pPr>
              <w:rPr>
                <w:b w:val="0"/>
              </w:rPr>
            </w:pPr>
            <w:r w:rsidRPr="00A1365F">
              <w:rPr>
                <w:b w:val="0"/>
              </w:rPr>
              <w:t>Tirana, Albania</w:t>
            </w:r>
          </w:p>
        </w:tc>
      </w:tr>
      <w:tr w:rsidR="006543AC" w:rsidRPr="00A1365F" w:rsidTr="00073D74">
        <w:trPr>
          <w:trHeight w:val="238"/>
        </w:trPr>
        <w:tc>
          <w:tcPr>
            <w:tcW w:w="642" w:type="dxa"/>
            <w:gridSpan w:val="2"/>
            <w:tcBorders>
              <w:top w:val="nil"/>
              <w:left w:val="single" w:sz="4" w:space="0" w:color="auto"/>
              <w:bottom w:val="single" w:sz="8" w:space="0" w:color="auto"/>
              <w:right w:val="single" w:sz="8" w:space="0" w:color="auto"/>
            </w:tcBorders>
          </w:tcPr>
          <w:p w:rsidR="006543AC" w:rsidRPr="00A1365F" w:rsidRDefault="006543AC" w:rsidP="00073D74">
            <w:pPr>
              <w:rPr>
                <w:b w:val="0"/>
              </w:rPr>
            </w:pPr>
            <w:r w:rsidRPr="00A1365F">
              <w:rPr>
                <w:b w:val="0"/>
              </w:rPr>
              <w:t>4</w:t>
            </w:r>
          </w:p>
          <w:p w:rsidR="006543AC" w:rsidRPr="00A1365F" w:rsidRDefault="006543AC" w:rsidP="00073D74">
            <w:pPr>
              <w:rPr>
                <w:b w:val="0"/>
              </w:rPr>
            </w:pPr>
          </w:p>
        </w:tc>
        <w:tc>
          <w:tcPr>
            <w:tcW w:w="864" w:type="dxa"/>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O</w:t>
            </w:r>
          </w:p>
          <w:p w:rsidR="006543AC" w:rsidRPr="00A1365F" w:rsidRDefault="006543AC" w:rsidP="00073D74">
            <w:pPr>
              <w:rPr>
                <w:b w:val="0"/>
              </w:rPr>
            </w:pPr>
          </w:p>
        </w:tc>
        <w:tc>
          <w:tcPr>
            <w:tcW w:w="3336" w:type="dxa"/>
            <w:gridSpan w:val="3"/>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 xml:space="preserve">MENAXHIMI TOTAL I CILËSISË </w:t>
            </w:r>
          </w:p>
        </w:tc>
        <w:tc>
          <w:tcPr>
            <w:tcW w:w="700" w:type="dxa"/>
            <w:gridSpan w:val="2"/>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2</w:t>
            </w:r>
          </w:p>
          <w:p w:rsidR="006543AC" w:rsidRPr="00A1365F" w:rsidRDefault="006543AC" w:rsidP="00073D74">
            <w:pPr>
              <w:rPr>
                <w:b w:val="0"/>
              </w:rPr>
            </w:pPr>
          </w:p>
        </w:tc>
        <w:tc>
          <w:tcPr>
            <w:tcW w:w="860" w:type="dxa"/>
            <w:gridSpan w:val="3"/>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2</w:t>
            </w:r>
          </w:p>
          <w:p w:rsidR="006543AC" w:rsidRPr="00A1365F" w:rsidRDefault="006543AC" w:rsidP="00073D74">
            <w:pPr>
              <w:rPr>
                <w:b w:val="0"/>
              </w:rPr>
            </w:pPr>
          </w:p>
        </w:tc>
        <w:tc>
          <w:tcPr>
            <w:tcW w:w="840" w:type="dxa"/>
            <w:gridSpan w:val="2"/>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5</w:t>
            </w:r>
          </w:p>
          <w:p w:rsidR="006543AC" w:rsidRPr="00A1365F" w:rsidRDefault="006543AC" w:rsidP="00073D74">
            <w:pPr>
              <w:rPr>
                <w:b w:val="0"/>
              </w:rPr>
            </w:pPr>
          </w:p>
        </w:tc>
        <w:tc>
          <w:tcPr>
            <w:tcW w:w="2398" w:type="dxa"/>
            <w:tcBorders>
              <w:top w:val="nil"/>
              <w:left w:val="nil"/>
              <w:bottom w:val="single" w:sz="8" w:space="0" w:color="auto"/>
              <w:right w:val="single" w:sz="4" w:space="0" w:color="auto"/>
            </w:tcBorders>
          </w:tcPr>
          <w:p w:rsidR="006543AC" w:rsidRPr="00A1365F" w:rsidRDefault="006543AC" w:rsidP="00073D74">
            <w:pPr>
              <w:rPr>
                <w:b w:val="0"/>
              </w:rPr>
            </w:pPr>
            <w:r w:rsidRPr="00A1365F">
              <w:rPr>
                <w:b w:val="0"/>
              </w:rPr>
              <w:t>Dr. Sc. Hashim Rexhepi</w:t>
            </w:r>
          </w:p>
          <w:p w:rsidR="006543AC" w:rsidRPr="00A1365F" w:rsidRDefault="006543AC" w:rsidP="00073D74">
            <w:pPr>
              <w:rPr>
                <w:b w:val="0"/>
              </w:rPr>
            </w:pPr>
            <w:r w:rsidRPr="00A1365F">
              <w:rPr>
                <w:b w:val="0"/>
              </w:rPr>
              <w:t>Prishina, Kosovo</w:t>
            </w:r>
          </w:p>
        </w:tc>
      </w:tr>
      <w:tr w:rsidR="006543AC" w:rsidRPr="00A1365F" w:rsidTr="00073D74">
        <w:trPr>
          <w:trHeight w:val="600"/>
        </w:trPr>
        <w:tc>
          <w:tcPr>
            <w:tcW w:w="642" w:type="dxa"/>
            <w:gridSpan w:val="2"/>
            <w:tcBorders>
              <w:top w:val="nil"/>
              <w:left w:val="single" w:sz="4" w:space="0" w:color="auto"/>
              <w:bottom w:val="single" w:sz="4" w:space="0" w:color="auto"/>
              <w:right w:val="single" w:sz="8" w:space="0" w:color="auto"/>
            </w:tcBorders>
          </w:tcPr>
          <w:p w:rsidR="006543AC" w:rsidRPr="00A1365F" w:rsidRDefault="006543AC" w:rsidP="00073D74">
            <w:pPr>
              <w:rPr>
                <w:b w:val="0"/>
              </w:rPr>
            </w:pPr>
            <w:r w:rsidRPr="00A1365F">
              <w:rPr>
                <w:b w:val="0"/>
              </w:rPr>
              <w:t>5</w:t>
            </w:r>
          </w:p>
          <w:p w:rsidR="006543AC" w:rsidRPr="00A1365F" w:rsidRDefault="006543AC" w:rsidP="00073D74">
            <w:pPr>
              <w:rPr>
                <w:b w:val="0"/>
              </w:rPr>
            </w:pPr>
          </w:p>
        </w:tc>
        <w:tc>
          <w:tcPr>
            <w:tcW w:w="864" w:type="dxa"/>
            <w:tcBorders>
              <w:top w:val="nil"/>
              <w:left w:val="nil"/>
              <w:bottom w:val="single" w:sz="4" w:space="0" w:color="auto"/>
              <w:right w:val="single" w:sz="8" w:space="0" w:color="auto"/>
            </w:tcBorders>
          </w:tcPr>
          <w:p w:rsidR="006543AC" w:rsidRPr="00A1365F" w:rsidRDefault="006543AC" w:rsidP="00073D74">
            <w:pPr>
              <w:rPr>
                <w:b w:val="0"/>
              </w:rPr>
            </w:pPr>
            <w:r w:rsidRPr="00A1365F">
              <w:rPr>
                <w:b w:val="0"/>
              </w:rPr>
              <w:t>O</w:t>
            </w:r>
          </w:p>
          <w:p w:rsidR="006543AC" w:rsidRPr="00A1365F" w:rsidRDefault="006543AC" w:rsidP="00073D74">
            <w:pPr>
              <w:rPr>
                <w:b w:val="0"/>
              </w:rPr>
            </w:pPr>
          </w:p>
        </w:tc>
        <w:tc>
          <w:tcPr>
            <w:tcW w:w="3336" w:type="dxa"/>
            <w:gridSpan w:val="3"/>
            <w:tcBorders>
              <w:top w:val="nil"/>
              <w:left w:val="nil"/>
              <w:bottom w:val="single" w:sz="4" w:space="0" w:color="auto"/>
              <w:right w:val="single" w:sz="8" w:space="0" w:color="auto"/>
            </w:tcBorders>
          </w:tcPr>
          <w:p w:rsidR="006543AC" w:rsidRPr="00A1365F" w:rsidRDefault="006543AC" w:rsidP="00073D74">
            <w:pPr>
              <w:rPr>
                <w:b w:val="0"/>
              </w:rPr>
            </w:pPr>
            <w:r w:rsidRPr="00A1365F">
              <w:rPr>
                <w:b w:val="0"/>
              </w:rPr>
              <w:t>PROKURIMI,  LOGJOSTIKA DHE MENAXHIMI I RISKUT</w:t>
            </w:r>
          </w:p>
        </w:tc>
        <w:tc>
          <w:tcPr>
            <w:tcW w:w="700" w:type="dxa"/>
            <w:gridSpan w:val="2"/>
            <w:tcBorders>
              <w:top w:val="nil"/>
              <w:left w:val="nil"/>
              <w:bottom w:val="single" w:sz="4" w:space="0" w:color="auto"/>
              <w:right w:val="single" w:sz="8" w:space="0" w:color="auto"/>
            </w:tcBorders>
          </w:tcPr>
          <w:p w:rsidR="006543AC" w:rsidRPr="00A1365F" w:rsidRDefault="006543AC" w:rsidP="00073D74">
            <w:pPr>
              <w:rPr>
                <w:b w:val="0"/>
              </w:rPr>
            </w:pPr>
            <w:r w:rsidRPr="00A1365F">
              <w:rPr>
                <w:b w:val="0"/>
              </w:rPr>
              <w:t>2</w:t>
            </w:r>
          </w:p>
          <w:p w:rsidR="006543AC" w:rsidRPr="00A1365F" w:rsidRDefault="006543AC" w:rsidP="00073D74">
            <w:pPr>
              <w:rPr>
                <w:b w:val="0"/>
              </w:rPr>
            </w:pPr>
          </w:p>
        </w:tc>
        <w:tc>
          <w:tcPr>
            <w:tcW w:w="860" w:type="dxa"/>
            <w:gridSpan w:val="3"/>
            <w:tcBorders>
              <w:top w:val="nil"/>
              <w:left w:val="nil"/>
              <w:bottom w:val="single" w:sz="4" w:space="0" w:color="auto"/>
              <w:right w:val="single" w:sz="8" w:space="0" w:color="auto"/>
            </w:tcBorders>
          </w:tcPr>
          <w:p w:rsidR="006543AC" w:rsidRPr="00A1365F" w:rsidRDefault="006543AC" w:rsidP="00073D74">
            <w:pPr>
              <w:rPr>
                <w:b w:val="0"/>
              </w:rPr>
            </w:pPr>
            <w:r w:rsidRPr="00A1365F">
              <w:rPr>
                <w:b w:val="0"/>
              </w:rPr>
              <w:t>2</w:t>
            </w:r>
          </w:p>
          <w:p w:rsidR="006543AC" w:rsidRPr="00A1365F" w:rsidRDefault="006543AC" w:rsidP="00073D74">
            <w:pPr>
              <w:rPr>
                <w:b w:val="0"/>
              </w:rPr>
            </w:pPr>
          </w:p>
        </w:tc>
        <w:tc>
          <w:tcPr>
            <w:tcW w:w="840" w:type="dxa"/>
            <w:gridSpan w:val="2"/>
            <w:tcBorders>
              <w:top w:val="nil"/>
              <w:left w:val="nil"/>
              <w:bottom w:val="single" w:sz="4" w:space="0" w:color="auto"/>
              <w:right w:val="single" w:sz="8" w:space="0" w:color="auto"/>
            </w:tcBorders>
          </w:tcPr>
          <w:p w:rsidR="006543AC" w:rsidRPr="00A1365F" w:rsidRDefault="006543AC" w:rsidP="00073D74">
            <w:pPr>
              <w:rPr>
                <w:b w:val="0"/>
              </w:rPr>
            </w:pPr>
            <w:r w:rsidRPr="00A1365F">
              <w:rPr>
                <w:b w:val="0"/>
              </w:rPr>
              <w:t>5</w:t>
            </w:r>
          </w:p>
          <w:p w:rsidR="006543AC" w:rsidRPr="00A1365F" w:rsidRDefault="006543AC" w:rsidP="00073D74">
            <w:pPr>
              <w:rPr>
                <w:b w:val="0"/>
              </w:rPr>
            </w:pPr>
          </w:p>
        </w:tc>
        <w:tc>
          <w:tcPr>
            <w:tcW w:w="2398" w:type="dxa"/>
            <w:tcBorders>
              <w:top w:val="nil"/>
              <w:left w:val="nil"/>
              <w:bottom w:val="single" w:sz="4" w:space="0" w:color="auto"/>
              <w:right w:val="single" w:sz="4" w:space="0" w:color="auto"/>
            </w:tcBorders>
          </w:tcPr>
          <w:p w:rsidR="006543AC" w:rsidRPr="00A1365F" w:rsidRDefault="006543AC" w:rsidP="00073D74">
            <w:pPr>
              <w:rPr>
                <w:b w:val="0"/>
              </w:rPr>
            </w:pPr>
            <w:r w:rsidRPr="00A1365F">
              <w:rPr>
                <w:b w:val="0"/>
              </w:rPr>
              <w:t>Dr. Sc. Reida Shahollari Tirana, Albania</w:t>
            </w:r>
          </w:p>
        </w:tc>
      </w:tr>
      <w:tr w:rsidR="006543AC" w:rsidRPr="00A1365F" w:rsidTr="00073D74">
        <w:trPr>
          <w:trHeight w:val="665"/>
        </w:trPr>
        <w:tc>
          <w:tcPr>
            <w:tcW w:w="642" w:type="dxa"/>
            <w:gridSpan w:val="2"/>
            <w:tcBorders>
              <w:top w:val="single" w:sz="4" w:space="0" w:color="auto"/>
              <w:left w:val="single" w:sz="4" w:space="0" w:color="auto"/>
              <w:bottom w:val="single" w:sz="8" w:space="0" w:color="auto"/>
              <w:right w:val="single" w:sz="8" w:space="0" w:color="auto"/>
            </w:tcBorders>
          </w:tcPr>
          <w:p w:rsidR="006543AC" w:rsidRPr="00A1365F" w:rsidRDefault="006543AC" w:rsidP="00073D74">
            <w:pPr>
              <w:rPr>
                <w:b w:val="0"/>
              </w:rPr>
            </w:pPr>
            <w:r w:rsidRPr="00A1365F">
              <w:rPr>
                <w:b w:val="0"/>
              </w:rPr>
              <w:t>6.</w:t>
            </w:r>
          </w:p>
          <w:p w:rsidR="006543AC" w:rsidRPr="00A1365F" w:rsidRDefault="006543AC" w:rsidP="00073D74">
            <w:pPr>
              <w:rPr>
                <w:b w:val="0"/>
              </w:rPr>
            </w:pPr>
          </w:p>
          <w:p w:rsidR="006543AC" w:rsidRPr="00A1365F" w:rsidRDefault="006543AC" w:rsidP="00073D74">
            <w:pPr>
              <w:rPr>
                <w:b w:val="0"/>
              </w:rPr>
            </w:pPr>
          </w:p>
        </w:tc>
        <w:tc>
          <w:tcPr>
            <w:tcW w:w="864" w:type="dxa"/>
            <w:tcBorders>
              <w:top w:val="single" w:sz="4" w:space="0" w:color="auto"/>
              <w:left w:val="nil"/>
              <w:bottom w:val="single" w:sz="8" w:space="0" w:color="auto"/>
              <w:right w:val="single" w:sz="8" w:space="0" w:color="auto"/>
            </w:tcBorders>
          </w:tcPr>
          <w:p w:rsidR="006543AC" w:rsidRPr="00A1365F" w:rsidRDefault="006543AC" w:rsidP="00073D74">
            <w:pPr>
              <w:rPr>
                <w:b w:val="0"/>
              </w:rPr>
            </w:pPr>
            <w:r w:rsidRPr="00A1365F">
              <w:rPr>
                <w:b w:val="0"/>
              </w:rPr>
              <w:lastRenderedPageBreak/>
              <w:t>Z</w:t>
            </w:r>
          </w:p>
          <w:p w:rsidR="006543AC" w:rsidRPr="00A1365F" w:rsidRDefault="006543AC" w:rsidP="00073D74">
            <w:pPr>
              <w:rPr>
                <w:b w:val="0"/>
              </w:rPr>
            </w:pPr>
          </w:p>
          <w:p w:rsidR="006543AC" w:rsidRPr="00A1365F" w:rsidRDefault="006543AC" w:rsidP="00073D74">
            <w:pPr>
              <w:rPr>
                <w:b w:val="0"/>
              </w:rPr>
            </w:pPr>
          </w:p>
        </w:tc>
        <w:tc>
          <w:tcPr>
            <w:tcW w:w="3336" w:type="dxa"/>
            <w:gridSpan w:val="3"/>
            <w:tcBorders>
              <w:top w:val="single" w:sz="4" w:space="0" w:color="auto"/>
              <w:left w:val="nil"/>
              <w:bottom w:val="single" w:sz="8" w:space="0" w:color="auto"/>
              <w:right w:val="single" w:sz="8" w:space="0" w:color="auto"/>
            </w:tcBorders>
          </w:tcPr>
          <w:p w:rsidR="006543AC" w:rsidRPr="00A1365F" w:rsidRDefault="006543AC" w:rsidP="00073D74">
            <w:pPr>
              <w:rPr>
                <w:b w:val="0"/>
              </w:rPr>
            </w:pPr>
            <w:r w:rsidRPr="00A1365F">
              <w:rPr>
                <w:b w:val="0"/>
              </w:rPr>
              <w:lastRenderedPageBreak/>
              <w:t xml:space="preserve">MASHTRIMI DHE KORRUPCIONI NË </w:t>
            </w:r>
            <w:r w:rsidRPr="00A1365F">
              <w:rPr>
                <w:b w:val="0"/>
              </w:rPr>
              <w:lastRenderedPageBreak/>
              <w:t>PROKURIM PUBLIK</w:t>
            </w:r>
          </w:p>
        </w:tc>
        <w:tc>
          <w:tcPr>
            <w:tcW w:w="700" w:type="dxa"/>
            <w:gridSpan w:val="2"/>
            <w:tcBorders>
              <w:top w:val="single" w:sz="4" w:space="0" w:color="auto"/>
              <w:left w:val="nil"/>
              <w:bottom w:val="single" w:sz="8" w:space="0" w:color="auto"/>
              <w:right w:val="single" w:sz="8" w:space="0" w:color="auto"/>
            </w:tcBorders>
          </w:tcPr>
          <w:p w:rsidR="006543AC" w:rsidRPr="00A1365F" w:rsidRDefault="006543AC" w:rsidP="00073D74">
            <w:pPr>
              <w:rPr>
                <w:b w:val="0"/>
              </w:rPr>
            </w:pPr>
            <w:r w:rsidRPr="00A1365F">
              <w:rPr>
                <w:b w:val="0"/>
              </w:rPr>
              <w:lastRenderedPageBreak/>
              <w:t>3</w:t>
            </w:r>
          </w:p>
          <w:p w:rsidR="006543AC" w:rsidRPr="00A1365F" w:rsidRDefault="006543AC" w:rsidP="00073D74">
            <w:pPr>
              <w:rPr>
                <w:b w:val="0"/>
              </w:rPr>
            </w:pPr>
          </w:p>
        </w:tc>
        <w:tc>
          <w:tcPr>
            <w:tcW w:w="860" w:type="dxa"/>
            <w:gridSpan w:val="3"/>
            <w:tcBorders>
              <w:top w:val="single" w:sz="4" w:space="0" w:color="auto"/>
              <w:left w:val="nil"/>
              <w:bottom w:val="single" w:sz="8" w:space="0" w:color="auto"/>
              <w:right w:val="single" w:sz="8" w:space="0" w:color="auto"/>
            </w:tcBorders>
          </w:tcPr>
          <w:p w:rsidR="006543AC" w:rsidRPr="00A1365F" w:rsidRDefault="006543AC" w:rsidP="00073D74">
            <w:pPr>
              <w:rPr>
                <w:b w:val="0"/>
              </w:rPr>
            </w:pPr>
            <w:r w:rsidRPr="00A1365F">
              <w:rPr>
                <w:b w:val="0"/>
              </w:rPr>
              <w:lastRenderedPageBreak/>
              <w:t>1</w:t>
            </w:r>
          </w:p>
          <w:p w:rsidR="006543AC" w:rsidRPr="00A1365F" w:rsidRDefault="006543AC" w:rsidP="00073D74">
            <w:pPr>
              <w:rPr>
                <w:b w:val="0"/>
              </w:rPr>
            </w:pPr>
          </w:p>
        </w:tc>
        <w:tc>
          <w:tcPr>
            <w:tcW w:w="840" w:type="dxa"/>
            <w:gridSpan w:val="2"/>
            <w:tcBorders>
              <w:top w:val="single" w:sz="4" w:space="0" w:color="auto"/>
              <w:left w:val="nil"/>
              <w:bottom w:val="single" w:sz="8" w:space="0" w:color="auto"/>
              <w:right w:val="single" w:sz="8" w:space="0" w:color="auto"/>
            </w:tcBorders>
          </w:tcPr>
          <w:p w:rsidR="006543AC" w:rsidRPr="00A1365F" w:rsidRDefault="006543AC" w:rsidP="00073D74">
            <w:pPr>
              <w:rPr>
                <w:b w:val="0"/>
              </w:rPr>
            </w:pPr>
            <w:r w:rsidRPr="00A1365F">
              <w:rPr>
                <w:b w:val="0"/>
              </w:rPr>
              <w:lastRenderedPageBreak/>
              <w:t>4</w:t>
            </w:r>
          </w:p>
          <w:p w:rsidR="006543AC" w:rsidRPr="00A1365F" w:rsidRDefault="006543AC" w:rsidP="00073D74">
            <w:pPr>
              <w:rPr>
                <w:b w:val="0"/>
              </w:rPr>
            </w:pPr>
          </w:p>
        </w:tc>
        <w:tc>
          <w:tcPr>
            <w:tcW w:w="2398" w:type="dxa"/>
            <w:tcBorders>
              <w:top w:val="single" w:sz="4" w:space="0" w:color="auto"/>
              <w:left w:val="nil"/>
              <w:bottom w:val="single" w:sz="8" w:space="0" w:color="auto"/>
              <w:right w:val="single" w:sz="4" w:space="0" w:color="auto"/>
            </w:tcBorders>
          </w:tcPr>
          <w:p w:rsidR="006543AC" w:rsidRPr="00A1365F" w:rsidRDefault="006543AC" w:rsidP="00073D74">
            <w:pPr>
              <w:rPr>
                <w:b w:val="0"/>
              </w:rPr>
            </w:pPr>
            <w:r w:rsidRPr="00A1365F">
              <w:rPr>
                <w:b w:val="0"/>
              </w:rPr>
              <w:lastRenderedPageBreak/>
              <w:t>Dr. Sc. Igor Soltes</w:t>
            </w:r>
          </w:p>
          <w:p w:rsidR="006543AC" w:rsidRPr="00A1365F" w:rsidRDefault="006543AC" w:rsidP="00073D74">
            <w:pPr>
              <w:rPr>
                <w:b w:val="0"/>
              </w:rPr>
            </w:pPr>
            <w:r w:rsidRPr="00A1365F">
              <w:rPr>
                <w:b w:val="0"/>
              </w:rPr>
              <w:lastRenderedPageBreak/>
              <w:t>Ludljana, Slovenia</w:t>
            </w:r>
          </w:p>
          <w:p w:rsidR="006543AC" w:rsidRPr="00A1365F" w:rsidRDefault="006543AC" w:rsidP="00073D74">
            <w:pPr>
              <w:rPr>
                <w:b w:val="0"/>
              </w:rPr>
            </w:pPr>
          </w:p>
        </w:tc>
      </w:tr>
      <w:tr w:rsidR="006543AC" w:rsidRPr="00A1365F" w:rsidTr="00073D74">
        <w:trPr>
          <w:trHeight w:val="60"/>
        </w:trPr>
        <w:tc>
          <w:tcPr>
            <w:tcW w:w="642" w:type="dxa"/>
            <w:gridSpan w:val="2"/>
            <w:tcBorders>
              <w:top w:val="nil"/>
              <w:left w:val="single" w:sz="4" w:space="0" w:color="auto"/>
              <w:bottom w:val="single" w:sz="8" w:space="0" w:color="auto"/>
              <w:right w:val="single" w:sz="8" w:space="0" w:color="auto"/>
            </w:tcBorders>
          </w:tcPr>
          <w:p w:rsidR="006543AC" w:rsidRPr="00A1365F" w:rsidRDefault="006543AC" w:rsidP="00073D74">
            <w:pPr>
              <w:rPr>
                <w:b w:val="0"/>
              </w:rPr>
            </w:pPr>
            <w:r w:rsidRPr="00A1365F">
              <w:rPr>
                <w:b w:val="0"/>
              </w:rPr>
              <w:lastRenderedPageBreak/>
              <w:t>7.</w:t>
            </w:r>
          </w:p>
          <w:p w:rsidR="006543AC" w:rsidRPr="00A1365F" w:rsidRDefault="006543AC" w:rsidP="00073D74">
            <w:pPr>
              <w:rPr>
                <w:b w:val="0"/>
              </w:rPr>
            </w:pPr>
          </w:p>
        </w:tc>
        <w:tc>
          <w:tcPr>
            <w:tcW w:w="864" w:type="dxa"/>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Z</w:t>
            </w:r>
          </w:p>
          <w:p w:rsidR="006543AC" w:rsidRPr="00A1365F" w:rsidRDefault="006543AC" w:rsidP="00073D74">
            <w:pPr>
              <w:rPr>
                <w:b w:val="0"/>
              </w:rPr>
            </w:pPr>
          </w:p>
        </w:tc>
        <w:tc>
          <w:tcPr>
            <w:tcW w:w="3336" w:type="dxa"/>
            <w:gridSpan w:val="3"/>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ETIKA NE PROKURIM PUBLIK</w:t>
            </w:r>
          </w:p>
          <w:p w:rsidR="006543AC" w:rsidRPr="00A1365F" w:rsidRDefault="006543AC" w:rsidP="00073D74">
            <w:pPr>
              <w:rPr>
                <w:b w:val="0"/>
              </w:rPr>
            </w:pPr>
          </w:p>
        </w:tc>
        <w:tc>
          <w:tcPr>
            <w:tcW w:w="700" w:type="dxa"/>
            <w:gridSpan w:val="2"/>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3</w:t>
            </w:r>
          </w:p>
          <w:p w:rsidR="006543AC" w:rsidRPr="00A1365F" w:rsidRDefault="006543AC" w:rsidP="00073D74">
            <w:pPr>
              <w:rPr>
                <w:b w:val="0"/>
              </w:rPr>
            </w:pPr>
          </w:p>
        </w:tc>
        <w:tc>
          <w:tcPr>
            <w:tcW w:w="860" w:type="dxa"/>
            <w:gridSpan w:val="3"/>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1</w:t>
            </w:r>
          </w:p>
          <w:p w:rsidR="006543AC" w:rsidRPr="00A1365F" w:rsidRDefault="006543AC" w:rsidP="00073D74">
            <w:pPr>
              <w:rPr>
                <w:b w:val="0"/>
              </w:rPr>
            </w:pPr>
          </w:p>
        </w:tc>
        <w:tc>
          <w:tcPr>
            <w:tcW w:w="840" w:type="dxa"/>
            <w:gridSpan w:val="2"/>
            <w:tcBorders>
              <w:top w:val="nil"/>
              <w:left w:val="nil"/>
              <w:bottom w:val="single" w:sz="8" w:space="0" w:color="auto"/>
              <w:right w:val="single" w:sz="8" w:space="0" w:color="auto"/>
            </w:tcBorders>
          </w:tcPr>
          <w:p w:rsidR="006543AC" w:rsidRPr="00A1365F" w:rsidRDefault="006543AC" w:rsidP="00073D74">
            <w:pPr>
              <w:rPr>
                <w:b w:val="0"/>
              </w:rPr>
            </w:pPr>
            <w:r w:rsidRPr="00A1365F">
              <w:rPr>
                <w:b w:val="0"/>
              </w:rPr>
              <w:t>4</w:t>
            </w:r>
          </w:p>
          <w:p w:rsidR="006543AC" w:rsidRPr="00A1365F" w:rsidRDefault="006543AC" w:rsidP="00073D74">
            <w:pPr>
              <w:rPr>
                <w:b w:val="0"/>
              </w:rPr>
            </w:pPr>
          </w:p>
        </w:tc>
        <w:tc>
          <w:tcPr>
            <w:tcW w:w="2398" w:type="dxa"/>
            <w:tcBorders>
              <w:top w:val="nil"/>
              <w:left w:val="nil"/>
              <w:bottom w:val="single" w:sz="8" w:space="0" w:color="auto"/>
              <w:right w:val="single" w:sz="4" w:space="0" w:color="auto"/>
            </w:tcBorders>
          </w:tcPr>
          <w:p w:rsidR="006543AC" w:rsidRPr="00A1365F" w:rsidRDefault="006543AC" w:rsidP="00073D74">
            <w:pPr>
              <w:rPr>
                <w:b w:val="0"/>
              </w:rPr>
            </w:pPr>
            <w:r w:rsidRPr="00A1365F">
              <w:rPr>
                <w:b w:val="0"/>
              </w:rPr>
              <w:t>Dr. Sc. Mersad Mujevic</w:t>
            </w:r>
          </w:p>
          <w:p w:rsidR="006543AC" w:rsidRPr="00A1365F" w:rsidRDefault="006543AC" w:rsidP="00073D74">
            <w:pPr>
              <w:rPr>
                <w:b w:val="0"/>
              </w:rPr>
            </w:pPr>
            <w:r w:rsidRPr="00A1365F">
              <w:rPr>
                <w:b w:val="0"/>
              </w:rPr>
              <w:t>Podgorica,Montenegro</w:t>
            </w:r>
          </w:p>
        </w:tc>
      </w:tr>
      <w:tr w:rsidR="00073D74" w:rsidRPr="00A1365F" w:rsidTr="00073D74">
        <w:trPr>
          <w:trHeight w:val="367"/>
        </w:trPr>
        <w:tc>
          <w:tcPr>
            <w:tcW w:w="4775" w:type="dxa"/>
            <w:gridSpan w:val="5"/>
            <w:tcBorders>
              <w:top w:val="nil"/>
              <w:left w:val="single" w:sz="4" w:space="0" w:color="auto"/>
              <w:bottom w:val="single" w:sz="8" w:space="0" w:color="auto"/>
              <w:right w:val="single" w:sz="8" w:space="0" w:color="auto"/>
            </w:tcBorders>
          </w:tcPr>
          <w:p w:rsidR="00073D74" w:rsidRPr="00A1365F" w:rsidRDefault="00073D74" w:rsidP="00073D74">
            <w:pPr>
              <w:rPr>
                <w:b w:val="0"/>
              </w:rPr>
            </w:pPr>
            <w:r w:rsidRPr="00A1365F">
              <w:rPr>
                <w:b w:val="0"/>
              </w:rPr>
              <w:t xml:space="preserve">VITI </w:t>
            </w:r>
          </w:p>
          <w:p w:rsidR="00073D74" w:rsidRPr="00A1365F" w:rsidRDefault="00073D74" w:rsidP="00073D74">
            <w:pPr>
              <w:rPr>
                <w:b w:val="0"/>
              </w:rPr>
            </w:pPr>
            <w:r w:rsidRPr="00A1365F">
              <w:rPr>
                <w:b w:val="0"/>
              </w:rPr>
              <w:t>Semestri III</w:t>
            </w:r>
          </w:p>
        </w:tc>
        <w:tc>
          <w:tcPr>
            <w:tcW w:w="720" w:type="dxa"/>
            <w:gridSpan w:val="2"/>
            <w:tcBorders>
              <w:top w:val="nil"/>
              <w:left w:val="nil"/>
              <w:bottom w:val="single" w:sz="8" w:space="0" w:color="auto"/>
              <w:right w:val="single" w:sz="8" w:space="0" w:color="auto"/>
            </w:tcBorders>
          </w:tcPr>
          <w:p w:rsidR="00073D74" w:rsidRPr="00A1365F" w:rsidRDefault="00073D74" w:rsidP="00073D74">
            <w:pPr>
              <w:rPr>
                <w:b w:val="0"/>
              </w:rPr>
            </w:pPr>
            <w:r w:rsidRPr="00A1365F">
              <w:rPr>
                <w:b w:val="0"/>
              </w:rPr>
              <w:t>Orë/javë</w:t>
            </w:r>
          </w:p>
        </w:tc>
        <w:tc>
          <w:tcPr>
            <w:tcW w:w="900" w:type="dxa"/>
            <w:gridSpan w:val="3"/>
            <w:tcBorders>
              <w:top w:val="nil"/>
              <w:left w:val="nil"/>
              <w:bottom w:val="single" w:sz="8" w:space="0" w:color="auto"/>
              <w:right w:val="single" w:sz="8" w:space="0" w:color="auto"/>
            </w:tcBorders>
          </w:tcPr>
          <w:p w:rsidR="00073D74" w:rsidRPr="00A1365F" w:rsidRDefault="00073D74" w:rsidP="00073D74">
            <w:pPr>
              <w:rPr>
                <w:b w:val="0"/>
              </w:rPr>
            </w:pPr>
            <w:r w:rsidRPr="00A1365F">
              <w:rPr>
                <w:b w:val="0"/>
              </w:rPr>
              <w:t>Orë/javë</w:t>
            </w:r>
          </w:p>
        </w:tc>
        <w:tc>
          <w:tcPr>
            <w:tcW w:w="810" w:type="dxa"/>
            <w:gridSpan w:val="2"/>
            <w:tcBorders>
              <w:top w:val="nil"/>
              <w:left w:val="nil"/>
              <w:bottom w:val="single" w:sz="8" w:space="0" w:color="auto"/>
              <w:right w:val="single" w:sz="8" w:space="0" w:color="auto"/>
            </w:tcBorders>
            <w:vAlign w:val="bottom"/>
          </w:tcPr>
          <w:p w:rsidR="00073D74" w:rsidRPr="00A1365F" w:rsidRDefault="00073D74" w:rsidP="00073D74">
            <w:pPr>
              <w:rPr>
                <w:b w:val="0"/>
              </w:rPr>
            </w:pPr>
          </w:p>
        </w:tc>
        <w:tc>
          <w:tcPr>
            <w:tcW w:w="2435" w:type="dxa"/>
            <w:gridSpan w:val="2"/>
            <w:tcBorders>
              <w:top w:val="nil"/>
              <w:left w:val="nil"/>
              <w:bottom w:val="single" w:sz="8" w:space="0" w:color="auto"/>
              <w:right w:val="single" w:sz="4" w:space="0" w:color="auto"/>
            </w:tcBorders>
            <w:vAlign w:val="bottom"/>
          </w:tcPr>
          <w:p w:rsidR="00073D74" w:rsidRPr="00A1365F" w:rsidRDefault="00073D74" w:rsidP="00073D74">
            <w:pPr>
              <w:rPr>
                <w:b w:val="0"/>
              </w:rPr>
            </w:pPr>
          </w:p>
        </w:tc>
      </w:tr>
      <w:tr w:rsidR="00073D74" w:rsidRPr="00A1365F" w:rsidTr="00F0376C">
        <w:trPr>
          <w:trHeight w:val="367"/>
        </w:trPr>
        <w:tc>
          <w:tcPr>
            <w:tcW w:w="635" w:type="dxa"/>
            <w:tcBorders>
              <w:top w:val="nil"/>
              <w:left w:val="single" w:sz="4" w:space="0" w:color="auto"/>
              <w:bottom w:val="single" w:sz="8" w:space="0" w:color="auto"/>
              <w:right w:val="single" w:sz="8" w:space="0" w:color="auto"/>
            </w:tcBorders>
            <w:vAlign w:val="bottom"/>
          </w:tcPr>
          <w:p w:rsidR="00073D74" w:rsidRPr="00A1365F" w:rsidRDefault="00073D74" w:rsidP="00073D74">
            <w:pPr>
              <w:rPr>
                <w:b w:val="0"/>
              </w:rPr>
            </w:pPr>
            <w:r w:rsidRPr="00A1365F">
              <w:rPr>
                <w:b w:val="0"/>
              </w:rPr>
              <w:t>Nr.</w:t>
            </w:r>
          </w:p>
          <w:p w:rsidR="00073D74" w:rsidRPr="00A1365F" w:rsidRDefault="00073D74" w:rsidP="00073D74">
            <w:pPr>
              <w:rPr>
                <w:b w:val="0"/>
              </w:rPr>
            </w:pPr>
          </w:p>
        </w:tc>
        <w:tc>
          <w:tcPr>
            <w:tcW w:w="900" w:type="dxa"/>
            <w:gridSpan w:val="3"/>
            <w:tcBorders>
              <w:top w:val="nil"/>
              <w:left w:val="nil"/>
              <w:bottom w:val="single" w:sz="8" w:space="0" w:color="auto"/>
              <w:right w:val="single" w:sz="8" w:space="0" w:color="auto"/>
            </w:tcBorders>
            <w:vAlign w:val="bottom"/>
          </w:tcPr>
          <w:p w:rsidR="00073D74" w:rsidRPr="00A1365F" w:rsidRDefault="00073D74" w:rsidP="00073D74">
            <w:pPr>
              <w:rPr>
                <w:b w:val="0"/>
              </w:rPr>
            </w:pPr>
            <w:r w:rsidRPr="00A1365F">
              <w:rPr>
                <w:b w:val="0"/>
              </w:rPr>
              <w:t>O/Z</w:t>
            </w:r>
          </w:p>
          <w:p w:rsidR="00073D74" w:rsidRPr="00A1365F" w:rsidRDefault="00073D74" w:rsidP="00073D74">
            <w:pPr>
              <w:rPr>
                <w:b w:val="0"/>
              </w:rPr>
            </w:pPr>
          </w:p>
        </w:tc>
        <w:tc>
          <w:tcPr>
            <w:tcW w:w="3240" w:type="dxa"/>
            <w:tcBorders>
              <w:top w:val="nil"/>
              <w:left w:val="nil"/>
              <w:bottom w:val="single" w:sz="8" w:space="0" w:color="auto"/>
              <w:right w:val="single" w:sz="8" w:space="0" w:color="auto"/>
            </w:tcBorders>
            <w:vAlign w:val="bottom"/>
          </w:tcPr>
          <w:p w:rsidR="00073D74" w:rsidRPr="00A1365F" w:rsidRDefault="00073D74" w:rsidP="00073D74">
            <w:pPr>
              <w:rPr>
                <w:b w:val="0"/>
              </w:rPr>
            </w:pPr>
            <w:r w:rsidRPr="00A1365F">
              <w:rPr>
                <w:b w:val="0"/>
              </w:rPr>
              <w:t>Lëndët</w:t>
            </w:r>
          </w:p>
          <w:p w:rsidR="00073D74" w:rsidRPr="00A1365F" w:rsidRDefault="00073D74" w:rsidP="00073D74">
            <w:pPr>
              <w:rPr>
                <w:b w:val="0"/>
              </w:rPr>
            </w:pPr>
          </w:p>
        </w:tc>
        <w:tc>
          <w:tcPr>
            <w:tcW w:w="720" w:type="dxa"/>
            <w:gridSpan w:val="2"/>
            <w:tcBorders>
              <w:top w:val="nil"/>
              <w:left w:val="nil"/>
              <w:bottom w:val="single" w:sz="8" w:space="0" w:color="auto"/>
              <w:right w:val="single" w:sz="8" w:space="0" w:color="auto"/>
            </w:tcBorders>
            <w:vAlign w:val="bottom"/>
          </w:tcPr>
          <w:p w:rsidR="00073D74" w:rsidRPr="00A1365F" w:rsidRDefault="00073D74" w:rsidP="00073D74">
            <w:pPr>
              <w:rPr>
                <w:b w:val="0"/>
              </w:rPr>
            </w:pPr>
            <w:r w:rsidRPr="00A1365F">
              <w:rPr>
                <w:b w:val="0"/>
              </w:rPr>
              <w:t>L</w:t>
            </w:r>
          </w:p>
          <w:p w:rsidR="00073D74" w:rsidRPr="00A1365F" w:rsidRDefault="00073D74" w:rsidP="00073D74">
            <w:pPr>
              <w:rPr>
                <w:b w:val="0"/>
              </w:rPr>
            </w:pPr>
          </w:p>
        </w:tc>
        <w:tc>
          <w:tcPr>
            <w:tcW w:w="900" w:type="dxa"/>
            <w:gridSpan w:val="3"/>
            <w:tcBorders>
              <w:top w:val="nil"/>
              <w:left w:val="nil"/>
              <w:bottom w:val="single" w:sz="8" w:space="0" w:color="auto"/>
              <w:right w:val="single" w:sz="8" w:space="0" w:color="auto"/>
            </w:tcBorders>
            <w:vAlign w:val="bottom"/>
          </w:tcPr>
          <w:p w:rsidR="00073D74" w:rsidRPr="00A1365F" w:rsidRDefault="00073D74" w:rsidP="00073D74">
            <w:pPr>
              <w:rPr>
                <w:b w:val="0"/>
              </w:rPr>
            </w:pPr>
            <w:r w:rsidRPr="00A1365F">
              <w:rPr>
                <w:b w:val="0"/>
              </w:rPr>
              <w:t>U</w:t>
            </w:r>
          </w:p>
          <w:p w:rsidR="00073D74" w:rsidRPr="00A1365F" w:rsidRDefault="00073D74" w:rsidP="00073D74">
            <w:pPr>
              <w:rPr>
                <w:b w:val="0"/>
              </w:rPr>
            </w:pPr>
          </w:p>
        </w:tc>
        <w:tc>
          <w:tcPr>
            <w:tcW w:w="810" w:type="dxa"/>
            <w:gridSpan w:val="2"/>
            <w:tcBorders>
              <w:top w:val="nil"/>
              <w:left w:val="nil"/>
              <w:bottom w:val="single" w:sz="8" w:space="0" w:color="auto"/>
              <w:right w:val="single" w:sz="8" w:space="0" w:color="auto"/>
            </w:tcBorders>
            <w:vAlign w:val="bottom"/>
          </w:tcPr>
          <w:p w:rsidR="00073D74" w:rsidRPr="00A1365F" w:rsidRDefault="00073D74" w:rsidP="00073D74">
            <w:pPr>
              <w:rPr>
                <w:b w:val="0"/>
              </w:rPr>
            </w:pPr>
            <w:r w:rsidRPr="00A1365F">
              <w:rPr>
                <w:b w:val="0"/>
              </w:rPr>
              <w:t>ECTS</w:t>
            </w:r>
          </w:p>
          <w:p w:rsidR="00073D74" w:rsidRPr="00A1365F" w:rsidRDefault="00073D74" w:rsidP="00073D74">
            <w:pPr>
              <w:rPr>
                <w:b w:val="0"/>
              </w:rPr>
            </w:pPr>
          </w:p>
        </w:tc>
        <w:tc>
          <w:tcPr>
            <w:tcW w:w="2435" w:type="dxa"/>
            <w:gridSpan w:val="2"/>
            <w:tcBorders>
              <w:top w:val="nil"/>
              <w:left w:val="nil"/>
              <w:bottom w:val="single" w:sz="8" w:space="0" w:color="auto"/>
              <w:right w:val="single" w:sz="4" w:space="0" w:color="auto"/>
            </w:tcBorders>
            <w:vAlign w:val="bottom"/>
          </w:tcPr>
          <w:p w:rsidR="00073D74" w:rsidRPr="00A1365F" w:rsidRDefault="00073D74" w:rsidP="00073D74">
            <w:pPr>
              <w:rPr>
                <w:b w:val="0"/>
              </w:rPr>
            </w:pPr>
            <w:r w:rsidRPr="00A1365F">
              <w:rPr>
                <w:b w:val="0"/>
              </w:rPr>
              <w:t>Mesimdhenesi</w:t>
            </w:r>
          </w:p>
        </w:tc>
      </w:tr>
      <w:tr w:rsidR="00073D74" w:rsidRPr="00A1365F" w:rsidTr="00F0376C">
        <w:trPr>
          <w:trHeight w:val="239"/>
        </w:trPr>
        <w:tc>
          <w:tcPr>
            <w:tcW w:w="635" w:type="dxa"/>
            <w:tcBorders>
              <w:top w:val="nil"/>
              <w:left w:val="single" w:sz="4" w:space="0" w:color="auto"/>
              <w:bottom w:val="single" w:sz="8" w:space="0" w:color="auto"/>
              <w:right w:val="single" w:sz="8" w:space="0" w:color="auto"/>
            </w:tcBorders>
            <w:vAlign w:val="bottom"/>
          </w:tcPr>
          <w:p w:rsidR="00073D74" w:rsidRPr="00A1365F" w:rsidRDefault="00073D74" w:rsidP="00073D74">
            <w:pPr>
              <w:rPr>
                <w:b w:val="0"/>
              </w:rPr>
            </w:pPr>
            <w:r w:rsidRPr="00A1365F">
              <w:rPr>
                <w:b w:val="0"/>
              </w:rPr>
              <w:t>1.</w:t>
            </w:r>
          </w:p>
          <w:p w:rsidR="00073D74" w:rsidRPr="00A1365F" w:rsidRDefault="00073D74" w:rsidP="00073D74">
            <w:pPr>
              <w:rPr>
                <w:b w:val="0"/>
              </w:rPr>
            </w:pPr>
          </w:p>
        </w:tc>
        <w:tc>
          <w:tcPr>
            <w:tcW w:w="900" w:type="dxa"/>
            <w:gridSpan w:val="3"/>
            <w:tcBorders>
              <w:top w:val="nil"/>
              <w:left w:val="nil"/>
              <w:bottom w:val="single" w:sz="8" w:space="0" w:color="auto"/>
              <w:right w:val="single" w:sz="8" w:space="0" w:color="auto"/>
            </w:tcBorders>
            <w:vAlign w:val="bottom"/>
          </w:tcPr>
          <w:p w:rsidR="00073D74" w:rsidRPr="00A1365F" w:rsidRDefault="00073D74" w:rsidP="00073D74">
            <w:pPr>
              <w:rPr>
                <w:b w:val="0"/>
              </w:rPr>
            </w:pPr>
            <w:r w:rsidRPr="00A1365F">
              <w:rPr>
                <w:b w:val="0"/>
              </w:rPr>
              <w:t>O</w:t>
            </w:r>
          </w:p>
          <w:p w:rsidR="00073D74" w:rsidRPr="00A1365F" w:rsidRDefault="00073D74" w:rsidP="00073D74">
            <w:pPr>
              <w:rPr>
                <w:b w:val="0"/>
              </w:rPr>
            </w:pPr>
          </w:p>
        </w:tc>
        <w:tc>
          <w:tcPr>
            <w:tcW w:w="3240" w:type="dxa"/>
            <w:tcBorders>
              <w:top w:val="nil"/>
              <w:left w:val="nil"/>
              <w:bottom w:val="single" w:sz="8" w:space="0" w:color="auto"/>
              <w:right w:val="single" w:sz="8" w:space="0" w:color="auto"/>
            </w:tcBorders>
            <w:vAlign w:val="bottom"/>
          </w:tcPr>
          <w:p w:rsidR="00073D74" w:rsidRPr="00A1365F" w:rsidRDefault="00073D74" w:rsidP="00073D74">
            <w:pPr>
              <w:rPr>
                <w:b w:val="0"/>
              </w:rPr>
            </w:pPr>
            <w:r w:rsidRPr="00A1365F">
              <w:rPr>
                <w:b w:val="0"/>
              </w:rPr>
              <w:t>AUDITIMI I PROKURIMIT</w:t>
            </w:r>
          </w:p>
          <w:p w:rsidR="00073D74" w:rsidRPr="00A1365F" w:rsidRDefault="00073D74" w:rsidP="00073D74">
            <w:pPr>
              <w:rPr>
                <w:b w:val="0"/>
              </w:rPr>
            </w:pPr>
          </w:p>
        </w:tc>
        <w:tc>
          <w:tcPr>
            <w:tcW w:w="720" w:type="dxa"/>
            <w:gridSpan w:val="2"/>
            <w:tcBorders>
              <w:top w:val="nil"/>
              <w:left w:val="nil"/>
              <w:bottom w:val="single" w:sz="8" w:space="0" w:color="auto"/>
              <w:right w:val="single" w:sz="8" w:space="0" w:color="auto"/>
            </w:tcBorders>
            <w:vAlign w:val="bottom"/>
          </w:tcPr>
          <w:p w:rsidR="00073D74" w:rsidRPr="00A1365F" w:rsidRDefault="00073D74" w:rsidP="00073D74">
            <w:pPr>
              <w:rPr>
                <w:b w:val="0"/>
              </w:rPr>
            </w:pPr>
            <w:r w:rsidRPr="00A1365F">
              <w:rPr>
                <w:b w:val="0"/>
              </w:rPr>
              <w:t>3</w:t>
            </w:r>
          </w:p>
          <w:p w:rsidR="00073D74" w:rsidRPr="00A1365F" w:rsidRDefault="00073D74" w:rsidP="00073D74">
            <w:pPr>
              <w:rPr>
                <w:b w:val="0"/>
              </w:rPr>
            </w:pPr>
          </w:p>
        </w:tc>
        <w:tc>
          <w:tcPr>
            <w:tcW w:w="900" w:type="dxa"/>
            <w:gridSpan w:val="3"/>
            <w:tcBorders>
              <w:top w:val="nil"/>
              <w:left w:val="nil"/>
              <w:bottom w:val="single" w:sz="8" w:space="0" w:color="auto"/>
              <w:right w:val="single" w:sz="8" w:space="0" w:color="auto"/>
            </w:tcBorders>
            <w:vAlign w:val="bottom"/>
          </w:tcPr>
          <w:p w:rsidR="00073D74" w:rsidRPr="00A1365F" w:rsidRDefault="00073D74" w:rsidP="00073D74">
            <w:pPr>
              <w:rPr>
                <w:b w:val="0"/>
              </w:rPr>
            </w:pPr>
            <w:r w:rsidRPr="00A1365F">
              <w:rPr>
                <w:b w:val="0"/>
              </w:rPr>
              <w:t>1</w:t>
            </w:r>
          </w:p>
          <w:p w:rsidR="00073D74" w:rsidRPr="00A1365F" w:rsidRDefault="00073D74" w:rsidP="00073D74">
            <w:pPr>
              <w:rPr>
                <w:b w:val="0"/>
              </w:rPr>
            </w:pPr>
          </w:p>
        </w:tc>
        <w:tc>
          <w:tcPr>
            <w:tcW w:w="810" w:type="dxa"/>
            <w:gridSpan w:val="2"/>
            <w:tcBorders>
              <w:top w:val="nil"/>
              <w:left w:val="nil"/>
              <w:bottom w:val="single" w:sz="8" w:space="0" w:color="auto"/>
              <w:right w:val="single" w:sz="8" w:space="0" w:color="auto"/>
            </w:tcBorders>
            <w:vAlign w:val="bottom"/>
          </w:tcPr>
          <w:p w:rsidR="00073D74" w:rsidRPr="00A1365F" w:rsidRDefault="00073D74" w:rsidP="00073D74">
            <w:pPr>
              <w:rPr>
                <w:b w:val="0"/>
              </w:rPr>
            </w:pPr>
            <w:r w:rsidRPr="00A1365F">
              <w:rPr>
                <w:b w:val="0"/>
              </w:rPr>
              <w:t>5</w:t>
            </w:r>
          </w:p>
          <w:p w:rsidR="00073D74" w:rsidRPr="00A1365F" w:rsidRDefault="00073D74" w:rsidP="00073D74">
            <w:pPr>
              <w:rPr>
                <w:b w:val="0"/>
              </w:rPr>
            </w:pPr>
          </w:p>
        </w:tc>
        <w:tc>
          <w:tcPr>
            <w:tcW w:w="2435" w:type="dxa"/>
            <w:gridSpan w:val="2"/>
            <w:tcBorders>
              <w:top w:val="nil"/>
              <w:left w:val="nil"/>
              <w:bottom w:val="single" w:sz="8" w:space="0" w:color="auto"/>
              <w:right w:val="single" w:sz="4" w:space="0" w:color="auto"/>
            </w:tcBorders>
            <w:vAlign w:val="bottom"/>
          </w:tcPr>
          <w:p w:rsidR="00073D74" w:rsidRPr="00A1365F" w:rsidRDefault="00073D74" w:rsidP="00073D74">
            <w:pPr>
              <w:rPr>
                <w:b w:val="0"/>
              </w:rPr>
            </w:pPr>
            <w:r w:rsidRPr="00A1365F">
              <w:rPr>
                <w:b w:val="0"/>
              </w:rPr>
              <w:t>Dr. Sc. Igor Soltes</w:t>
            </w:r>
          </w:p>
          <w:p w:rsidR="00073D74" w:rsidRPr="00A1365F" w:rsidRDefault="00073D74" w:rsidP="00073D74">
            <w:pPr>
              <w:rPr>
                <w:b w:val="0"/>
              </w:rPr>
            </w:pPr>
            <w:r w:rsidRPr="00A1365F">
              <w:rPr>
                <w:b w:val="0"/>
              </w:rPr>
              <w:t>Ludljana, Slovenia</w:t>
            </w:r>
          </w:p>
        </w:tc>
      </w:tr>
      <w:tr w:rsidR="00073D74" w:rsidRPr="00A1365F" w:rsidTr="00F0376C">
        <w:trPr>
          <w:trHeight w:val="239"/>
        </w:trPr>
        <w:tc>
          <w:tcPr>
            <w:tcW w:w="635" w:type="dxa"/>
            <w:tcBorders>
              <w:top w:val="nil"/>
              <w:left w:val="single" w:sz="4" w:space="0" w:color="auto"/>
              <w:bottom w:val="single" w:sz="8" w:space="0" w:color="auto"/>
              <w:right w:val="single" w:sz="8" w:space="0" w:color="auto"/>
            </w:tcBorders>
            <w:vAlign w:val="bottom"/>
          </w:tcPr>
          <w:p w:rsidR="00073D74" w:rsidRPr="00A1365F" w:rsidRDefault="00073D74" w:rsidP="00073D74">
            <w:pPr>
              <w:rPr>
                <w:b w:val="0"/>
              </w:rPr>
            </w:pPr>
            <w:r w:rsidRPr="00A1365F">
              <w:rPr>
                <w:b w:val="0"/>
              </w:rPr>
              <w:t>2.</w:t>
            </w:r>
          </w:p>
          <w:p w:rsidR="00073D74" w:rsidRPr="00A1365F" w:rsidRDefault="00073D74" w:rsidP="00073D74">
            <w:pPr>
              <w:rPr>
                <w:b w:val="0"/>
              </w:rPr>
            </w:pPr>
          </w:p>
        </w:tc>
        <w:tc>
          <w:tcPr>
            <w:tcW w:w="900" w:type="dxa"/>
            <w:gridSpan w:val="3"/>
            <w:tcBorders>
              <w:top w:val="nil"/>
              <w:left w:val="nil"/>
              <w:bottom w:val="single" w:sz="8" w:space="0" w:color="auto"/>
              <w:right w:val="single" w:sz="8" w:space="0" w:color="auto"/>
            </w:tcBorders>
            <w:vAlign w:val="bottom"/>
          </w:tcPr>
          <w:p w:rsidR="00073D74" w:rsidRPr="00A1365F" w:rsidRDefault="00073D74" w:rsidP="00073D74">
            <w:pPr>
              <w:rPr>
                <w:b w:val="0"/>
              </w:rPr>
            </w:pPr>
            <w:r w:rsidRPr="00A1365F">
              <w:rPr>
                <w:b w:val="0"/>
              </w:rPr>
              <w:t>O</w:t>
            </w:r>
          </w:p>
          <w:p w:rsidR="00073D74" w:rsidRPr="00A1365F" w:rsidRDefault="00073D74" w:rsidP="00073D74">
            <w:pPr>
              <w:rPr>
                <w:b w:val="0"/>
              </w:rPr>
            </w:pPr>
          </w:p>
        </w:tc>
        <w:tc>
          <w:tcPr>
            <w:tcW w:w="3240" w:type="dxa"/>
            <w:tcBorders>
              <w:top w:val="nil"/>
              <w:left w:val="nil"/>
              <w:bottom w:val="single" w:sz="8" w:space="0" w:color="auto"/>
              <w:right w:val="single" w:sz="8" w:space="0" w:color="auto"/>
            </w:tcBorders>
            <w:vAlign w:val="bottom"/>
          </w:tcPr>
          <w:p w:rsidR="00073D74" w:rsidRPr="00A1365F" w:rsidRDefault="00073D74" w:rsidP="00073D74">
            <w:pPr>
              <w:rPr>
                <w:b w:val="0"/>
              </w:rPr>
            </w:pPr>
            <w:r w:rsidRPr="00A1365F">
              <w:rPr>
                <w:b w:val="0"/>
              </w:rPr>
              <w:t>LEGJISLACINI NDËRKOMBËTAR I ROKURIMIT PUBIK</w:t>
            </w:r>
          </w:p>
          <w:p w:rsidR="00073D74" w:rsidRPr="00A1365F" w:rsidRDefault="00073D74" w:rsidP="00073D74">
            <w:pPr>
              <w:rPr>
                <w:b w:val="0"/>
              </w:rPr>
            </w:pPr>
            <w:r w:rsidRPr="00A1365F">
              <w:rPr>
                <w:b w:val="0"/>
              </w:rPr>
              <w:t>(EU, WTO-GPA, UNCITRAL, WB)</w:t>
            </w:r>
          </w:p>
        </w:tc>
        <w:tc>
          <w:tcPr>
            <w:tcW w:w="720" w:type="dxa"/>
            <w:gridSpan w:val="2"/>
            <w:tcBorders>
              <w:top w:val="nil"/>
              <w:left w:val="nil"/>
              <w:bottom w:val="single" w:sz="8" w:space="0" w:color="auto"/>
              <w:right w:val="single" w:sz="8" w:space="0" w:color="auto"/>
            </w:tcBorders>
            <w:vAlign w:val="bottom"/>
          </w:tcPr>
          <w:p w:rsidR="00073D74" w:rsidRPr="00A1365F" w:rsidRDefault="00073D74" w:rsidP="00073D74">
            <w:pPr>
              <w:rPr>
                <w:b w:val="0"/>
              </w:rPr>
            </w:pPr>
            <w:r w:rsidRPr="00A1365F">
              <w:rPr>
                <w:b w:val="0"/>
              </w:rPr>
              <w:t>3</w:t>
            </w:r>
          </w:p>
          <w:p w:rsidR="00073D74" w:rsidRPr="00A1365F" w:rsidRDefault="00073D74" w:rsidP="00073D74">
            <w:pPr>
              <w:rPr>
                <w:b w:val="0"/>
              </w:rPr>
            </w:pPr>
          </w:p>
        </w:tc>
        <w:tc>
          <w:tcPr>
            <w:tcW w:w="900" w:type="dxa"/>
            <w:gridSpan w:val="3"/>
            <w:tcBorders>
              <w:top w:val="nil"/>
              <w:left w:val="nil"/>
              <w:bottom w:val="single" w:sz="8" w:space="0" w:color="auto"/>
              <w:right w:val="single" w:sz="8" w:space="0" w:color="auto"/>
            </w:tcBorders>
            <w:vAlign w:val="bottom"/>
          </w:tcPr>
          <w:p w:rsidR="00073D74" w:rsidRPr="00A1365F" w:rsidRDefault="00073D74" w:rsidP="00073D74">
            <w:pPr>
              <w:rPr>
                <w:b w:val="0"/>
              </w:rPr>
            </w:pPr>
            <w:r w:rsidRPr="00A1365F">
              <w:rPr>
                <w:b w:val="0"/>
              </w:rPr>
              <w:t>1</w:t>
            </w:r>
          </w:p>
          <w:p w:rsidR="00073D74" w:rsidRPr="00A1365F" w:rsidRDefault="00073D74" w:rsidP="00073D74">
            <w:pPr>
              <w:rPr>
                <w:b w:val="0"/>
              </w:rPr>
            </w:pPr>
          </w:p>
        </w:tc>
        <w:tc>
          <w:tcPr>
            <w:tcW w:w="810" w:type="dxa"/>
            <w:gridSpan w:val="2"/>
            <w:tcBorders>
              <w:top w:val="nil"/>
              <w:left w:val="nil"/>
              <w:bottom w:val="single" w:sz="8" w:space="0" w:color="auto"/>
              <w:right w:val="single" w:sz="8" w:space="0" w:color="auto"/>
            </w:tcBorders>
            <w:vAlign w:val="bottom"/>
          </w:tcPr>
          <w:p w:rsidR="00073D74" w:rsidRPr="00A1365F" w:rsidRDefault="00073D74" w:rsidP="00073D74">
            <w:pPr>
              <w:rPr>
                <w:b w:val="0"/>
              </w:rPr>
            </w:pPr>
            <w:r w:rsidRPr="00A1365F">
              <w:rPr>
                <w:b w:val="0"/>
              </w:rPr>
              <w:t>5</w:t>
            </w:r>
          </w:p>
          <w:p w:rsidR="00073D74" w:rsidRPr="00A1365F" w:rsidRDefault="00073D74" w:rsidP="00073D74">
            <w:pPr>
              <w:rPr>
                <w:b w:val="0"/>
              </w:rPr>
            </w:pPr>
          </w:p>
        </w:tc>
        <w:tc>
          <w:tcPr>
            <w:tcW w:w="2435" w:type="dxa"/>
            <w:gridSpan w:val="2"/>
            <w:tcBorders>
              <w:top w:val="nil"/>
              <w:left w:val="nil"/>
              <w:bottom w:val="single" w:sz="8" w:space="0" w:color="auto"/>
              <w:right w:val="single" w:sz="4" w:space="0" w:color="auto"/>
            </w:tcBorders>
            <w:vAlign w:val="bottom"/>
          </w:tcPr>
          <w:p w:rsidR="00073D74" w:rsidRPr="00A1365F" w:rsidRDefault="00073D74" w:rsidP="00073D74">
            <w:pPr>
              <w:rPr>
                <w:b w:val="0"/>
              </w:rPr>
            </w:pPr>
            <w:r w:rsidRPr="00A1365F">
              <w:rPr>
                <w:b w:val="0"/>
              </w:rPr>
              <w:t>Dr. Sc. Ilaz Duli</w:t>
            </w:r>
          </w:p>
          <w:p w:rsidR="00073D74" w:rsidRPr="00A1365F" w:rsidRDefault="00073D74" w:rsidP="00073D74">
            <w:pPr>
              <w:rPr>
                <w:b w:val="0"/>
              </w:rPr>
            </w:pPr>
            <w:r w:rsidRPr="00A1365F">
              <w:rPr>
                <w:b w:val="0"/>
              </w:rPr>
              <w:t>Prishina, Kosovo</w:t>
            </w:r>
          </w:p>
        </w:tc>
      </w:tr>
      <w:tr w:rsidR="00073D74" w:rsidRPr="00A1365F" w:rsidTr="00F0376C">
        <w:trPr>
          <w:trHeight w:val="238"/>
        </w:trPr>
        <w:tc>
          <w:tcPr>
            <w:tcW w:w="635" w:type="dxa"/>
            <w:tcBorders>
              <w:top w:val="nil"/>
              <w:left w:val="single" w:sz="4" w:space="0" w:color="auto"/>
              <w:bottom w:val="single" w:sz="8" w:space="0" w:color="auto"/>
              <w:right w:val="single" w:sz="8" w:space="0" w:color="auto"/>
            </w:tcBorders>
          </w:tcPr>
          <w:p w:rsidR="00073D74" w:rsidRPr="00A1365F" w:rsidRDefault="00073D74" w:rsidP="00073D74">
            <w:pPr>
              <w:rPr>
                <w:b w:val="0"/>
              </w:rPr>
            </w:pPr>
            <w:r w:rsidRPr="00A1365F">
              <w:rPr>
                <w:b w:val="0"/>
              </w:rPr>
              <w:t>3.</w:t>
            </w:r>
          </w:p>
          <w:p w:rsidR="00073D74" w:rsidRPr="00A1365F" w:rsidRDefault="00073D74" w:rsidP="00073D74">
            <w:pPr>
              <w:rPr>
                <w:b w:val="0"/>
              </w:rPr>
            </w:pPr>
          </w:p>
        </w:tc>
        <w:tc>
          <w:tcPr>
            <w:tcW w:w="900" w:type="dxa"/>
            <w:gridSpan w:val="3"/>
            <w:tcBorders>
              <w:top w:val="nil"/>
              <w:left w:val="nil"/>
              <w:bottom w:val="single" w:sz="8" w:space="0" w:color="auto"/>
              <w:right w:val="single" w:sz="8" w:space="0" w:color="auto"/>
            </w:tcBorders>
          </w:tcPr>
          <w:p w:rsidR="00073D74" w:rsidRPr="00A1365F" w:rsidRDefault="00073D74" w:rsidP="00073D74">
            <w:pPr>
              <w:rPr>
                <w:b w:val="0"/>
              </w:rPr>
            </w:pPr>
            <w:r w:rsidRPr="00A1365F">
              <w:rPr>
                <w:b w:val="0"/>
              </w:rPr>
              <w:t>O</w:t>
            </w:r>
          </w:p>
          <w:p w:rsidR="00073D74" w:rsidRPr="00A1365F" w:rsidRDefault="00073D74" w:rsidP="00073D74">
            <w:pPr>
              <w:rPr>
                <w:b w:val="0"/>
              </w:rPr>
            </w:pPr>
          </w:p>
        </w:tc>
        <w:tc>
          <w:tcPr>
            <w:tcW w:w="3240" w:type="dxa"/>
            <w:tcBorders>
              <w:top w:val="nil"/>
              <w:left w:val="nil"/>
              <w:bottom w:val="single" w:sz="8" w:space="0" w:color="auto"/>
              <w:right w:val="single" w:sz="8" w:space="0" w:color="auto"/>
            </w:tcBorders>
          </w:tcPr>
          <w:p w:rsidR="00073D74" w:rsidRPr="00A1365F" w:rsidRDefault="00073D74" w:rsidP="00073D74">
            <w:pPr>
              <w:rPr>
                <w:b w:val="0"/>
              </w:rPr>
            </w:pPr>
            <w:r w:rsidRPr="00A1365F">
              <w:rPr>
                <w:b w:val="0"/>
              </w:rPr>
              <w:t xml:space="preserve"> MENAXHIMI I AVANSUAR I KONTRATËS </w:t>
            </w:r>
          </w:p>
          <w:p w:rsidR="00073D74" w:rsidRPr="00A1365F" w:rsidRDefault="00073D74" w:rsidP="00073D74">
            <w:pPr>
              <w:rPr>
                <w:b w:val="0"/>
              </w:rPr>
            </w:pPr>
          </w:p>
        </w:tc>
        <w:tc>
          <w:tcPr>
            <w:tcW w:w="720" w:type="dxa"/>
            <w:gridSpan w:val="2"/>
            <w:tcBorders>
              <w:top w:val="nil"/>
              <w:left w:val="nil"/>
              <w:bottom w:val="single" w:sz="8" w:space="0" w:color="auto"/>
              <w:right w:val="single" w:sz="8" w:space="0" w:color="auto"/>
            </w:tcBorders>
          </w:tcPr>
          <w:p w:rsidR="00073D74" w:rsidRPr="00A1365F" w:rsidRDefault="00073D74" w:rsidP="00073D74">
            <w:pPr>
              <w:rPr>
                <w:b w:val="0"/>
              </w:rPr>
            </w:pPr>
            <w:r w:rsidRPr="00A1365F">
              <w:rPr>
                <w:b w:val="0"/>
              </w:rPr>
              <w:t>2</w:t>
            </w:r>
          </w:p>
          <w:p w:rsidR="00073D74" w:rsidRPr="00A1365F" w:rsidRDefault="00073D74" w:rsidP="00073D74">
            <w:pPr>
              <w:rPr>
                <w:b w:val="0"/>
              </w:rPr>
            </w:pPr>
          </w:p>
        </w:tc>
        <w:tc>
          <w:tcPr>
            <w:tcW w:w="900" w:type="dxa"/>
            <w:gridSpan w:val="3"/>
            <w:tcBorders>
              <w:top w:val="nil"/>
              <w:left w:val="nil"/>
              <w:bottom w:val="single" w:sz="8" w:space="0" w:color="auto"/>
              <w:right w:val="single" w:sz="8" w:space="0" w:color="auto"/>
            </w:tcBorders>
          </w:tcPr>
          <w:p w:rsidR="00073D74" w:rsidRPr="00A1365F" w:rsidRDefault="00073D74" w:rsidP="00073D74">
            <w:pPr>
              <w:rPr>
                <w:b w:val="0"/>
              </w:rPr>
            </w:pPr>
            <w:r w:rsidRPr="00A1365F">
              <w:rPr>
                <w:b w:val="0"/>
              </w:rPr>
              <w:t>2</w:t>
            </w:r>
          </w:p>
          <w:p w:rsidR="00073D74" w:rsidRPr="00A1365F" w:rsidRDefault="00073D74" w:rsidP="00073D74">
            <w:pPr>
              <w:rPr>
                <w:b w:val="0"/>
              </w:rPr>
            </w:pPr>
          </w:p>
        </w:tc>
        <w:tc>
          <w:tcPr>
            <w:tcW w:w="810" w:type="dxa"/>
            <w:gridSpan w:val="2"/>
            <w:tcBorders>
              <w:top w:val="nil"/>
              <w:left w:val="nil"/>
              <w:bottom w:val="single" w:sz="8" w:space="0" w:color="auto"/>
              <w:right w:val="single" w:sz="8" w:space="0" w:color="auto"/>
            </w:tcBorders>
          </w:tcPr>
          <w:p w:rsidR="00073D74" w:rsidRPr="00A1365F" w:rsidRDefault="00073D74" w:rsidP="00073D74">
            <w:pPr>
              <w:rPr>
                <w:b w:val="0"/>
              </w:rPr>
            </w:pPr>
            <w:r w:rsidRPr="00A1365F">
              <w:rPr>
                <w:b w:val="0"/>
              </w:rPr>
              <w:t>5</w:t>
            </w:r>
          </w:p>
          <w:p w:rsidR="00073D74" w:rsidRPr="00A1365F" w:rsidRDefault="00073D74" w:rsidP="00073D74">
            <w:pPr>
              <w:rPr>
                <w:b w:val="0"/>
              </w:rPr>
            </w:pPr>
          </w:p>
        </w:tc>
        <w:tc>
          <w:tcPr>
            <w:tcW w:w="2435" w:type="dxa"/>
            <w:gridSpan w:val="2"/>
            <w:tcBorders>
              <w:top w:val="nil"/>
              <w:left w:val="nil"/>
              <w:bottom w:val="single" w:sz="8" w:space="0" w:color="auto"/>
              <w:right w:val="single" w:sz="4" w:space="0" w:color="auto"/>
            </w:tcBorders>
          </w:tcPr>
          <w:p w:rsidR="00073D74" w:rsidRPr="00A1365F" w:rsidRDefault="00073D74" w:rsidP="00073D74">
            <w:pPr>
              <w:rPr>
                <w:b w:val="0"/>
              </w:rPr>
            </w:pPr>
            <w:r w:rsidRPr="00A1365F">
              <w:rPr>
                <w:b w:val="0"/>
              </w:rPr>
              <w:t>Dr. Sc. Mersad Mujevic</w:t>
            </w:r>
          </w:p>
          <w:p w:rsidR="00073D74" w:rsidRPr="00A1365F" w:rsidRDefault="00073D74" w:rsidP="00073D74">
            <w:pPr>
              <w:rPr>
                <w:b w:val="0"/>
              </w:rPr>
            </w:pPr>
            <w:r w:rsidRPr="00A1365F">
              <w:rPr>
                <w:b w:val="0"/>
              </w:rPr>
              <w:t>Podgorica,Montenegro</w:t>
            </w:r>
          </w:p>
        </w:tc>
      </w:tr>
      <w:tr w:rsidR="00073D74" w:rsidRPr="00A1365F" w:rsidTr="00F0376C">
        <w:trPr>
          <w:trHeight w:val="898"/>
        </w:trPr>
        <w:tc>
          <w:tcPr>
            <w:tcW w:w="635" w:type="dxa"/>
            <w:tcBorders>
              <w:top w:val="nil"/>
              <w:left w:val="single" w:sz="4" w:space="0" w:color="auto"/>
              <w:bottom w:val="single" w:sz="8" w:space="0" w:color="auto"/>
              <w:right w:val="single" w:sz="8" w:space="0" w:color="auto"/>
            </w:tcBorders>
          </w:tcPr>
          <w:p w:rsidR="00073D74" w:rsidRPr="00A1365F" w:rsidRDefault="00073D74" w:rsidP="00073D74">
            <w:pPr>
              <w:rPr>
                <w:b w:val="0"/>
              </w:rPr>
            </w:pPr>
            <w:r w:rsidRPr="00A1365F">
              <w:rPr>
                <w:b w:val="0"/>
              </w:rPr>
              <w:t>4.</w:t>
            </w:r>
          </w:p>
          <w:p w:rsidR="00073D74" w:rsidRPr="00A1365F" w:rsidRDefault="00073D74" w:rsidP="00073D74">
            <w:pPr>
              <w:rPr>
                <w:b w:val="0"/>
              </w:rPr>
            </w:pPr>
          </w:p>
        </w:tc>
        <w:tc>
          <w:tcPr>
            <w:tcW w:w="900" w:type="dxa"/>
            <w:gridSpan w:val="3"/>
            <w:tcBorders>
              <w:top w:val="nil"/>
              <w:left w:val="nil"/>
              <w:bottom w:val="single" w:sz="8" w:space="0" w:color="auto"/>
              <w:right w:val="single" w:sz="8" w:space="0" w:color="auto"/>
            </w:tcBorders>
          </w:tcPr>
          <w:p w:rsidR="00073D74" w:rsidRPr="00A1365F" w:rsidRDefault="00073D74" w:rsidP="00073D74">
            <w:pPr>
              <w:rPr>
                <w:b w:val="0"/>
              </w:rPr>
            </w:pPr>
            <w:r w:rsidRPr="00A1365F">
              <w:rPr>
                <w:b w:val="0"/>
              </w:rPr>
              <w:t>O</w:t>
            </w:r>
          </w:p>
          <w:p w:rsidR="00073D74" w:rsidRPr="00A1365F" w:rsidRDefault="00073D74" w:rsidP="00073D74">
            <w:pPr>
              <w:rPr>
                <w:b w:val="0"/>
              </w:rPr>
            </w:pPr>
          </w:p>
        </w:tc>
        <w:tc>
          <w:tcPr>
            <w:tcW w:w="3240" w:type="dxa"/>
            <w:tcBorders>
              <w:top w:val="nil"/>
              <w:left w:val="nil"/>
              <w:bottom w:val="single" w:sz="8" w:space="0" w:color="auto"/>
              <w:right w:val="single" w:sz="8" w:space="0" w:color="auto"/>
            </w:tcBorders>
          </w:tcPr>
          <w:p w:rsidR="00073D74" w:rsidRPr="00A1365F" w:rsidRDefault="00073D74" w:rsidP="00073D74">
            <w:pPr>
              <w:rPr>
                <w:b w:val="0"/>
                <w:shd w:val="clear" w:color="auto" w:fill="FFFFFF"/>
              </w:rPr>
            </w:pPr>
            <w:r w:rsidRPr="00A1365F">
              <w:rPr>
                <w:b w:val="0"/>
              </w:rPr>
              <w:t>EKONOMIKSI I PROKURIMIT</w:t>
            </w:r>
          </w:p>
          <w:p w:rsidR="00073D74" w:rsidRPr="00A1365F" w:rsidRDefault="00073D74" w:rsidP="00073D74">
            <w:pPr>
              <w:rPr>
                <w:b w:val="0"/>
              </w:rPr>
            </w:pPr>
            <w:r w:rsidRPr="00A1365F">
              <w:rPr>
                <w:b w:val="0"/>
              </w:rPr>
              <w:t>Economics of Procurement</w:t>
            </w:r>
          </w:p>
        </w:tc>
        <w:tc>
          <w:tcPr>
            <w:tcW w:w="720" w:type="dxa"/>
            <w:gridSpan w:val="2"/>
            <w:tcBorders>
              <w:top w:val="nil"/>
              <w:left w:val="nil"/>
              <w:bottom w:val="single" w:sz="8" w:space="0" w:color="auto"/>
              <w:right w:val="single" w:sz="8" w:space="0" w:color="auto"/>
            </w:tcBorders>
          </w:tcPr>
          <w:p w:rsidR="00073D74" w:rsidRPr="00A1365F" w:rsidRDefault="00073D74" w:rsidP="00073D74">
            <w:pPr>
              <w:rPr>
                <w:b w:val="0"/>
              </w:rPr>
            </w:pPr>
            <w:r w:rsidRPr="00A1365F">
              <w:rPr>
                <w:b w:val="0"/>
              </w:rPr>
              <w:t>3</w:t>
            </w:r>
          </w:p>
          <w:p w:rsidR="00073D74" w:rsidRPr="00A1365F" w:rsidRDefault="00073D74" w:rsidP="00073D74">
            <w:pPr>
              <w:rPr>
                <w:b w:val="0"/>
              </w:rPr>
            </w:pPr>
          </w:p>
        </w:tc>
        <w:tc>
          <w:tcPr>
            <w:tcW w:w="900" w:type="dxa"/>
            <w:gridSpan w:val="3"/>
            <w:tcBorders>
              <w:top w:val="nil"/>
              <w:left w:val="nil"/>
              <w:bottom w:val="single" w:sz="8" w:space="0" w:color="auto"/>
              <w:right w:val="single" w:sz="8" w:space="0" w:color="auto"/>
            </w:tcBorders>
          </w:tcPr>
          <w:p w:rsidR="00073D74" w:rsidRPr="00A1365F" w:rsidRDefault="00073D74" w:rsidP="00073D74">
            <w:pPr>
              <w:rPr>
                <w:b w:val="0"/>
              </w:rPr>
            </w:pPr>
            <w:r w:rsidRPr="00A1365F">
              <w:rPr>
                <w:b w:val="0"/>
              </w:rPr>
              <w:t>1</w:t>
            </w:r>
          </w:p>
          <w:p w:rsidR="00073D74" w:rsidRPr="00A1365F" w:rsidRDefault="00073D74" w:rsidP="00073D74">
            <w:pPr>
              <w:rPr>
                <w:b w:val="0"/>
              </w:rPr>
            </w:pPr>
          </w:p>
        </w:tc>
        <w:tc>
          <w:tcPr>
            <w:tcW w:w="810" w:type="dxa"/>
            <w:gridSpan w:val="2"/>
            <w:tcBorders>
              <w:top w:val="nil"/>
              <w:left w:val="nil"/>
              <w:bottom w:val="single" w:sz="8" w:space="0" w:color="auto"/>
              <w:right w:val="single" w:sz="8" w:space="0" w:color="auto"/>
            </w:tcBorders>
          </w:tcPr>
          <w:p w:rsidR="00073D74" w:rsidRPr="00A1365F" w:rsidRDefault="00073D74" w:rsidP="00073D74">
            <w:pPr>
              <w:rPr>
                <w:b w:val="0"/>
              </w:rPr>
            </w:pPr>
            <w:r w:rsidRPr="00A1365F">
              <w:rPr>
                <w:b w:val="0"/>
              </w:rPr>
              <w:t xml:space="preserve">5 </w:t>
            </w:r>
          </w:p>
          <w:p w:rsidR="00073D74" w:rsidRPr="00A1365F" w:rsidRDefault="00073D74" w:rsidP="00073D74">
            <w:pPr>
              <w:rPr>
                <w:b w:val="0"/>
              </w:rPr>
            </w:pPr>
          </w:p>
        </w:tc>
        <w:tc>
          <w:tcPr>
            <w:tcW w:w="2435" w:type="dxa"/>
            <w:gridSpan w:val="2"/>
            <w:tcBorders>
              <w:top w:val="nil"/>
              <w:left w:val="nil"/>
              <w:bottom w:val="single" w:sz="8" w:space="0" w:color="auto"/>
              <w:right w:val="single" w:sz="4" w:space="0" w:color="auto"/>
            </w:tcBorders>
          </w:tcPr>
          <w:p w:rsidR="00073D74" w:rsidRPr="00A1365F" w:rsidRDefault="00073D74" w:rsidP="00073D74">
            <w:pPr>
              <w:rPr>
                <w:b w:val="0"/>
              </w:rPr>
            </w:pPr>
            <w:r w:rsidRPr="00A1365F">
              <w:rPr>
                <w:b w:val="0"/>
              </w:rPr>
              <w:t>Dr. Sc. Reida Shahollari Tirana, Albania</w:t>
            </w:r>
          </w:p>
        </w:tc>
      </w:tr>
      <w:tr w:rsidR="00073D74" w:rsidRPr="00A1365F" w:rsidTr="00F0376C">
        <w:trPr>
          <w:trHeight w:val="628"/>
        </w:trPr>
        <w:tc>
          <w:tcPr>
            <w:tcW w:w="635" w:type="dxa"/>
            <w:tcBorders>
              <w:top w:val="nil"/>
              <w:left w:val="single" w:sz="4" w:space="0" w:color="auto"/>
              <w:bottom w:val="single" w:sz="8" w:space="0" w:color="auto"/>
              <w:right w:val="single" w:sz="8" w:space="0" w:color="auto"/>
            </w:tcBorders>
          </w:tcPr>
          <w:p w:rsidR="00073D74" w:rsidRPr="00A1365F" w:rsidRDefault="00073D74" w:rsidP="00073D74">
            <w:pPr>
              <w:rPr>
                <w:b w:val="0"/>
              </w:rPr>
            </w:pPr>
            <w:r w:rsidRPr="00A1365F">
              <w:rPr>
                <w:b w:val="0"/>
              </w:rPr>
              <w:t>5.</w:t>
            </w:r>
          </w:p>
        </w:tc>
        <w:tc>
          <w:tcPr>
            <w:tcW w:w="900" w:type="dxa"/>
            <w:gridSpan w:val="3"/>
            <w:tcBorders>
              <w:top w:val="nil"/>
              <w:left w:val="nil"/>
              <w:bottom w:val="single" w:sz="8" w:space="0" w:color="auto"/>
              <w:right w:val="single" w:sz="8" w:space="0" w:color="auto"/>
            </w:tcBorders>
          </w:tcPr>
          <w:p w:rsidR="00073D74" w:rsidRPr="00A1365F" w:rsidRDefault="00073D74" w:rsidP="00073D74">
            <w:pPr>
              <w:rPr>
                <w:b w:val="0"/>
              </w:rPr>
            </w:pPr>
            <w:r w:rsidRPr="00A1365F">
              <w:rPr>
                <w:b w:val="0"/>
              </w:rPr>
              <w:t>O</w:t>
            </w:r>
          </w:p>
        </w:tc>
        <w:tc>
          <w:tcPr>
            <w:tcW w:w="3240" w:type="dxa"/>
            <w:tcBorders>
              <w:top w:val="nil"/>
              <w:left w:val="nil"/>
              <w:bottom w:val="single" w:sz="8" w:space="0" w:color="auto"/>
              <w:right w:val="single" w:sz="8" w:space="0" w:color="auto"/>
            </w:tcBorders>
          </w:tcPr>
          <w:p w:rsidR="00073D74" w:rsidRPr="00A1365F" w:rsidRDefault="00073D74" w:rsidP="00073D74">
            <w:pPr>
              <w:rPr>
                <w:b w:val="0"/>
              </w:rPr>
            </w:pPr>
            <w:r w:rsidRPr="00A1365F">
              <w:rPr>
                <w:b w:val="0"/>
              </w:rPr>
              <w:t>ANKESAT NE PROKURIM (</w:t>
            </w:r>
            <w:r w:rsidRPr="00A1365F">
              <w:rPr>
                <w:b w:val="0"/>
                <w:shd w:val="clear" w:color="auto" w:fill="FFFFFF"/>
              </w:rPr>
              <w:t>bidders’complaints procedures)</w:t>
            </w:r>
          </w:p>
        </w:tc>
        <w:tc>
          <w:tcPr>
            <w:tcW w:w="720" w:type="dxa"/>
            <w:gridSpan w:val="2"/>
            <w:tcBorders>
              <w:top w:val="nil"/>
              <w:left w:val="nil"/>
              <w:bottom w:val="single" w:sz="8" w:space="0" w:color="auto"/>
              <w:right w:val="single" w:sz="8" w:space="0" w:color="auto"/>
            </w:tcBorders>
          </w:tcPr>
          <w:p w:rsidR="00073D74" w:rsidRPr="00A1365F" w:rsidRDefault="00073D74" w:rsidP="00073D74">
            <w:pPr>
              <w:rPr>
                <w:b w:val="0"/>
              </w:rPr>
            </w:pPr>
            <w:r w:rsidRPr="00A1365F">
              <w:rPr>
                <w:b w:val="0"/>
              </w:rPr>
              <w:t>2</w:t>
            </w:r>
          </w:p>
        </w:tc>
        <w:tc>
          <w:tcPr>
            <w:tcW w:w="900" w:type="dxa"/>
            <w:gridSpan w:val="3"/>
            <w:tcBorders>
              <w:top w:val="nil"/>
              <w:left w:val="nil"/>
              <w:bottom w:val="single" w:sz="8" w:space="0" w:color="auto"/>
              <w:right w:val="single" w:sz="8" w:space="0" w:color="auto"/>
            </w:tcBorders>
          </w:tcPr>
          <w:p w:rsidR="00073D74" w:rsidRPr="00A1365F" w:rsidRDefault="00073D74" w:rsidP="00073D74">
            <w:pPr>
              <w:rPr>
                <w:b w:val="0"/>
              </w:rPr>
            </w:pPr>
            <w:r w:rsidRPr="00A1365F">
              <w:rPr>
                <w:b w:val="0"/>
              </w:rPr>
              <w:t>2</w:t>
            </w:r>
          </w:p>
        </w:tc>
        <w:tc>
          <w:tcPr>
            <w:tcW w:w="810" w:type="dxa"/>
            <w:gridSpan w:val="2"/>
            <w:tcBorders>
              <w:top w:val="nil"/>
              <w:left w:val="nil"/>
              <w:bottom w:val="single" w:sz="8" w:space="0" w:color="auto"/>
              <w:right w:val="single" w:sz="8" w:space="0" w:color="auto"/>
            </w:tcBorders>
          </w:tcPr>
          <w:p w:rsidR="00073D74" w:rsidRPr="00A1365F" w:rsidRDefault="00073D74" w:rsidP="00073D74">
            <w:pPr>
              <w:rPr>
                <w:b w:val="0"/>
              </w:rPr>
            </w:pPr>
            <w:r w:rsidRPr="00A1365F">
              <w:rPr>
                <w:b w:val="0"/>
              </w:rPr>
              <w:t>5</w:t>
            </w:r>
          </w:p>
        </w:tc>
        <w:tc>
          <w:tcPr>
            <w:tcW w:w="2435" w:type="dxa"/>
            <w:gridSpan w:val="2"/>
            <w:tcBorders>
              <w:top w:val="nil"/>
              <w:left w:val="nil"/>
              <w:bottom w:val="single" w:sz="8" w:space="0" w:color="auto"/>
              <w:right w:val="single" w:sz="4" w:space="0" w:color="auto"/>
            </w:tcBorders>
          </w:tcPr>
          <w:p w:rsidR="00073D74" w:rsidRPr="00A1365F" w:rsidRDefault="00073D74" w:rsidP="00073D74">
            <w:pPr>
              <w:rPr>
                <w:b w:val="0"/>
              </w:rPr>
            </w:pPr>
            <w:r w:rsidRPr="00A1365F">
              <w:rPr>
                <w:b w:val="0"/>
              </w:rPr>
              <w:t xml:space="preserve">  Dr. Sc. Safet Hoxha   Prishina, Kosovo</w:t>
            </w:r>
          </w:p>
        </w:tc>
      </w:tr>
      <w:tr w:rsidR="00073D74" w:rsidRPr="00A1365F" w:rsidTr="00F0376C">
        <w:trPr>
          <w:trHeight w:val="585"/>
        </w:trPr>
        <w:tc>
          <w:tcPr>
            <w:tcW w:w="635" w:type="dxa"/>
            <w:tcBorders>
              <w:top w:val="nil"/>
              <w:left w:val="single" w:sz="4" w:space="0" w:color="auto"/>
              <w:bottom w:val="single" w:sz="4" w:space="0" w:color="auto"/>
              <w:right w:val="single" w:sz="8" w:space="0" w:color="auto"/>
            </w:tcBorders>
          </w:tcPr>
          <w:p w:rsidR="00073D74" w:rsidRPr="00A1365F" w:rsidRDefault="00073D74" w:rsidP="00073D74">
            <w:pPr>
              <w:rPr>
                <w:b w:val="0"/>
              </w:rPr>
            </w:pPr>
            <w:r w:rsidRPr="00A1365F">
              <w:rPr>
                <w:b w:val="0"/>
              </w:rPr>
              <w:t>6.</w:t>
            </w:r>
          </w:p>
          <w:p w:rsidR="00073D74" w:rsidRPr="00A1365F" w:rsidRDefault="00073D74" w:rsidP="00073D74">
            <w:pPr>
              <w:rPr>
                <w:b w:val="0"/>
              </w:rPr>
            </w:pPr>
          </w:p>
        </w:tc>
        <w:tc>
          <w:tcPr>
            <w:tcW w:w="900" w:type="dxa"/>
            <w:gridSpan w:val="3"/>
            <w:tcBorders>
              <w:top w:val="nil"/>
              <w:left w:val="nil"/>
              <w:bottom w:val="single" w:sz="4" w:space="0" w:color="auto"/>
              <w:right w:val="single" w:sz="8" w:space="0" w:color="auto"/>
            </w:tcBorders>
          </w:tcPr>
          <w:p w:rsidR="00073D74" w:rsidRPr="00A1365F" w:rsidRDefault="00073D74" w:rsidP="00073D74">
            <w:pPr>
              <w:rPr>
                <w:b w:val="0"/>
              </w:rPr>
            </w:pPr>
            <w:r w:rsidRPr="00A1365F">
              <w:rPr>
                <w:b w:val="0"/>
              </w:rPr>
              <w:t>Z</w:t>
            </w:r>
          </w:p>
          <w:p w:rsidR="00073D74" w:rsidRPr="00A1365F" w:rsidRDefault="00073D74" w:rsidP="00073D74">
            <w:pPr>
              <w:rPr>
                <w:b w:val="0"/>
              </w:rPr>
            </w:pPr>
          </w:p>
        </w:tc>
        <w:tc>
          <w:tcPr>
            <w:tcW w:w="3240" w:type="dxa"/>
            <w:tcBorders>
              <w:top w:val="nil"/>
              <w:left w:val="nil"/>
              <w:bottom w:val="single" w:sz="4" w:space="0" w:color="auto"/>
              <w:right w:val="single" w:sz="8" w:space="0" w:color="auto"/>
            </w:tcBorders>
          </w:tcPr>
          <w:p w:rsidR="00073D74" w:rsidRPr="00A1365F" w:rsidRDefault="00073D74" w:rsidP="00073D74">
            <w:pPr>
              <w:rPr>
                <w:b w:val="0"/>
              </w:rPr>
            </w:pPr>
            <w:r w:rsidRPr="00A1365F">
              <w:rPr>
                <w:b w:val="0"/>
              </w:rPr>
              <w:t>PRAKTIKA</w:t>
            </w:r>
          </w:p>
        </w:tc>
        <w:tc>
          <w:tcPr>
            <w:tcW w:w="720" w:type="dxa"/>
            <w:gridSpan w:val="2"/>
            <w:tcBorders>
              <w:top w:val="nil"/>
              <w:left w:val="nil"/>
              <w:bottom w:val="single" w:sz="4" w:space="0" w:color="auto"/>
              <w:right w:val="single" w:sz="8" w:space="0" w:color="auto"/>
            </w:tcBorders>
          </w:tcPr>
          <w:p w:rsidR="00073D74" w:rsidRPr="00A1365F" w:rsidRDefault="00073D74" w:rsidP="00073D74">
            <w:pPr>
              <w:rPr>
                <w:b w:val="0"/>
              </w:rPr>
            </w:pPr>
          </w:p>
        </w:tc>
        <w:tc>
          <w:tcPr>
            <w:tcW w:w="900" w:type="dxa"/>
            <w:gridSpan w:val="3"/>
            <w:tcBorders>
              <w:top w:val="nil"/>
              <w:left w:val="nil"/>
              <w:bottom w:val="single" w:sz="4" w:space="0" w:color="auto"/>
              <w:right w:val="single" w:sz="8" w:space="0" w:color="auto"/>
            </w:tcBorders>
          </w:tcPr>
          <w:p w:rsidR="00073D74" w:rsidRPr="00A1365F" w:rsidRDefault="00073D74" w:rsidP="00073D74">
            <w:pPr>
              <w:rPr>
                <w:b w:val="0"/>
              </w:rPr>
            </w:pPr>
          </w:p>
        </w:tc>
        <w:tc>
          <w:tcPr>
            <w:tcW w:w="810" w:type="dxa"/>
            <w:gridSpan w:val="2"/>
            <w:tcBorders>
              <w:top w:val="nil"/>
              <w:left w:val="nil"/>
              <w:bottom w:val="single" w:sz="4" w:space="0" w:color="auto"/>
              <w:right w:val="single" w:sz="8" w:space="0" w:color="auto"/>
            </w:tcBorders>
          </w:tcPr>
          <w:p w:rsidR="00073D74" w:rsidRPr="00A1365F" w:rsidRDefault="00073D74" w:rsidP="00073D74">
            <w:pPr>
              <w:rPr>
                <w:b w:val="0"/>
              </w:rPr>
            </w:pPr>
            <w:r w:rsidRPr="00A1365F">
              <w:rPr>
                <w:b w:val="0"/>
              </w:rPr>
              <w:t>5</w:t>
            </w:r>
          </w:p>
          <w:p w:rsidR="00073D74" w:rsidRPr="00A1365F" w:rsidRDefault="00073D74" w:rsidP="00073D74">
            <w:pPr>
              <w:rPr>
                <w:b w:val="0"/>
              </w:rPr>
            </w:pPr>
          </w:p>
        </w:tc>
        <w:tc>
          <w:tcPr>
            <w:tcW w:w="2435" w:type="dxa"/>
            <w:gridSpan w:val="2"/>
            <w:tcBorders>
              <w:top w:val="nil"/>
              <w:left w:val="nil"/>
              <w:bottom w:val="single" w:sz="4" w:space="0" w:color="auto"/>
              <w:right w:val="single" w:sz="4" w:space="0" w:color="auto"/>
            </w:tcBorders>
          </w:tcPr>
          <w:p w:rsidR="00073D74" w:rsidRPr="00A1365F" w:rsidRDefault="00073D74" w:rsidP="00073D74">
            <w:pPr>
              <w:rPr>
                <w:b w:val="0"/>
              </w:rPr>
            </w:pPr>
            <w:r w:rsidRPr="00A1365F">
              <w:rPr>
                <w:b w:val="0"/>
              </w:rPr>
              <w:t>Propozimi i studentit</w:t>
            </w:r>
          </w:p>
          <w:p w:rsidR="00073D74" w:rsidRPr="00A1365F" w:rsidRDefault="00073D74" w:rsidP="00073D74">
            <w:pPr>
              <w:rPr>
                <w:b w:val="0"/>
              </w:rPr>
            </w:pPr>
            <w:r w:rsidRPr="00A1365F">
              <w:rPr>
                <w:b w:val="0"/>
              </w:rPr>
              <w:t>Aprovimi i Kolegjit</w:t>
            </w:r>
          </w:p>
        </w:tc>
      </w:tr>
      <w:tr w:rsidR="00073D74" w:rsidRPr="00A1365F" w:rsidTr="00F0376C">
        <w:trPr>
          <w:trHeight w:val="540"/>
        </w:trPr>
        <w:tc>
          <w:tcPr>
            <w:tcW w:w="635" w:type="dxa"/>
            <w:tcBorders>
              <w:top w:val="single" w:sz="4" w:space="0" w:color="auto"/>
              <w:left w:val="single" w:sz="4" w:space="0" w:color="auto"/>
              <w:bottom w:val="single" w:sz="8" w:space="0" w:color="auto"/>
              <w:right w:val="single" w:sz="8" w:space="0" w:color="auto"/>
            </w:tcBorders>
          </w:tcPr>
          <w:p w:rsidR="00073D74" w:rsidRPr="00A1365F" w:rsidRDefault="00073D74" w:rsidP="00073D74">
            <w:pPr>
              <w:rPr>
                <w:b w:val="0"/>
              </w:rPr>
            </w:pPr>
            <w:r w:rsidRPr="00A1365F">
              <w:rPr>
                <w:b w:val="0"/>
              </w:rPr>
              <w:lastRenderedPageBreak/>
              <w:t>7</w:t>
            </w:r>
          </w:p>
          <w:p w:rsidR="00073D74" w:rsidRPr="00A1365F" w:rsidRDefault="00073D74" w:rsidP="00073D74">
            <w:pPr>
              <w:rPr>
                <w:b w:val="0"/>
              </w:rPr>
            </w:pPr>
          </w:p>
        </w:tc>
        <w:tc>
          <w:tcPr>
            <w:tcW w:w="900" w:type="dxa"/>
            <w:gridSpan w:val="3"/>
            <w:tcBorders>
              <w:top w:val="single" w:sz="4" w:space="0" w:color="auto"/>
              <w:left w:val="nil"/>
              <w:bottom w:val="single" w:sz="8" w:space="0" w:color="auto"/>
              <w:right w:val="single" w:sz="8" w:space="0" w:color="auto"/>
            </w:tcBorders>
          </w:tcPr>
          <w:p w:rsidR="00073D74" w:rsidRPr="00A1365F" w:rsidRDefault="00073D74" w:rsidP="00073D74">
            <w:pPr>
              <w:rPr>
                <w:b w:val="0"/>
              </w:rPr>
            </w:pPr>
            <w:r w:rsidRPr="00A1365F">
              <w:rPr>
                <w:b w:val="0"/>
              </w:rPr>
              <w:t>Z</w:t>
            </w:r>
          </w:p>
          <w:p w:rsidR="00073D74" w:rsidRPr="00A1365F" w:rsidRDefault="00073D74" w:rsidP="00073D74">
            <w:pPr>
              <w:rPr>
                <w:b w:val="0"/>
              </w:rPr>
            </w:pPr>
          </w:p>
        </w:tc>
        <w:tc>
          <w:tcPr>
            <w:tcW w:w="3240" w:type="dxa"/>
            <w:tcBorders>
              <w:top w:val="single" w:sz="4" w:space="0" w:color="auto"/>
              <w:left w:val="nil"/>
              <w:bottom w:val="single" w:sz="8" w:space="0" w:color="auto"/>
              <w:right w:val="single" w:sz="8" w:space="0" w:color="auto"/>
            </w:tcBorders>
          </w:tcPr>
          <w:p w:rsidR="00073D74" w:rsidRPr="00A1365F" w:rsidRDefault="00073D74" w:rsidP="00073D74">
            <w:pPr>
              <w:rPr>
                <w:b w:val="0"/>
              </w:rPr>
            </w:pPr>
            <w:r w:rsidRPr="00A1365F">
              <w:rPr>
                <w:b w:val="0"/>
              </w:rPr>
              <w:t>PUNIM SHKENCOR</w:t>
            </w:r>
          </w:p>
          <w:p w:rsidR="00073D74" w:rsidRPr="00A1365F" w:rsidRDefault="00073D74" w:rsidP="00073D74">
            <w:pPr>
              <w:rPr>
                <w:b w:val="0"/>
              </w:rPr>
            </w:pPr>
          </w:p>
        </w:tc>
        <w:tc>
          <w:tcPr>
            <w:tcW w:w="720" w:type="dxa"/>
            <w:gridSpan w:val="2"/>
            <w:tcBorders>
              <w:top w:val="single" w:sz="4" w:space="0" w:color="auto"/>
              <w:left w:val="nil"/>
              <w:bottom w:val="single" w:sz="8" w:space="0" w:color="auto"/>
              <w:right w:val="single" w:sz="8" w:space="0" w:color="auto"/>
            </w:tcBorders>
          </w:tcPr>
          <w:p w:rsidR="00073D74" w:rsidRPr="00A1365F" w:rsidRDefault="00073D74" w:rsidP="00073D74">
            <w:pPr>
              <w:rPr>
                <w:b w:val="0"/>
              </w:rPr>
            </w:pPr>
          </w:p>
        </w:tc>
        <w:tc>
          <w:tcPr>
            <w:tcW w:w="900" w:type="dxa"/>
            <w:gridSpan w:val="3"/>
            <w:tcBorders>
              <w:top w:val="single" w:sz="4" w:space="0" w:color="auto"/>
              <w:left w:val="nil"/>
              <w:bottom w:val="single" w:sz="8" w:space="0" w:color="auto"/>
              <w:right w:val="single" w:sz="8" w:space="0" w:color="auto"/>
            </w:tcBorders>
          </w:tcPr>
          <w:p w:rsidR="00073D74" w:rsidRPr="00A1365F" w:rsidRDefault="00073D74" w:rsidP="00073D74">
            <w:pPr>
              <w:rPr>
                <w:b w:val="0"/>
              </w:rPr>
            </w:pPr>
          </w:p>
        </w:tc>
        <w:tc>
          <w:tcPr>
            <w:tcW w:w="810" w:type="dxa"/>
            <w:gridSpan w:val="2"/>
            <w:tcBorders>
              <w:top w:val="single" w:sz="4" w:space="0" w:color="auto"/>
              <w:left w:val="nil"/>
              <w:bottom w:val="single" w:sz="8" w:space="0" w:color="auto"/>
              <w:right w:val="single" w:sz="8" w:space="0" w:color="auto"/>
            </w:tcBorders>
          </w:tcPr>
          <w:p w:rsidR="00073D74" w:rsidRPr="00A1365F" w:rsidRDefault="00073D74" w:rsidP="00073D74">
            <w:pPr>
              <w:rPr>
                <w:b w:val="0"/>
              </w:rPr>
            </w:pPr>
            <w:r w:rsidRPr="00A1365F">
              <w:rPr>
                <w:b w:val="0"/>
              </w:rPr>
              <w:t>5</w:t>
            </w:r>
          </w:p>
          <w:p w:rsidR="00073D74" w:rsidRPr="00A1365F" w:rsidRDefault="00073D74" w:rsidP="00073D74">
            <w:pPr>
              <w:rPr>
                <w:b w:val="0"/>
              </w:rPr>
            </w:pPr>
          </w:p>
        </w:tc>
        <w:tc>
          <w:tcPr>
            <w:tcW w:w="2435" w:type="dxa"/>
            <w:gridSpan w:val="2"/>
            <w:tcBorders>
              <w:top w:val="single" w:sz="4" w:space="0" w:color="auto"/>
              <w:left w:val="nil"/>
              <w:bottom w:val="single" w:sz="8" w:space="0" w:color="auto"/>
              <w:right w:val="single" w:sz="4" w:space="0" w:color="auto"/>
            </w:tcBorders>
          </w:tcPr>
          <w:p w:rsidR="00073D74" w:rsidRPr="00A1365F" w:rsidRDefault="00073D74" w:rsidP="00073D74">
            <w:pPr>
              <w:rPr>
                <w:b w:val="0"/>
              </w:rPr>
            </w:pPr>
            <w:r w:rsidRPr="00A1365F">
              <w:rPr>
                <w:b w:val="0"/>
              </w:rPr>
              <w:t>Propozimi i studentit</w:t>
            </w:r>
          </w:p>
          <w:p w:rsidR="00073D74" w:rsidRPr="00A1365F" w:rsidRDefault="00073D74" w:rsidP="00073D74">
            <w:pPr>
              <w:rPr>
                <w:b w:val="0"/>
              </w:rPr>
            </w:pPr>
            <w:r w:rsidRPr="00A1365F">
              <w:rPr>
                <w:b w:val="0"/>
              </w:rPr>
              <w:t xml:space="preserve">    Aprovimi i Kolegjit</w:t>
            </w:r>
          </w:p>
        </w:tc>
      </w:tr>
      <w:tr w:rsidR="00073D74" w:rsidRPr="00A1365F" w:rsidTr="00073D74">
        <w:trPr>
          <w:trHeight w:val="405"/>
        </w:trPr>
        <w:tc>
          <w:tcPr>
            <w:tcW w:w="9640" w:type="dxa"/>
            <w:gridSpan w:val="14"/>
            <w:tcBorders>
              <w:top w:val="nil"/>
              <w:left w:val="single" w:sz="4" w:space="0" w:color="auto"/>
              <w:bottom w:val="single" w:sz="4" w:space="0" w:color="auto"/>
              <w:right w:val="single" w:sz="4" w:space="0" w:color="auto"/>
            </w:tcBorders>
            <w:vAlign w:val="bottom"/>
          </w:tcPr>
          <w:p w:rsidR="00073D74" w:rsidRPr="00A1365F" w:rsidRDefault="00073D74" w:rsidP="00073D74">
            <w:pPr>
              <w:rPr>
                <w:b w:val="0"/>
              </w:rPr>
            </w:pPr>
            <w:r w:rsidRPr="00A1365F">
              <w:rPr>
                <w:b w:val="0"/>
              </w:rPr>
              <w:t>Semestri IV</w:t>
            </w:r>
          </w:p>
        </w:tc>
      </w:tr>
      <w:tr w:rsidR="00073D74" w:rsidRPr="00A1365F" w:rsidTr="00F0376C">
        <w:trPr>
          <w:trHeight w:val="405"/>
        </w:trPr>
        <w:tc>
          <w:tcPr>
            <w:tcW w:w="635" w:type="dxa"/>
            <w:tcBorders>
              <w:top w:val="nil"/>
              <w:left w:val="single" w:sz="4" w:space="0" w:color="auto"/>
              <w:bottom w:val="single" w:sz="4" w:space="0" w:color="auto"/>
              <w:right w:val="single" w:sz="8" w:space="0" w:color="auto"/>
            </w:tcBorders>
            <w:vAlign w:val="bottom"/>
          </w:tcPr>
          <w:p w:rsidR="00073D74" w:rsidRPr="00A1365F" w:rsidRDefault="00073D74" w:rsidP="00073D74">
            <w:pPr>
              <w:rPr>
                <w:b w:val="0"/>
              </w:rPr>
            </w:pPr>
            <w:r w:rsidRPr="00A1365F">
              <w:rPr>
                <w:b w:val="0"/>
              </w:rPr>
              <w:t>Nr.</w:t>
            </w:r>
          </w:p>
        </w:tc>
        <w:tc>
          <w:tcPr>
            <w:tcW w:w="900" w:type="dxa"/>
            <w:gridSpan w:val="3"/>
            <w:tcBorders>
              <w:top w:val="nil"/>
              <w:left w:val="nil"/>
              <w:bottom w:val="single" w:sz="4" w:space="0" w:color="auto"/>
              <w:right w:val="single" w:sz="8" w:space="0" w:color="auto"/>
            </w:tcBorders>
            <w:vAlign w:val="bottom"/>
          </w:tcPr>
          <w:p w:rsidR="00073D74" w:rsidRPr="00A1365F" w:rsidRDefault="00073D74" w:rsidP="00073D74">
            <w:pPr>
              <w:rPr>
                <w:b w:val="0"/>
              </w:rPr>
            </w:pPr>
            <w:r w:rsidRPr="00A1365F">
              <w:rPr>
                <w:b w:val="0"/>
              </w:rPr>
              <w:t>O/Z</w:t>
            </w:r>
          </w:p>
        </w:tc>
        <w:tc>
          <w:tcPr>
            <w:tcW w:w="3240" w:type="dxa"/>
            <w:tcBorders>
              <w:top w:val="nil"/>
              <w:left w:val="nil"/>
              <w:bottom w:val="single" w:sz="4" w:space="0" w:color="auto"/>
              <w:right w:val="single" w:sz="8" w:space="0" w:color="auto"/>
            </w:tcBorders>
            <w:vAlign w:val="bottom"/>
          </w:tcPr>
          <w:p w:rsidR="00073D74" w:rsidRPr="00A1365F" w:rsidRDefault="00073D74" w:rsidP="00073D74">
            <w:pPr>
              <w:rPr>
                <w:b w:val="0"/>
              </w:rPr>
            </w:pPr>
            <w:r w:rsidRPr="00A1365F">
              <w:rPr>
                <w:b w:val="0"/>
              </w:rPr>
              <w:t>Lënd:a</w:t>
            </w:r>
          </w:p>
        </w:tc>
        <w:tc>
          <w:tcPr>
            <w:tcW w:w="720" w:type="dxa"/>
            <w:gridSpan w:val="2"/>
            <w:tcBorders>
              <w:top w:val="nil"/>
              <w:left w:val="nil"/>
              <w:bottom w:val="single" w:sz="4" w:space="0" w:color="auto"/>
              <w:right w:val="single" w:sz="8" w:space="0" w:color="auto"/>
            </w:tcBorders>
            <w:vAlign w:val="bottom"/>
          </w:tcPr>
          <w:p w:rsidR="00073D74" w:rsidRPr="00A1365F" w:rsidRDefault="00073D74" w:rsidP="00073D74">
            <w:pPr>
              <w:rPr>
                <w:b w:val="0"/>
              </w:rPr>
            </w:pPr>
            <w:r w:rsidRPr="00A1365F">
              <w:rPr>
                <w:b w:val="0"/>
              </w:rPr>
              <w:t>Kontakt me Profesorin</w:t>
            </w:r>
          </w:p>
        </w:tc>
        <w:tc>
          <w:tcPr>
            <w:tcW w:w="789" w:type="dxa"/>
            <w:gridSpan w:val="2"/>
            <w:tcBorders>
              <w:top w:val="nil"/>
              <w:left w:val="nil"/>
              <w:bottom w:val="single" w:sz="4" w:space="0" w:color="auto"/>
              <w:right w:val="single" w:sz="8" w:space="0" w:color="auto"/>
            </w:tcBorders>
            <w:vAlign w:val="bottom"/>
          </w:tcPr>
          <w:p w:rsidR="00073D74" w:rsidRPr="00A1365F" w:rsidRDefault="00073D74" w:rsidP="00073D74">
            <w:pPr>
              <w:rPr>
                <w:b w:val="0"/>
              </w:rPr>
            </w:pPr>
            <w:r w:rsidRPr="00A1365F">
              <w:rPr>
                <w:b w:val="0"/>
              </w:rPr>
              <w:t>Punë e pavarur</w:t>
            </w:r>
          </w:p>
        </w:tc>
        <w:tc>
          <w:tcPr>
            <w:tcW w:w="921" w:type="dxa"/>
            <w:gridSpan w:val="3"/>
            <w:tcBorders>
              <w:top w:val="nil"/>
              <w:left w:val="nil"/>
              <w:bottom w:val="single" w:sz="4" w:space="0" w:color="auto"/>
              <w:right w:val="single" w:sz="8" w:space="0" w:color="auto"/>
            </w:tcBorders>
            <w:vAlign w:val="bottom"/>
          </w:tcPr>
          <w:p w:rsidR="00073D74" w:rsidRPr="00A1365F" w:rsidRDefault="00073D74" w:rsidP="00073D74">
            <w:pPr>
              <w:rPr>
                <w:b w:val="0"/>
              </w:rPr>
            </w:pPr>
            <w:r w:rsidRPr="00A1365F">
              <w:rPr>
                <w:b w:val="0"/>
              </w:rPr>
              <w:t>ECTS</w:t>
            </w:r>
          </w:p>
        </w:tc>
        <w:tc>
          <w:tcPr>
            <w:tcW w:w="2435" w:type="dxa"/>
            <w:gridSpan w:val="2"/>
            <w:tcBorders>
              <w:top w:val="nil"/>
              <w:left w:val="nil"/>
              <w:bottom w:val="single" w:sz="4" w:space="0" w:color="auto"/>
              <w:right w:val="single" w:sz="4" w:space="0" w:color="auto"/>
            </w:tcBorders>
            <w:vAlign w:val="bottom"/>
          </w:tcPr>
          <w:p w:rsidR="00073D74" w:rsidRPr="00A1365F" w:rsidRDefault="00073D74" w:rsidP="00073D74">
            <w:pPr>
              <w:rPr>
                <w:b w:val="0"/>
              </w:rPr>
            </w:pPr>
            <w:r w:rsidRPr="00A1365F">
              <w:rPr>
                <w:b w:val="0"/>
              </w:rPr>
              <w:t>Mësimdhenësi</w:t>
            </w:r>
          </w:p>
        </w:tc>
      </w:tr>
      <w:tr w:rsidR="00073D74" w:rsidRPr="00A1365F" w:rsidTr="00F0376C">
        <w:trPr>
          <w:trHeight w:val="1610"/>
        </w:trPr>
        <w:tc>
          <w:tcPr>
            <w:tcW w:w="635" w:type="dxa"/>
            <w:tcBorders>
              <w:top w:val="single" w:sz="4" w:space="0" w:color="auto"/>
              <w:left w:val="single" w:sz="4" w:space="0" w:color="auto"/>
              <w:bottom w:val="single" w:sz="4" w:space="0" w:color="auto"/>
              <w:right w:val="single" w:sz="8" w:space="0" w:color="auto"/>
            </w:tcBorders>
            <w:vAlign w:val="bottom"/>
          </w:tcPr>
          <w:p w:rsidR="00073D74" w:rsidRPr="00A1365F" w:rsidRDefault="00073D74" w:rsidP="00073D74">
            <w:pPr>
              <w:rPr>
                <w:b w:val="0"/>
              </w:rPr>
            </w:pPr>
            <w:r w:rsidRPr="00A1365F">
              <w:rPr>
                <w:b w:val="0"/>
              </w:rPr>
              <w:t>1</w:t>
            </w:r>
          </w:p>
          <w:p w:rsidR="00073D74" w:rsidRPr="00A1365F" w:rsidRDefault="00073D74" w:rsidP="00073D74">
            <w:pPr>
              <w:rPr>
                <w:b w:val="0"/>
              </w:rPr>
            </w:pPr>
          </w:p>
          <w:p w:rsidR="00073D74" w:rsidRPr="00A1365F" w:rsidRDefault="00073D74" w:rsidP="00073D74">
            <w:pPr>
              <w:rPr>
                <w:b w:val="0"/>
              </w:rPr>
            </w:pPr>
          </w:p>
          <w:p w:rsidR="00073D74" w:rsidRPr="00A1365F" w:rsidRDefault="00073D74" w:rsidP="00073D74">
            <w:pPr>
              <w:rPr>
                <w:b w:val="0"/>
              </w:rPr>
            </w:pPr>
          </w:p>
          <w:p w:rsidR="00073D74" w:rsidRPr="00A1365F" w:rsidRDefault="00073D74" w:rsidP="00073D74">
            <w:pPr>
              <w:rPr>
                <w:b w:val="0"/>
              </w:rPr>
            </w:pPr>
          </w:p>
          <w:p w:rsidR="00073D74" w:rsidRPr="00A1365F" w:rsidRDefault="00073D74" w:rsidP="00073D74">
            <w:pPr>
              <w:rPr>
                <w:b w:val="0"/>
              </w:rPr>
            </w:pPr>
          </w:p>
          <w:p w:rsidR="00073D74" w:rsidRPr="00A1365F" w:rsidRDefault="00073D74" w:rsidP="00073D74">
            <w:pPr>
              <w:rPr>
                <w:b w:val="0"/>
              </w:rPr>
            </w:pPr>
          </w:p>
        </w:tc>
        <w:tc>
          <w:tcPr>
            <w:tcW w:w="900" w:type="dxa"/>
            <w:gridSpan w:val="3"/>
            <w:tcBorders>
              <w:top w:val="single" w:sz="4" w:space="0" w:color="auto"/>
              <w:left w:val="nil"/>
              <w:bottom w:val="single" w:sz="4" w:space="0" w:color="auto"/>
              <w:right w:val="single" w:sz="8" w:space="0" w:color="auto"/>
            </w:tcBorders>
            <w:vAlign w:val="bottom"/>
          </w:tcPr>
          <w:p w:rsidR="00073D74" w:rsidRPr="00A1365F" w:rsidRDefault="00073D74" w:rsidP="00073D74">
            <w:pPr>
              <w:rPr>
                <w:b w:val="0"/>
              </w:rPr>
            </w:pPr>
            <w:r w:rsidRPr="00A1365F">
              <w:rPr>
                <w:b w:val="0"/>
              </w:rPr>
              <w:t>O</w:t>
            </w:r>
          </w:p>
          <w:p w:rsidR="00073D74" w:rsidRPr="00A1365F" w:rsidRDefault="00073D74" w:rsidP="00073D74">
            <w:pPr>
              <w:rPr>
                <w:b w:val="0"/>
              </w:rPr>
            </w:pPr>
          </w:p>
          <w:p w:rsidR="00073D74" w:rsidRPr="00A1365F" w:rsidRDefault="00073D74" w:rsidP="00073D74">
            <w:pPr>
              <w:rPr>
                <w:b w:val="0"/>
              </w:rPr>
            </w:pPr>
          </w:p>
          <w:p w:rsidR="00073D74" w:rsidRPr="00A1365F" w:rsidRDefault="00073D74" w:rsidP="00073D74">
            <w:pPr>
              <w:rPr>
                <w:b w:val="0"/>
              </w:rPr>
            </w:pPr>
          </w:p>
          <w:p w:rsidR="00073D74" w:rsidRPr="00A1365F" w:rsidRDefault="00073D74" w:rsidP="00073D74">
            <w:pPr>
              <w:rPr>
                <w:b w:val="0"/>
              </w:rPr>
            </w:pPr>
          </w:p>
          <w:p w:rsidR="00073D74" w:rsidRPr="00A1365F" w:rsidRDefault="00073D74" w:rsidP="00073D74">
            <w:pPr>
              <w:rPr>
                <w:b w:val="0"/>
              </w:rPr>
            </w:pPr>
          </w:p>
          <w:p w:rsidR="00073D74" w:rsidRPr="00A1365F" w:rsidRDefault="00073D74" w:rsidP="00073D74">
            <w:pPr>
              <w:rPr>
                <w:b w:val="0"/>
              </w:rPr>
            </w:pPr>
          </w:p>
        </w:tc>
        <w:tc>
          <w:tcPr>
            <w:tcW w:w="3240" w:type="dxa"/>
            <w:tcBorders>
              <w:top w:val="single" w:sz="4" w:space="0" w:color="auto"/>
              <w:left w:val="nil"/>
              <w:bottom w:val="single" w:sz="4" w:space="0" w:color="auto"/>
              <w:right w:val="single" w:sz="8" w:space="0" w:color="auto"/>
            </w:tcBorders>
          </w:tcPr>
          <w:p w:rsidR="00073D74" w:rsidRPr="00A1365F" w:rsidRDefault="00073D74" w:rsidP="00073D74">
            <w:pPr>
              <w:rPr>
                <w:b w:val="0"/>
              </w:rPr>
            </w:pPr>
            <w:r w:rsidRPr="00A1365F">
              <w:rPr>
                <w:b w:val="0"/>
              </w:rPr>
              <w:t>Master Topic:</w:t>
            </w:r>
          </w:p>
          <w:p w:rsidR="00073D74" w:rsidRPr="00A1365F" w:rsidRDefault="00073D74" w:rsidP="00073D74">
            <w:pPr>
              <w:rPr>
                <w:b w:val="0"/>
              </w:rPr>
            </w:pPr>
            <w:r w:rsidRPr="00A1365F">
              <w:rPr>
                <w:b w:val="0"/>
              </w:rPr>
              <w:t>Preparation and submission of a final dissertation. Participants are required to carry out individual research and submit the final dissertation on a selected procurement topic, under the guidance of their supervisor.</w:t>
            </w:r>
          </w:p>
          <w:p w:rsidR="00073D74" w:rsidRPr="00A1365F" w:rsidRDefault="00073D74" w:rsidP="00073D74">
            <w:pPr>
              <w:rPr>
                <w:b w:val="0"/>
              </w:rPr>
            </w:pPr>
            <w:r w:rsidRPr="00A1365F">
              <w:rPr>
                <w:b w:val="0"/>
              </w:rPr>
              <w:t>The award of a Master degree by the “Pjeter Budi” College is conditional on your performance in the formal examinations and course work assignments, as well a son a successful dissertation on an approved procurement topic. </w:t>
            </w:r>
          </w:p>
        </w:tc>
        <w:tc>
          <w:tcPr>
            <w:tcW w:w="720" w:type="dxa"/>
            <w:gridSpan w:val="2"/>
            <w:tcBorders>
              <w:top w:val="single" w:sz="4" w:space="0" w:color="auto"/>
              <w:left w:val="nil"/>
              <w:bottom w:val="single" w:sz="4" w:space="0" w:color="auto"/>
              <w:right w:val="single" w:sz="8" w:space="0" w:color="auto"/>
            </w:tcBorders>
            <w:vAlign w:val="bottom"/>
          </w:tcPr>
          <w:p w:rsidR="00073D74" w:rsidRPr="00A1365F" w:rsidRDefault="00073D74" w:rsidP="00073D74">
            <w:pPr>
              <w:rPr>
                <w:b w:val="0"/>
              </w:rPr>
            </w:pPr>
            <w:r w:rsidRPr="00A1365F">
              <w:rPr>
                <w:b w:val="0"/>
              </w:rPr>
              <w:t>100</w:t>
            </w:r>
          </w:p>
          <w:p w:rsidR="00073D74" w:rsidRPr="00A1365F" w:rsidRDefault="00073D74" w:rsidP="00073D74">
            <w:pPr>
              <w:rPr>
                <w:b w:val="0"/>
              </w:rPr>
            </w:pPr>
          </w:p>
        </w:tc>
        <w:tc>
          <w:tcPr>
            <w:tcW w:w="789" w:type="dxa"/>
            <w:gridSpan w:val="2"/>
            <w:tcBorders>
              <w:top w:val="single" w:sz="4" w:space="0" w:color="auto"/>
              <w:left w:val="nil"/>
              <w:bottom w:val="single" w:sz="4" w:space="0" w:color="auto"/>
              <w:right w:val="single" w:sz="8" w:space="0" w:color="auto"/>
            </w:tcBorders>
          </w:tcPr>
          <w:p w:rsidR="00073D74" w:rsidRPr="00A1365F" w:rsidRDefault="00073D74" w:rsidP="00073D74">
            <w:pPr>
              <w:rPr>
                <w:b w:val="0"/>
              </w:rPr>
            </w:pPr>
            <w:r w:rsidRPr="00A1365F">
              <w:rPr>
                <w:b w:val="0"/>
              </w:rPr>
              <w:t>650</w:t>
            </w:r>
          </w:p>
        </w:tc>
        <w:tc>
          <w:tcPr>
            <w:tcW w:w="921" w:type="dxa"/>
            <w:gridSpan w:val="3"/>
            <w:tcBorders>
              <w:top w:val="single" w:sz="4" w:space="0" w:color="auto"/>
              <w:left w:val="nil"/>
              <w:bottom w:val="single" w:sz="4" w:space="0" w:color="auto"/>
              <w:right w:val="single" w:sz="8" w:space="0" w:color="auto"/>
            </w:tcBorders>
          </w:tcPr>
          <w:p w:rsidR="00073D74" w:rsidRPr="00A1365F" w:rsidRDefault="00073D74" w:rsidP="00073D74">
            <w:pPr>
              <w:rPr>
                <w:b w:val="0"/>
              </w:rPr>
            </w:pPr>
            <w:r w:rsidRPr="00A1365F">
              <w:rPr>
                <w:b w:val="0"/>
              </w:rPr>
              <w:t>30</w:t>
            </w:r>
          </w:p>
          <w:p w:rsidR="00073D74" w:rsidRPr="00A1365F" w:rsidRDefault="00073D74" w:rsidP="00073D74">
            <w:pPr>
              <w:rPr>
                <w:b w:val="0"/>
              </w:rPr>
            </w:pPr>
          </w:p>
          <w:p w:rsidR="00073D74" w:rsidRPr="00A1365F" w:rsidRDefault="00073D74" w:rsidP="00073D74">
            <w:pPr>
              <w:rPr>
                <w:b w:val="0"/>
              </w:rPr>
            </w:pPr>
          </w:p>
          <w:p w:rsidR="00073D74" w:rsidRPr="00A1365F" w:rsidRDefault="00073D74" w:rsidP="00073D74">
            <w:pPr>
              <w:rPr>
                <w:b w:val="0"/>
              </w:rPr>
            </w:pPr>
          </w:p>
        </w:tc>
        <w:tc>
          <w:tcPr>
            <w:tcW w:w="2435" w:type="dxa"/>
            <w:gridSpan w:val="2"/>
            <w:tcBorders>
              <w:top w:val="single" w:sz="4" w:space="0" w:color="auto"/>
              <w:left w:val="nil"/>
              <w:bottom w:val="single" w:sz="4" w:space="0" w:color="auto"/>
              <w:right w:val="single" w:sz="4" w:space="0" w:color="auto"/>
            </w:tcBorders>
          </w:tcPr>
          <w:p w:rsidR="00073D74" w:rsidRPr="00A1365F" w:rsidRDefault="00073D74" w:rsidP="00073D74">
            <w:pPr>
              <w:rPr>
                <w:b w:val="0"/>
              </w:rPr>
            </w:pPr>
            <w:r w:rsidRPr="00A1365F">
              <w:rPr>
                <w:b w:val="0"/>
              </w:rPr>
              <w:t>Sipas propozimit te kandidatit me aprovim Keshillit Arsimor – Shkencor te Kolegjit</w:t>
            </w:r>
          </w:p>
          <w:p w:rsidR="00073D74" w:rsidRPr="00A1365F" w:rsidRDefault="00073D74" w:rsidP="00073D74">
            <w:pPr>
              <w:rPr>
                <w:b w:val="0"/>
              </w:rPr>
            </w:pPr>
          </w:p>
        </w:tc>
      </w:tr>
    </w:tbl>
    <w:p w:rsidR="006543AC" w:rsidRPr="00A1365F" w:rsidRDefault="006543AC" w:rsidP="00073D74">
      <w:pPr>
        <w:rPr>
          <w:b w:val="0"/>
        </w:rPr>
      </w:pPr>
    </w:p>
    <w:p w:rsidR="006543AC" w:rsidRPr="00A1365F" w:rsidRDefault="006543AC" w:rsidP="00073D74">
      <w:pPr>
        <w:rPr>
          <w:b w:val="0"/>
        </w:rPr>
      </w:pPr>
    </w:p>
    <w:p w:rsidR="00073D74" w:rsidRPr="00A1365F" w:rsidRDefault="00073D74">
      <w:pPr>
        <w:spacing w:after="0" w:line="240" w:lineRule="auto"/>
        <w:rPr>
          <w:b w:val="0"/>
        </w:rPr>
      </w:pPr>
      <w:r w:rsidRPr="00A1365F">
        <w:rPr>
          <w:b w:val="0"/>
        </w:rPr>
        <w:br w:type="page"/>
      </w:r>
    </w:p>
    <w:p w:rsidR="006543AC" w:rsidRPr="00A1365F" w:rsidRDefault="006543AC" w:rsidP="00073D74">
      <w:pPr>
        <w:rPr>
          <w:b w:val="0"/>
        </w:rPr>
      </w:pPr>
    </w:p>
    <w:p w:rsidR="006543AC" w:rsidRPr="00A1365F" w:rsidRDefault="006543AC" w:rsidP="00073D74">
      <w:pPr>
        <w:rPr>
          <w:b w:val="0"/>
        </w:rPr>
      </w:pPr>
      <w:r w:rsidRPr="00A1365F">
        <w:rPr>
          <w:b w:val="0"/>
        </w:rPr>
        <w:t xml:space="preserve">Shkencat Kompjuterike, niveli BA (Akreditim) 5.6. </w:t>
      </w:r>
    </w:p>
    <w:p w:rsidR="006543AC" w:rsidRPr="00A1365F" w:rsidRDefault="006543AC" w:rsidP="00073D74">
      <w:pPr>
        <w:rPr>
          <w:b w:val="0"/>
        </w:rPr>
      </w:pPr>
      <w:r w:rsidRPr="00A1365F">
        <w:rPr>
          <w:b w:val="0"/>
        </w:rPr>
        <w:t>Raporti i Vetëvlerësimit</w:t>
      </w:r>
    </w:p>
    <w:p w:rsidR="006543AC" w:rsidRPr="00A1365F" w:rsidRDefault="006543AC" w:rsidP="00073D74">
      <w:pPr>
        <w:rPr>
          <w:b w:val="0"/>
        </w:rPr>
      </w:pPr>
      <w:r w:rsidRPr="00A1365F">
        <w:rPr>
          <w:b w:val="0"/>
        </w:rPr>
        <w:t>2015</w:t>
      </w:r>
    </w:p>
    <w:p w:rsidR="006543AC" w:rsidRPr="00A1365F" w:rsidRDefault="006543AC" w:rsidP="00073D74">
      <w:pPr>
        <w:rPr>
          <w:b w:val="0"/>
        </w:rPr>
      </w:pPr>
    </w:p>
    <w:p w:rsidR="006543AC" w:rsidRPr="00A1365F" w:rsidRDefault="006543AC" w:rsidP="00073D74">
      <w:pPr>
        <w:rPr>
          <w:b w:val="0"/>
        </w:rPr>
      </w:pPr>
    </w:p>
    <w:p w:rsidR="006543AC" w:rsidRPr="00A1365F" w:rsidRDefault="006543AC" w:rsidP="00073D74">
      <w:pPr>
        <w:rPr>
          <w:b w:val="0"/>
        </w:rPr>
      </w:pPr>
    </w:p>
    <w:p w:rsidR="006543AC" w:rsidRPr="00A1365F" w:rsidRDefault="006543AC" w:rsidP="00073D74">
      <w:pPr>
        <w:rPr>
          <w:b w:val="0"/>
        </w:rPr>
      </w:pPr>
    </w:p>
    <w:p w:rsidR="006543AC" w:rsidRPr="00A1365F" w:rsidRDefault="006543AC" w:rsidP="00073D74">
      <w:pPr>
        <w:rPr>
          <w:b w:val="0"/>
        </w:rPr>
      </w:pPr>
    </w:p>
    <w:p w:rsidR="006543AC" w:rsidRPr="00A1365F" w:rsidRDefault="006543AC" w:rsidP="00073D74">
      <w:pPr>
        <w:rPr>
          <w:b w:val="0"/>
        </w:rPr>
      </w:pPr>
    </w:p>
    <w:p w:rsidR="006543AC" w:rsidRPr="00A1365F" w:rsidRDefault="006543AC" w:rsidP="00073D74">
      <w:pPr>
        <w:rPr>
          <w:b w:val="0"/>
        </w:rPr>
      </w:pPr>
    </w:p>
    <w:p w:rsidR="006543AC" w:rsidRPr="00A1365F" w:rsidRDefault="006543AC" w:rsidP="00073D74">
      <w:pPr>
        <w:rPr>
          <w:b w:val="0"/>
        </w:rPr>
      </w:pPr>
    </w:p>
    <w:p w:rsidR="006543AC" w:rsidRPr="00A1365F" w:rsidRDefault="006543AC" w:rsidP="00073D74">
      <w:pPr>
        <w:rPr>
          <w:b w:val="0"/>
        </w:rPr>
      </w:pPr>
    </w:p>
    <w:p w:rsidR="006543AC" w:rsidRPr="00A1365F" w:rsidRDefault="006543AC" w:rsidP="00073D74">
      <w:pPr>
        <w:rPr>
          <w:b w:val="0"/>
        </w:rPr>
      </w:pPr>
    </w:p>
    <w:p w:rsidR="006543AC" w:rsidRPr="00A1365F" w:rsidRDefault="006543AC" w:rsidP="00073D74">
      <w:pPr>
        <w:rPr>
          <w:b w:val="0"/>
        </w:rPr>
      </w:pPr>
    </w:p>
    <w:p w:rsidR="006543AC" w:rsidRPr="00A1365F" w:rsidRDefault="006543AC" w:rsidP="00073D74">
      <w:pPr>
        <w:rPr>
          <w:b w:val="0"/>
        </w:rPr>
      </w:pPr>
    </w:p>
    <w:p w:rsidR="006543AC" w:rsidRPr="00A1365F" w:rsidRDefault="006543AC" w:rsidP="00073D74">
      <w:pPr>
        <w:rPr>
          <w:b w:val="0"/>
        </w:rPr>
      </w:pPr>
    </w:p>
    <w:p w:rsidR="006543AC" w:rsidRPr="00A1365F" w:rsidRDefault="006543AC" w:rsidP="00073D74">
      <w:pPr>
        <w:rPr>
          <w:b w:val="0"/>
        </w:rPr>
      </w:pPr>
    </w:p>
    <w:p w:rsidR="006543AC" w:rsidRDefault="006543AC" w:rsidP="00073D74">
      <w:pPr>
        <w:rPr>
          <w:b w:val="0"/>
        </w:rPr>
      </w:pPr>
    </w:p>
    <w:p w:rsidR="00636816" w:rsidRDefault="00636816" w:rsidP="00073D74">
      <w:pPr>
        <w:rPr>
          <w:b w:val="0"/>
        </w:rPr>
      </w:pPr>
    </w:p>
    <w:p w:rsidR="00636816" w:rsidRPr="00A1365F" w:rsidRDefault="00636816" w:rsidP="00073D74">
      <w:pPr>
        <w:rPr>
          <w:b w:val="0"/>
        </w:rPr>
      </w:pPr>
    </w:p>
    <w:p w:rsidR="006543AC" w:rsidRPr="00A1365F" w:rsidRDefault="006543AC" w:rsidP="00073D74">
      <w:pPr>
        <w:rPr>
          <w:b w:val="0"/>
        </w:rPr>
      </w:pPr>
    </w:p>
    <w:p w:rsidR="006543AC" w:rsidRPr="00A1365F" w:rsidRDefault="006543AC" w:rsidP="00073D74">
      <w:pPr>
        <w:rPr>
          <w:b w:val="0"/>
        </w:rPr>
      </w:pPr>
      <w:r w:rsidRPr="00A1365F">
        <w:rPr>
          <w:b w:val="0"/>
        </w:rPr>
        <w:lastRenderedPageBreak/>
        <w:t>Përmbajtja e RVV-së për Shkencat Kompjuterike, (BA)</w:t>
      </w:r>
    </w:p>
    <w:p w:rsidR="006543AC" w:rsidRPr="00A1365F" w:rsidRDefault="006543AC" w:rsidP="00073D74">
      <w:pPr>
        <w:rPr>
          <w:b w:val="0"/>
        </w:rPr>
      </w:pPr>
      <w:r w:rsidRPr="00A1365F">
        <w:rPr>
          <w:b w:val="0"/>
        </w:rPr>
        <w:t>5.6.  Programi Shkencat Kompjuterike, BA</w:t>
      </w:r>
    </w:p>
    <w:p w:rsidR="006543AC" w:rsidRPr="00A1365F" w:rsidRDefault="006543AC" w:rsidP="00073D74">
      <w:pPr>
        <w:rPr>
          <w:b w:val="0"/>
        </w:rPr>
      </w:pPr>
      <w:r w:rsidRPr="00A1365F">
        <w:rPr>
          <w:b w:val="0"/>
        </w:rPr>
        <w:t xml:space="preserve">5.6.1. Të dhënat bazike për programin studimor  </w:t>
      </w:r>
    </w:p>
    <w:p w:rsidR="006543AC" w:rsidRPr="00A1365F" w:rsidRDefault="006543AC" w:rsidP="00073D74">
      <w:pPr>
        <w:rPr>
          <w:b w:val="0"/>
        </w:rPr>
      </w:pPr>
      <w:r w:rsidRPr="00A1365F">
        <w:rPr>
          <w:b w:val="0"/>
        </w:rPr>
        <w:t xml:space="preserve">5.6.2. Arsyeshmëria e programit për tregun e punës </w:t>
      </w:r>
    </w:p>
    <w:p w:rsidR="006543AC" w:rsidRPr="00A1365F" w:rsidRDefault="006543AC" w:rsidP="00073D74">
      <w:pPr>
        <w:rPr>
          <w:b w:val="0"/>
        </w:rPr>
      </w:pPr>
      <w:r w:rsidRPr="00A1365F">
        <w:rPr>
          <w:b w:val="0"/>
        </w:rPr>
        <w:t>5.6.3. Krahasueshmëria ndërkombëtare e programit</w:t>
      </w:r>
    </w:p>
    <w:p w:rsidR="006543AC" w:rsidRPr="00A1365F" w:rsidRDefault="006543AC" w:rsidP="00073D74">
      <w:pPr>
        <w:rPr>
          <w:b w:val="0"/>
        </w:rPr>
      </w:pPr>
      <w:r w:rsidRPr="00A1365F">
        <w:rPr>
          <w:b w:val="0"/>
        </w:rPr>
        <w:t xml:space="preserve">5.6.4. Grupi target që i dedikohet programi </w:t>
      </w:r>
    </w:p>
    <w:p w:rsidR="006543AC" w:rsidRPr="00A1365F" w:rsidRDefault="006543AC" w:rsidP="00073D74">
      <w:pPr>
        <w:rPr>
          <w:b w:val="0"/>
        </w:rPr>
      </w:pPr>
      <w:r w:rsidRPr="00A1365F">
        <w:rPr>
          <w:b w:val="0"/>
        </w:rPr>
        <w:t>5.6.5. Orientimi i programit të studimit sipas parimeve udhëheqëse të institucionit (misionit)</w:t>
      </w:r>
    </w:p>
    <w:p w:rsidR="006543AC" w:rsidRPr="00A1365F" w:rsidRDefault="006543AC" w:rsidP="00073D74">
      <w:pPr>
        <w:rPr>
          <w:b w:val="0"/>
        </w:rPr>
      </w:pPr>
      <w:r w:rsidRPr="00A1365F">
        <w:rPr>
          <w:b w:val="0"/>
        </w:rPr>
        <w:t xml:space="preserve">5.7.6. Qëllimi dhe profili i programit të studimeve </w:t>
      </w:r>
    </w:p>
    <w:p w:rsidR="006543AC" w:rsidRPr="00A1365F" w:rsidRDefault="006543AC" w:rsidP="00073D74">
      <w:pPr>
        <w:rPr>
          <w:b w:val="0"/>
        </w:rPr>
      </w:pPr>
      <w:r w:rsidRPr="00A1365F">
        <w:rPr>
          <w:b w:val="0"/>
        </w:rPr>
        <w:t xml:space="preserve">5.6.7.  Rezultatet e pritura të mësimit </w:t>
      </w:r>
    </w:p>
    <w:p w:rsidR="006543AC" w:rsidRPr="00A1365F" w:rsidRDefault="006543AC" w:rsidP="00073D74">
      <w:pPr>
        <w:rPr>
          <w:b w:val="0"/>
        </w:rPr>
      </w:pPr>
      <w:r w:rsidRPr="00A1365F">
        <w:rPr>
          <w:b w:val="0"/>
        </w:rPr>
        <w:t xml:space="preserve">5.6.8. Raporti ndërmjet pjesës teorike dhe praktike/eksperimentale të studimit  </w:t>
      </w:r>
    </w:p>
    <w:p w:rsidR="006543AC" w:rsidRPr="00A1365F" w:rsidRDefault="006543AC" w:rsidP="00073D74">
      <w:pPr>
        <w:rPr>
          <w:b w:val="0"/>
        </w:rPr>
      </w:pPr>
      <w:r w:rsidRPr="00A1365F">
        <w:rPr>
          <w:b w:val="0"/>
        </w:rPr>
        <w:t xml:space="preserve">Llogaritja e ECTS-ve </w:t>
      </w:r>
    </w:p>
    <w:p w:rsidR="006543AC" w:rsidRPr="00A1365F" w:rsidRDefault="006543AC" w:rsidP="00073D74">
      <w:pPr>
        <w:rPr>
          <w:b w:val="0"/>
        </w:rPr>
      </w:pPr>
      <w:r w:rsidRPr="00A1365F">
        <w:rPr>
          <w:b w:val="0"/>
        </w:rPr>
        <w:t xml:space="preserve">5.6.10. Puna praktike/ internshipi </w:t>
      </w:r>
    </w:p>
    <w:p w:rsidR="006543AC" w:rsidRPr="00A1365F" w:rsidRDefault="006543AC" w:rsidP="00073D74">
      <w:pPr>
        <w:rPr>
          <w:b w:val="0"/>
        </w:rPr>
      </w:pPr>
      <w:r w:rsidRPr="00A1365F">
        <w:rPr>
          <w:b w:val="0"/>
        </w:rPr>
        <w:t xml:space="preserve">5.6.11. Plani i hulumtimeve për programin/ programet në vlerësim </w:t>
      </w:r>
    </w:p>
    <w:p w:rsidR="006543AC" w:rsidRPr="00A1365F" w:rsidRDefault="006543AC" w:rsidP="00073D74">
      <w:pPr>
        <w:rPr>
          <w:b w:val="0"/>
        </w:rPr>
      </w:pPr>
      <w:r w:rsidRPr="00A1365F">
        <w:rPr>
          <w:b w:val="0"/>
        </w:rPr>
        <w:t xml:space="preserve">5.6.12. Kushtet e regjistrimit dhe pranimit të studentëve </w:t>
      </w:r>
    </w:p>
    <w:p w:rsidR="006543AC" w:rsidRPr="00A1365F" w:rsidRDefault="006543AC" w:rsidP="00073D74">
      <w:pPr>
        <w:rPr>
          <w:b w:val="0"/>
        </w:rPr>
      </w:pPr>
      <w:r w:rsidRPr="00A1365F">
        <w:rPr>
          <w:b w:val="0"/>
        </w:rPr>
        <w:t xml:space="preserve">5.6.13.  Pasqyrë e programit </w:t>
      </w:r>
    </w:p>
    <w:p w:rsidR="006543AC" w:rsidRPr="00A1365F" w:rsidRDefault="006543AC" w:rsidP="00073D74">
      <w:pPr>
        <w:rPr>
          <w:b w:val="0"/>
        </w:rPr>
      </w:pPr>
      <w:r w:rsidRPr="00A1365F">
        <w:rPr>
          <w:b w:val="0"/>
        </w:rPr>
        <w:t>5.6.14.  Përshkrimi i shkurtër i moduleve</w:t>
      </w:r>
    </w:p>
    <w:p w:rsidR="006543AC" w:rsidRPr="00A1365F" w:rsidRDefault="006543AC" w:rsidP="00073D74">
      <w:pPr>
        <w:rPr>
          <w:b w:val="0"/>
        </w:rPr>
      </w:pPr>
      <w:r w:rsidRPr="00A1365F">
        <w:rPr>
          <w:b w:val="0"/>
        </w:rPr>
        <w:t xml:space="preserve">5.6.15. Marrëveshjet me dy institucionet akademike të akredituara </w:t>
      </w:r>
    </w:p>
    <w:p w:rsidR="006543AC" w:rsidRPr="00A1365F" w:rsidRDefault="006543AC" w:rsidP="00073D74">
      <w:pPr>
        <w:rPr>
          <w:b w:val="0"/>
        </w:rPr>
      </w:pPr>
      <w:r w:rsidRPr="00A1365F">
        <w:rPr>
          <w:b w:val="0"/>
        </w:rPr>
        <w:t xml:space="preserve">5.6.16. Aneksi: Dosja e sillabuseve </w:t>
      </w:r>
    </w:p>
    <w:p w:rsidR="006543AC" w:rsidRPr="00A1365F" w:rsidRDefault="006543AC" w:rsidP="00073D74">
      <w:pPr>
        <w:rPr>
          <w:b w:val="0"/>
        </w:rPr>
      </w:pPr>
      <w:r w:rsidRPr="00A1365F">
        <w:rPr>
          <w:b w:val="0"/>
        </w:rPr>
        <w:br w:type="page"/>
      </w:r>
    </w:p>
    <w:p w:rsidR="006543AC" w:rsidRPr="00A1365F" w:rsidRDefault="006543AC" w:rsidP="00073D74">
      <w:pPr>
        <w:rPr>
          <w:b w:val="0"/>
        </w:rPr>
      </w:pPr>
    </w:p>
    <w:p w:rsidR="006543AC" w:rsidRPr="00A1365F" w:rsidRDefault="00D62B8D" w:rsidP="00073D74">
      <w:pPr>
        <w:rPr>
          <w:b w:val="0"/>
        </w:rPr>
      </w:pPr>
      <w:hyperlink w:anchor="_Programi_Studimor:_Menaxhment_1" w:history="1">
        <w:r w:rsidR="006543AC" w:rsidRPr="00A1365F">
          <w:rPr>
            <w:rStyle w:val="Hyperlink"/>
            <w:rFonts w:ascii="Times New Roman" w:eastAsiaTheme="majorEastAsia" w:hAnsi="Times New Roman"/>
            <w:b w:val="0"/>
            <w:color w:val="auto"/>
            <w:sz w:val="24"/>
            <w:szCs w:val="24"/>
          </w:rPr>
          <w:t xml:space="preserve">5.6. (IV) Programme for Accreditation: Computer Sciences (BSc) </w:t>
        </w:r>
      </w:hyperlink>
    </w:p>
    <w:p w:rsidR="006543AC" w:rsidRPr="00A1365F" w:rsidRDefault="006543AC" w:rsidP="00073D74">
      <w:pPr>
        <w:rPr>
          <w:b w:val="0"/>
        </w:rPr>
      </w:pPr>
      <w:r w:rsidRPr="00A1365F">
        <w:rPr>
          <w:b w:val="0"/>
        </w:rPr>
        <w:t xml:space="preserve">5.6.1. Information about the academic programme </w:t>
      </w:r>
      <w:r w:rsidR="00D62B8D" w:rsidRPr="00A1365F">
        <w:rPr>
          <w:b w:val="0"/>
        </w:rPr>
        <w:fldChar w:fldCharType="begin">
          <w:ffData>
            <w:name w:val=""/>
            <w:enabled/>
            <w:calcOnExit w:val="0"/>
            <w:textInput>
              <w:default w:val="Computer Sciences, BSc"/>
            </w:textInput>
          </w:ffData>
        </w:fldChar>
      </w:r>
      <w:r w:rsidR="00A65CF4" w:rsidRPr="00A1365F">
        <w:rPr>
          <w:b w:val="0"/>
        </w:rPr>
        <w:instrText xml:space="preserve"> FORMTEXT </w:instrText>
      </w:r>
      <w:r w:rsidR="00D62B8D" w:rsidRPr="00A1365F">
        <w:rPr>
          <w:b w:val="0"/>
        </w:rPr>
      </w:r>
      <w:r w:rsidR="00D62B8D" w:rsidRPr="00A1365F">
        <w:rPr>
          <w:b w:val="0"/>
        </w:rPr>
        <w:fldChar w:fldCharType="separate"/>
      </w:r>
      <w:r w:rsidRPr="00A1365F">
        <w:rPr>
          <w:b w:val="0"/>
        </w:rPr>
        <w:t>Computer Sciences, BSc</w:t>
      </w:r>
      <w:r w:rsidR="00D62B8D" w:rsidRPr="00A1365F">
        <w:rPr>
          <w:b w:val="0"/>
        </w:rPr>
        <w:fldChar w:fldCharType="end"/>
      </w:r>
      <w:r w:rsidRPr="00A1365F">
        <w:rPr>
          <w:b w:val="0"/>
        </w:rPr>
        <w:t xml:space="preserve"> (First page/application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2"/>
        <w:gridCol w:w="6086"/>
      </w:tblGrid>
      <w:tr w:rsidR="006543AC" w:rsidRPr="00A1365F" w:rsidTr="008D65A5">
        <w:tc>
          <w:tcPr>
            <w:tcW w:w="0" w:type="auto"/>
          </w:tcPr>
          <w:p w:rsidR="006543AC" w:rsidRPr="00A1365F" w:rsidRDefault="006543AC" w:rsidP="00073D74">
            <w:pPr>
              <w:rPr>
                <w:b w:val="0"/>
              </w:rPr>
            </w:pPr>
            <w:r w:rsidRPr="00A1365F">
              <w:rPr>
                <w:b w:val="0"/>
              </w:rPr>
              <w:t xml:space="preserve">Description (name) of the study programme </w:t>
            </w:r>
          </w:p>
        </w:tc>
        <w:tc>
          <w:tcPr>
            <w:tcW w:w="0" w:type="auto"/>
          </w:tcPr>
          <w:p w:rsidR="006543AC" w:rsidRPr="00A1365F" w:rsidRDefault="00D62B8D" w:rsidP="00073D74">
            <w:pPr>
              <w:rPr>
                <w:b w:val="0"/>
              </w:rPr>
            </w:pPr>
            <w:r w:rsidRPr="00A1365F">
              <w:rPr>
                <w:b w:val="0"/>
              </w:rPr>
              <w:fldChar w:fldCharType="begin">
                <w:ffData>
                  <w:name w:val=""/>
                  <w:enabled/>
                  <w:calcOnExit w:val="0"/>
                  <w:textInput>
                    <w:default w:val="Computer Sciences"/>
                  </w:textInput>
                </w:ffData>
              </w:fldChar>
            </w:r>
            <w:r w:rsidR="00A65CF4" w:rsidRPr="00A1365F">
              <w:rPr>
                <w:b w:val="0"/>
              </w:rPr>
              <w:instrText xml:space="preserve"> FORMTEXT </w:instrText>
            </w:r>
            <w:r w:rsidRPr="00A1365F">
              <w:rPr>
                <w:b w:val="0"/>
              </w:rPr>
            </w:r>
            <w:r w:rsidRPr="00A1365F">
              <w:rPr>
                <w:b w:val="0"/>
              </w:rPr>
              <w:fldChar w:fldCharType="separate"/>
            </w:r>
            <w:r w:rsidR="006543AC" w:rsidRPr="00A1365F">
              <w:rPr>
                <w:b w:val="0"/>
              </w:rPr>
              <w:t>Computer Sciences</w:t>
            </w:r>
            <w:r w:rsidRPr="00A1365F">
              <w:rPr>
                <w:b w:val="0"/>
              </w:rPr>
              <w:fldChar w:fldCharType="end"/>
            </w:r>
          </w:p>
        </w:tc>
      </w:tr>
      <w:tr w:rsidR="006543AC" w:rsidRPr="00A1365F" w:rsidTr="008D65A5">
        <w:tc>
          <w:tcPr>
            <w:tcW w:w="0" w:type="auto"/>
          </w:tcPr>
          <w:p w:rsidR="006543AC" w:rsidRPr="00A1365F" w:rsidRDefault="006543AC" w:rsidP="00073D74">
            <w:pPr>
              <w:rPr>
                <w:b w:val="0"/>
              </w:rPr>
            </w:pPr>
            <w:r w:rsidRPr="00A1365F">
              <w:rPr>
                <w:b w:val="0"/>
              </w:rPr>
              <w:t xml:space="preserve">Level of qualification according to NQF </w:t>
            </w:r>
          </w:p>
          <w:p w:rsidR="006543AC" w:rsidRPr="00A1365F" w:rsidRDefault="006543AC" w:rsidP="00073D74">
            <w:pPr>
              <w:rPr>
                <w:b w:val="0"/>
              </w:rPr>
            </w:pPr>
            <w:r w:rsidRPr="00A1365F">
              <w:rPr>
                <w:b w:val="0"/>
              </w:rPr>
              <w:t xml:space="preserve">(with abbreviations BA, MA, PhD, doctorate programme, university course, certificate or professional diploma) </w:t>
            </w:r>
          </w:p>
        </w:tc>
        <w:tc>
          <w:tcPr>
            <w:tcW w:w="0" w:type="auto"/>
          </w:tcPr>
          <w:p w:rsidR="006543AC" w:rsidRPr="00A1365F" w:rsidRDefault="00D62B8D" w:rsidP="00073D74">
            <w:pPr>
              <w:rPr>
                <w:b w:val="0"/>
              </w:rPr>
            </w:pPr>
            <w:r w:rsidRPr="00A1365F">
              <w:rPr>
                <w:b w:val="0"/>
              </w:rPr>
              <w:fldChar w:fldCharType="begin">
                <w:ffData>
                  <w:name w:val=""/>
                  <w:enabled/>
                  <w:calcOnExit w:val="0"/>
                  <w:textInput>
                    <w:default w:val="VI Level acording to National Qualification Framework"/>
                  </w:textInput>
                </w:ffData>
              </w:fldChar>
            </w:r>
            <w:r w:rsidR="00A65CF4" w:rsidRPr="00A1365F">
              <w:rPr>
                <w:b w:val="0"/>
              </w:rPr>
              <w:instrText xml:space="preserve"> FORMTEXT </w:instrText>
            </w:r>
            <w:r w:rsidRPr="00A1365F">
              <w:rPr>
                <w:b w:val="0"/>
              </w:rPr>
            </w:r>
            <w:r w:rsidRPr="00A1365F">
              <w:rPr>
                <w:b w:val="0"/>
              </w:rPr>
              <w:fldChar w:fldCharType="separate"/>
            </w:r>
            <w:r w:rsidR="006543AC" w:rsidRPr="00A1365F">
              <w:rPr>
                <w:b w:val="0"/>
              </w:rPr>
              <w:t>VI Level acording to National Qualification Framework</w:t>
            </w:r>
            <w:r w:rsidRPr="00A1365F">
              <w:rPr>
                <w:b w:val="0"/>
              </w:rPr>
              <w:fldChar w:fldCharType="end"/>
            </w:r>
          </w:p>
        </w:tc>
      </w:tr>
      <w:tr w:rsidR="006543AC" w:rsidRPr="00A1365F" w:rsidTr="008D65A5">
        <w:tc>
          <w:tcPr>
            <w:tcW w:w="0" w:type="auto"/>
          </w:tcPr>
          <w:p w:rsidR="006543AC" w:rsidRPr="00A1365F" w:rsidRDefault="006543AC" w:rsidP="00073D74">
            <w:pPr>
              <w:rPr>
                <w:b w:val="0"/>
              </w:rPr>
            </w:pPr>
            <w:r w:rsidRPr="00A1365F">
              <w:rPr>
                <w:b w:val="0"/>
              </w:rPr>
              <w:t>Academic degree or name of the diploma, spelled out in full and in abbreviated form</w:t>
            </w:r>
          </w:p>
        </w:tc>
        <w:tc>
          <w:tcPr>
            <w:tcW w:w="0" w:type="auto"/>
          </w:tcPr>
          <w:p w:rsidR="006543AC" w:rsidRPr="00A1365F" w:rsidRDefault="00D62B8D" w:rsidP="00073D74">
            <w:pPr>
              <w:rPr>
                <w:b w:val="0"/>
              </w:rPr>
            </w:pPr>
            <w:r w:rsidRPr="00A1365F">
              <w:rPr>
                <w:b w:val="0"/>
              </w:rPr>
              <w:fldChar w:fldCharType="begin">
                <w:ffData>
                  <w:name w:val=""/>
                  <w:enabled/>
                  <w:calcOnExit w:val="0"/>
                  <w:textInput>
                    <w:default w:val="Bachelor of Computer Sciences"/>
                  </w:textInput>
                </w:ffData>
              </w:fldChar>
            </w:r>
            <w:r w:rsidR="00A65CF4" w:rsidRPr="00A1365F">
              <w:rPr>
                <w:b w:val="0"/>
              </w:rPr>
              <w:instrText xml:space="preserve"> FORMTEXT </w:instrText>
            </w:r>
            <w:r w:rsidRPr="00A1365F">
              <w:rPr>
                <w:b w:val="0"/>
              </w:rPr>
            </w:r>
            <w:r w:rsidRPr="00A1365F">
              <w:rPr>
                <w:b w:val="0"/>
              </w:rPr>
              <w:fldChar w:fldCharType="separate"/>
            </w:r>
            <w:r w:rsidR="006543AC" w:rsidRPr="00A1365F">
              <w:rPr>
                <w:b w:val="0"/>
              </w:rPr>
              <w:t>Bachelor of Computer Sciences</w:t>
            </w:r>
            <w:r w:rsidRPr="00A1365F">
              <w:rPr>
                <w:b w:val="0"/>
              </w:rPr>
              <w:fldChar w:fldCharType="end"/>
            </w:r>
            <w:r w:rsidR="006543AC" w:rsidRPr="00A1365F">
              <w:rPr>
                <w:b w:val="0"/>
              </w:rPr>
              <w:t xml:space="preserve">  (BSc)</w:t>
            </w:r>
          </w:p>
        </w:tc>
      </w:tr>
      <w:tr w:rsidR="006543AC" w:rsidRPr="00A1365F" w:rsidTr="008D65A5">
        <w:tc>
          <w:tcPr>
            <w:tcW w:w="0" w:type="auto"/>
          </w:tcPr>
          <w:p w:rsidR="006543AC" w:rsidRPr="00A1365F" w:rsidRDefault="006543AC" w:rsidP="00073D74">
            <w:pPr>
              <w:rPr>
                <w:b w:val="0"/>
              </w:rPr>
            </w:pPr>
            <w:r w:rsidRPr="00A1365F">
              <w:rPr>
                <w:b w:val="0"/>
              </w:rPr>
              <w:t xml:space="preserve">Area of study according to the </w:t>
            </w:r>
            <w:r w:rsidRPr="00A1365F">
              <w:rPr>
                <w:b w:val="0"/>
                <w:i/>
              </w:rPr>
              <w:t>Erasmus Subject Area Codes</w:t>
            </w:r>
            <w:r w:rsidRPr="00A1365F">
              <w:rPr>
                <w:b w:val="0"/>
              </w:rPr>
              <w:t xml:space="preserve"> (ESAC) </w:t>
            </w:r>
          </w:p>
        </w:tc>
        <w:tc>
          <w:tcPr>
            <w:tcW w:w="0" w:type="auto"/>
          </w:tcPr>
          <w:p w:rsidR="006543AC" w:rsidRPr="00A1365F" w:rsidRDefault="00D62B8D" w:rsidP="00073D74">
            <w:pPr>
              <w:rPr>
                <w:b w:val="0"/>
              </w:rPr>
            </w:pPr>
            <w:r w:rsidRPr="00A1365F">
              <w:rPr>
                <w:b w:val="0"/>
              </w:rPr>
              <w:fldChar w:fldCharType="begin">
                <w:ffData>
                  <w:name w:val=""/>
                  <w:enabled/>
                  <w:calcOnExit w:val="0"/>
                  <w:textInput>
                    <w:default w:val="11"/>
                  </w:textInput>
                </w:ffData>
              </w:fldChar>
            </w:r>
            <w:r w:rsidR="00A65CF4" w:rsidRPr="00A1365F">
              <w:rPr>
                <w:b w:val="0"/>
              </w:rPr>
              <w:instrText xml:space="preserve"> FORMTEXT </w:instrText>
            </w:r>
            <w:r w:rsidRPr="00A1365F">
              <w:rPr>
                <w:b w:val="0"/>
              </w:rPr>
            </w:r>
            <w:r w:rsidRPr="00A1365F">
              <w:rPr>
                <w:b w:val="0"/>
              </w:rPr>
              <w:fldChar w:fldCharType="separate"/>
            </w:r>
            <w:r w:rsidR="006543AC" w:rsidRPr="00A1365F">
              <w:rPr>
                <w:b w:val="0"/>
              </w:rPr>
              <w:t>11</w:t>
            </w:r>
            <w:r w:rsidRPr="00A1365F">
              <w:rPr>
                <w:b w:val="0"/>
              </w:rPr>
              <w:fldChar w:fldCharType="end"/>
            </w:r>
          </w:p>
        </w:tc>
      </w:tr>
      <w:tr w:rsidR="006543AC" w:rsidRPr="00A1365F" w:rsidTr="008D65A5">
        <w:tc>
          <w:tcPr>
            <w:tcW w:w="0" w:type="auto"/>
          </w:tcPr>
          <w:p w:rsidR="006543AC" w:rsidRPr="00A1365F" w:rsidRDefault="006543AC" w:rsidP="00073D74">
            <w:pPr>
              <w:rPr>
                <w:b w:val="0"/>
              </w:rPr>
            </w:pPr>
            <w:r w:rsidRPr="00A1365F">
              <w:rPr>
                <w:b w:val="0"/>
              </w:rPr>
              <w:t xml:space="preserve">Profile of the academic programme (specialisation) </w:t>
            </w:r>
          </w:p>
        </w:tc>
        <w:bookmarkStart w:id="4" w:name="Text1"/>
        <w:tc>
          <w:tcPr>
            <w:tcW w:w="0" w:type="auto"/>
          </w:tcPr>
          <w:p w:rsidR="006543AC" w:rsidRPr="00A1365F" w:rsidRDefault="00D62B8D" w:rsidP="00073D74">
            <w:pPr>
              <w:rPr>
                <w:b w:val="0"/>
              </w:rPr>
            </w:pPr>
            <w:r w:rsidRPr="00A1365F">
              <w:rPr>
                <w:b w:val="0"/>
              </w:rPr>
              <w:fldChar w:fldCharType="begin">
                <w:ffData>
                  <w:name w:val="Text1"/>
                  <w:enabled/>
                  <w:calcOnExit w:val="0"/>
                  <w:textInput>
                    <w:default w:val="Program is dedicated to software industry "/>
                  </w:textInput>
                </w:ffData>
              </w:fldChar>
            </w:r>
            <w:r w:rsidR="006543AC" w:rsidRPr="00A1365F">
              <w:rPr>
                <w:b w:val="0"/>
              </w:rPr>
              <w:instrText xml:space="preserve"> FORMTEXT </w:instrText>
            </w:r>
            <w:r w:rsidRPr="00A1365F">
              <w:rPr>
                <w:b w:val="0"/>
              </w:rPr>
            </w:r>
            <w:r w:rsidRPr="00A1365F">
              <w:rPr>
                <w:b w:val="0"/>
              </w:rPr>
              <w:fldChar w:fldCharType="separate"/>
            </w:r>
            <w:r w:rsidR="006543AC" w:rsidRPr="00A1365F">
              <w:rPr>
                <w:b w:val="0"/>
              </w:rPr>
              <w:t xml:space="preserve">Program is dedicated to software industry </w:t>
            </w:r>
            <w:r w:rsidRPr="00A1365F">
              <w:rPr>
                <w:b w:val="0"/>
              </w:rPr>
              <w:fldChar w:fldCharType="end"/>
            </w:r>
            <w:bookmarkEnd w:id="4"/>
          </w:p>
        </w:tc>
      </w:tr>
      <w:tr w:rsidR="006543AC" w:rsidRPr="00A1365F" w:rsidTr="008D65A5">
        <w:tc>
          <w:tcPr>
            <w:tcW w:w="0" w:type="auto"/>
          </w:tcPr>
          <w:p w:rsidR="006543AC" w:rsidRPr="00A1365F" w:rsidRDefault="006543AC" w:rsidP="00073D74">
            <w:pPr>
              <w:rPr>
                <w:b w:val="0"/>
              </w:rPr>
            </w:pPr>
            <w:r w:rsidRPr="00A1365F">
              <w:rPr>
                <w:b w:val="0"/>
              </w:rPr>
              <w:t>Target group</w:t>
            </w:r>
          </w:p>
          <w:p w:rsidR="006543AC" w:rsidRPr="00A1365F" w:rsidRDefault="006543AC" w:rsidP="00073D74">
            <w:pPr>
              <w:rPr>
                <w:b w:val="0"/>
              </w:rPr>
            </w:pPr>
          </w:p>
        </w:tc>
        <w:tc>
          <w:tcPr>
            <w:tcW w:w="0" w:type="auto"/>
          </w:tcPr>
          <w:p w:rsidR="006543AC" w:rsidRPr="00A1365F" w:rsidRDefault="00D62B8D" w:rsidP="00073D74">
            <w:pPr>
              <w:rPr>
                <w:b w:val="0"/>
              </w:rPr>
            </w:pPr>
            <w:r w:rsidRPr="00A1365F">
              <w:rPr>
                <w:b w:val="0"/>
              </w:rPr>
              <w:fldChar w:fldCharType="begin">
                <w:ffData>
                  <w:name w:val=""/>
                  <w:enabled/>
                  <w:calcOnExit w:val="0"/>
                  <w:textInput>
                    <w:default w:val="Candidates that have accomplished secondary school and that fullfill required criterias established by the College to be capable to study BA Computer Science. Certain degree of knowledge of Math and English is required"/>
                  </w:textInput>
                </w:ffData>
              </w:fldChar>
            </w:r>
            <w:r w:rsidR="00A65CF4" w:rsidRPr="00A1365F">
              <w:rPr>
                <w:b w:val="0"/>
              </w:rPr>
              <w:instrText xml:space="preserve"> FORMTEXT </w:instrText>
            </w:r>
            <w:r w:rsidRPr="00A1365F">
              <w:rPr>
                <w:b w:val="0"/>
              </w:rPr>
            </w:r>
            <w:r w:rsidRPr="00A1365F">
              <w:rPr>
                <w:b w:val="0"/>
              </w:rPr>
              <w:fldChar w:fldCharType="separate"/>
            </w:r>
            <w:r w:rsidR="006543AC" w:rsidRPr="00A1365F">
              <w:rPr>
                <w:b w:val="0"/>
              </w:rPr>
              <w:t>Candidates that have accomplished secondary school and that fullfill required criterias established by the College to be capable to study Bsc Computer Science. Certain degree of knowledge of Math and English is required</w:t>
            </w:r>
            <w:r w:rsidRPr="00A1365F">
              <w:rPr>
                <w:b w:val="0"/>
              </w:rPr>
              <w:fldChar w:fldCharType="end"/>
            </w:r>
          </w:p>
        </w:tc>
      </w:tr>
      <w:tr w:rsidR="006543AC" w:rsidRPr="00A1365F" w:rsidTr="008D65A5">
        <w:tc>
          <w:tcPr>
            <w:tcW w:w="0" w:type="auto"/>
          </w:tcPr>
          <w:p w:rsidR="006543AC" w:rsidRPr="00A1365F" w:rsidRDefault="006543AC" w:rsidP="00073D74">
            <w:pPr>
              <w:rPr>
                <w:b w:val="0"/>
              </w:rPr>
            </w:pPr>
            <w:r w:rsidRPr="00A1365F">
              <w:rPr>
                <w:b w:val="0"/>
              </w:rPr>
              <w:t>Minimum duration of studies</w:t>
            </w:r>
          </w:p>
        </w:tc>
        <w:tc>
          <w:tcPr>
            <w:tcW w:w="0" w:type="auto"/>
          </w:tcPr>
          <w:p w:rsidR="006543AC" w:rsidRPr="00A1365F" w:rsidRDefault="00D62B8D" w:rsidP="00073D74">
            <w:pPr>
              <w:rPr>
                <w:b w:val="0"/>
              </w:rPr>
            </w:pPr>
            <w:r w:rsidRPr="00A1365F">
              <w:rPr>
                <w:b w:val="0"/>
              </w:rPr>
              <w:fldChar w:fldCharType="begin">
                <w:ffData>
                  <w:name w:val=""/>
                  <w:enabled/>
                  <w:calcOnExit w:val="0"/>
                  <w:textInput>
                    <w:default w:val="3 academic years"/>
                  </w:textInput>
                </w:ffData>
              </w:fldChar>
            </w:r>
            <w:r w:rsidR="00A65CF4" w:rsidRPr="00A1365F">
              <w:rPr>
                <w:b w:val="0"/>
              </w:rPr>
              <w:instrText xml:space="preserve"> FORMTEXT </w:instrText>
            </w:r>
            <w:r w:rsidRPr="00A1365F">
              <w:rPr>
                <w:b w:val="0"/>
              </w:rPr>
            </w:r>
            <w:r w:rsidRPr="00A1365F">
              <w:rPr>
                <w:b w:val="0"/>
              </w:rPr>
              <w:fldChar w:fldCharType="separate"/>
            </w:r>
            <w:r w:rsidR="006543AC" w:rsidRPr="00A1365F">
              <w:rPr>
                <w:b w:val="0"/>
              </w:rPr>
              <w:t>3 academic years</w:t>
            </w:r>
            <w:r w:rsidRPr="00A1365F">
              <w:rPr>
                <w:b w:val="0"/>
              </w:rPr>
              <w:fldChar w:fldCharType="end"/>
            </w:r>
          </w:p>
        </w:tc>
      </w:tr>
      <w:tr w:rsidR="006543AC" w:rsidRPr="00A1365F" w:rsidTr="008D65A5">
        <w:tc>
          <w:tcPr>
            <w:tcW w:w="0" w:type="auto"/>
          </w:tcPr>
          <w:p w:rsidR="006543AC" w:rsidRPr="00A1365F" w:rsidRDefault="006543AC" w:rsidP="00073D74">
            <w:pPr>
              <w:rPr>
                <w:b w:val="0"/>
              </w:rPr>
            </w:pPr>
            <w:r w:rsidRPr="00A1365F">
              <w:rPr>
                <w:b w:val="0"/>
              </w:rPr>
              <w:t xml:space="preserve">Form of studies (full time, part time, distance learning etc.) </w:t>
            </w:r>
          </w:p>
        </w:tc>
        <w:tc>
          <w:tcPr>
            <w:tcW w:w="0" w:type="auto"/>
          </w:tcPr>
          <w:p w:rsidR="006543AC" w:rsidRPr="00A1365F" w:rsidRDefault="00D62B8D" w:rsidP="00073D74">
            <w:pPr>
              <w:rPr>
                <w:b w:val="0"/>
              </w:rPr>
            </w:pPr>
            <w:r w:rsidRPr="00A1365F">
              <w:rPr>
                <w:b w:val="0"/>
              </w:rPr>
              <w:fldChar w:fldCharType="begin">
                <w:ffData>
                  <w:name w:val=""/>
                  <w:enabled/>
                  <w:calcOnExit w:val="0"/>
                  <w:textInput>
                    <w:default w:val="Full time "/>
                  </w:textInput>
                </w:ffData>
              </w:fldChar>
            </w:r>
            <w:r w:rsidR="00A65CF4" w:rsidRPr="00A1365F">
              <w:rPr>
                <w:b w:val="0"/>
              </w:rPr>
              <w:instrText xml:space="preserve"> FORMTEXT </w:instrText>
            </w:r>
            <w:r w:rsidRPr="00A1365F">
              <w:rPr>
                <w:b w:val="0"/>
              </w:rPr>
            </w:r>
            <w:r w:rsidRPr="00A1365F">
              <w:rPr>
                <w:b w:val="0"/>
              </w:rPr>
              <w:fldChar w:fldCharType="separate"/>
            </w:r>
            <w:r w:rsidR="006543AC" w:rsidRPr="00A1365F">
              <w:rPr>
                <w:b w:val="0"/>
              </w:rPr>
              <w:t xml:space="preserve">Full time </w:t>
            </w:r>
            <w:r w:rsidRPr="00A1365F">
              <w:rPr>
                <w:b w:val="0"/>
              </w:rPr>
              <w:fldChar w:fldCharType="end"/>
            </w:r>
          </w:p>
        </w:tc>
      </w:tr>
      <w:tr w:rsidR="006543AC" w:rsidRPr="00A1365F" w:rsidTr="008D65A5">
        <w:trPr>
          <w:trHeight w:val="845"/>
        </w:trPr>
        <w:tc>
          <w:tcPr>
            <w:tcW w:w="0" w:type="auto"/>
          </w:tcPr>
          <w:p w:rsidR="006543AC" w:rsidRPr="00A1365F" w:rsidRDefault="006543AC" w:rsidP="00073D74">
            <w:pPr>
              <w:rPr>
                <w:b w:val="0"/>
              </w:rPr>
            </w:pPr>
            <w:r w:rsidRPr="00A1365F">
              <w:rPr>
                <w:b w:val="0"/>
              </w:rPr>
              <w:lastRenderedPageBreak/>
              <w:t>Number of ECTS credits (total and per year)</w:t>
            </w:r>
          </w:p>
        </w:tc>
        <w:tc>
          <w:tcPr>
            <w:tcW w:w="0" w:type="auto"/>
          </w:tcPr>
          <w:p w:rsidR="006543AC" w:rsidRPr="00A1365F" w:rsidRDefault="00D62B8D" w:rsidP="00073D74">
            <w:pPr>
              <w:rPr>
                <w:b w:val="0"/>
              </w:rPr>
            </w:pPr>
            <w:r w:rsidRPr="00A1365F">
              <w:rPr>
                <w:b w:val="0"/>
              </w:rPr>
              <w:fldChar w:fldCharType="begin">
                <w:ffData>
                  <w:name w:val=""/>
                  <w:enabled/>
                  <w:calcOnExit w:val="0"/>
                  <w:textInput>
                    <w:default w:val="60 ECTS per year, 180 ECTS for three years"/>
                  </w:textInput>
                </w:ffData>
              </w:fldChar>
            </w:r>
            <w:r w:rsidR="00A65CF4" w:rsidRPr="00A1365F">
              <w:rPr>
                <w:b w:val="0"/>
              </w:rPr>
              <w:instrText xml:space="preserve"> FORMTEXT </w:instrText>
            </w:r>
            <w:r w:rsidRPr="00A1365F">
              <w:rPr>
                <w:b w:val="0"/>
              </w:rPr>
            </w:r>
            <w:r w:rsidRPr="00A1365F">
              <w:rPr>
                <w:b w:val="0"/>
              </w:rPr>
              <w:fldChar w:fldCharType="separate"/>
            </w:r>
            <w:r w:rsidR="006543AC" w:rsidRPr="00A1365F">
              <w:rPr>
                <w:b w:val="0"/>
              </w:rPr>
              <w:t>60 ECTS per year, 180 ECTS for three years</w:t>
            </w:r>
            <w:r w:rsidRPr="00A1365F">
              <w:rPr>
                <w:b w:val="0"/>
              </w:rPr>
              <w:fldChar w:fldCharType="end"/>
            </w:r>
          </w:p>
        </w:tc>
      </w:tr>
      <w:tr w:rsidR="006543AC" w:rsidRPr="00A1365F" w:rsidTr="008D65A5">
        <w:tc>
          <w:tcPr>
            <w:tcW w:w="0" w:type="auto"/>
            <w:vMerge w:val="restart"/>
          </w:tcPr>
          <w:p w:rsidR="006543AC" w:rsidRPr="00A1365F" w:rsidRDefault="006543AC" w:rsidP="00073D74">
            <w:pPr>
              <w:rPr>
                <w:b w:val="0"/>
              </w:rPr>
            </w:pPr>
            <w:r w:rsidRPr="00A1365F">
              <w:rPr>
                <w:b w:val="0"/>
              </w:rPr>
              <w:t>Modules / Subjects (titles)</w:t>
            </w:r>
          </w:p>
          <w:p w:rsidR="006543AC" w:rsidRPr="00A1365F" w:rsidRDefault="006543AC" w:rsidP="00073D74">
            <w:pPr>
              <w:rPr>
                <w:b w:val="0"/>
              </w:rPr>
            </w:pPr>
          </w:p>
        </w:tc>
        <w:tc>
          <w:tcPr>
            <w:tcW w:w="0" w:type="auto"/>
          </w:tcPr>
          <w:p w:rsidR="006543AC" w:rsidRPr="00A1365F" w:rsidRDefault="006543AC" w:rsidP="00073D74">
            <w:pPr>
              <w:rPr>
                <w:b w:val="0"/>
              </w:rPr>
            </w:pPr>
            <w:r w:rsidRPr="00A1365F">
              <w:rPr>
                <w:b w:val="0"/>
              </w:rPr>
              <w:t>First Year</w:t>
            </w:r>
          </w:p>
          <w:p w:rsidR="006543AC" w:rsidRPr="00A1365F" w:rsidRDefault="006543AC" w:rsidP="00073D74">
            <w:pPr>
              <w:rPr>
                <w:b w:val="0"/>
                <w:lang w:eastAsia="mk-MK"/>
              </w:rPr>
            </w:pPr>
            <w:r w:rsidRPr="00A1365F">
              <w:rPr>
                <w:b w:val="0"/>
              </w:rPr>
              <w:t xml:space="preserve">First semester: Introduction to Computer Science;, </w:t>
            </w:r>
            <w:r w:rsidRPr="00A1365F">
              <w:rPr>
                <w:b w:val="0"/>
                <w:lang w:eastAsia="mk-MK"/>
              </w:rPr>
              <w:t>Internet Technologies;Mathematics I’;English Language I;</w:t>
            </w:r>
          </w:p>
          <w:p w:rsidR="006543AC" w:rsidRPr="00A1365F" w:rsidRDefault="006543AC" w:rsidP="00073D74">
            <w:pPr>
              <w:rPr>
                <w:b w:val="0"/>
                <w:lang w:eastAsia="mk-MK"/>
              </w:rPr>
            </w:pPr>
            <w:r w:rsidRPr="00A1365F">
              <w:rPr>
                <w:b w:val="0"/>
                <w:lang w:eastAsia="mk-MK"/>
              </w:rPr>
              <w:t>Elective: Communication Skills and Social Platforms ;Sociology of Information Technology; Computer Graphics;</w:t>
            </w:r>
          </w:p>
          <w:p w:rsidR="006543AC" w:rsidRPr="00A1365F" w:rsidRDefault="006543AC" w:rsidP="00073D74">
            <w:pPr>
              <w:rPr>
                <w:b w:val="0"/>
                <w:lang w:eastAsia="mk-MK"/>
              </w:rPr>
            </w:pPr>
            <w:r w:rsidRPr="00A1365F">
              <w:rPr>
                <w:b w:val="0"/>
                <w:lang w:eastAsia="mk-MK"/>
              </w:rPr>
              <w:t>Second semester: Programming Essentials C#; Computer Architecture;</w:t>
            </w:r>
            <w:r w:rsidRPr="00A1365F">
              <w:rPr>
                <w:rStyle w:val="apple-converted-space"/>
                <w:rFonts w:ascii="Times New Roman" w:eastAsiaTheme="majorEastAsia" w:hAnsi="Times New Roman"/>
                <w:b w:val="0"/>
                <w:sz w:val="24"/>
                <w:szCs w:val="24"/>
                <w:lang w:eastAsia="mk-MK"/>
              </w:rPr>
              <w:t>, Mathematics</w:t>
            </w:r>
            <w:r w:rsidRPr="00A1365F">
              <w:rPr>
                <w:b w:val="0"/>
                <w:lang w:eastAsia="mk-MK"/>
              </w:rPr>
              <w:t xml:space="preserve"> II; English Language II;</w:t>
            </w:r>
          </w:p>
          <w:p w:rsidR="006543AC" w:rsidRPr="00A1365F" w:rsidRDefault="006543AC" w:rsidP="00073D74">
            <w:pPr>
              <w:rPr>
                <w:b w:val="0"/>
                <w:lang w:eastAsia="mk-MK"/>
              </w:rPr>
            </w:pPr>
            <w:r w:rsidRPr="00A1365F">
              <w:rPr>
                <w:b w:val="0"/>
                <w:lang w:eastAsia="mk-MK"/>
              </w:rPr>
              <w:t>Elective: Management Operations; Design  Multimedia; Introduction to Internet Research;</w:t>
            </w:r>
          </w:p>
        </w:tc>
      </w:tr>
      <w:tr w:rsidR="006543AC" w:rsidRPr="00A1365F" w:rsidTr="008D65A5">
        <w:tc>
          <w:tcPr>
            <w:tcW w:w="0" w:type="auto"/>
            <w:vMerge/>
          </w:tcPr>
          <w:p w:rsidR="006543AC" w:rsidRPr="00A1365F" w:rsidRDefault="006543AC" w:rsidP="00073D74">
            <w:pPr>
              <w:rPr>
                <w:b w:val="0"/>
              </w:rPr>
            </w:pPr>
          </w:p>
        </w:tc>
        <w:tc>
          <w:tcPr>
            <w:tcW w:w="0" w:type="auto"/>
          </w:tcPr>
          <w:p w:rsidR="006543AC" w:rsidRPr="00A1365F" w:rsidRDefault="006543AC" w:rsidP="00073D74">
            <w:pPr>
              <w:rPr>
                <w:b w:val="0"/>
              </w:rPr>
            </w:pPr>
            <w:r w:rsidRPr="00A1365F">
              <w:rPr>
                <w:b w:val="0"/>
              </w:rPr>
              <w:t xml:space="preserve">Second Year: </w:t>
            </w:r>
          </w:p>
          <w:p w:rsidR="006543AC" w:rsidRPr="00A1365F" w:rsidRDefault="006543AC" w:rsidP="00073D74">
            <w:pPr>
              <w:rPr>
                <w:b w:val="0"/>
                <w:lang w:eastAsia="mk-MK"/>
              </w:rPr>
            </w:pPr>
            <w:r w:rsidRPr="00A1365F">
              <w:rPr>
                <w:b w:val="0"/>
              </w:rPr>
              <w:t xml:space="preserve">Third semester: </w:t>
            </w:r>
            <w:r w:rsidRPr="00A1365F">
              <w:rPr>
                <w:b w:val="0"/>
                <w:lang w:eastAsia="mk-MK"/>
              </w:rPr>
              <w:t xml:space="preserve">Algorithms and Data Structures; Object-Oriented Programming; Computer Networking;, Distributed Computing Systems; </w:t>
            </w:r>
          </w:p>
          <w:p w:rsidR="006543AC" w:rsidRPr="00A1365F" w:rsidRDefault="006543AC" w:rsidP="00073D74">
            <w:pPr>
              <w:rPr>
                <w:b w:val="0"/>
                <w:lang w:eastAsia="mk-MK"/>
              </w:rPr>
            </w:pPr>
            <w:r w:rsidRPr="00A1365F">
              <w:rPr>
                <w:b w:val="0"/>
                <w:lang w:eastAsia="mk-MK"/>
              </w:rPr>
              <w:t>Elective: e-Business; Project Management; IT Law;</w:t>
            </w:r>
          </w:p>
          <w:p w:rsidR="006543AC" w:rsidRPr="00A1365F" w:rsidRDefault="006543AC" w:rsidP="00073D74">
            <w:pPr>
              <w:rPr>
                <w:b w:val="0"/>
                <w:lang w:eastAsia="mk-MK"/>
              </w:rPr>
            </w:pPr>
            <w:r w:rsidRPr="00A1365F">
              <w:rPr>
                <w:b w:val="0"/>
                <w:lang w:eastAsia="mk-MK"/>
              </w:rPr>
              <w:t xml:space="preserve">Fourth semester: Operating System; Databases; </w:t>
            </w:r>
            <w:r w:rsidRPr="00A1365F">
              <w:rPr>
                <w:b w:val="0"/>
              </w:rPr>
              <w:t>Internship;</w:t>
            </w:r>
            <w:r w:rsidRPr="00A1365F">
              <w:rPr>
                <w:b w:val="0"/>
                <w:lang w:eastAsia="mk-MK"/>
              </w:rPr>
              <w:t xml:space="preserve"> Programming Languages </w:t>
            </w:r>
          </w:p>
          <w:p w:rsidR="006543AC" w:rsidRPr="00A1365F" w:rsidRDefault="006543AC" w:rsidP="00073D74">
            <w:pPr>
              <w:rPr>
                <w:b w:val="0"/>
                <w:lang w:eastAsia="mk-MK"/>
              </w:rPr>
            </w:pPr>
            <w:r w:rsidRPr="00A1365F">
              <w:rPr>
                <w:b w:val="0"/>
                <w:lang w:eastAsia="mk-MK"/>
              </w:rPr>
              <w:t>Elective: Data mining; D</w:t>
            </w:r>
            <w:r w:rsidRPr="00A1365F">
              <w:rPr>
                <w:b w:val="0"/>
              </w:rPr>
              <w:t>escrete Structures;, Probability and statistics;</w:t>
            </w:r>
          </w:p>
        </w:tc>
      </w:tr>
      <w:tr w:rsidR="006543AC" w:rsidRPr="00A1365F" w:rsidTr="008D65A5">
        <w:tc>
          <w:tcPr>
            <w:tcW w:w="0" w:type="auto"/>
            <w:vMerge/>
          </w:tcPr>
          <w:p w:rsidR="006543AC" w:rsidRPr="00A1365F" w:rsidRDefault="006543AC" w:rsidP="00073D74">
            <w:pPr>
              <w:rPr>
                <w:b w:val="0"/>
              </w:rPr>
            </w:pPr>
          </w:p>
        </w:tc>
        <w:tc>
          <w:tcPr>
            <w:tcW w:w="0" w:type="auto"/>
          </w:tcPr>
          <w:p w:rsidR="006543AC" w:rsidRPr="00A1365F" w:rsidRDefault="006543AC" w:rsidP="00073D74">
            <w:pPr>
              <w:rPr>
                <w:b w:val="0"/>
              </w:rPr>
            </w:pPr>
            <w:r w:rsidRPr="00A1365F">
              <w:rPr>
                <w:b w:val="0"/>
              </w:rPr>
              <w:t xml:space="preserve">Third Year: </w:t>
            </w:r>
          </w:p>
          <w:p w:rsidR="006543AC" w:rsidRPr="00A1365F" w:rsidRDefault="006543AC" w:rsidP="00073D74">
            <w:pPr>
              <w:rPr>
                <w:b w:val="0"/>
                <w:lang w:eastAsia="mk-MK"/>
              </w:rPr>
            </w:pPr>
            <w:r w:rsidRPr="00A1365F">
              <w:rPr>
                <w:b w:val="0"/>
              </w:rPr>
              <w:t>Fifth semester:</w:t>
            </w:r>
            <w:r w:rsidRPr="00A1365F">
              <w:rPr>
                <w:b w:val="0"/>
                <w:lang w:eastAsia="mk-MK"/>
              </w:rPr>
              <w:t>Web Programming; Software Engineering;  Management Information System ; Project in Information Technology (practicum);</w:t>
            </w:r>
          </w:p>
          <w:p w:rsidR="006543AC" w:rsidRPr="00A1365F" w:rsidRDefault="006543AC" w:rsidP="00073D74">
            <w:pPr>
              <w:rPr>
                <w:b w:val="0"/>
                <w:lang w:eastAsia="mk-MK"/>
              </w:rPr>
            </w:pPr>
            <w:r w:rsidRPr="00A1365F">
              <w:rPr>
                <w:b w:val="0"/>
                <w:lang w:eastAsia="mk-MK"/>
              </w:rPr>
              <w:t xml:space="preserve">Elective: Software Testing and Maintenance; Data Security; </w:t>
            </w:r>
            <w:r w:rsidRPr="00A1365F">
              <w:rPr>
                <w:b w:val="0"/>
                <w:lang w:eastAsia="mk-MK"/>
              </w:rPr>
              <w:lastRenderedPageBreak/>
              <w:t>Academic Writing;</w:t>
            </w:r>
          </w:p>
          <w:p w:rsidR="006543AC" w:rsidRPr="00A1365F" w:rsidRDefault="006543AC" w:rsidP="00073D74">
            <w:pPr>
              <w:rPr>
                <w:b w:val="0"/>
                <w:lang w:eastAsia="mk-MK"/>
              </w:rPr>
            </w:pPr>
            <w:r w:rsidRPr="00A1365F">
              <w:rPr>
                <w:b w:val="0"/>
                <w:lang w:eastAsia="mk-MK"/>
              </w:rPr>
              <w:t>Sixth semester: Java Programming; Object Oriented Concepts in C++; Modeling and process analyses; Bachelor Theses.</w:t>
            </w:r>
          </w:p>
        </w:tc>
      </w:tr>
      <w:tr w:rsidR="006543AC" w:rsidRPr="00A1365F" w:rsidTr="008D65A5">
        <w:tc>
          <w:tcPr>
            <w:tcW w:w="0" w:type="auto"/>
          </w:tcPr>
          <w:p w:rsidR="006543AC" w:rsidRPr="00A1365F" w:rsidRDefault="006543AC" w:rsidP="00073D74">
            <w:pPr>
              <w:rPr>
                <w:b w:val="0"/>
              </w:rPr>
            </w:pPr>
            <w:r w:rsidRPr="00A1365F">
              <w:rPr>
                <w:b w:val="0"/>
              </w:rPr>
              <w:lastRenderedPageBreak/>
              <w:t>Number of study places</w:t>
            </w:r>
          </w:p>
        </w:tc>
        <w:tc>
          <w:tcPr>
            <w:tcW w:w="0" w:type="auto"/>
          </w:tcPr>
          <w:p w:rsidR="006543AC" w:rsidRPr="00A1365F" w:rsidRDefault="006543AC" w:rsidP="00073D74">
            <w:pPr>
              <w:rPr>
                <w:b w:val="0"/>
              </w:rPr>
            </w:pPr>
            <w:r w:rsidRPr="00A1365F">
              <w:rPr>
                <w:b w:val="0"/>
              </w:rPr>
              <w:t>50</w:t>
            </w:r>
          </w:p>
        </w:tc>
      </w:tr>
      <w:tr w:rsidR="006543AC" w:rsidRPr="00A1365F" w:rsidTr="008D65A5">
        <w:tc>
          <w:tcPr>
            <w:tcW w:w="0" w:type="auto"/>
          </w:tcPr>
          <w:p w:rsidR="006543AC" w:rsidRPr="00A1365F" w:rsidRDefault="006543AC" w:rsidP="00073D74">
            <w:pPr>
              <w:rPr>
                <w:b w:val="0"/>
              </w:rPr>
            </w:pPr>
            <w:r w:rsidRPr="00A1365F">
              <w:rPr>
                <w:b w:val="0"/>
              </w:rPr>
              <w:t xml:space="preserve">Person in charge for the study programme </w:t>
            </w:r>
          </w:p>
        </w:tc>
        <w:tc>
          <w:tcPr>
            <w:tcW w:w="0" w:type="auto"/>
          </w:tcPr>
          <w:p w:rsidR="006543AC" w:rsidRPr="00A1365F" w:rsidRDefault="006543AC" w:rsidP="00073D74">
            <w:pPr>
              <w:rPr>
                <w:b w:val="0"/>
              </w:rPr>
            </w:pPr>
            <w:r w:rsidRPr="00A1365F">
              <w:rPr>
                <w:b w:val="0"/>
              </w:rPr>
              <w:t>Nol Dedaj, PhD</w:t>
            </w:r>
          </w:p>
          <w:p w:rsidR="006543AC" w:rsidRPr="00A1365F" w:rsidRDefault="006543AC" w:rsidP="00073D74">
            <w:pPr>
              <w:rPr>
                <w:b w:val="0"/>
              </w:rPr>
            </w:pPr>
          </w:p>
        </w:tc>
      </w:tr>
      <w:tr w:rsidR="006543AC" w:rsidRPr="00A1365F" w:rsidTr="008D65A5">
        <w:tc>
          <w:tcPr>
            <w:tcW w:w="0" w:type="auto"/>
          </w:tcPr>
          <w:p w:rsidR="006543AC" w:rsidRPr="00A1365F" w:rsidRDefault="006543AC" w:rsidP="00073D74">
            <w:pPr>
              <w:rPr>
                <w:b w:val="0"/>
              </w:rPr>
            </w:pPr>
            <w:r w:rsidRPr="00A1365F">
              <w:rPr>
                <w:b w:val="0"/>
              </w:rPr>
              <w:t>Permanent scientific/artistic  personnel (number per staff category)</w:t>
            </w:r>
          </w:p>
        </w:tc>
        <w:tc>
          <w:tcPr>
            <w:tcW w:w="0" w:type="auto"/>
          </w:tcPr>
          <w:p w:rsidR="006543AC" w:rsidRPr="00A1365F" w:rsidRDefault="006543AC" w:rsidP="00073D74">
            <w:pPr>
              <w:rPr>
                <w:b w:val="0"/>
              </w:rPr>
            </w:pPr>
            <w:r w:rsidRPr="00A1365F">
              <w:rPr>
                <w:b w:val="0"/>
              </w:rPr>
              <w:t>XXXXXX</w:t>
            </w:r>
          </w:p>
        </w:tc>
      </w:tr>
      <w:tr w:rsidR="006543AC" w:rsidRPr="00A1365F" w:rsidTr="008D65A5">
        <w:tc>
          <w:tcPr>
            <w:tcW w:w="0" w:type="auto"/>
          </w:tcPr>
          <w:p w:rsidR="006543AC" w:rsidRPr="00A1365F" w:rsidRDefault="006543AC" w:rsidP="00073D74">
            <w:pPr>
              <w:rPr>
                <w:b w:val="0"/>
              </w:rPr>
            </w:pPr>
            <w:r w:rsidRPr="00A1365F">
              <w:rPr>
                <w:b w:val="0"/>
              </w:rPr>
              <w:t>Tuition fees</w:t>
            </w:r>
          </w:p>
        </w:tc>
        <w:tc>
          <w:tcPr>
            <w:tcW w:w="0" w:type="auto"/>
          </w:tcPr>
          <w:p w:rsidR="006543AC" w:rsidRPr="00A1365F" w:rsidRDefault="00D62B8D" w:rsidP="00073D74">
            <w:pPr>
              <w:rPr>
                <w:b w:val="0"/>
              </w:rPr>
            </w:pPr>
            <w:r w:rsidRPr="00A1365F">
              <w:rPr>
                <w:b w:val="0"/>
              </w:rPr>
              <w:fldChar w:fldCharType="begin">
                <w:ffData>
                  <w:name w:val=""/>
                  <w:enabled/>
                  <w:calcOnExit w:val="0"/>
                  <w:textInput>
                    <w:default w:val="1100 euro per year"/>
                  </w:textInput>
                </w:ffData>
              </w:fldChar>
            </w:r>
            <w:r w:rsidR="00A65CF4" w:rsidRPr="00A1365F">
              <w:rPr>
                <w:b w:val="0"/>
              </w:rPr>
              <w:instrText xml:space="preserve"> FORMTEXT </w:instrText>
            </w:r>
            <w:r w:rsidRPr="00A1365F">
              <w:rPr>
                <w:b w:val="0"/>
              </w:rPr>
            </w:r>
            <w:r w:rsidRPr="00A1365F">
              <w:rPr>
                <w:b w:val="0"/>
              </w:rPr>
              <w:fldChar w:fldCharType="separate"/>
            </w:r>
            <w:r w:rsidR="006543AC" w:rsidRPr="00A1365F">
              <w:rPr>
                <w:b w:val="0"/>
              </w:rPr>
              <w:t>1100 euro per year</w:t>
            </w:r>
            <w:r w:rsidRPr="00A1365F">
              <w:rPr>
                <w:b w:val="0"/>
              </w:rPr>
              <w:fldChar w:fldCharType="end"/>
            </w:r>
          </w:p>
        </w:tc>
      </w:tr>
    </w:tbl>
    <w:p w:rsidR="006543AC" w:rsidRPr="00A1365F" w:rsidRDefault="006543AC" w:rsidP="00073D74">
      <w:pPr>
        <w:rPr>
          <w:b w:val="0"/>
        </w:rPr>
      </w:pPr>
    </w:p>
    <w:p w:rsidR="006543AC" w:rsidRPr="00A1365F" w:rsidRDefault="006543AC" w:rsidP="00073D74">
      <w:pPr>
        <w:rPr>
          <w:b w:val="0"/>
        </w:rPr>
      </w:pPr>
      <w:r w:rsidRPr="00A1365F">
        <w:rPr>
          <w:b w:val="0"/>
        </w:rPr>
        <w:br w:type="page"/>
      </w:r>
    </w:p>
    <w:p w:rsidR="006543AC" w:rsidRPr="00A1365F" w:rsidRDefault="006543AC" w:rsidP="00073D74">
      <w:pPr>
        <w:rPr>
          <w:b w:val="0"/>
        </w:rPr>
      </w:pPr>
      <w:r w:rsidRPr="00A1365F">
        <w:rPr>
          <w:b w:val="0"/>
        </w:rPr>
        <w:lastRenderedPageBreak/>
        <w:t>5.6.2.. Rationale of the programme for the labour market</w:t>
      </w:r>
    </w:p>
    <w:p w:rsidR="006543AC" w:rsidRPr="00A1365F" w:rsidRDefault="006543AC" w:rsidP="00073D74">
      <w:pPr>
        <w:rPr>
          <w:b w:val="0"/>
        </w:rPr>
      </w:pPr>
    </w:p>
    <w:p w:rsidR="006543AC" w:rsidRPr="00A1365F" w:rsidRDefault="006543AC" w:rsidP="00073D74">
      <w:pPr>
        <w:rPr>
          <w:b w:val="0"/>
        </w:rPr>
      </w:pPr>
      <w:r w:rsidRPr="00A1365F">
        <w:rPr>
          <w:b w:val="0"/>
        </w:rPr>
        <w:t>Given the economic situation in Kosovo as well as having in mind the need to modernize sectors which are covered with other existing academic programmes of the College ‘Pjeter Budi’, we are convinced that it is extremely important for us and for Kosovo overall to offer academic programme Computer Sciences .</w:t>
      </w:r>
    </w:p>
    <w:p w:rsidR="006543AC" w:rsidRPr="00A1365F" w:rsidRDefault="006543AC" w:rsidP="00073D74">
      <w:pPr>
        <w:rPr>
          <w:b w:val="0"/>
        </w:rPr>
      </w:pPr>
      <w:r w:rsidRPr="00A1365F">
        <w:rPr>
          <w:b w:val="0"/>
        </w:rPr>
        <w:t xml:space="preserve">Target group (future students) are youth with a sufficient knowledge of math, and English language that will be prepared to enter Kosovo, regional, European and international labor market overall. </w:t>
      </w:r>
    </w:p>
    <w:p w:rsidR="006543AC" w:rsidRPr="00A1365F" w:rsidRDefault="006543AC" w:rsidP="00073D74">
      <w:pPr>
        <w:rPr>
          <w:b w:val="0"/>
        </w:rPr>
      </w:pPr>
      <w:r w:rsidRPr="00A1365F">
        <w:rPr>
          <w:b w:val="0"/>
        </w:rPr>
        <w:t>Almost every research conducted by our College and other domestic</w:t>
      </w:r>
      <w:r w:rsidRPr="00A1365F">
        <w:rPr>
          <w:rStyle w:val="FootnoteReference"/>
          <w:rFonts w:ascii="Times New Roman" w:eastAsia="SimSun" w:hAnsi="Times New Roman"/>
          <w:b w:val="0"/>
          <w:sz w:val="24"/>
          <w:szCs w:val="24"/>
        </w:rPr>
        <w:footnoteReference w:id="34"/>
      </w:r>
      <w:r w:rsidRPr="00A1365F">
        <w:rPr>
          <w:b w:val="0"/>
        </w:rPr>
        <w:t>/international organizations</w:t>
      </w:r>
      <w:r w:rsidRPr="00A1365F">
        <w:rPr>
          <w:rStyle w:val="FootnoteReference"/>
          <w:rFonts w:ascii="Times New Roman" w:eastAsia="SimSun" w:hAnsi="Times New Roman"/>
          <w:b w:val="0"/>
          <w:sz w:val="24"/>
          <w:szCs w:val="24"/>
        </w:rPr>
        <w:footnoteReference w:id="35"/>
      </w:r>
      <w:r w:rsidRPr="00A1365F">
        <w:rPr>
          <w:b w:val="0"/>
        </w:rPr>
        <w:t xml:space="preserve"> points out the deficit of the Computer Science engineers in Kosovo and the region. </w:t>
      </w:r>
    </w:p>
    <w:p w:rsidR="006543AC" w:rsidRPr="00A1365F" w:rsidRDefault="006543AC" w:rsidP="00073D74">
      <w:pPr>
        <w:rPr>
          <w:b w:val="0"/>
        </w:rPr>
      </w:pPr>
      <w:r w:rsidRPr="00A1365F">
        <w:rPr>
          <w:b w:val="0"/>
        </w:rPr>
        <w:t>On the other hand, more than 130.000 small and medium enterprises are in grief need for various software applications and experts to develop/maintain them in order to improve their economic and financial performance, and to help them speed up the process of integration in regional and wider Europian markets. Improvement of the ‘tech know how’ within various Kosovan companies, their competitiveness will improve as well as capacities to cope in extremely competitive regional and world market.</w:t>
      </w:r>
    </w:p>
    <w:p w:rsidR="006543AC" w:rsidRPr="00A1365F" w:rsidRDefault="006543AC" w:rsidP="00073D74">
      <w:pPr>
        <w:rPr>
          <w:b w:val="0"/>
        </w:rPr>
      </w:pPr>
      <w:r w:rsidRPr="00A1365F">
        <w:rPr>
          <w:b w:val="0"/>
        </w:rPr>
        <w:t xml:space="preserve">Beside commercial entities, Kosovo central and local institutions also lack sufficient number of experts that will help them serve better to Kosovo citizens and integrate the youngest European state in a world ‘networked society’. ‘E governance’ is just one small segment which hasn’t been developed in Kosovo yet and is in huge need of computer science experts. Than ‘E-procurement’ is still to come, alongside with many other explored and unexplored possibilities that ‘tech world’ is bringing on daily basis to development. </w:t>
      </w:r>
    </w:p>
    <w:p w:rsidR="006543AC" w:rsidRPr="00A1365F" w:rsidRDefault="006543AC" w:rsidP="00073D74">
      <w:pPr>
        <w:rPr>
          <w:b w:val="0"/>
        </w:rPr>
      </w:pPr>
      <w:r w:rsidRPr="00A1365F">
        <w:rPr>
          <w:b w:val="0"/>
        </w:rPr>
        <w:t xml:space="preserve">Needless to mention impact that possible outsource opportunities or ‘home based work’ of  highly educated and multilingual Kosovan youth might have in development, employment end eradication of poverty. With knowledge and skills of computer science the perspective of the youth is multifold, and it </w:t>
      </w:r>
      <w:r w:rsidRPr="00A1365F">
        <w:rPr>
          <w:b w:val="0"/>
        </w:rPr>
        <w:lastRenderedPageBreak/>
        <w:t>goes far beyond the borders of Kosovo market. Every international giant company, starting from Google, Yahoo, Microsoft, Facebook, etc, is aiming to reach Balkan countries as part of a global market. They are advertising vacancies targeting this part of the world frequently. We will make sure to prepare our future students to meet such needs/demands. Accreditation of such programme will be a direct contribution in stopping and reducing massive migration marked recent years throughout Kosovo. The graduated youth in Computer Science can work internationally from home. Their hope and perspective to enter labour market without looking for migration will expand enormously.</w:t>
      </w:r>
    </w:p>
    <w:p w:rsidR="006543AC" w:rsidRPr="00A1365F" w:rsidRDefault="006543AC" w:rsidP="00073D74">
      <w:pPr>
        <w:rPr>
          <w:b w:val="0"/>
        </w:rPr>
      </w:pPr>
      <w:r w:rsidRPr="00A1365F">
        <w:rPr>
          <w:b w:val="0"/>
        </w:rPr>
        <w:t xml:space="preserve">Across Kosovo, College ‘Pjeter Budi’ is known for its uniqueness in terms of academic programmes that cover extremely important development fields. But they are all suffering due to the lack of the knowledge and experts in IT, technology and computer science field in general. </w:t>
      </w:r>
    </w:p>
    <w:p w:rsidR="006543AC" w:rsidRPr="00A1365F" w:rsidRDefault="006543AC" w:rsidP="00073D74">
      <w:pPr>
        <w:rPr>
          <w:b w:val="0"/>
        </w:rPr>
      </w:pPr>
      <w:r w:rsidRPr="00A1365F">
        <w:rPr>
          <w:b w:val="0"/>
        </w:rPr>
        <w:t>We are a single higher education institution in the country that provides academic programme of Customs and Freight forwarding. In terms of software application and technology overall,  600 existing freight forwarding companies , are far behind those based in developed countries because they are not aware of their needs due to the lack of experts.  Situation is not any better in the sectors covered by our other academic programmes such as Insurance, Management of Tourism and Hospitality, Business Administration, Law and Management. These needs are also mapped in our strategic goals. With Computer Science students and graduates we will better serve to these ‘micro labour markets’ as well.</w:t>
      </w:r>
    </w:p>
    <w:p w:rsidR="006543AC" w:rsidRPr="00A1365F" w:rsidRDefault="006543AC" w:rsidP="00073D74">
      <w:pPr>
        <w:rPr>
          <w:b w:val="0"/>
        </w:rPr>
      </w:pPr>
    </w:p>
    <w:p w:rsidR="006543AC" w:rsidRPr="00A1365F" w:rsidRDefault="006543AC" w:rsidP="00073D74">
      <w:pPr>
        <w:rPr>
          <w:b w:val="0"/>
        </w:rPr>
      </w:pPr>
      <w:r w:rsidRPr="00A1365F">
        <w:rPr>
          <w:b w:val="0"/>
        </w:rPr>
        <w:t>5.6.3. International comparability of the programme</w:t>
      </w:r>
    </w:p>
    <w:p w:rsidR="006543AC" w:rsidRPr="00A1365F" w:rsidRDefault="006543AC" w:rsidP="00073D74">
      <w:pPr>
        <w:rPr>
          <w:b w:val="0"/>
        </w:rPr>
      </w:pPr>
    </w:p>
    <w:p w:rsidR="006543AC" w:rsidRPr="00A1365F" w:rsidRDefault="006543AC" w:rsidP="00073D74">
      <w:pPr>
        <w:rPr>
          <w:b w:val="0"/>
        </w:rPr>
      </w:pPr>
      <w:r w:rsidRPr="00A1365F">
        <w:rPr>
          <w:b w:val="0"/>
        </w:rPr>
        <w:t xml:space="preserve">The Computer Sciences program is based upon the adopted Bologna model of study (3+2). It is designed to meet the requirements of the local market, yet it provides a modern and global perspective. It has been designed based on the standards of the European Area for High Education with the specifics that suits local and regional needs. </w:t>
      </w:r>
    </w:p>
    <w:p w:rsidR="006543AC" w:rsidRPr="00A1365F" w:rsidRDefault="006543AC" w:rsidP="00073D74">
      <w:pPr>
        <w:rPr>
          <w:b w:val="0"/>
        </w:rPr>
      </w:pPr>
      <w:r w:rsidRPr="00A1365F">
        <w:rPr>
          <w:b w:val="0"/>
        </w:rPr>
        <w:t xml:space="preserve">With this three years study programme students gain 180 ECTS credits (60 credits for each avademic year) that provide the possibility for their mobility and transfer toother similiar academic institution in Kosovo and Abroad. </w:t>
      </w:r>
    </w:p>
    <w:p w:rsidR="006543AC" w:rsidRPr="00A1365F" w:rsidRDefault="006543AC" w:rsidP="00073D74">
      <w:pPr>
        <w:rPr>
          <w:b w:val="0"/>
        </w:rPr>
      </w:pPr>
      <w:r w:rsidRPr="00A1365F">
        <w:rPr>
          <w:b w:val="0"/>
        </w:rPr>
        <w:lastRenderedPageBreak/>
        <w:t xml:space="preserve">Other aspects of comparability with similiar academic institutions consist on similiar subjects/modules tought in Pjeter Budi as well as in our strong emphasiz on supportive subjects (English language, communication) that help students to adopt easier in various working/cultural environments. </w:t>
      </w:r>
    </w:p>
    <w:p w:rsidR="006543AC" w:rsidRPr="00A1365F" w:rsidRDefault="006543AC" w:rsidP="00073D74">
      <w:pPr>
        <w:rPr>
          <w:b w:val="0"/>
        </w:rPr>
      </w:pPr>
      <w:r w:rsidRPr="00A1365F">
        <w:rPr>
          <w:b w:val="0"/>
        </w:rPr>
        <w:t>Third element of a strong comparability obviously is literature used throughout a programme. More than 80 percent of literature is in English language and is perceived as universal one for similiar academic programmes.</w:t>
      </w:r>
    </w:p>
    <w:p w:rsidR="006543AC" w:rsidRPr="00A1365F" w:rsidRDefault="006543AC" w:rsidP="00073D74">
      <w:pPr>
        <w:rPr>
          <w:b w:val="0"/>
        </w:rPr>
      </w:pPr>
      <w:r w:rsidRPr="00A1365F">
        <w:rPr>
          <w:b w:val="0"/>
        </w:rPr>
        <w:t xml:space="preserve">5.6.4. Target group to whom the programme is dedicated </w:t>
      </w:r>
    </w:p>
    <w:p w:rsidR="006543AC" w:rsidRPr="00A1365F" w:rsidRDefault="006543AC" w:rsidP="00073D74">
      <w:pPr>
        <w:rPr>
          <w:b w:val="0"/>
        </w:rPr>
      </w:pPr>
      <w:r w:rsidRPr="00A1365F">
        <w:rPr>
          <w:b w:val="0"/>
        </w:rPr>
        <w:t>Target group for this programme are individuals with a moderate base of knowledge, who are interested to develop skills in software development and engineering through state-of-the-art platforms and concepts. The graduates from this programme should be competent to accommodate local and international software development market needs.</w:t>
      </w:r>
    </w:p>
    <w:p w:rsidR="006543AC" w:rsidRPr="00A1365F" w:rsidRDefault="006543AC" w:rsidP="00073D74">
      <w:pPr>
        <w:rPr>
          <w:b w:val="0"/>
        </w:rPr>
      </w:pPr>
      <w:r w:rsidRPr="00A1365F">
        <w:rPr>
          <w:b w:val="0"/>
        </w:rPr>
        <w:t xml:space="preserve">5.6.5. Orientation of the Computer Science programme according to the leading principles of the institution (mission statement) </w:t>
      </w:r>
    </w:p>
    <w:p w:rsidR="006543AC" w:rsidRPr="00A1365F" w:rsidRDefault="006543AC" w:rsidP="00073D74">
      <w:pPr>
        <w:rPr>
          <w:b w:val="0"/>
        </w:rPr>
      </w:pPr>
      <w:r w:rsidRPr="00A1365F">
        <w:rPr>
          <w:b w:val="0"/>
        </w:rPr>
        <w:t>Mission:</w:t>
      </w:r>
    </w:p>
    <w:p w:rsidR="006543AC" w:rsidRPr="00A1365F" w:rsidRDefault="006543AC" w:rsidP="00073D74">
      <w:pPr>
        <w:rPr>
          <w:b w:val="0"/>
        </w:rPr>
      </w:pPr>
      <w:r w:rsidRPr="00A1365F">
        <w:rPr>
          <w:b w:val="0"/>
        </w:rPr>
        <w:t>The mission of Pjeter Budi College is to produce innovative and well-prepared graduates, future skillful software engineers and professionals, and to provide proper knowledge foundation for future scholars, teachers and researchers; to create and promote human technical mastership through joint projects which imply academic and industry standards.</w:t>
      </w:r>
    </w:p>
    <w:p w:rsidR="006543AC" w:rsidRPr="00A1365F" w:rsidRDefault="006543AC" w:rsidP="00073D74">
      <w:pPr>
        <w:rPr>
          <w:b w:val="0"/>
        </w:rPr>
      </w:pPr>
      <w:r w:rsidRPr="00A1365F">
        <w:rPr>
          <w:b w:val="0"/>
        </w:rPr>
        <w:t>Vision:</w:t>
      </w:r>
    </w:p>
    <w:p w:rsidR="006543AC" w:rsidRPr="00A1365F" w:rsidRDefault="006543AC" w:rsidP="00073D74">
      <w:pPr>
        <w:rPr>
          <w:b w:val="0"/>
        </w:rPr>
      </w:pPr>
      <w:r w:rsidRPr="00A1365F">
        <w:rPr>
          <w:b w:val="0"/>
        </w:rPr>
        <w:t>The Pjeter Budi College will be the local leader in producing professionals with most commendable qualities and significant impact in local software development market and broader; it will provide valuable and necessary technical resourcefulness for industry and academy demands.</w:t>
      </w:r>
    </w:p>
    <w:p w:rsidR="006543AC" w:rsidRPr="00A1365F" w:rsidRDefault="006543AC" w:rsidP="00073D74">
      <w:pPr>
        <w:rPr>
          <w:b w:val="0"/>
        </w:rPr>
      </w:pPr>
      <w:r w:rsidRPr="00A1365F">
        <w:rPr>
          <w:b w:val="0"/>
        </w:rPr>
        <w:t>The specialization of the programme will be directed toward software engineering and in this context more emphasis will be given to software development and engineering related subjects, i.e. programming in different programming languages, object oriented programming, web programming, distributed programming, etc., also new subjects in this area may be introduced, e.g. mobile application development, etc.</w:t>
      </w:r>
    </w:p>
    <w:p w:rsidR="006543AC" w:rsidRPr="00A1365F" w:rsidRDefault="006543AC" w:rsidP="00073D74">
      <w:pPr>
        <w:rPr>
          <w:b w:val="0"/>
        </w:rPr>
      </w:pPr>
      <w:r w:rsidRPr="00A1365F">
        <w:rPr>
          <w:b w:val="0"/>
        </w:rPr>
        <w:lastRenderedPageBreak/>
        <w:t xml:space="preserve">Beside knowledge, skills and competencies that they will gain in core subjects related primarily to software programming/databases/cyber security and partly design, they will also gain the knowledge in other overarchingfields such as ethics and legal response towards new technology by learning International, EU and Kosovo law, especially one on copy rights and cybercrime. </w:t>
      </w:r>
    </w:p>
    <w:p w:rsidR="006543AC" w:rsidRPr="00A1365F" w:rsidRDefault="006543AC" w:rsidP="00073D74">
      <w:pPr>
        <w:rPr>
          <w:b w:val="0"/>
        </w:rPr>
      </w:pPr>
      <w:r w:rsidRPr="00A1365F">
        <w:rPr>
          <w:b w:val="0"/>
        </w:rPr>
        <w:t xml:space="preserve">Their communication and research skills, a necessary tool to survive in a global internet environment, will improve significantly as well and prepare them better to enter European and global market. </w:t>
      </w:r>
    </w:p>
    <w:p w:rsidR="006543AC" w:rsidRPr="00A1365F" w:rsidRDefault="006543AC" w:rsidP="00073D74">
      <w:pPr>
        <w:rPr>
          <w:b w:val="0"/>
        </w:rPr>
      </w:pPr>
      <w:r w:rsidRPr="00A1365F">
        <w:rPr>
          <w:b w:val="0"/>
        </w:rPr>
        <w:t>Therefore, this study programme pleads more toward software engineering and development, preparing graduates for software development market, but also aims to offer good enough knowledge foundation for prospective scholars and researchers. The main reason for this is local emerging market for customized software solutions. Even though, the whole local IT market is emerging, customized software solutions mainly require native specialty, e.g. while you can have an Infrastructure as a Service (IaaS) solution from a cloud provider at an affordable offer, it is not easy to find always a Software as a Service (SaaS) solution accustomed to your specific needs. From the other side software development expertise is a valuable outsourcing potential for international market as well.</w:t>
      </w:r>
    </w:p>
    <w:p w:rsidR="006543AC" w:rsidRPr="00A1365F" w:rsidRDefault="006543AC" w:rsidP="00073D74">
      <w:pPr>
        <w:rPr>
          <w:b w:val="0"/>
        </w:rPr>
      </w:pPr>
      <w:r w:rsidRPr="00A1365F">
        <w:rPr>
          <w:b w:val="0"/>
        </w:rPr>
        <w:t>Existing academic programmes within our College will be enriched significantly by accreditation of the Computer Science. Firstly, joint workshops and open lectures will take place in order to increase awareness of the students and industries where they work / will work in regard to possibilities that computer science can create for them, staring with the web page, online marketing, internet research or the use of technology and particular software applications on their daily communication.</w:t>
      </w:r>
    </w:p>
    <w:p w:rsidR="006543AC" w:rsidRPr="00A1365F" w:rsidRDefault="006543AC" w:rsidP="00073D74">
      <w:pPr>
        <w:rPr>
          <w:b w:val="0"/>
        </w:rPr>
      </w:pPr>
      <w:r w:rsidRPr="00A1365F">
        <w:rPr>
          <w:b w:val="0"/>
        </w:rPr>
        <w:t>We will apply synergic approach towards research and other activities of academic staff and students. Research activities will be channeled in that way that they will always serve to both, other academic programmes of institution and Kosovo wider market overall.  Research approach will differ from one academic programme to another, but they will serve to the same purpose. Research will be presented jointly so ‘both sides’ will have a chance to see in a clearer manner the needs of each other.</w:t>
      </w:r>
    </w:p>
    <w:p w:rsidR="006543AC" w:rsidRPr="00A1365F" w:rsidRDefault="006543AC" w:rsidP="00073D74">
      <w:pPr>
        <w:rPr>
          <w:b w:val="0"/>
        </w:rPr>
      </w:pPr>
      <w:r w:rsidRPr="00A1365F">
        <w:rPr>
          <w:b w:val="0"/>
        </w:rPr>
        <w:t xml:space="preserve">As soon as Computer Science programme is accredited at the institutional level we are planning to launch a number of distance learning programmes. </w:t>
      </w:r>
    </w:p>
    <w:p w:rsidR="006543AC" w:rsidRPr="00A1365F" w:rsidRDefault="006543AC" w:rsidP="00073D74">
      <w:pPr>
        <w:rPr>
          <w:b w:val="0"/>
        </w:rPr>
      </w:pPr>
      <w:r w:rsidRPr="00A1365F">
        <w:rPr>
          <w:b w:val="0"/>
        </w:rPr>
        <w:lastRenderedPageBreak/>
        <w:t>As stated in team of experts Draft Report “ the Computer Science curriculum contains typical subjects of a general computer science program and the academic aims are appropriate to the academic degree”</w:t>
      </w:r>
      <w:r w:rsidRPr="00A1365F">
        <w:rPr>
          <w:rStyle w:val="FootnoteReference"/>
          <w:rFonts w:ascii="Times New Roman" w:hAnsi="Times New Roman"/>
          <w:b w:val="0"/>
          <w:sz w:val="24"/>
          <w:szCs w:val="24"/>
        </w:rPr>
        <w:footnoteReference w:id="36"/>
      </w:r>
      <w:r w:rsidRPr="00A1365F">
        <w:rPr>
          <w:b w:val="0"/>
        </w:rPr>
        <w:t>. The team of experts also acknowledged that “Course contents and objectives are presented in a clear manner and relevant literature is listed ” and that “there is quite some practical teaching in labs which is well planned according to the orientation of the program”</w:t>
      </w:r>
      <w:r w:rsidRPr="00A1365F">
        <w:rPr>
          <w:rStyle w:val="FootnoteReference"/>
          <w:rFonts w:ascii="Times New Roman" w:hAnsi="Times New Roman"/>
          <w:b w:val="0"/>
          <w:sz w:val="24"/>
          <w:szCs w:val="24"/>
        </w:rPr>
        <w:footnoteReference w:id="37"/>
      </w:r>
      <w:r w:rsidRPr="00A1365F">
        <w:rPr>
          <w:b w:val="0"/>
        </w:rPr>
        <w:t>.</w:t>
      </w:r>
    </w:p>
    <w:p w:rsidR="006543AC" w:rsidRPr="00A1365F" w:rsidRDefault="006543AC" w:rsidP="00073D74">
      <w:pPr>
        <w:rPr>
          <w:b w:val="0"/>
        </w:rPr>
      </w:pPr>
      <w:r w:rsidRPr="00A1365F">
        <w:rPr>
          <w:b w:val="0"/>
        </w:rPr>
        <w:t>The College is already using different computer software as part of the teaching methodology in all current academic programs. However, this is going to be advanced in the Computer Sciences program</w:t>
      </w:r>
      <w:r w:rsidRPr="00A1365F">
        <w:rPr>
          <w:rStyle w:val="FootnoteReference"/>
          <w:rFonts w:ascii="Times New Roman" w:eastAsia="SimSun" w:hAnsi="Times New Roman"/>
          <w:b w:val="0"/>
          <w:sz w:val="24"/>
          <w:szCs w:val="24"/>
        </w:rPr>
        <w:footnoteReference w:id="38"/>
      </w:r>
      <w:r w:rsidRPr="00A1365F">
        <w:rPr>
          <w:b w:val="0"/>
        </w:rPr>
        <w:t>. Besides the eLearning</w:t>
      </w:r>
      <w:r w:rsidRPr="00A1365F">
        <w:rPr>
          <w:rStyle w:val="FootnoteReference"/>
          <w:rFonts w:ascii="Times New Roman" w:eastAsia="SimSun" w:hAnsi="Times New Roman"/>
          <w:b w:val="0"/>
          <w:sz w:val="24"/>
          <w:szCs w:val="24"/>
        </w:rPr>
        <w:footnoteReference w:id="39"/>
      </w:r>
      <w:r w:rsidRPr="00A1365F">
        <w:rPr>
          <w:b w:val="0"/>
        </w:rPr>
        <w:t xml:space="preserve"> concepts, most of the classes will use up-to-date methods, offered by Google, such as: Google sites, Google groups, Google files, Google drive etc. Moreover, as part of teaching methodology will be use Facebook groups, Prezi, the open source Github etc. </w:t>
      </w:r>
    </w:p>
    <w:p w:rsidR="006543AC" w:rsidRPr="00A1365F" w:rsidRDefault="006543AC" w:rsidP="00073D74">
      <w:pPr>
        <w:rPr>
          <w:b w:val="0"/>
        </w:rPr>
      </w:pPr>
      <w:r w:rsidRPr="00A1365F">
        <w:rPr>
          <w:b w:val="0"/>
        </w:rPr>
        <w:t xml:space="preserve">During the upcoming years dedicated Learning Management Server Moodle will be in place. We already have infrastructure for video conferencing and webinars and plenty of ideas how we can capitalize from them, in order to expand the knowledge of both academic staff and students by expanding and sharing the knowledge with existing and new international partners. </w:t>
      </w:r>
    </w:p>
    <w:p w:rsidR="006543AC" w:rsidRPr="00A1365F" w:rsidRDefault="006543AC" w:rsidP="00073D74">
      <w:pPr>
        <w:rPr>
          <w:b w:val="0"/>
          <w:shd w:val="clear" w:color="auto" w:fill="FFFFFF"/>
        </w:rPr>
      </w:pPr>
      <w:r w:rsidRPr="00A1365F">
        <w:rPr>
          <w:b w:val="0"/>
        </w:rPr>
        <w:t xml:space="preserve"> As suggested we will hire person in charge for the administration of a LMS. He/ She will make sure that everything regarding LMS Moodle is in place.</w:t>
      </w:r>
    </w:p>
    <w:p w:rsidR="006543AC" w:rsidRPr="00A1365F" w:rsidRDefault="006543AC" w:rsidP="00073D74">
      <w:pPr>
        <w:rPr>
          <w:b w:val="0"/>
        </w:rPr>
      </w:pPr>
      <w:r w:rsidRPr="00A1365F">
        <w:rPr>
          <w:b w:val="0"/>
        </w:rPr>
        <w:t>5.6.6.. The aim and profile of Computer Sciences programme (brief description)</w:t>
      </w:r>
    </w:p>
    <w:p w:rsidR="006543AC" w:rsidRPr="00A1365F" w:rsidRDefault="006543AC" w:rsidP="00073D74">
      <w:pPr>
        <w:rPr>
          <w:b w:val="0"/>
        </w:rPr>
      </w:pPr>
      <w:r w:rsidRPr="00A1365F">
        <w:rPr>
          <w:b w:val="0"/>
        </w:rPr>
        <w:t>The specialization of the programme aim is software engineering and in this context more emphasis will be given to software development and engineering related subjects, i.e. programming in different programming languages, object oriented programming, web programming, distributed programming, etc., also new subjects in this area may be introduced, e.g. mobile application development, etc.</w:t>
      </w:r>
    </w:p>
    <w:p w:rsidR="006543AC" w:rsidRPr="00A1365F" w:rsidRDefault="006543AC" w:rsidP="00073D74">
      <w:pPr>
        <w:rPr>
          <w:b w:val="0"/>
        </w:rPr>
      </w:pPr>
      <w:r w:rsidRPr="00A1365F">
        <w:rPr>
          <w:b w:val="0"/>
        </w:rPr>
        <w:t>Overall objectives of the programme:</w:t>
      </w:r>
    </w:p>
    <w:p w:rsidR="006543AC" w:rsidRPr="00A1365F" w:rsidRDefault="006543AC" w:rsidP="00073D74">
      <w:pPr>
        <w:rPr>
          <w:b w:val="0"/>
        </w:rPr>
      </w:pPr>
      <w:r w:rsidRPr="00A1365F">
        <w:rPr>
          <w:b w:val="0"/>
        </w:rPr>
        <w:t>to provide students with opportunities to acquire theoretical and practical knowledge in the field of Computer Sciences, as well as to apply that knowledge in real life and their professional practice;</w:t>
      </w:r>
    </w:p>
    <w:p w:rsidR="006543AC" w:rsidRPr="00A1365F" w:rsidRDefault="006543AC" w:rsidP="00073D74">
      <w:pPr>
        <w:rPr>
          <w:b w:val="0"/>
        </w:rPr>
      </w:pPr>
      <w:r w:rsidRPr="00A1365F">
        <w:rPr>
          <w:b w:val="0"/>
        </w:rPr>
        <w:lastRenderedPageBreak/>
        <w:t>to equip students for joining the development and implementation of different software solutions;</w:t>
      </w:r>
    </w:p>
    <w:p w:rsidR="006543AC" w:rsidRPr="00A1365F" w:rsidRDefault="006543AC" w:rsidP="00073D74">
      <w:pPr>
        <w:rPr>
          <w:b w:val="0"/>
        </w:rPr>
      </w:pPr>
      <w:r w:rsidRPr="00A1365F">
        <w:rPr>
          <w:b w:val="0"/>
        </w:rPr>
        <w:t>to equip students with the required skills for working on projects, individual or group, that may be scientific- research, developmental or practical work;</w:t>
      </w:r>
    </w:p>
    <w:p w:rsidR="006543AC" w:rsidRPr="00A1365F" w:rsidRDefault="006543AC" w:rsidP="00073D74">
      <w:pPr>
        <w:rPr>
          <w:b w:val="0"/>
        </w:rPr>
      </w:pPr>
      <w:r w:rsidRPr="00A1365F">
        <w:rPr>
          <w:b w:val="0"/>
        </w:rPr>
        <w:t>to provide students with good background for further adaptation to the new technological/market changes and their application;</w:t>
      </w:r>
    </w:p>
    <w:p w:rsidR="006543AC" w:rsidRPr="00A1365F" w:rsidRDefault="006543AC" w:rsidP="00073D74">
      <w:pPr>
        <w:rPr>
          <w:b w:val="0"/>
        </w:rPr>
      </w:pPr>
      <w:r w:rsidRPr="00A1365F">
        <w:rPr>
          <w:b w:val="0"/>
        </w:rPr>
        <w:t>to provide students with support skills for organizing, realizing and implementing research methods and procedures in other fields.</w:t>
      </w:r>
    </w:p>
    <w:p w:rsidR="006543AC" w:rsidRPr="00A1365F" w:rsidRDefault="006543AC" w:rsidP="00073D74">
      <w:pPr>
        <w:rPr>
          <w:b w:val="0"/>
        </w:rPr>
      </w:pPr>
      <w:r w:rsidRPr="00A1365F">
        <w:rPr>
          <w:b w:val="0"/>
        </w:rPr>
        <w:t>After successfully completing the program the graduated students have the opportunity to be employed in different areas of industry, namely: ICT-oriented companies, business sectors, public administration etc.</w:t>
      </w:r>
    </w:p>
    <w:p w:rsidR="006543AC" w:rsidRPr="00A1365F" w:rsidRDefault="006543AC" w:rsidP="00073D74">
      <w:pPr>
        <w:rPr>
          <w:b w:val="0"/>
        </w:rPr>
      </w:pPr>
      <w:r w:rsidRPr="00A1365F">
        <w:rPr>
          <w:b w:val="0"/>
        </w:rPr>
        <w:t>Specific objectives of the programme</w:t>
      </w:r>
    </w:p>
    <w:p w:rsidR="006543AC" w:rsidRPr="00A1365F" w:rsidRDefault="006543AC" w:rsidP="00073D74">
      <w:pPr>
        <w:rPr>
          <w:b w:val="0"/>
        </w:rPr>
      </w:pPr>
      <w:r w:rsidRPr="00A1365F">
        <w:rPr>
          <w:b w:val="0"/>
        </w:rPr>
        <w:t>to use Computer Systems and Information Technology in everyday life and beyond;</w:t>
      </w:r>
    </w:p>
    <w:p w:rsidR="006543AC" w:rsidRPr="00A1365F" w:rsidRDefault="006543AC" w:rsidP="00073D74">
      <w:pPr>
        <w:rPr>
          <w:b w:val="0"/>
        </w:rPr>
      </w:pPr>
      <w:r w:rsidRPr="00A1365F">
        <w:rPr>
          <w:b w:val="0"/>
        </w:rPr>
        <w:t>to effectively apply the studied methods and algorithms;</w:t>
      </w:r>
    </w:p>
    <w:p w:rsidR="006543AC" w:rsidRPr="00A1365F" w:rsidRDefault="006543AC" w:rsidP="00073D74">
      <w:pPr>
        <w:rPr>
          <w:b w:val="0"/>
        </w:rPr>
      </w:pPr>
      <w:r w:rsidRPr="00A1365F">
        <w:rPr>
          <w:b w:val="0"/>
        </w:rPr>
        <w:t>to program solutions for different problems;</w:t>
      </w:r>
    </w:p>
    <w:p w:rsidR="006543AC" w:rsidRPr="00A1365F" w:rsidRDefault="006543AC" w:rsidP="00073D74">
      <w:pPr>
        <w:rPr>
          <w:b w:val="0"/>
        </w:rPr>
      </w:pPr>
      <w:r w:rsidRPr="00A1365F">
        <w:rPr>
          <w:b w:val="0"/>
        </w:rPr>
        <w:t>to organize databases, design, implement and further maintain and regulate the performance;</w:t>
      </w:r>
    </w:p>
    <w:p w:rsidR="006543AC" w:rsidRPr="00A1365F" w:rsidRDefault="006543AC" w:rsidP="00073D74">
      <w:pPr>
        <w:rPr>
          <w:b w:val="0"/>
        </w:rPr>
      </w:pPr>
      <w:r w:rsidRPr="00A1365F">
        <w:rPr>
          <w:b w:val="0"/>
        </w:rPr>
        <w:t>to design and implement Computer Networks;</w:t>
      </w:r>
    </w:p>
    <w:p w:rsidR="006543AC" w:rsidRPr="00A1365F" w:rsidRDefault="006543AC" w:rsidP="00073D74">
      <w:pPr>
        <w:rPr>
          <w:b w:val="0"/>
        </w:rPr>
      </w:pPr>
      <w:r w:rsidRPr="00A1365F">
        <w:rPr>
          <w:b w:val="0"/>
        </w:rPr>
        <w:t>to efficiently use the Internet technology;</w:t>
      </w:r>
    </w:p>
    <w:p w:rsidR="006543AC" w:rsidRPr="00A1365F" w:rsidRDefault="006543AC" w:rsidP="00073D74">
      <w:pPr>
        <w:rPr>
          <w:b w:val="0"/>
        </w:rPr>
      </w:pPr>
      <w:r w:rsidRPr="00A1365F">
        <w:rPr>
          <w:b w:val="0"/>
        </w:rPr>
        <w:t>to organize and aid the technical solutions for solving different social, economical, scientific- technical issues.</w:t>
      </w:r>
    </w:p>
    <w:p w:rsidR="006543AC" w:rsidRPr="00A1365F" w:rsidRDefault="006543AC" w:rsidP="00073D74">
      <w:pPr>
        <w:rPr>
          <w:b w:val="0"/>
        </w:rPr>
      </w:pPr>
      <w:r w:rsidRPr="00A1365F">
        <w:rPr>
          <w:b w:val="0"/>
        </w:rPr>
        <w:t xml:space="preserve">5.6.7. Expected Learning Outcomes </w:t>
      </w:r>
    </w:p>
    <w:p w:rsidR="006543AC" w:rsidRPr="00A1365F" w:rsidRDefault="006543AC" w:rsidP="00073D74">
      <w:pPr>
        <w:rPr>
          <w:b w:val="0"/>
        </w:rPr>
      </w:pPr>
      <w:r w:rsidRPr="00A1365F">
        <w:rPr>
          <w:b w:val="0"/>
        </w:rPr>
        <w:t>Knowledge and understanding</w:t>
      </w:r>
    </w:p>
    <w:p w:rsidR="006543AC" w:rsidRPr="00A1365F" w:rsidRDefault="006543AC" w:rsidP="00073D74">
      <w:pPr>
        <w:rPr>
          <w:b w:val="0"/>
        </w:rPr>
      </w:pPr>
      <w:r w:rsidRPr="00A1365F">
        <w:rPr>
          <w:b w:val="0"/>
        </w:rPr>
        <w:t>To know and understand theoretical and practical aspects of Computer Science. This knowledge involves the main areas such as mathematics for computer science, algorithms, information technologies, networks, programming paradigms and their application, databases as well as variety of specialized courses in select areas within the field of computer science.</w:t>
      </w:r>
    </w:p>
    <w:p w:rsidR="006543AC" w:rsidRPr="00A1365F" w:rsidRDefault="006543AC" w:rsidP="00073D74">
      <w:pPr>
        <w:rPr>
          <w:b w:val="0"/>
        </w:rPr>
      </w:pPr>
      <w:r w:rsidRPr="00A1365F">
        <w:rPr>
          <w:b w:val="0"/>
        </w:rPr>
        <w:lastRenderedPageBreak/>
        <w:t>To know/understand various programming methodologies in practical problem solving scenarios (object oriented, functional, procedural programming etc.).</w:t>
      </w:r>
    </w:p>
    <w:p w:rsidR="006543AC" w:rsidRPr="00A1365F" w:rsidRDefault="006543AC" w:rsidP="00073D74">
      <w:pPr>
        <w:rPr>
          <w:b w:val="0"/>
        </w:rPr>
      </w:pPr>
      <w:r w:rsidRPr="00A1365F">
        <w:rPr>
          <w:b w:val="0"/>
        </w:rPr>
        <w:t>To understand process for the small scale researches and application projects in the field of computer science.</w:t>
      </w:r>
    </w:p>
    <w:p w:rsidR="006543AC" w:rsidRPr="00A1365F" w:rsidRDefault="006543AC" w:rsidP="00073D74">
      <w:pPr>
        <w:rPr>
          <w:b w:val="0"/>
        </w:rPr>
      </w:pPr>
      <w:r w:rsidRPr="00A1365F">
        <w:rPr>
          <w:b w:val="0"/>
        </w:rPr>
        <w:t>Applied knowledge and skills</w:t>
      </w:r>
    </w:p>
    <w:p w:rsidR="006543AC" w:rsidRPr="00A1365F" w:rsidRDefault="006543AC" w:rsidP="00073D74">
      <w:pPr>
        <w:rPr>
          <w:b w:val="0"/>
        </w:rPr>
      </w:pPr>
      <w:r w:rsidRPr="00A1365F">
        <w:rPr>
          <w:b w:val="0"/>
        </w:rPr>
        <w:t>Ability to apply and use computer systems and information systems in habitual working tasks at advanced level.</w:t>
      </w:r>
    </w:p>
    <w:p w:rsidR="006543AC" w:rsidRPr="00A1365F" w:rsidRDefault="006543AC" w:rsidP="00073D74">
      <w:pPr>
        <w:rPr>
          <w:b w:val="0"/>
        </w:rPr>
      </w:pPr>
      <w:r w:rsidRPr="00A1365F">
        <w:rPr>
          <w:b w:val="0"/>
        </w:rPr>
        <w:t>Ability to apply in an autonomous and creative manner standard methods and algorithms in effective matter to solve problems, develop applications (desktop, web or mobile) using standard and advanced computer tools and environments.</w:t>
      </w:r>
    </w:p>
    <w:p w:rsidR="006543AC" w:rsidRPr="00A1365F" w:rsidRDefault="006543AC" w:rsidP="00073D74">
      <w:pPr>
        <w:rPr>
          <w:b w:val="0"/>
        </w:rPr>
      </w:pPr>
      <w:r w:rsidRPr="00A1365F">
        <w:rPr>
          <w:b w:val="0"/>
        </w:rPr>
        <w:t>Ability to develop and maintain software, using various development methodologies, environments and practices. </w:t>
      </w:r>
    </w:p>
    <w:p w:rsidR="006543AC" w:rsidRPr="00A1365F" w:rsidRDefault="006543AC" w:rsidP="00073D74">
      <w:pPr>
        <w:rPr>
          <w:b w:val="0"/>
        </w:rPr>
      </w:pPr>
      <w:r w:rsidRPr="00A1365F">
        <w:rPr>
          <w:b w:val="0"/>
        </w:rPr>
        <w:t>Ability to create, organize and maintain relational databases. </w:t>
      </w:r>
    </w:p>
    <w:p w:rsidR="006543AC" w:rsidRPr="00A1365F" w:rsidRDefault="006543AC" w:rsidP="00073D74">
      <w:pPr>
        <w:rPr>
          <w:b w:val="0"/>
        </w:rPr>
      </w:pPr>
      <w:r w:rsidRPr="00A1365F">
        <w:rPr>
          <w:b w:val="0"/>
        </w:rPr>
        <w:t>Ability to design and implement computer networks starting from small and medium scale local networks.</w:t>
      </w:r>
    </w:p>
    <w:p w:rsidR="006543AC" w:rsidRPr="00A1365F" w:rsidRDefault="006543AC" w:rsidP="00073D74">
      <w:pPr>
        <w:rPr>
          <w:b w:val="0"/>
        </w:rPr>
      </w:pPr>
      <w:r w:rsidRPr="00A1365F">
        <w:rPr>
          <w:b w:val="0"/>
        </w:rPr>
        <w:t>Ability to organize information systems in a way to solve different social, economical and/or technological tasks.</w:t>
      </w:r>
    </w:p>
    <w:p w:rsidR="006543AC" w:rsidRPr="00A1365F" w:rsidRDefault="006543AC" w:rsidP="00073D74">
      <w:pPr>
        <w:rPr>
          <w:b w:val="0"/>
        </w:rPr>
      </w:pPr>
      <w:r w:rsidRPr="00A1365F">
        <w:rPr>
          <w:b w:val="0"/>
        </w:rPr>
        <w:t>Propose information systems solutions on a beginner and medium level, including analysis, design development and reporting.</w:t>
      </w:r>
    </w:p>
    <w:p w:rsidR="006543AC" w:rsidRPr="00A1365F" w:rsidRDefault="006543AC" w:rsidP="00073D74">
      <w:pPr>
        <w:rPr>
          <w:b w:val="0"/>
        </w:rPr>
      </w:pPr>
      <w:r w:rsidRPr="00A1365F">
        <w:rPr>
          <w:b w:val="0"/>
        </w:rPr>
        <w:t>Making judgment</w:t>
      </w:r>
    </w:p>
    <w:p w:rsidR="006543AC" w:rsidRPr="00A1365F" w:rsidRDefault="006543AC" w:rsidP="00073D74">
      <w:pPr>
        <w:rPr>
          <w:b w:val="0"/>
        </w:rPr>
      </w:pPr>
      <w:r w:rsidRPr="00A1365F">
        <w:rPr>
          <w:b w:val="0"/>
        </w:rPr>
        <w:t>Ability to gather and analyze data for the purpose of proposing software solutions.</w:t>
      </w:r>
    </w:p>
    <w:p w:rsidR="006543AC" w:rsidRPr="00A1365F" w:rsidRDefault="006543AC" w:rsidP="00073D74">
      <w:pPr>
        <w:rPr>
          <w:b w:val="0"/>
        </w:rPr>
      </w:pPr>
      <w:r w:rsidRPr="00A1365F">
        <w:rPr>
          <w:b w:val="0"/>
        </w:rPr>
        <w:t>Ability to judge on platforms and development environments.</w:t>
      </w:r>
    </w:p>
    <w:p w:rsidR="006543AC" w:rsidRPr="00A1365F" w:rsidRDefault="006543AC" w:rsidP="00073D74">
      <w:pPr>
        <w:rPr>
          <w:b w:val="0"/>
        </w:rPr>
      </w:pPr>
      <w:r w:rsidRPr="00A1365F">
        <w:rPr>
          <w:b w:val="0"/>
        </w:rPr>
        <w:t>Ability to evaluate different information and software solutions as well as develop other software solutions.</w:t>
      </w:r>
    </w:p>
    <w:p w:rsidR="006543AC" w:rsidRPr="00A1365F" w:rsidRDefault="006543AC" w:rsidP="00073D74">
      <w:pPr>
        <w:rPr>
          <w:b w:val="0"/>
        </w:rPr>
      </w:pPr>
      <w:r w:rsidRPr="00A1365F">
        <w:rPr>
          <w:b w:val="0"/>
        </w:rPr>
        <w:t>Communication skills</w:t>
      </w:r>
    </w:p>
    <w:p w:rsidR="006543AC" w:rsidRPr="00A1365F" w:rsidRDefault="006543AC" w:rsidP="00073D74">
      <w:pPr>
        <w:rPr>
          <w:b w:val="0"/>
        </w:rPr>
      </w:pPr>
      <w:r w:rsidRPr="00A1365F">
        <w:rPr>
          <w:b w:val="0"/>
        </w:rPr>
        <w:lastRenderedPageBreak/>
        <w:t>Ability to use software solutions and to support others in the field of information systems by appropriating the level according to the audience.</w:t>
      </w:r>
    </w:p>
    <w:p w:rsidR="006543AC" w:rsidRPr="00A1365F" w:rsidRDefault="006543AC" w:rsidP="00073D74">
      <w:pPr>
        <w:rPr>
          <w:b w:val="0"/>
        </w:rPr>
      </w:pPr>
      <w:r w:rsidRPr="00A1365F">
        <w:rPr>
          <w:b w:val="0"/>
        </w:rPr>
        <w:t>To be able to do effective information systems projects and able to present them respecting the standards of the professional field.</w:t>
      </w:r>
    </w:p>
    <w:p w:rsidR="006543AC" w:rsidRPr="00A1365F" w:rsidRDefault="006543AC" w:rsidP="00073D74">
      <w:pPr>
        <w:rPr>
          <w:b w:val="0"/>
        </w:rPr>
      </w:pPr>
      <w:r w:rsidRPr="00A1365F">
        <w:rPr>
          <w:b w:val="0"/>
        </w:rPr>
        <w:t>Contribute in the organization of e-society by participating at meetings and decision bodies on various level.</w:t>
      </w:r>
    </w:p>
    <w:p w:rsidR="006543AC" w:rsidRPr="00A1365F" w:rsidRDefault="006543AC" w:rsidP="00073D74">
      <w:pPr>
        <w:rPr>
          <w:b w:val="0"/>
        </w:rPr>
      </w:pPr>
      <w:r w:rsidRPr="00A1365F">
        <w:rPr>
          <w:b w:val="0"/>
        </w:rPr>
        <w:t>Has advanced skills and experience in team working.</w:t>
      </w:r>
    </w:p>
    <w:p w:rsidR="006543AC" w:rsidRPr="00A1365F" w:rsidRDefault="006543AC" w:rsidP="00073D74">
      <w:pPr>
        <w:rPr>
          <w:b w:val="0"/>
        </w:rPr>
      </w:pPr>
      <w:r w:rsidRPr="00A1365F">
        <w:rPr>
          <w:b w:val="0"/>
        </w:rPr>
        <w:t>Ability to communicate in writing and oral all phases of Computer Science creations and proposals such as technical documentations, requirement specifications, procurements in English and at least one local language on the advanced level.</w:t>
      </w:r>
    </w:p>
    <w:p w:rsidR="006543AC" w:rsidRPr="00A1365F" w:rsidRDefault="006543AC" w:rsidP="00073D74">
      <w:pPr>
        <w:rPr>
          <w:b w:val="0"/>
        </w:rPr>
      </w:pPr>
      <w:r w:rsidRPr="00A1365F">
        <w:rPr>
          <w:b w:val="0"/>
        </w:rPr>
        <w:t>Learning skills</w:t>
      </w:r>
    </w:p>
    <w:p w:rsidR="006543AC" w:rsidRPr="00A1365F" w:rsidRDefault="006543AC" w:rsidP="00073D74">
      <w:pPr>
        <w:rPr>
          <w:b w:val="0"/>
        </w:rPr>
      </w:pPr>
      <w:r w:rsidRPr="00A1365F">
        <w:rPr>
          <w:b w:val="0"/>
        </w:rPr>
        <w:t>Ability to follow the advancements in the field of computer sciences.</w:t>
      </w:r>
    </w:p>
    <w:p w:rsidR="006543AC" w:rsidRPr="00A1365F" w:rsidRDefault="006543AC" w:rsidP="00073D74">
      <w:pPr>
        <w:rPr>
          <w:b w:val="0"/>
        </w:rPr>
      </w:pPr>
      <w:r w:rsidRPr="00A1365F">
        <w:rPr>
          <w:b w:val="0"/>
        </w:rPr>
        <w:t>Ability to quickly learn new technologies, programming languages, toolkits and frameworks.</w:t>
      </w:r>
    </w:p>
    <w:p w:rsidR="006543AC" w:rsidRPr="00A1365F" w:rsidRDefault="006543AC" w:rsidP="00073D74">
      <w:pPr>
        <w:rPr>
          <w:b w:val="0"/>
        </w:rPr>
      </w:pPr>
      <w:r w:rsidRPr="00A1365F">
        <w:rPr>
          <w:b w:val="0"/>
        </w:rPr>
        <w:t>Ability to apply learning skills in teaching and training information systems in schools or organizations.</w:t>
      </w:r>
    </w:p>
    <w:p w:rsidR="006543AC" w:rsidRPr="00A1365F" w:rsidRDefault="006543AC" w:rsidP="00073D74">
      <w:pPr>
        <w:rPr>
          <w:b w:val="0"/>
        </w:rPr>
      </w:pPr>
      <w:r w:rsidRPr="00A1365F">
        <w:rPr>
          <w:b w:val="0"/>
        </w:rPr>
        <w:t>Ability to apply learning skills in project creation and management</w:t>
      </w:r>
    </w:p>
    <w:p w:rsidR="006543AC" w:rsidRPr="00A1365F" w:rsidRDefault="006543AC" w:rsidP="00073D74">
      <w:pPr>
        <w:rPr>
          <w:b w:val="0"/>
        </w:rPr>
      </w:pPr>
      <w:r w:rsidRPr="00A1365F">
        <w:rPr>
          <w:b w:val="0"/>
        </w:rPr>
        <w:t xml:space="preserve">5.6.8.   Relation between the theoretical and practical /experimental part of the study </w:t>
      </w:r>
    </w:p>
    <w:p w:rsidR="006543AC" w:rsidRPr="00A1365F" w:rsidRDefault="006543AC" w:rsidP="00073D74">
      <w:pPr>
        <w:rPr>
          <w:b w:val="0"/>
        </w:rPr>
      </w:pPr>
      <w:r w:rsidRPr="00A1365F">
        <w:rPr>
          <w:b w:val="0"/>
        </w:rPr>
        <w:t>The allocation of the hours (theoretical; vs. practice hours) has been revised based on the suggestions given by the team of AKA experts during the on- site visit (first quarter of the year 2015) at the premises of the College ‘Pjeter Budi’.</w:t>
      </w:r>
    </w:p>
    <w:p w:rsidR="006543AC" w:rsidRPr="00A1365F" w:rsidRDefault="006543AC" w:rsidP="00073D74">
      <w:pPr>
        <w:rPr>
          <w:b w:val="0"/>
        </w:rPr>
      </w:pPr>
      <w:r w:rsidRPr="00A1365F">
        <w:rPr>
          <w:b w:val="0"/>
        </w:rPr>
        <w:t xml:space="preserve">As recommended the number of hours allocated for lectures vs. practice hours is not anymore 45 vs. 15. It has been adjusted by increasing the practice hours. Depending on subject the proportion in majority of the subjects are 30:30 hours.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1530"/>
        <w:gridCol w:w="1890"/>
        <w:gridCol w:w="1728"/>
      </w:tblGrid>
      <w:tr w:rsidR="006543AC" w:rsidRPr="00A1365F" w:rsidTr="008D65A5">
        <w:tc>
          <w:tcPr>
            <w:tcW w:w="9576" w:type="dxa"/>
            <w:gridSpan w:val="4"/>
            <w:shd w:val="clear" w:color="auto" w:fill="BFBFBF"/>
          </w:tcPr>
          <w:p w:rsidR="006543AC" w:rsidRPr="00A1365F" w:rsidRDefault="006543AC" w:rsidP="00073D74">
            <w:pPr>
              <w:rPr>
                <w:b w:val="0"/>
              </w:rPr>
            </w:pPr>
            <w:r w:rsidRPr="00A1365F">
              <w:rPr>
                <w:b w:val="0"/>
              </w:rPr>
              <w:t>Sample of calculation of the students overload / ECTS for 1 subject that has 6 Credits</w:t>
            </w:r>
          </w:p>
          <w:p w:rsidR="006543AC" w:rsidRPr="00A1365F" w:rsidRDefault="006543AC" w:rsidP="00073D74">
            <w:pPr>
              <w:rPr>
                <w:b w:val="0"/>
              </w:rPr>
            </w:pPr>
            <w:r w:rsidRPr="00A1365F">
              <w:rPr>
                <w:b w:val="0"/>
              </w:rPr>
              <w:t>(1 Credit = 25 hours)</w:t>
            </w:r>
          </w:p>
        </w:tc>
      </w:tr>
      <w:tr w:rsidR="006543AC" w:rsidRPr="00A1365F" w:rsidTr="008D65A5">
        <w:trPr>
          <w:trHeight w:val="386"/>
        </w:trPr>
        <w:tc>
          <w:tcPr>
            <w:tcW w:w="4428" w:type="dxa"/>
            <w:shd w:val="clear" w:color="auto" w:fill="BFBFBF"/>
          </w:tcPr>
          <w:p w:rsidR="006543AC" w:rsidRPr="00A1365F" w:rsidRDefault="006543AC" w:rsidP="00073D74">
            <w:pPr>
              <w:rPr>
                <w:b w:val="0"/>
              </w:rPr>
            </w:pPr>
            <w:r w:rsidRPr="00A1365F">
              <w:rPr>
                <w:b w:val="0"/>
              </w:rPr>
              <w:lastRenderedPageBreak/>
              <w:t>Activity</w:t>
            </w:r>
          </w:p>
        </w:tc>
        <w:tc>
          <w:tcPr>
            <w:tcW w:w="1530" w:type="dxa"/>
            <w:shd w:val="clear" w:color="auto" w:fill="BFBFBF"/>
          </w:tcPr>
          <w:p w:rsidR="006543AC" w:rsidRPr="00A1365F" w:rsidRDefault="006543AC" w:rsidP="00073D74">
            <w:pPr>
              <w:rPr>
                <w:b w:val="0"/>
              </w:rPr>
            </w:pPr>
            <w:r w:rsidRPr="00A1365F">
              <w:rPr>
                <w:b w:val="0"/>
              </w:rPr>
              <w:t>Hours</w:t>
            </w:r>
          </w:p>
        </w:tc>
        <w:tc>
          <w:tcPr>
            <w:tcW w:w="1890" w:type="dxa"/>
            <w:shd w:val="clear" w:color="auto" w:fill="BFBFBF"/>
          </w:tcPr>
          <w:p w:rsidR="006543AC" w:rsidRPr="00A1365F" w:rsidRDefault="006543AC" w:rsidP="00073D74">
            <w:pPr>
              <w:rPr>
                <w:b w:val="0"/>
              </w:rPr>
            </w:pPr>
            <w:r w:rsidRPr="00A1365F">
              <w:rPr>
                <w:b w:val="0"/>
              </w:rPr>
              <w:t>Days/weeks</w:t>
            </w:r>
          </w:p>
        </w:tc>
        <w:tc>
          <w:tcPr>
            <w:tcW w:w="1728" w:type="dxa"/>
            <w:shd w:val="clear" w:color="auto" w:fill="BFBFBF"/>
          </w:tcPr>
          <w:p w:rsidR="006543AC" w:rsidRPr="00A1365F" w:rsidRDefault="006543AC" w:rsidP="00073D74">
            <w:pPr>
              <w:rPr>
                <w:b w:val="0"/>
              </w:rPr>
            </w:pPr>
            <w:r w:rsidRPr="00A1365F">
              <w:rPr>
                <w:b w:val="0"/>
              </w:rPr>
              <w:t>Total</w:t>
            </w:r>
          </w:p>
        </w:tc>
      </w:tr>
      <w:tr w:rsidR="006543AC" w:rsidRPr="00A1365F" w:rsidTr="008D65A5">
        <w:tc>
          <w:tcPr>
            <w:tcW w:w="4428" w:type="dxa"/>
          </w:tcPr>
          <w:p w:rsidR="006543AC" w:rsidRPr="00A1365F" w:rsidRDefault="006543AC" w:rsidP="00073D74">
            <w:pPr>
              <w:rPr>
                <w:b w:val="0"/>
              </w:rPr>
            </w:pPr>
            <w:r w:rsidRPr="00A1365F">
              <w:rPr>
                <w:b w:val="0"/>
              </w:rPr>
              <w:t>Lectures</w:t>
            </w:r>
          </w:p>
        </w:tc>
        <w:tc>
          <w:tcPr>
            <w:tcW w:w="1530" w:type="dxa"/>
          </w:tcPr>
          <w:p w:rsidR="006543AC" w:rsidRPr="00A1365F" w:rsidRDefault="006543AC" w:rsidP="00073D74">
            <w:pPr>
              <w:rPr>
                <w:b w:val="0"/>
              </w:rPr>
            </w:pPr>
            <w:r w:rsidRPr="00A1365F">
              <w:rPr>
                <w:b w:val="0"/>
              </w:rPr>
              <w:t>2</w:t>
            </w:r>
          </w:p>
        </w:tc>
        <w:tc>
          <w:tcPr>
            <w:tcW w:w="1890" w:type="dxa"/>
          </w:tcPr>
          <w:p w:rsidR="006543AC" w:rsidRPr="00A1365F" w:rsidRDefault="006543AC" w:rsidP="00073D74">
            <w:pPr>
              <w:rPr>
                <w:b w:val="0"/>
              </w:rPr>
            </w:pPr>
            <w:r w:rsidRPr="00A1365F">
              <w:rPr>
                <w:b w:val="0"/>
              </w:rPr>
              <w:t>15</w:t>
            </w:r>
          </w:p>
        </w:tc>
        <w:tc>
          <w:tcPr>
            <w:tcW w:w="1728" w:type="dxa"/>
          </w:tcPr>
          <w:p w:rsidR="006543AC" w:rsidRPr="00A1365F" w:rsidRDefault="006543AC" w:rsidP="00073D74">
            <w:pPr>
              <w:rPr>
                <w:b w:val="0"/>
              </w:rPr>
            </w:pPr>
            <w:r w:rsidRPr="00A1365F">
              <w:rPr>
                <w:b w:val="0"/>
              </w:rPr>
              <w:t>30</w:t>
            </w:r>
          </w:p>
        </w:tc>
      </w:tr>
      <w:tr w:rsidR="006543AC" w:rsidRPr="00A1365F" w:rsidTr="008D65A5">
        <w:tc>
          <w:tcPr>
            <w:tcW w:w="4428" w:type="dxa"/>
          </w:tcPr>
          <w:p w:rsidR="006543AC" w:rsidRPr="00A1365F" w:rsidRDefault="006543AC" w:rsidP="00073D74">
            <w:pPr>
              <w:rPr>
                <w:b w:val="0"/>
              </w:rPr>
            </w:pPr>
            <w:r w:rsidRPr="00A1365F">
              <w:rPr>
                <w:b w:val="0"/>
              </w:rPr>
              <w:t>Exercises/lab.work</w:t>
            </w:r>
          </w:p>
        </w:tc>
        <w:tc>
          <w:tcPr>
            <w:tcW w:w="1530" w:type="dxa"/>
          </w:tcPr>
          <w:p w:rsidR="006543AC" w:rsidRPr="00A1365F" w:rsidRDefault="006543AC" w:rsidP="00073D74">
            <w:pPr>
              <w:rPr>
                <w:b w:val="0"/>
              </w:rPr>
            </w:pPr>
            <w:r w:rsidRPr="00A1365F">
              <w:rPr>
                <w:b w:val="0"/>
              </w:rPr>
              <w:t>2</w:t>
            </w:r>
          </w:p>
        </w:tc>
        <w:tc>
          <w:tcPr>
            <w:tcW w:w="1890" w:type="dxa"/>
          </w:tcPr>
          <w:p w:rsidR="006543AC" w:rsidRPr="00A1365F" w:rsidRDefault="006543AC" w:rsidP="00073D74">
            <w:pPr>
              <w:rPr>
                <w:b w:val="0"/>
              </w:rPr>
            </w:pPr>
            <w:r w:rsidRPr="00A1365F">
              <w:rPr>
                <w:b w:val="0"/>
              </w:rPr>
              <w:t>15</w:t>
            </w:r>
          </w:p>
        </w:tc>
        <w:tc>
          <w:tcPr>
            <w:tcW w:w="1728" w:type="dxa"/>
          </w:tcPr>
          <w:p w:rsidR="006543AC" w:rsidRPr="00A1365F" w:rsidRDefault="006543AC" w:rsidP="00073D74">
            <w:pPr>
              <w:rPr>
                <w:b w:val="0"/>
              </w:rPr>
            </w:pPr>
            <w:r w:rsidRPr="00A1365F">
              <w:rPr>
                <w:b w:val="0"/>
              </w:rPr>
              <w:t>30</w:t>
            </w:r>
          </w:p>
        </w:tc>
      </w:tr>
      <w:tr w:rsidR="006543AC" w:rsidRPr="00A1365F" w:rsidTr="008D65A5">
        <w:tc>
          <w:tcPr>
            <w:tcW w:w="4428" w:type="dxa"/>
          </w:tcPr>
          <w:p w:rsidR="006543AC" w:rsidRPr="00A1365F" w:rsidRDefault="006543AC" w:rsidP="00073D74">
            <w:pPr>
              <w:rPr>
                <w:b w:val="0"/>
              </w:rPr>
            </w:pPr>
            <w:r w:rsidRPr="00A1365F">
              <w:rPr>
                <w:b w:val="0"/>
              </w:rPr>
              <w:t>Practical work</w:t>
            </w:r>
          </w:p>
        </w:tc>
        <w:tc>
          <w:tcPr>
            <w:tcW w:w="1530" w:type="dxa"/>
          </w:tcPr>
          <w:p w:rsidR="006543AC" w:rsidRPr="00A1365F" w:rsidRDefault="006543AC" w:rsidP="00073D74">
            <w:pPr>
              <w:rPr>
                <w:b w:val="0"/>
              </w:rPr>
            </w:pPr>
            <w:r w:rsidRPr="00A1365F">
              <w:rPr>
                <w:b w:val="0"/>
              </w:rPr>
              <w:t>2</w:t>
            </w:r>
          </w:p>
        </w:tc>
        <w:tc>
          <w:tcPr>
            <w:tcW w:w="1890" w:type="dxa"/>
          </w:tcPr>
          <w:p w:rsidR="006543AC" w:rsidRPr="00A1365F" w:rsidRDefault="006543AC" w:rsidP="00073D74">
            <w:pPr>
              <w:rPr>
                <w:b w:val="0"/>
              </w:rPr>
            </w:pPr>
            <w:r w:rsidRPr="00A1365F">
              <w:rPr>
                <w:b w:val="0"/>
              </w:rPr>
              <w:t>8</w:t>
            </w:r>
          </w:p>
        </w:tc>
        <w:tc>
          <w:tcPr>
            <w:tcW w:w="1728" w:type="dxa"/>
          </w:tcPr>
          <w:p w:rsidR="006543AC" w:rsidRPr="00A1365F" w:rsidRDefault="006543AC" w:rsidP="00073D74">
            <w:pPr>
              <w:rPr>
                <w:b w:val="0"/>
              </w:rPr>
            </w:pPr>
            <w:r w:rsidRPr="00A1365F">
              <w:rPr>
                <w:b w:val="0"/>
              </w:rPr>
              <w:t>16</w:t>
            </w:r>
          </w:p>
        </w:tc>
      </w:tr>
      <w:tr w:rsidR="006543AC" w:rsidRPr="00A1365F" w:rsidTr="008D65A5">
        <w:tc>
          <w:tcPr>
            <w:tcW w:w="4428" w:type="dxa"/>
          </w:tcPr>
          <w:p w:rsidR="006543AC" w:rsidRPr="00A1365F" w:rsidRDefault="006543AC" w:rsidP="00073D74">
            <w:pPr>
              <w:rPr>
                <w:b w:val="0"/>
              </w:rPr>
            </w:pPr>
            <w:r w:rsidRPr="00A1365F">
              <w:rPr>
                <w:b w:val="0"/>
              </w:rPr>
              <w:t>Consultations with lecturer/professor</w:t>
            </w:r>
          </w:p>
        </w:tc>
        <w:tc>
          <w:tcPr>
            <w:tcW w:w="1530" w:type="dxa"/>
          </w:tcPr>
          <w:p w:rsidR="006543AC" w:rsidRPr="00A1365F" w:rsidRDefault="006543AC" w:rsidP="00073D74">
            <w:pPr>
              <w:rPr>
                <w:b w:val="0"/>
              </w:rPr>
            </w:pPr>
            <w:r w:rsidRPr="00A1365F">
              <w:rPr>
                <w:b w:val="0"/>
              </w:rPr>
              <w:t>1</w:t>
            </w:r>
          </w:p>
        </w:tc>
        <w:tc>
          <w:tcPr>
            <w:tcW w:w="1890" w:type="dxa"/>
          </w:tcPr>
          <w:p w:rsidR="006543AC" w:rsidRPr="00A1365F" w:rsidRDefault="006543AC" w:rsidP="00073D74">
            <w:pPr>
              <w:rPr>
                <w:b w:val="0"/>
              </w:rPr>
            </w:pPr>
            <w:r w:rsidRPr="00A1365F">
              <w:rPr>
                <w:b w:val="0"/>
              </w:rPr>
              <w:t>4</w:t>
            </w:r>
          </w:p>
        </w:tc>
        <w:tc>
          <w:tcPr>
            <w:tcW w:w="1728" w:type="dxa"/>
          </w:tcPr>
          <w:p w:rsidR="006543AC" w:rsidRPr="00A1365F" w:rsidRDefault="006543AC" w:rsidP="00073D74">
            <w:pPr>
              <w:rPr>
                <w:b w:val="0"/>
              </w:rPr>
            </w:pPr>
            <w:r w:rsidRPr="00A1365F">
              <w:rPr>
                <w:b w:val="0"/>
              </w:rPr>
              <w:t>4</w:t>
            </w:r>
          </w:p>
        </w:tc>
      </w:tr>
      <w:tr w:rsidR="006543AC" w:rsidRPr="00A1365F" w:rsidTr="008D65A5">
        <w:tc>
          <w:tcPr>
            <w:tcW w:w="4428" w:type="dxa"/>
          </w:tcPr>
          <w:p w:rsidR="006543AC" w:rsidRPr="00A1365F" w:rsidRDefault="006543AC" w:rsidP="00073D74">
            <w:pPr>
              <w:rPr>
                <w:b w:val="0"/>
              </w:rPr>
            </w:pPr>
            <w:r w:rsidRPr="00A1365F">
              <w:rPr>
                <w:b w:val="0"/>
              </w:rPr>
              <w:t xml:space="preserve">Field work </w:t>
            </w:r>
          </w:p>
        </w:tc>
        <w:tc>
          <w:tcPr>
            <w:tcW w:w="1530" w:type="dxa"/>
          </w:tcPr>
          <w:p w:rsidR="006543AC" w:rsidRPr="00A1365F" w:rsidRDefault="006543AC" w:rsidP="00073D74">
            <w:pPr>
              <w:rPr>
                <w:b w:val="0"/>
              </w:rPr>
            </w:pPr>
            <w:r w:rsidRPr="00A1365F">
              <w:rPr>
                <w:b w:val="0"/>
              </w:rPr>
              <w:t>3</w:t>
            </w:r>
          </w:p>
        </w:tc>
        <w:tc>
          <w:tcPr>
            <w:tcW w:w="1890" w:type="dxa"/>
          </w:tcPr>
          <w:p w:rsidR="006543AC" w:rsidRPr="00A1365F" w:rsidRDefault="006543AC" w:rsidP="00073D74">
            <w:pPr>
              <w:rPr>
                <w:b w:val="0"/>
              </w:rPr>
            </w:pPr>
            <w:r w:rsidRPr="00A1365F">
              <w:rPr>
                <w:b w:val="0"/>
              </w:rPr>
              <w:t>1</w:t>
            </w:r>
          </w:p>
        </w:tc>
        <w:tc>
          <w:tcPr>
            <w:tcW w:w="1728" w:type="dxa"/>
          </w:tcPr>
          <w:p w:rsidR="006543AC" w:rsidRPr="00A1365F" w:rsidRDefault="006543AC" w:rsidP="00073D74">
            <w:pPr>
              <w:rPr>
                <w:b w:val="0"/>
              </w:rPr>
            </w:pPr>
            <w:r w:rsidRPr="00A1365F">
              <w:rPr>
                <w:b w:val="0"/>
              </w:rPr>
              <w:t>3</w:t>
            </w:r>
          </w:p>
        </w:tc>
      </w:tr>
      <w:tr w:rsidR="006543AC" w:rsidRPr="00A1365F" w:rsidTr="008D65A5">
        <w:tc>
          <w:tcPr>
            <w:tcW w:w="4428" w:type="dxa"/>
          </w:tcPr>
          <w:p w:rsidR="006543AC" w:rsidRPr="00A1365F" w:rsidRDefault="006543AC" w:rsidP="00073D74">
            <w:pPr>
              <w:rPr>
                <w:b w:val="0"/>
              </w:rPr>
            </w:pPr>
            <w:r w:rsidRPr="00A1365F">
              <w:rPr>
                <w:b w:val="0"/>
              </w:rPr>
              <w:t xml:space="preserve">Seminars </w:t>
            </w:r>
          </w:p>
        </w:tc>
        <w:tc>
          <w:tcPr>
            <w:tcW w:w="1530" w:type="dxa"/>
          </w:tcPr>
          <w:p w:rsidR="006543AC" w:rsidRPr="00A1365F" w:rsidRDefault="006543AC" w:rsidP="00073D74">
            <w:pPr>
              <w:rPr>
                <w:b w:val="0"/>
              </w:rPr>
            </w:pPr>
            <w:r w:rsidRPr="00A1365F">
              <w:rPr>
                <w:b w:val="0"/>
              </w:rPr>
              <w:t>5</w:t>
            </w:r>
          </w:p>
        </w:tc>
        <w:tc>
          <w:tcPr>
            <w:tcW w:w="1890" w:type="dxa"/>
          </w:tcPr>
          <w:p w:rsidR="006543AC" w:rsidRPr="00A1365F" w:rsidRDefault="006543AC" w:rsidP="00073D74">
            <w:pPr>
              <w:rPr>
                <w:b w:val="0"/>
              </w:rPr>
            </w:pPr>
            <w:r w:rsidRPr="00A1365F">
              <w:rPr>
                <w:b w:val="0"/>
              </w:rPr>
              <w:t>2</w:t>
            </w:r>
          </w:p>
        </w:tc>
        <w:tc>
          <w:tcPr>
            <w:tcW w:w="1728" w:type="dxa"/>
          </w:tcPr>
          <w:p w:rsidR="006543AC" w:rsidRPr="00A1365F" w:rsidRDefault="006543AC" w:rsidP="00073D74">
            <w:pPr>
              <w:rPr>
                <w:b w:val="0"/>
              </w:rPr>
            </w:pPr>
            <w:r w:rsidRPr="00A1365F">
              <w:rPr>
                <w:b w:val="0"/>
              </w:rPr>
              <w:t>10</w:t>
            </w:r>
          </w:p>
        </w:tc>
      </w:tr>
      <w:tr w:rsidR="006543AC" w:rsidRPr="00A1365F" w:rsidTr="008D65A5">
        <w:tc>
          <w:tcPr>
            <w:tcW w:w="4428" w:type="dxa"/>
          </w:tcPr>
          <w:p w:rsidR="006543AC" w:rsidRPr="00A1365F" w:rsidRDefault="006543AC" w:rsidP="00073D74">
            <w:pPr>
              <w:rPr>
                <w:b w:val="0"/>
              </w:rPr>
            </w:pPr>
            <w:r w:rsidRPr="00A1365F">
              <w:rPr>
                <w:b w:val="0"/>
              </w:rPr>
              <w:t>Home work</w:t>
            </w:r>
          </w:p>
        </w:tc>
        <w:tc>
          <w:tcPr>
            <w:tcW w:w="1530" w:type="dxa"/>
          </w:tcPr>
          <w:p w:rsidR="006543AC" w:rsidRPr="00A1365F" w:rsidRDefault="006543AC" w:rsidP="00073D74">
            <w:pPr>
              <w:rPr>
                <w:b w:val="0"/>
              </w:rPr>
            </w:pPr>
            <w:r w:rsidRPr="00A1365F">
              <w:rPr>
                <w:b w:val="0"/>
              </w:rPr>
              <w:t>2</w:t>
            </w:r>
          </w:p>
        </w:tc>
        <w:tc>
          <w:tcPr>
            <w:tcW w:w="1890" w:type="dxa"/>
          </w:tcPr>
          <w:p w:rsidR="006543AC" w:rsidRPr="00A1365F" w:rsidRDefault="006543AC" w:rsidP="00073D74">
            <w:pPr>
              <w:rPr>
                <w:b w:val="0"/>
              </w:rPr>
            </w:pPr>
            <w:r w:rsidRPr="00A1365F">
              <w:rPr>
                <w:b w:val="0"/>
              </w:rPr>
              <w:t>10</w:t>
            </w:r>
          </w:p>
        </w:tc>
        <w:tc>
          <w:tcPr>
            <w:tcW w:w="1728" w:type="dxa"/>
          </w:tcPr>
          <w:p w:rsidR="006543AC" w:rsidRPr="00A1365F" w:rsidRDefault="006543AC" w:rsidP="00073D74">
            <w:pPr>
              <w:rPr>
                <w:b w:val="0"/>
              </w:rPr>
            </w:pPr>
            <w:r w:rsidRPr="00A1365F">
              <w:rPr>
                <w:b w:val="0"/>
              </w:rPr>
              <w:t>20</w:t>
            </w:r>
          </w:p>
        </w:tc>
      </w:tr>
      <w:tr w:rsidR="006543AC" w:rsidRPr="00A1365F" w:rsidTr="008D65A5">
        <w:tc>
          <w:tcPr>
            <w:tcW w:w="4428" w:type="dxa"/>
          </w:tcPr>
          <w:p w:rsidR="006543AC" w:rsidRPr="00A1365F" w:rsidRDefault="006543AC" w:rsidP="00073D74">
            <w:pPr>
              <w:rPr>
                <w:b w:val="0"/>
              </w:rPr>
            </w:pPr>
            <w:r w:rsidRPr="00A1365F">
              <w:rPr>
                <w:b w:val="0"/>
              </w:rPr>
              <w:t>Independent study</w:t>
            </w:r>
          </w:p>
        </w:tc>
        <w:tc>
          <w:tcPr>
            <w:tcW w:w="1530" w:type="dxa"/>
          </w:tcPr>
          <w:p w:rsidR="006543AC" w:rsidRPr="00A1365F" w:rsidRDefault="006543AC" w:rsidP="00073D74">
            <w:pPr>
              <w:rPr>
                <w:b w:val="0"/>
              </w:rPr>
            </w:pPr>
          </w:p>
        </w:tc>
        <w:tc>
          <w:tcPr>
            <w:tcW w:w="1890" w:type="dxa"/>
          </w:tcPr>
          <w:p w:rsidR="006543AC" w:rsidRPr="00A1365F" w:rsidRDefault="006543AC" w:rsidP="00073D74">
            <w:pPr>
              <w:rPr>
                <w:b w:val="0"/>
              </w:rPr>
            </w:pPr>
          </w:p>
        </w:tc>
        <w:tc>
          <w:tcPr>
            <w:tcW w:w="1728" w:type="dxa"/>
          </w:tcPr>
          <w:p w:rsidR="006543AC" w:rsidRPr="00A1365F" w:rsidRDefault="006543AC" w:rsidP="00073D74">
            <w:pPr>
              <w:rPr>
                <w:b w:val="0"/>
              </w:rPr>
            </w:pPr>
            <w:r w:rsidRPr="00A1365F">
              <w:rPr>
                <w:b w:val="0"/>
              </w:rPr>
              <w:t>26</w:t>
            </w:r>
          </w:p>
        </w:tc>
      </w:tr>
      <w:tr w:rsidR="006543AC" w:rsidRPr="00A1365F" w:rsidTr="008D65A5">
        <w:tc>
          <w:tcPr>
            <w:tcW w:w="4428" w:type="dxa"/>
          </w:tcPr>
          <w:p w:rsidR="006543AC" w:rsidRPr="00A1365F" w:rsidRDefault="006543AC" w:rsidP="00073D74">
            <w:pPr>
              <w:rPr>
                <w:b w:val="0"/>
              </w:rPr>
            </w:pPr>
            <w:r w:rsidRPr="00A1365F">
              <w:rPr>
                <w:b w:val="0"/>
              </w:rPr>
              <w:t>Preparation for final exam</w:t>
            </w:r>
          </w:p>
        </w:tc>
        <w:tc>
          <w:tcPr>
            <w:tcW w:w="1530" w:type="dxa"/>
          </w:tcPr>
          <w:p w:rsidR="006543AC" w:rsidRPr="00A1365F" w:rsidRDefault="006543AC" w:rsidP="00073D74">
            <w:pPr>
              <w:rPr>
                <w:b w:val="0"/>
              </w:rPr>
            </w:pPr>
            <w:r w:rsidRPr="00A1365F">
              <w:rPr>
                <w:b w:val="0"/>
              </w:rPr>
              <w:t>2</w:t>
            </w:r>
          </w:p>
        </w:tc>
        <w:tc>
          <w:tcPr>
            <w:tcW w:w="1890" w:type="dxa"/>
          </w:tcPr>
          <w:p w:rsidR="006543AC" w:rsidRPr="00A1365F" w:rsidRDefault="006543AC" w:rsidP="00073D74">
            <w:pPr>
              <w:rPr>
                <w:b w:val="0"/>
              </w:rPr>
            </w:pPr>
            <w:r w:rsidRPr="00A1365F">
              <w:rPr>
                <w:b w:val="0"/>
              </w:rPr>
              <w:t>1</w:t>
            </w:r>
          </w:p>
        </w:tc>
        <w:tc>
          <w:tcPr>
            <w:tcW w:w="1728" w:type="dxa"/>
          </w:tcPr>
          <w:p w:rsidR="006543AC" w:rsidRPr="00A1365F" w:rsidRDefault="006543AC" w:rsidP="00073D74">
            <w:pPr>
              <w:rPr>
                <w:b w:val="0"/>
              </w:rPr>
            </w:pPr>
            <w:r w:rsidRPr="00A1365F">
              <w:rPr>
                <w:b w:val="0"/>
              </w:rPr>
              <w:t>2</w:t>
            </w:r>
          </w:p>
        </w:tc>
      </w:tr>
      <w:tr w:rsidR="006543AC" w:rsidRPr="00A1365F" w:rsidTr="008D65A5">
        <w:tc>
          <w:tcPr>
            <w:tcW w:w="4428" w:type="dxa"/>
          </w:tcPr>
          <w:p w:rsidR="006543AC" w:rsidRPr="00A1365F" w:rsidRDefault="006543AC" w:rsidP="00073D74">
            <w:pPr>
              <w:rPr>
                <w:b w:val="0"/>
              </w:rPr>
            </w:pPr>
            <w:r w:rsidRPr="00A1365F">
              <w:rPr>
                <w:b w:val="0"/>
              </w:rPr>
              <w:t xml:space="preserve">Team work /quiz/ </w:t>
            </w:r>
          </w:p>
        </w:tc>
        <w:tc>
          <w:tcPr>
            <w:tcW w:w="1530" w:type="dxa"/>
          </w:tcPr>
          <w:p w:rsidR="006543AC" w:rsidRPr="00A1365F" w:rsidRDefault="006543AC" w:rsidP="00073D74">
            <w:pPr>
              <w:rPr>
                <w:b w:val="0"/>
              </w:rPr>
            </w:pPr>
            <w:r w:rsidRPr="00A1365F">
              <w:rPr>
                <w:b w:val="0"/>
              </w:rPr>
              <w:t>2.5</w:t>
            </w:r>
          </w:p>
        </w:tc>
        <w:tc>
          <w:tcPr>
            <w:tcW w:w="1890" w:type="dxa"/>
          </w:tcPr>
          <w:p w:rsidR="006543AC" w:rsidRPr="00A1365F" w:rsidRDefault="006543AC" w:rsidP="00073D74">
            <w:pPr>
              <w:rPr>
                <w:b w:val="0"/>
              </w:rPr>
            </w:pPr>
            <w:r w:rsidRPr="00A1365F">
              <w:rPr>
                <w:b w:val="0"/>
              </w:rPr>
              <w:t>2</w:t>
            </w:r>
          </w:p>
        </w:tc>
        <w:tc>
          <w:tcPr>
            <w:tcW w:w="1728" w:type="dxa"/>
          </w:tcPr>
          <w:p w:rsidR="006543AC" w:rsidRPr="00A1365F" w:rsidRDefault="006543AC" w:rsidP="00073D74">
            <w:pPr>
              <w:rPr>
                <w:b w:val="0"/>
              </w:rPr>
            </w:pPr>
            <w:r w:rsidRPr="00A1365F">
              <w:rPr>
                <w:b w:val="0"/>
              </w:rPr>
              <w:t>5</w:t>
            </w:r>
          </w:p>
        </w:tc>
      </w:tr>
      <w:tr w:rsidR="006543AC" w:rsidRPr="00A1365F" w:rsidTr="008D65A5">
        <w:tc>
          <w:tcPr>
            <w:tcW w:w="4428" w:type="dxa"/>
          </w:tcPr>
          <w:p w:rsidR="006543AC" w:rsidRPr="00A1365F" w:rsidRDefault="006543AC" w:rsidP="00073D74">
            <w:pPr>
              <w:rPr>
                <w:b w:val="0"/>
              </w:rPr>
            </w:pPr>
            <w:r w:rsidRPr="00A1365F">
              <w:rPr>
                <w:b w:val="0"/>
              </w:rPr>
              <w:t>Projects/presentations</w:t>
            </w:r>
          </w:p>
        </w:tc>
        <w:tc>
          <w:tcPr>
            <w:tcW w:w="1530" w:type="dxa"/>
          </w:tcPr>
          <w:p w:rsidR="006543AC" w:rsidRPr="00A1365F" w:rsidRDefault="006543AC" w:rsidP="00073D74">
            <w:pPr>
              <w:rPr>
                <w:b w:val="0"/>
              </w:rPr>
            </w:pPr>
            <w:r w:rsidRPr="00A1365F">
              <w:rPr>
                <w:b w:val="0"/>
              </w:rPr>
              <w:t>2</w:t>
            </w:r>
          </w:p>
        </w:tc>
        <w:tc>
          <w:tcPr>
            <w:tcW w:w="1890" w:type="dxa"/>
          </w:tcPr>
          <w:p w:rsidR="006543AC" w:rsidRPr="00A1365F" w:rsidRDefault="006543AC" w:rsidP="00073D74">
            <w:pPr>
              <w:rPr>
                <w:b w:val="0"/>
              </w:rPr>
            </w:pPr>
            <w:r w:rsidRPr="00A1365F">
              <w:rPr>
                <w:b w:val="0"/>
              </w:rPr>
              <w:t>2</w:t>
            </w:r>
          </w:p>
        </w:tc>
        <w:tc>
          <w:tcPr>
            <w:tcW w:w="1728" w:type="dxa"/>
          </w:tcPr>
          <w:p w:rsidR="006543AC" w:rsidRPr="00A1365F" w:rsidRDefault="006543AC" w:rsidP="00073D74">
            <w:pPr>
              <w:rPr>
                <w:b w:val="0"/>
              </w:rPr>
            </w:pPr>
            <w:r w:rsidRPr="00A1365F">
              <w:rPr>
                <w:b w:val="0"/>
              </w:rPr>
              <w:t>4</w:t>
            </w:r>
          </w:p>
        </w:tc>
      </w:tr>
      <w:tr w:rsidR="006543AC" w:rsidRPr="00A1365F" w:rsidTr="008D65A5">
        <w:trPr>
          <w:trHeight w:val="530"/>
        </w:trPr>
        <w:tc>
          <w:tcPr>
            <w:tcW w:w="4428" w:type="dxa"/>
            <w:shd w:val="clear" w:color="auto" w:fill="BFBFBF"/>
          </w:tcPr>
          <w:p w:rsidR="006543AC" w:rsidRPr="00A1365F" w:rsidRDefault="006543AC" w:rsidP="00073D74">
            <w:pPr>
              <w:rPr>
                <w:b w:val="0"/>
              </w:rPr>
            </w:pPr>
            <w:r w:rsidRPr="00A1365F">
              <w:rPr>
                <w:b w:val="0"/>
              </w:rPr>
              <w:t>Total</w:t>
            </w:r>
          </w:p>
        </w:tc>
        <w:tc>
          <w:tcPr>
            <w:tcW w:w="1530" w:type="dxa"/>
            <w:shd w:val="clear" w:color="auto" w:fill="BFBFBF"/>
          </w:tcPr>
          <w:p w:rsidR="006543AC" w:rsidRPr="00A1365F" w:rsidRDefault="006543AC" w:rsidP="00073D74">
            <w:pPr>
              <w:rPr>
                <w:b w:val="0"/>
              </w:rPr>
            </w:pPr>
          </w:p>
        </w:tc>
        <w:tc>
          <w:tcPr>
            <w:tcW w:w="1890" w:type="dxa"/>
            <w:shd w:val="clear" w:color="auto" w:fill="BFBFBF"/>
          </w:tcPr>
          <w:p w:rsidR="006543AC" w:rsidRPr="00A1365F" w:rsidRDefault="006543AC" w:rsidP="00073D74">
            <w:pPr>
              <w:rPr>
                <w:b w:val="0"/>
              </w:rPr>
            </w:pPr>
          </w:p>
        </w:tc>
        <w:tc>
          <w:tcPr>
            <w:tcW w:w="1728" w:type="dxa"/>
            <w:shd w:val="clear" w:color="auto" w:fill="BFBFBF"/>
          </w:tcPr>
          <w:p w:rsidR="006543AC" w:rsidRPr="00A1365F" w:rsidRDefault="006543AC" w:rsidP="00073D74">
            <w:pPr>
              <w:rPr>
                <w:b w:val="0"/>
              </w:rPr>
            </w:pPr>
            <w:r w:rsidRPr="00A1365F">
              <w:rPr>
                <w:b w:val="0"/>
              </w:rPr>
              <w:t>150</w:t>
            </w:r>
          </w:p>
        </w:tc>
      </w:tr>
    </w:tbl>
    <w:p w:rsidR="006543AC" w:rsidRPr="00A1365F" w:rsidRDefault="006543AC" w:rsidP="00073D74">
      <w:pPr>
        <w:rPr>
          <w:b w:val="0"/>
        </w:rPr>
      </w:pPr>
    </w:p>
    <w:p w:rsidR="006543AC" w:rsidRPr="00A1365F" w:rsidRDefault="006543AC" w:rsidP="00073D74">
      <w:pPr>
        <w:rPr>
          <w:b w:val="0"/>
        </w:rPr>
      </w:pPr>
      <w:r w:rsidRPr="00A1365F">
        <w:rPr>
          <w:b w:val="0"/>
        </w:rPr>
        <w:t>5.6.9. ECTS Calculation and grading</w:t>
      </w:r>
    </w:p>
    <w:p w:rsidR="006543AC" w:rsidRPr="00A1365F" w:rsidRDefault="006543AC" w:rsidP="00073D74">
      <w:pPr>
        <w:rPr>
          <w:b w:val="0"/>
        </w:rPr>
      </w:pPr>
      <w:r w:rsidRPr="00A1365F">
        <w:rPr>
          <w:b w:val="0"/>
        </w:rPr>
        <w:t xml:space="preserve">The ECTS calculation and grading system has been changed also based on suggestions that came by experts. </w:t>
      </w:r>
    </w:p>
    <w:p w:rsidR="006543AC" w:rsidRPr="00A1365F" w:rsidRDefault="006543AC" w:rsidP="00073D74">
      <w:pPr>
        <w:rPr>
          <w:b w:val="0"/>
        </w:rPr>
      </w:pPr>
      <w:r w:rsidRPr="00A1365F">
        <w:rPr>
          <w:b w:val="0"/>
        </w:rPr>
        <w:t>The ECTS has been adjusted by differentiating the number of credits. Core subjects now have more credits than others and they vary from each other. Core subjects have mainly 7 Credits whilst others 6 or 5, depending on the nature of the subject.</w:t>
      </w:r>
    </w:p>
    <w:p w:rsidR="006543AC" w:rsidRPr="00A1365F" w:rsidRDefault="006543AC" w:rsidP="00073D74">
      <w:pPr>
        <w:rPr>
          <w:b w:val="0"/>
        </w:rPr>
      </w:pPr>
      <w:r w:rsidRPr="00A1365F">
        <w:rPr>
          <w:b w:val="0"/>
        </w:rPr>
        <w:t>One Credit is equivalent to 25 hours of the workload. Every academic semester student will get 30 credits, or 60 altogether for one academic year. By the end of the three years academic studies, student will have 180 Credits.</w:t>
      </w:r>
    </w:p>
    <w:p w:rsidR="006543AC" w:rsidRPr="00A1365F" w:rsidRDefault="006543AC" w:rsidP="00073D74">
      <w:pPr>
        <w:rPr>
          <w:b w:val="0"/>
        </w:rPr>
      </w:pPr>
      <w:r w:rsidRPr="00A1365F">
        <w:rPr>
          <w:b w:val="0"/>
        </w:rPr>
        <w:lastRenderedPageBreak/>
        <w:t xml:space="preserve">Upon the graduation students will receive diploma Bachelor of Science Degree. As Evaluation Experts noted last time when we applied for accreditation “the “science” degree awarded (BSc) properly reflects the orientation of the program”. </w:t>
      </w:r>
    </w:p>
    <w:p w:rsidR="006543AC" w:rsidRPr="00A1365F" w:rsidRDefault="006543AC" w:rsidP="00073D74">
      <w:pPr>
        <w:rPr>
          <w:b w:val="0"/>
        </w:rPr>
      </w:pPr>
      <w:r w:rsidRPr="00A1365F">
        <w:rPr>
          <w:b w:val="0"/>
        </w:rPr>
        <w:t xml:space="preserve">Below is table of grading system. </w:t>
      </w:r>
    </w:p>
    <w:p w:rsidR="006543AC" w:rsidRPr="00A1365F" w:rsidRDefault="006543AC" w:rsidP="00073D74">
      <w:pPr>
        <w:rPr>
          <w:b w:val="0"/>
        </w:rPr>
      </w:pPr>
      <w:r w:rsidRPr="00A1365F">
        <w:rPr>
          <w:b w:val="0"/>
        </w:rPr>
        <w:t>Grading system table:</w:t>
      </w:r>
    </w:p>
    <w:p w:rsidR="006543AC" w:rsidRPr="00A1365F" w:rsidRDefault="006543AC" w:rsidP="00073D74">
      <w:pPr>
        <w:rPr>
          <w:b w:val="0"/>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
        <w:gridCol w:w="3019"/>
        <w:gridCol w:w="2340"/>
      </w:tblGrid>
      <w:tr w:rsidR="006543AC" w:rsidRPr="00A1365F" w:rsidTr="008D65A5">
        <w:trPr>
          <w:trHeight w:val="190"/>
        </w:trPr>
        <w:tc>
          <w:tcPr>
            <w:tcW w:w="1049" w:type="dxa"/>
            <w:tcBorders>
              <w:top w:val="single" w:sz="4" w:space="0" w:color="808080"/>
              <w:left w:val="thinThickSmallGap" w:sz="12" w:space="0" w:color="808080"/>
              <w:bottom w:val="single" w:sz="4" w:space="0" w:color="808080"/>
            </w:tcBorders>
          </w:tcPr>
          <w:p w:rsidR="006543AC" w:rsidRPr="00A1365F" w:rsidRDefault="006543AC" w:rsidP="00073D74">
            <w:pPr>
              <w:rPr>
                <w:b w:val="0"/>
              </w:rPr>
            </w:pPr>
            <w:r w:rsidRPr="00A1365F">
              <w:rPr>
                <w:b w:val="0"/>
              </w:rPr>
              <w:t xml:space="preserve">Grade    </w:t>
            </w:r>
          </w:p>
        </w:tc>
        <w:tc>
          <w:tcPr>
            <w:tcW w:w="3019" w:type="dxa"/>
            <w:tcBorders>
              <w:top w:val="single" w:sz="4" w:space="0" w:color="808080"/>
              <w:left w:val="thinThickSmallGap" w:sz="12" w:space="0" w:color="808080"/>
              <w:bottom w:val="single" w:sz="4" w:space="0" w:color="808080"/>
            </w:tcBorders>
          </w:tcPr>
          <w:p w:rsidR="006543AC" w:rsidRPr="00A1365F" w:rsidRDefault="006543AC" w:rsidP="00073D74">
            <w:pPr>
              <w:rPr>
                <w:b w:val="0"/>
              </w:rPr>
            </w:pPr>
            <w:r w:rsidRPr="00A1365F">
              <w:rPr>
                <w:b w:val="0"/>
              </w:rPr>
              <w:t xml:space="preserve">                Description                                                                              </w:t>
            </w:r>
          </w:p>
        </w:tc>
        <w:tc>
          <w:tcPr>
            <w:tcW w:w="2340" w:type="dxa"/>
            <w:tcBorders>
              <w:top w:val="single" w:sz="4" w:space="0" w:color="808080"/>
              <w:left w:val="thinThickSmallGap" w:sz="12" w:space="0" w:color="808080"/>
              <w:bottom w:val="single" w:sz="4" w:space="0" w:color="808080"/>
            </w:tcBorders>
          </w:tcPr>
          <w:p w:rsidR="006543AC" w:rsidRPr="00A1365F" w:rsidRDefault="006543AC" w:rsidP="00073D74">
            <w:pPr>
              <w:rPr>
                <w:b w:val="0"/>
              </w:rPr>
            </w:pPr>
            <w:r w:rsidRPr="00A1365F">
              <w:rPr>
                <w:b w:val="0"/>
              </w:rPr>
              <w:t xml:space="preserve">Percentage of knowledge                      </w:t>
            </w:r>
          </w:p>
        </w:tc>
      </w:tr>
      <w:tr w:rsidR="006543AC" w:rsidRPr="00A1365F" w:rsidTr="008D65A5">
        <w:trPr>
          <w:trHeight w:val="212"/>
        </w:trPr>
        <w:tc>
          <w:tcPr>
            <w:tcW w:w="1049" w:type="dxa"/>
            <w:tcBorders>
              <w:top w:val="single" w:sz="4" w:space="0" w:color="808080"/>
              <w:left w:val="thinThickSmallGap" w:sz="12" w:space="0" w:color="808080"/>
              <w:bottom w:val="single" w:sz="4" w:space="0" w:color="808080"/>
              <w:right w:val="single" w:sz="4" w:space="0" w:color="808080"/>
            </w:tcBorders>
          </w:tcPr>
          <w:p w:rsidR="006543AC" w:rsidRPr="00A1365F" w:rsidRDefault="006543AC" w:rsidP="00073D74">
            <w:pPr>
              <w:rPr>
                <w:b w:val="0"/>
              </w:rPr>
            </w:pPr>
            <w:r w:rsidRPr="00A1365F">
              <w:rPr>
                <w:b w:val="0"/>
              </w:rPr>
              <w:t>10</w:t>
            </w:r>
          </w:p>
        </w:tc>
        <w:tc>
          <w:tcPr>
            <w:tcW w:w="3019" w:type="dxa"/>
            <w:tcBorders>
              <w:top w:val="single" w:sz="4" w:space="0" w:color="808080"/>
              <w:left w:val="single" w:sz="4" w:space="0" w:color="808080"/>
              <w:bottom w:val="single" w:sz="4" w:space="0" w:color="808080"/>
              <w:right w:val="single" w:sz="4" w:space="0" w:color="808080"/>
            </w:tcBorders>
          </w:tcPr>
          <w:p w:rsidR="006543AC" w:rsidRPr="00A1365F" w:rsidRDefault="006543AC" w:rsidP="00073D74">
            <w:pPr>
              <w:rPr>
                <w:b w:val="0"/>
              </w:rPr>
            </w:pPr>
            <w:r w:rsidRPr="00A1365F">
              <w:rPr>
                <w:b w:val="0"/>
              </w:rPr>
              <w:t>Excellent</w:t>
            </w:r>
          </w:p>
        </w:tc>
        <w:tc>
          <w:tcPr>
            <w:tcW w:w="2340" w:type="dxa"/>
            <w:tcBorders>
              <w:top w:val="single" w:sz="4" w:space="0" w:color="808080"/>
              <w:left w:val="single" w:sz="4" w:space="0" w:color="808080"/>
              <w:bottom w:val="single" w:sz="4" w:space="0" w:color="808080"/>
              <w:right w:val="single" w:sz="4" w:space="0" w:color="808080"/>
            </w:tcBorders>
          </w:tcPr>
          <w:p w:rsidR="006543AC" w:rsidRPr="00A1365F" w:rsidRDefault="006543AC" w:rsidP="00073D74">
            <w:pPr>
              <w:rPr>
                <w:b w:val="0"/>
              </w:rPr>
            </w:pPr>
            <w:r w:rsidRPr="00A1365F">
              <w:rPr>
                <w:b w:val="0"/>
              </w:rPr>
              <w:t>90-100</w:t>
            </w:r>
          </w:p>
        </w:tc>
      </w:tr>
      <w:tr w:rsidR="006543AC" w:rsidRPr="00A1365F" w:rsidTr="008D65A5">
        <w:trPr>
          <w:trHeight w:val="224"/>
        </w:trPr>
        <w:tc>
          <w:tcPr>
            <w:tcW w:w="1049" w:type="dxa"/>
            <w:tcBorders>
              <w:top w:val="single" w:sz="4" w:space="0" w:color="808080"/>
              <w:left w:val="thinThickSmallGap" w:sz="12" w:space="0" w:color="808080"/>
              <w:bottom w:val="single" w:sz="4" w:space="0" w:color="808080"/>
              <w:right w:val="single" w:sz="4" w:space="0" w:color="808080"/>
            </w:tcBorders>
          </w:tcPr>
          <w:p w:rsidR="006543AC" w:rsidRPr="00A1365F" w:rsidRDefault="006543AC" w:rsidP="00073D74">
            <w:pPr>
              <w:rPr>
                <w:b w:val="0"/>
              </w:rPr>
            </w:pPr>
            <w:r w:rsidRPr="00A1365F">
              <w:rPr>
                <w:b w:val="0"/>
              </w:rPr>
              <w:t>9</w:t>
            </w:r>
          </w:p>
        </w:tc>
        <w:tc>
          <w:tcPr>
            <w:tcW w:w="3019" w:type="dxa"/>
            <w:tcBorders>
              <w:top w:val="single" w:sz="4" w:space="0" w:color="808080"/>
              <w:left w:val="single" w:sz="4" w:space="0" w:color="808080"/>
              <w:bottom w:val="single" w:sz="4" w:space="0" w:color="808080"/>
              <w:right w:val="single" w:sz="4" w:space="0" w:color="808080"/>
            </w:tcBorders>
          </w:tcPr>
          <w:p w:rsidR="006543AC" w:rsidRPr="00A1365F" w:rsidRDefault="006543AC" w:rsidP="00073D74">
            <w:pPr>
              <w:rPr>
                <w:b w:val="0"/>
              </w:rPr>
            </w:pPr>
            <w:r w:rsidRPr="00A1365F">
              <w:rPr>
                <w:b w:val="0"/>
              </w:rPr>
              <w:t>Very good</w:t>
            </w:r>
          </w:p>
        </w:tc>
        <w:tc>
          <w:tcPr>
            <w:tcW w:w="2340" w:type="dxa"/>
            <w:tcBorders>
              <w:top w:val="single" w:sz="4" w:space="0" w:color="808080"/>
              <w:left w:val="single" w:sz="4" w:space="0" w:color="808080"/>
              <w:bottom w:val="single" w:sz="4" w:space="0" w:color="808080"/>
              <w:right w:val="single" w:sz="4" w:space="0" w:color="808080"/>
            </w:tcBorders>
          </w:tcPr>
          <w:p w:rsidR="006543AC" w:rsidRPr="00A1365F" w:rsidRDefault="006543AC" w:rsidP="00073D74">
            <w:pPr>
              <w:rPr>
                <w:b w:val="0"/>
              </w:rPr>
            </w:pPr>
            <w:r w:rsidRPr="00A1365F">
              <w:rPr>
                <w:b w:val="0"/>
              </w:rPr>
              <w:t>80-89.5</w:t>
            </w:r>
          </w:p>
        </w:tc>
      </w:tr>
      <w:tr w:rsidR="006543AC" w:rsidRPr="00A1365F" w:rsidTr="008D65A5">
        <w:trPr>
          <w:trHeight w:val="123"/>
        </w:trPr>
        <w:tc>
          <w:tcPr>
            <w:tcW w:w="1049" w:type="dxa"/>
            <w:tcBorders>
              <w:top w:val="single" w:sz="4" w:space="0" w:color="808080"/>
              <w:left w:val="thinThickSmallGap" w:sz="12" w:space="0" w:color="808080"/>
              <w:bottom w:val="single" w:sz="4" w:space="0" w:color="808080"/>
              <w:right w:val="single" w:sz="4" w:space="0" w:color="808080"/>
            </w:tcBorders>
          </w:tcPr>
          <w:p w:rsidR="006543AC" w:rsidRPr="00A1365F" w:rsidRDefault="006543AC" w:rsidP="00073D74">
            <w:pPr>
              <w:rPr>
                <w:b w:val="0"/>
              </w:rPr>
            </w:pPr>
            <w:r w:rsidRPr="00A1365F">
              <w:rPr>
                <w:b w:val="0"/>
              </w:rPr>
              <w:t>8</w:t>
            </w:r>
          </w:p>
        </w:tc>
        <w:tc>
          <w:tcPr>
            <w:tcW w:w="3019" w:type="dxa"/>
            <w:tcBorders>
              <w:top w:val="single" w:sz="4" w:space="0" w:color="808080"/>
              <w:left w:val="single" w:sz="4" w:space="0" w:color="808080"/>
              <w:bottom w:val="single" w:sz="4" w:space="0" w:color="808080"/>
              <w:right w:val="single" w:sz="4" w:space="0" w:color="808080"/>
            </w:tcBorders>
          </w:tcPr>
          <w:p w:rsidR="006543AC" w:rsidRPr="00A1365F" w:rsidRDefault="006543AC" w:rsidP="00073D74">
            <w:pPr>
              <w:rPr>
                <w:b w:val="0"/>
              </w:rPr>
            </w:pPr>
            <w:r w:rsidRPr="00A1365F">
              <w:rPr>
                <w:b w:val="0"/>
              </w:rPr>
              <w:t>Good</w:t>
            </w:r>
          </w:p>
        </w:tc>
        <w:tc>
          <w:tcPr>
            <w:tcW w:w="2340" w:type="dxa"/>
            <w:tcBorders>
              <w:top w:val="single" w:sz="4" w:space="0" w:color="808080"/>
              <w:left w:val="single" w:sz="4" w:space="0" w:color="808080"/>
              <w:bottom w:val="single" w:sz="4" w:space="0" w:color="808080"/>
              <w:right w:val="single" w:sz="4" w:space="0" w:color="808080"/>
            </w:tcBorders>
          </w:tcPr>
          <w:p w:rsidR="006543AC" w:rsidRPr="00A1365F" w:rsidRDefault="006543AC" w:rsidP="00073D74">
            <w:pPr>
              <w:rPr>
                <w:b w:val="0"/>
              </w:rPr>
            </w:pPr>
            <w:r w:rsidRPr="00A1365F">
              <w:rPr>
                <w:b w:val="0"/>
              </w:rPr>
              <w:t>70-79.5</w:t>
            </w:r>
          </w:p>
        </w:tc>
      </w:tr>
      <w:tr w:rsidR="006543AC" w:rsidRPr="00A1365F" w:rsidTr="008D65A5">
        <w:trPr>
          <w:trHeight w:val="257"/>
        </w:trPr>
        <w:tc>
          <w:tcPr>
            <w:tcW w:w="1049" w:type="dxa"/>
            <w:tcBorders>
              <w:top w:val="single" w:sz="4" w:space="0" w:color="808080"/>
              <w:left w:val="thinThickSmallGap" w:sz="12" w:space="0" w:color="808080"/>
              <w:bottom w:val="single" w:sz="4" w:space="0" w:color="808080"/>
              <w:right w:val="single" w:sz="4" w:space="0" w:color="808080"/>
            </w:tcBorders>
          </w:tcPr>
          <w:p w:rsidR="006543AC" w:rsidRPr="00A1365F" w:rsidRDefault="006543AC" w:rsidP="00073D74">
            <w:pPr>
              <w:rPr>
                <w:b w:val="0"/>
              </w:rPr>
            </w:pPr>
            <w:r w:rsidRPr="00A1365F">
              <w:rPr>
                <w:b w:val="0"/>
              </w:rPr>
              <w:t>7</w:t>
            </w:r>
          </w:p>
        </w:tc>
        <w:tc>
          <w:tcPr>
            <w:tcW w:w="3019" w:type="dxa"/>
            <w:tcBorders>
              <w:top w:val="single" w:sz="4" w:space="0" w:color="808080"/>
              <w:left w:val="single" w:sz="4" w:space="0" w:color="808080"/>
              <w:bottom w:val="single" w:sz="4" w:space="0" w:color="808080"/>
              <w:right w:val="single" w:sz="4" w:space="0" w:color="808080"/>
            </w:tcBorders>
          </w:tcPr>
          <w:p w:rsidR="006543AC" w:rsidRPr="00A1365F" w:rsidRDefault="006543AC" w:rsidP="00073D74">
            <w:pPr>
              <w:rPr>
                <w:b w:val="0"/>
              </w:rPr>
            </w:pPr>
            <w:r w:rsidRPr="00A1365F">
              <w:rPr>
                <w:b w:val="0"/>
              </w:rPr>
              <w:t>Sufficient</w:t>
            </w:r>
          </w:p>
        </w:tc>
        <w:tc>
          <w:tcPr>
            <w:tcW w:w="2340" w:type="dxa"/>
            <w:tcBorders>
              <w:top w:val="single" w:sz="4" w:space="0" w:color="808080"/>
              <w:left w:val="single" w:sz="4" w:space="0" w:color="808080"/>
              <w:bottom w:val="single" w:sz="4" w:space="0" w:color="808080"/>
              <w:right w:val="single" w:sz="4" w:space="0" w:color="808080"/>
            </w:tcBorders>
          </w:tcPr>
          <w:p w:rsidR="006543AC" w:rsidRPr="00A1365F" w:rsidRDefault="006543AC" w:rsidP="00073D74">
            <w:pPr>
              <w:rPr>
                <w:b w:val="0"/>
              </w:rPr>
            </w:pPr>
            <w:r w:rsidRPr="00A1365F">
              <w:rPr>
                <w:b w:val="0"/>
              </w:rPr>
              <w:t>60-69.5</w:t>
            </w:r>
          </w:p>
        </w:tc>
      </w:tr>
      <w:tr w:rsidR="006543AC" w:rsidRPr="00A1365F" w:rsidTr="008D65A5">
        <w:trPr>
          <w:trHeight w:val="179"/>
        </w:trPr>
        <w:tc>
          <w:tcPr>
            <w:tcW w:w="1049" w:type="dxa"/>
            <w:tcBorders>
              <w:top w:val="single" w:sz="4" w:space="0" w:color="808080"/>
              <w:left w:val="thinThickSmallGap" w:sz="12" w:space="0" w:color="808080"/>
              <w:bottom w:val="single" w:sz="4" w:space="0" w:color="808080"/>
              <w:right w:val="single" w:sz="4" w:space="0" w:color="808080"/>
            </w:tcBorders>
          </w:tcPr>
          <w:p w:rsidR="006543AC" w:rsidRPr="00A1365F" w:rsidRDefault="006543AC" w:rsidP="00073D74">
            <w:pPr>
              <w:rPr>
                <w:b w:val="0"/>
              </w:rPr>
            </w:pPr>
            <w:r w:rsidRPr="00A1365F">
              <w:rPr>
                <w:b w:val="0"/>
              </w:rPr>
              <w:t>6</w:t>
            </w:r>
          </w:p>
        </w:tc>
        <w:tc>
          <w:tcPr>
            <w:tcW w:w="3019" w:type="dxa"/>
            <w:tcBorders>
              <w:top w:val="single" w:sz="4" w:space="0" w:color="808080"/>
              <w:left w:val="single" w:sz="4" w:space="0" w:color="808080"/>
              <w:bottom w:val="single" w:sz="4" w:space="0" w:color="808080"/>
              <w:right w:val="single" w:sz="4" w:space="0" w:color="808080"/>
            </w:tcBorders>
          </w:tcPr>
          <w:p w:rsidR="006543AC" w:rsidRPr="00A1365F" w:rsidRDefault="006543AC" w:rsidP="00073D74">
            <w:pPr>
              <w:rPr>
                <w:b w:val="0"/>
              </w:rPr>
            </w:pPr>
            <w:r w:rsidRPr="00A1365F">
              <w:rPr>
                <w:b w:val="0"/>
              </w:rPr>
              <w:t>Pass</w:t>
            </w:r>
          </w:p>
        </w:tc>
        <w:tc>
          <w:tcPr>
            <w:tcW w:w="2340" w:type="dxa"/>
            <w:tcBorders>
              <w:top w:val="single" w:sz="4" w:space="0" w:color="808080"/>
              <w:left w:val="single" w:sz="4" w:space="0" w:color="808080"/>
              <w:bottom w:val="single" w:sz="4" w:space="0" w:color="808080"/>
              <w:right w:val="single" w:sz="4" w:space="0" w:color="808080"/>
            </w:tcBorders>
          </w:tcPr>
          <w:p w:rsidR="006543AC" w:rsidRPr="00A1365F" w:rsidRDefault="006543AC" w:rsidP="00073D74">
            <w:pPr>
              <w:rPr>
                <w:b w:val="0"/>
              </w:rPr>
            </w:pPr>
            <w:r w:rsidRPr="00A1365F">
              <w:rPr>
                <w:b w:val="0"/>
              </w:rPr>
              <w:t>50-59.5</w:t>
            </w:r>
          </w:p>
        </w:tc>
      </w:tr>
      <w:tr w:rsidR="006543AC" w:rsidRPr="00A1365F" w:rsidTr="008D65A5">
        <w:trPr>
          <w:trHeight w:val="101"/>
        </w:trPr>
        <w:tc>
          <w:tcPr>
            <w:tcW w:w="1049" w:type="dxa"/>
            <w:tcBorders>
              <w:top w:val="single" w:sz="4" w:space="0" w:color="808080"/>
              <w:left w:val="thinThickSmallGap" w:sz="12" w:space="0" w:color="808080"/>
              <w:bottom w:val="thinThickSmallGap" w:sz="12" w:space="0" w:color="808080"/>
              <w:right w:val="single" w:sz="4" w:space="0" w:color="808080"/>
            </w:tcBorders>
          </w:tcPr>
          <w:p w:rsidR="006543AC" w:rsidRPr="00A1365F" w:rsidRDefault="006543AC" w:rsidP="00073D74">
            <w:pPr>
              <w:rPr>
                <w:b w:val="0"/>
              </w:rPr>
            </w:pPr>
            <w:r w:rsidRPr="00A1365F">
              <w:rPr>
                <w:b w:val="0"/>
              </w:rPr>
              <w:t>5</w:t>
            </w:r>
          </w:p>
        </w:tc>
        <w:tc>
          <w:tcPr>
            <w:tcW w:w="3019" w:type="dxa"/>
            <w:tcBorders>
              <w:top w:val="single" w:sz="4" w:space="0" w:color="808080"/>
              <w:left w:val="single" w:sz="4" w:space="0" w:color="808080"/>
              <w:bottom w:val="thinThickSmallGap" w:sz="12" w:space="0" w:color="808080"/>
              <w:right w:val="single" w:sz="4" w:space="0" w:color="808080"/>
            </w:tcBorders>
          </w:tcPr>
          <w:p w:rsidR="006543AC" w:rsidRPr="00A1365F" w:rsidRDefault="006543AC" w:rsidP="00073D74">
            <w:pPr>
              <w:rPr>
                <w:b w:val="0"/>
              </w:rPr>
            </w:pPr>
            <w:r w:rsidRPr="00A1365F">
              <w:rPr>
                <w:b w:val="0"/>
              </w:rPr>
              <w:t>Fail</w:t>
            </w:r>
          </w:p>
        </w:tc>
        <w:tc>
          <w:tcPr>
            <w:tcW w:w="2340" w:type="dxa"/>
            <w:tcBorders>
              <w:top w:val="single" w:sz="4" w:space="0" w:color="808080"/>
              <w:left w:val="single" w:sz="4" w:space="0" w:color="808080"/>
              <w:bottom w:val="thinThickSmallGap" w:sz="12" w:space="0" w:color="808080"/>
              <w:right w:val="single" w:sz="4" w:space="0" w:color="808080"/>
            </w:tcBorders>
          </w:tcPr>
          <w:p w:rsidR="006543AC" w:rsidRPr="00A1365F" w:rsidRDefault="006543AC" w:rsidP="00073D74">
            <w:pPr>
              <w:rPr>
                <w:b w:val="0"/>
              </w:rPr>
            </w:pPr>
            <w:r w:rsidRPr="00A1365F">
              <w:rPr>
                <w:b w:val="0"/>
              </w:rPr>
              <w:t>0-49.5</w:t>
            </w:r>
          </w:p>
        </w:tc>
      </w:tr>
    </w:tbl>
    <w:p w:rsidR="006543AC" w:rsidRPr="00A1365F" w:rsidRDefault="006543AC" w:rsidP="00073D74">
      <w:pPr>
        <w:rPr>
          <w:b w:val="0"/>
        </w:rPr>
      </w:pPr>
    </w:p>
    <w:p w:rsidR="006543AC" w:rsidRPr="00A1365F" w:rsidRDefault="006543AC" w:rsidP="00073D74">
      <w:pPr>
        <w:rPr>
          <w:b w:val="0"/>
        </w:rPr>
      </w:pPr>
    </w:p>
    <w:p w:rsidR="006543AC" w:rsidRPr="00A1365F" w:rsidRDefault="006543AC" w:rsidP="00073D74">
      <w:pPr>
        <w:rPr>
          <w:b w:val="0"/>
        </w:rPr>
      </w:pPr>
    </w:p>
    <w:p w:rsidR="006543AC" w:rsidRPr="00A1365F" w:rsidRDefault="006543AC" w:rsidP="00073D74">
      <w:pPr>
        <w:rPr>
          <w:b w:val="0"/>
        </w:rPr>
      </w:pPr>
    </w:p>
    <w:p w:rsidR="006543AC" w:rsidRPr="00A1365F" w:rsidRDefault="006543AC" w:rsidP="00073D74">
      <w:pPr>
        <w:rPr>
          <w:b w:val="0"/>
        </w:rPr>
      </w:pPr>
    </w:p>
    <w:p w:rsidR="006543AC" w:rsidRPr="00A1365F" w:rsidRDefault="006543AC" w:rsidP="00073D74">
      <w:pPr>
        <w:rPr>
          <w:b w:val="0"/>
        </w:rPr>
      </w:pPr>
    </w:p>
    <w:p w:rsidR="006543AC" w:rsidRPr="00A1365F" w:rsidRDefault="006543AC" w:rsidP="00073D74">
      <w:pPr>
        <w:rPr>
          <w:b w:val="0"/>
        </w:rPr>
      </w:pPr>
    </w:p>
    <w:p w:rsidR="00636816" w:rsidRDefault="00636816" w:rsidP="00073D74">
      <w:pPr>
        <w:rPr>
          <w:b w:val="0"/>
        </w:rPr>
      </w:pPr>
    </w:p>
    <w:p w:rsidR="00636816" w:rsidRDefault="00636816" w:rsidP="00073D74">
      <w:pPr>
        <w:rPr>
          <w:b w:val="0"/>
        </w:rPr>
      </w:pPr>
    </w:p>
    <w:p w:rsidR="006543AC" w:rsidRPr="00A1365F" w:rsidRDefault="006543AC" w:rsidP="00073D74">
      <w:pPr>
        <w:rPr>
          <w:b w:val="0"/>
        </w:rPr>
      </w:pPr>
      <w:r w:rsidRPr="00A1365F">
        <w:rPr>
          <w:b w:val="0"/>
        </w:rPr>
        <w:t xml:space="preserve">5.6.10. Practical work – internship (to be demonstrated through valid agreements with business partners) </w:t>
      </w:r>
    </w:p>
    <w:p w:rsidR="006543AC" w:rsidRPr="00A1365F" w:rsidRDefault="006543AC" w:rsidP="00073D74">
      <w:pPr>
        <w:rPr>
          <w:b w:val="0"/>
        </w:rPr>
      </w:pPr>
      <w:r w:rsidRPr="00A1365F">
        <w:rPr>
          <w:b w:val="0"/>
        </w:rPr>
        <w:t>XXXXXXXXXXXXX</w:t>
      </w:r>
    </w:p>
    <w:p w:rsidR="006543AC" w:rsidRPr="00A1365F" w:rsidRDefault="006543AC" w:rsidP="00073D74">
      <w:pPr>
        <w:rPr>
          <w:b w:val="0"/>
        </w:rPr>
      </w:pPr>
      <w:r w:rsidRPr="00A1365F">
        <w:rPr>
          <w:b w:val="0"/>
        </w:rPr>
        <w:t xml:space="preserve"> Research plan for the study programme under evaluation</w:t>
      </w:r>
    </w:p>
    <w:p w:rsidR="006543AC" w:rsidRPr="00A1365F" w:rsidRDefault="006543AC" w:rsidP="00073D74">
      <w:pPr>
        <w:rPr>
          <w:b w:val="0"/>
        </w:rPr>
      </w:pPr>
      <w:r w:rsidRPr="00A1365F">
        <w:rPr>
          <w:b w:val="0"/>
        </w:rPr>
        <w:t>So far there a three research activities planned for Computer Science Programme. All three of them will focus in one single field: Higher Education Institutions in Kosovo</w:t>
      </w:r>
    </w:p>
    <w:p w:rsidR="006543AC" w:rsidRPr="00A1365F" w:rsidRDefault="006543AC" w:rsidP="00073D74">
      <w:pPr>
        <w:rPr>
          <w:b w:val="0"/>
        </w:rPr>
      </w:pPr>
      <w:r w:rsidRPr="00A1365F">
        <w:rPr>
          <w:b w:val="0"/>
        </w:rPr>
        <w:t xml:space="preserve">Advantages of cloud Computing application of the resource management </w:t>
      </w:r>
    </w:p>
    <w:p w:rsidR="006543AC" w:rsidRPr="00A1365F" w:rsidRDefault="006543AC" w:rsidP="00073D74">
      <w:pPr>
        <w:rPr>
          <w:b w:val="0"/>
        </w:rPr>
      </w:pPr>
      <w:r w:rsidRPr="00A1365F">
        <w:rPr>
          <w:b w:val="0"/>
        </w:rPr>
        <w:lastRenderedPageBreak/>
        <w:t>Artificial Intelligence: Application of the heuristic algorithms to generate class schedules of the students /institutions</w:t>
      </w:r>
    </w:p>
    <w:p w:rsidR="006543AC" w:rsidRPr="00A1365F" w:rsidRDefault="006543AC" w:rsidP="00073D74">
      <w:pPr>
        <w:rPr>
          <w:b w:val="0"/>
        </w:rPr>
      </w:pPr>
      <w:r w:rsidRPr="00A1365F">
        <w:rPr>
          <w:b w:val="0"/>
        </w:rPr>
        <w:t xml:space="preserve"> The usage of semantic web in ranking and selecting best student for the professor’s assistant</w:t>
      </w:r>
    </w:p>
    <w:p w:rsidR="006543AC" w:rsidRPr="00A1365F" w:rsidRDefault="006543AC" w:rsidP="00073D74">
      <w:pPr>
        <w:rPr>
          <w:b w:val="0"/>
          <w:lang w:eastAsia="de-DE"/>
        </w:rPr>
      </w:pPr>
      <w:r w:rsidRPr="00A1365F">
        <w:rPr>
          <w:b w:val="0"/>
          <w:lang w:eastAsia="de-DE"/>
        </w:rPr>
        <w:t xml:space="preserve">If programme is accredited, research activities will be a priority. A number of meetings and brain storming session a) amongst staff of Programme, b) staff of programme and representatives of potential stakeholders, and c) staff and stakeholders of other academic programmes, will take place, in order to identify areas and develop long term research strategic plan. </w:t>
      </w:r>
    </w:p>
    <w:p w:rsidR="006543AC" w:rsidRPr="00A1365F" w:rsidRDefault="006543AC" w:rsidP="00073D74">
      <w:pPr>
        <w:rPr>
          <w:b w:val="0"/>
          <w:lang w:eastAsia="de-DE"/>
        </w:rPr>
      </w:pPr>
      <w:r w:rsidRPr="00A1365F">
        <w:rPr>
          <w:b w:val="0"/>
          <w:lang w:eastAsia="de-DE"/>
        </w:rPr>
        <w:t xml:space="preserve">Students are always involved in scientific and research activities at the College ‘Pjeter Budi’. The same will happen with students of the Computer Science. </w:t>
      </w:r>
    </w:p>
    <w:p w:rsidR="006543AC" w:rsidRPr="00A1365F" w:rsidRDefault="006543AC" w:rsidP="00073D74">
      <w:pPr>
        <w:rPr>
          <w:b w:val="0"/>
        </w:rPr>
      </w:pPr>
      <w:r w:rsidRPr="00A1365F">
        <w:rPr>
          <w:b w:val="0"/>
        </w:rPr>
        <w:t>5.6.12.  Students registration and admission criteria</w:t>
      </w:r>
    </w:p>
    <w:p w:rsidR="006543AC" w:rsidRPr="00A1365F" w:rsidRDefault="006543AC" w:rsidP="00073D74">
      <w:pPr>
        <w:rPr>
          <w:b w:val="0"/>
        </w:rPr>
      </w:pPr>
      <w:r w:rsidRPr="00A1365F">
        <w:rPr>
          <w:b w:val="0"/>
        </w:rPr>
        <w:t xml:space="preserve">The right to study has every person who fulfills criteria as envisaged by Kosovo Law for Higher Education. </w:t>
      </w:r>
    </w:p>
    <w:p w:rsidR="006543AC" w:rsidRPr="00A1365F" w:rsidRDefault="006543AC" w:rsidP="00073D74">
      <w:pPr>
        <w:rPr>
          <w:b w:val="0"/>
        </w:rPr>
      </w:pPr>
      <w:r w:rsidRPr="00A1365F">
        <w:rPr>
          <w:b w:val="0"/>
        </w:rPr>
        <w:t xml:space="preserve">For students who will be admitted (total 50) we will organize admission exams in order to assess the level of their knowledge in Mathematics and English. </w:t>
      </w:r>
    </w:p>
    <w:p w:rsidR="006543AC" w:rsidRPr="00A1365F" w:rsidRDefault="006543AC" w:rsidP="00073D74">
      <w:pPr>
        <w:rPr>
          <w:b w:val="0"/>
        </w:rPr>
      </w:pPr>
      <w:r w:rsidRPr="00A1365F">
        <w:rPr>
          <w:b w:val="0"/>
        </w:rPr>
        <w:t xml:space="preserve">For early applicants we will conduct courses in both subjects. </w:t>
      </w:r>
    </w:p>
    <w:p w:rsidR="006543AC" w:rsidRPr="00A1365F" w:rsidRDefault="006543AC" w:rsidP="00073D74">
      <w:pPr>
        <w:rPr>
          <w:b w:val="0"/>
        </w:rPr>
      </w:pPr>
      <w:r w:rsidRPr="00A1365F">
        <w:rPr>
          <w:b w:val="0"/>
        </w:rPr>
        <w:t xml:space="preserve">Otherwise, such courses are already in place for other Academic programmes at our premises and we keep them going on throughout the year for students that need additional lessons. The same rule will be applied for the students of the Computer Sciences programme. </w:t>
      </w:r>
    </w:p>
    <w:p w:rsidR="006543AC" w:rsidRPr="00A1365F" w:rsidRDefault="006543AC" w:rsidP="00073D74">
      <w:pPr>
        <w:rPr>
          <w:b w:val="0"/>
        </w:rPr>
      </w:pPr>
      <w:r w:rsidRPr="00A1365F">
        <w:rPr>
          <w:b w:val="0"/>
        </w:rPr>
        <w:br w:type="page"/>
      </w:r>
    </w:p>
    <w:p w:rsidR="006543AC" w:rsidRPr="00A1365F" w:rsidRDefault="006543AC" w:rsidP="00073D74">
      <w:pPr>
        <w:rPr>
          <w:b w:val="0"/>
        </w:rPr>
      </w:pPr>
      <w:r w:rsidRPr="00A1365F">
        <w:rPr>
          <w:b w:val="0"/>
        </w:rPr>
        <w:lastRenderedPageBreak/>
        <w:t xml:space="preserve">  Overview of the Computer Sciences Programme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6"/>
        <w:gridCol w:w="869"/>
        <w:gridCol w:w="2403"/>
        <w:gridCol w:w="1315"/>
        <w:gridCol w:w="1313"/>
        <w:gridCol w:w="1331"/>
        <w:gridCol w:w="1589"/>
      </w:tblGrid>
      <w:tr w:rsidR="006543AC" w:rsidRPr="00A1365F" w:rsidTr="008D65A5">
        <w:tc>
          <w:tcPr>
            <w:tcW w:w="9576" w:type="dxa"/>
            <w:gridSpan w:val="7"/>
          </w:tcPr>
          <w:p w:rsidR="006543AC" w:rsidRPr="00A1365F" w:rsidRDefault="006543AC" w:rsidP="00073D74">
            <w:pPr>
              <w:rPr>
                <w:b w:val="0"/>
              </w:rPr>
            </w:pPr>
            <w:r w:rsidRPr="00A1365F">
              <w:rPr>
                <w:b w:val="0"/>
              </w:rPr>
              <w:t>Year I</w:t>
            </w:r>
          </w:p>
        </w:tc>
      </w:tr>
      <w:tr w:rsidR="006543AC" w:rsidRPr="00A1365F" w:rsidTr="008D65A5">
        <w:tc>
          <w:tcPr>
            <w:tcW w:w="4028" w:type="dxa"/>
            <w:gridSpan w:val="3"/>
          </w:tcPr>
          <w:p w:rsidR="006543AC" w:rsidRPr="00A1365F" w:rsidRDefault="006543AC" w:rsidP="00073D74">
            <w:pPr>
              <w:rPr>
                <w:b w:val="0"/>
              </w:rPr>
            </w:pPr>
            <w:r w:rsidRPr="00A1365F">
              <w:rPr>
                <w:b w:val="0"/>
              </w:rPr>
              <w:t>Semester I</w:t>
            </w:r>
          </w:p>
        </w:tc>
        <w:tc>
          <w:tcPr>
            <w:tcW w:w="2628" w:type="dxa"/>
            <w:gridSpan w:val="2"/>
          </w:tcPr>
          <w:p w:rsidR="006543AC" w:rsidRPr="00A1365F" w:rsidRDefault="006543AC" w:rsidP="00073D74">
            <w:pPr>
              <w:rPr>
                <w:b w:val="0"/>
              </w:rPr>
            </w:pPr>
            <w:r w:rsidRPr="00A1365F">
              <w:rPr>
                <w:b w:val="0"/>
              </w:rPr>
              <w:t xml:space="preserve">Hours/week </w:t>
            </w:r>
          </w:p>
        </w:tc>
        <w:tc>
          <w:tcPr>
            <w:tcW w:w="2920" w:type="dxa"/>
            <w:gridSpan w:val="2"/>
          </w:tcPr>
          <w:p w:rsidR="006543AC" w:rsidRPr="00A1365F" w:rsidRDefault="006543AC" w:rsidP="00073D74">
            <w:pPr>
              <w:rPr>
                <w:b w:val="0"/>
              </w:rPr>
            </w:pPr>
          </w:p>
        </w:tc>
      </w:tr>
      <w:tr w:rsidR="006543AC" w:rsidRPr="00A1365F" w:rsidTr="008D65A5">
        <w:tc>
          <w:tcPr>
            <w:tcW w:w="756" w:type="dxa"/>
          </w:tcPr>
          <w:p w:rsidR="006543AC" w:rsidRPr="00A1365F" w:rsidRDefault="006543AC" w:rsidP="00073D74">
            <w:pPr>
              <w:rPr>
                <w:b w:val="0"/>
              </w:rPr>
            </w:pPr>
            <w:r w:rsidRPr="00A1365F">
              <w:rPr>
                <w:b w:val="0"/>
              </w:rPr>
              <w:t>Nr.</w:t>
            </w:r>
          </w:p>
        </w:tc>
        <w:tc>
          <w:tcPr>
            <w:tcW w:w="869" w:type="dxa"/>
          </w:tcPr>
          <w:p w:rsidR="006543AC" w:rsidRPr="00A1365F" w:rsidRDefault="006543AC" w:rsidP="00073D74">
            <w:pPr>
              <w:rPr>
                <w:b w:val="0"/>
              </w:rPr>
            </w:pPr>
            <w:r w:rsidRPr="00A1365F">
              <w:rPr>
                <w:b w:val="0"/>
              </w:rPr>
              <w:t>C/E</w:t>
            </w:r>
          </w:p>
        </w:tc>
        <w:tc>
          <w:tcPr>
            <w:tcW w:w="2403" w:type="dxa"/>
          </w:tcPr>
          <w:p w:rsidR="006543AC" w:rsidRPr="00A1365F" w:rsidRDefault="006543AC" w:rsidP="00073D74">
            <w:pPr>
              <w:rPr>
                <w:b w:val="0"/>
              </w:rPr>
            </w:pPr>
            <w:r w:rsidRPr="00A1365F">
              <w:rPr>
                <w:b w:val="0"/>
              </w:rPr>
              <w:t xml:space="preserve">Subject </w:t>
            </w:r>
          </w:p>
        </w:tc>
        <w:tc>
          <w:tcPr>
            <w:tcW w:w="1315" w:type="dxa"/>
          </w:tcPr>
          <w:p w:rsidR="006543AC" w:rsidRPr="00A1365F" w:rsidRDefault="006543AC" w:rsidP="00073D74">
            <w:pPr>
              <w:rPr>
                <w:b w:val="0"/>
              </w:rPr>
            </w:pPr>
            <w:r w:rsidRPr="00A1365F">
              <w:rPr>
                <w:b w:val="0"/>
              </w:rPr>
              <w:t>L</w:t>
            </w:r>
          </w:p>
        </w:tc>
        <w:tc>
          <w:tcPr>
            <w:tcW w:w="1313" w:type="dxa"/>
          </w:tcPr>
          <w:p w:rsidR="006543AC" w:rsidRPr="00A1365F" w:rsidRDefault="006543AC" w:rsidP="00073D74">
            <w:pPr>
              <w:rPr>
                <w:b w:val="0"/>
              </w:rPr>
            </w:pPr>
            <w:r w:rsidRPr="00A1365F">
              <w:rPr>
                <w:b w:val="0"/>
              </w:rPr>
              <w:t>U</w:t>
            </w:r>
          </w:p>
        </w:tc>
        <w:tc>
          <w:tcPr>
            <w:tcW w:w="1331" w:type="dxa"/>
          </w:tcPr>
          <w:p w:rsidR="006543AC" w:rsidRPr="00A1365F" w:rsidRDefault="006543AC" w:rsidP="00073D74">
            <w:pPr>
              <w:rPr>
                <w:b w:val="0"/>
              </w:rPr>
            </w:pPr>
            <w:r w:rsidRPr="00A1365F">
              <w:rPr>
                <w:b w:val="0"/>
              </w:rPr>
              <w:t>ECTS</w:t>
            </w:r>
          </w:p>
        </w:tc>
        <w:tc>
          <w:tcPr>
            <w:tcW w:w="1589" w:type="dxa"/>
          </w:tcPr>
          <w:p w:rsidR="006543AC" w:rsidRPr="00A1365F" w:rsidRDefault="006543AC" w:rsidP="00073D74">
            <w:pPr>
              <w:rPr>
                <w:b w:val="0"/>
              </w:rPr>
            </w:pPr>
            <w:r w:rsidRPr="00A1365F">
              <w:rPr>
                <w:b w:val="0"/>
              </w:rPr>
              <w:t>Lecturer</w:t>
            </w:r>
          </w:p>
        </w:tc>
      </w:tr>
      <w:tr w:rsidR="006543AC" w:rsidRPr="00A1365F" w:rsidTr="008D65A5">
        <w:tc>
          <w:tcPr>
            <w:tcW w:w="756" w:type="dxa"/>
          </w:tcPr>
          <w:p w:rsidR="006543AC" w:rsidRPr="00A1365F" w:rsidRDefault="006543AC" w:rsidP="00073D74">
            <w:pPr>
              <w:rPr>
                <w:b w:val="0"/>
              </w:rPr>
            </w:pPr>
            <w:r w:rsidRPr="00A1365F">
              <w:rPr>
                <w:b w:val="0"/>
              </w:rPr>
              <w:t>1</w:t>
            </w:r>
          </w:p>
        </w:tc>
        <w:tc>
          <w:tcPr>
            <w:tcW w:w="869" w:type="dxa"/>
          </w:tcPr>
          <w:p w:rsidR="006543AC" w:rsidRPr="00A1365F" w:rsidRDefault="006543AC" w:rsidP="00073D74">
            <w:pPr>
              <w:rPr>
                <w:b w:val="0"/>
              </w:rPr>
            </w:pPr>
            <w:r w:rsidRPr="00A1365F">
              <w:rPr>
                <w:b w:val="0"/>
              </w:rPr>
              <w:t>C</w:t>
            </w:r>
          </w:p>
        </w:tc>
        <w:tc>
          <w:tcPr>
            <w:tcW w:w="2403" w:type="dxa"/>
          </w:tcPr>
          <w:p w:rsidR="006543AC" w:rsidRPr="00A1365F" w:rsidRDefault="006543AC" w:rsidP="00073D74">
            <w:pPr>
              <w:rPr>
                <w:b w:val="0"/>
              </w:rPr>
            </w:pPr>
            <w:r w:rsidRPr="00A1365F">
              <w:rPr>
                <w:b w:val="0"/>
              </w:rPr>
              <w:t xml:space="preserve">Introduction to Computer Science </w:t>
            </w:r>
          </w:p>
        </w:tc>
        <w:tc>
          <w:tcPr>
            <w:tcW w:w="1315" w:type="dxa"/>
          </w:tcPr>
          <w:p w:rsidR="006543AC" w:rsidRPr="00A1365F" w:rsidRDefault="006543AC" w:rsidP="00073D74">
            <w:pPr>
              <w:rPr>
                <w:b w:val="0"/>
              </w:rPr>
            </w:pPr>
            <w:r w:rsidRPr="00A1365F">
              <w:rPr>
                <w:b w:val="0"/>
              </w:rPr>
              <w:t>45</w:t>
            </w:r>
          </w:p>
        </w:tc>
        <w:tc>
          <w:tcPr>
            <w:tcW w:w="1313" w:type="dxa"/>
          </w:tcPr>
          <w:p w:rsidR="006543AC" w:rsidRPr="00A1365F" w:rsidRDefault="006543AC" w:rsidP="00073D74">
            <w:pPr>
              <w:rPr>
                <w:b w:val="0"/>
              </w:rPr>
            </w:pPr>
            <w:r w:rsidRPr="00A1365F">
              <w:rPr>
                <w:b w:val="0"/>
              </w:rPr>
              <w:t xml:space="preserve"> 30</w:t>
            </w:r>
          </w:p>
        </w:tc>
        <w:tc>
          <w:tcPr>
            <w:tcW w:w="1331" w:type="dxa"/>
          </w:tcPr>
          <w:p w:rsidR="006543AC" w:rsidRPr="00A1365F" w:rsidRDefault="006543AC" w:rsidP="00073D74">
            <w:pPr>
              <w:rPr>
                <w:b w:val="0"/>
              </w:rPr>
            </w:pPr>
            <w:r w:rsidRPr="00A1365F">
              <w:rPr>
                <w:b w:val="0"/>
              </w:rPr>
              <w:t>7</w:t>
            </w:r>
          </w:p>
        </w:tc>
        <w:tc>
          <w:tcPr>
            <w:tcW w:w="1589" w:type="dxa"/>
          </w:tcPr>
          <w:p w:rsidR="006543AC" w:rsidRPr="00A1365F" w:rsidRDefault="006543AC" w:rsidP="00073D74">
            <w:pPr>
              <w:rPr>
                <w:b w:val="0"/>
              </w:rPr>
            </w:pPr>
            <w:r w:rsidRPr="00A1365F">
              <w:rPr>
                <w:b w:val="0"/>
              </w:rPr>
              <w:t xml:space="preserve">Aferdita </w:t>
            </w:r>
          </w:p>
        </w:tc>
      </w:tr>
      <w:tr w:rsidR="006543AC" w:rsidRPr="00A1365F" w:rsidTr="008D65A5">
        <w:tc>
          <w:tcPr>
            <w:tcW w:w="756" w:type="dxa"/>
          </w:tcPr>
          <w:p w:rsidR="006543AC" w:rsidRPr="00A1365F" w:rsidRDefault="006543AC" w:rsidP="00073D74">
            <w:pPr>
              <w:rPr>
                <w:b w:val="0"/>
              </w:rPr>
            </w:pPr>
            <w:r w:rsidRPr="00A1365F">
              <w:rPr>
                <w:b w:val="0"/>
              </w:rPr>
              <w:t>2</w:t>
            </w:r>
          </w:p>
        </w:tc>
        <w:tc>
          <w:tcPr>
            <w:tcW w:w="869" w:type="dxa"/>
          </w:tcPr>
          <w:p w:rsidR="006543AC" w:rsidRPr="00A1365F" w:rsidRDefault="006543AC" w:rsidP="00073D74">
            <w:pPr>
              <w:rPr>
                <w:b w:val="0"/>
              </w:rPr>
            </w:pPr>
            <w:r w:rsidRPr="00A1365F">
              <w:rPr>
                <w:b w:val="0"/>
              </w:rPr>
              <w:t>C</w:t>
            </w:r>
          </w:p>
        </w:tc>
        <w:tc>
          <w:tcPr>
            <w:tcW w:w="2403" w:type="dxa"/>
          </w:tcPr>
          <w:p w:rsidR="006543AC" w:rsidRPr="00A1365F" w:rsidRDefault="006543AC" w:rsidP="00073D74">
            <w:pPr>
              <w:rPr>
                <w:b w:val="0"/>
                <w:lang w:eastAsia="mk-MK"/>
              </w:rPr>
            </w:pPr>
            <w:r w:rsidRPr="00A1365F">
              <w:rPr>
                <w:b w:val="0"/>
                <w:lang w:eastAsia="mk-MK"/>
              </w:rPr>
              <w:t>Internet Technologies</w:t>
            </w:r>
          </w:p>
        </w:tc>
        <w:tc>
          <w:tcPr>
            <w:tcW w:w="1315" w:type="dxa"/>
          </w:tcPr>
          <w:p w:rsidR="006543AC" w:rsidRPr="00A1365F" w:rsidRDefault="006543AC" w:rsidP="00073D74">
            <w:pPr>
              <w:rPr>
                <w:b w:val="0"/>
              </w:rPr>
            </w:pPr>
            <w:r w:rsidRPr="00A1365F">
              <w:rPr>
                <w:b w:val="0"/>
              </w:rPr>
              <w:t>45</w:t>
            </w:r>
          </w:p>
        </w:tc>
        <w:tc>
          <w:tcPr>
            <w:tcW w:w="1313" w:type="dxa"/>
          </w:tcPr>
          <w:p w:rsidR="006543AC" w:rsidRPr="00A1365F" w:rsidRDefault="006543AC" w:rsidP="00073D74">
            <w:pPr>
              <w:rPr>
                <w:b w:val="0"/>
              </w:rPr>
            </w:pPr>
            <w:r w:rsidRPr="00A1365F">
              <w:rPr>
                <w:b w:val="0"/>
              </w:rPr>
              <w:t xml:space="preserve"> 30</w:t>
            </w:r>
          </w:p>
        </w:tc>
        <w:tc>
          <w:tcPr>
            <w:tcW w:w="1331" w:type="dxa"/>
          </w:tcPr>
          <w:p w:rsidR="006543AC" w:rsidRPr="00A1365F" w:rsidRDefault="006543AC" w:rsidP="00073D74">
            <w:pPr>
              <w:rPr>
                <w:b w:val="0"/>
              </w:rPr>
            </w:pPr>
            <w:r w:rsidRPr="00A1365F">
              <w:rPr>
                <w:b w:val="0"/>
              </w:rPr>
              <w:t>7</w:t>
            </w:r>
          </w:p>
        </w:tc>
        <w:tc>
          <w:tcPr>
            <w:tcW w:w="1589" w:type="dxa"/>
          </w:tcPr>
          <w:p w:rsidR="006543AC" w:rsidRPr="00A1365F" w:rsidRDefault="006543AC" w:rsidP="00073D74">
            <w:pPr>
              <w:rPr>
                <w:b w:val="0"/>
              </w:rPr>
            </w:pPr>
            <w:r w:rsidRPr="00A1365F">
              <w:rPr>
                <w:b w:val="0"/>
              </w:rPr>
              <w:t>Gëzim Sejdiu</w:t>
            </w:r>
          </w:p>
        </w:tc>
      </w:tr>
      <w:tr w:rsidR="006543AC" w:rsidRPr="00A1365F" w:rsidTr="008D65A5">
        <w:tc>
          <w:tcPr>
            <w:tcW w:w="756" w:type="dxa"/>
          </w:tcPr>
          <w:p w:rsidR="006543AC" w:rsidRPr="00A1365F" w:rsidRDefault="006543AC" w:rsidP="00073D74">
            <w:pPr>
              <w:rPr>
                <w:b w:val="0"/>
              </w:rPr>
            </w:pPr>
            <w:r w:rsidRPr="00A1365F">
              <w:rPr>
                <w:b w:val="0"/>
              </w:rPr>
              <w:t>3</w:t>
            </w:r>
          </w:p>
        </w:tc>
        <w:tc>
          <w:tcPr>
            <w:tcW w:w="869" w:type="dxa"/>
          </w:tcPr>
          <w:p w:rsidR="006543AC" w:rsidRPr="00A1365F" w:rsidRDefault="006543AC" w:rsidP="00073D74">
            <w:pPr>
              <w:rPr>
                <w:b w:val="0"/>
              </w:rPr>
            </w:pPr>
            <w:r w:rsidRPr="00A1365F">
              <w:rPr>
                <w:b w:val="0"/>
              </w:rPr>
              <w:t>C</w:t>
            </w:r>
          </w:p>
        </w:tc>
        <w:tc>
          <w:tcPr>
            <w:tcW w:w="2403" w:type="dxa"/>
          </w:tcPr>
          <w:p w:rsidR="006543AC" w:rsidRPr="00A1365F" w:rsidRDefault="006543AC" w:rsidP="00073D74">
            <w:pPr>
              <w:rPr>
                <w:b w:val="0"/>
                <w:lang w:eastAsia="mk-MK"/>
              </w:rPr>
            </w:pPr>
            <w:r w:rsidRPr="00A1365F">
              <w:rPr>
                <w:b w:val="0"/>
                <w:lang w:eastAsia="mk-MK"/>
              </w:rPr>
              <w:t>Mathematics I</w:t>
            </w:r>
          </w:p>
        </w:tc>
        <w:tc>
          <w:tcPr>
            <w:tcW w:w="1315" w:type="dxa"/>
          </w:tcPr>
          <w:p w:rsidR="006543AC" w:rsidRPr="00A1365F" w:rsidRDefault="006543AC" w:rsidP="00073D74">
            <w:pPr>
              <w:rPr>
                <w:b w:val="0"/>
              </w:rPr>
            </w:pPr>
            <w:r w:rsidRPr="00A1365F">
              <w:rPr>
                <w:b w:val="0"/>
              </w:rPr>
              <w:t xml:space="preserve"> 30</w:t>
            </w:r>
          </w:p>
        </w:tc>
        <w:tc>
          <w:tcPr>
            <w:tcW w:w="1313" w:type="dxa"/>
          </w:tcPr>
          <w:p w:rsidR="006543AC" w:rsidRPr="00A1365F" w:rsidRDefault="006543AC" w:rsidP="00073D74">
            <w:pPr>
              <w:rPr>
                <w:b w:val="0"/>
              </w:rPr>
            </w:pPr>
            <w:r w:rsidRPr="00A1365F">
              <w:rPr>
                <w:b w:val="0"/>
              </w:rPr>
              <w:t xml:space="preserve"> 30</w:t>
            </w:r>
          </w:p>
        </w:tc>
        <w:tc>
          <w:tcPr>
            <w:tcW w:w="1331" w:type="dxa"/>
          </w:tcPr>
          <w:p w:rsidR="006543AC" w:rsidRPr="00A1365F" w:rsidRDefault="006543AC" w:rsidP="00073D74">
            <w:pPr>
              <w:rPr>
                <w:b w:val="0"/>
              </w:rPr>
            </w:pPr>
            <w:r w:rsidRPr="00A1365F">
              <w:rPr>
                <w:b w:val="0"/>
              </w:rPr>
              <w:t>6</w:t>
            </w:r>
          </w:p>
        </w:tc>
        <w:tc>
          <w:tcPr>
            <w:tcW w:w="1589" w:type="dxa"/>
          </w:tcPr>
          <w:p w:rsidR="006543AC" w:rsidRPr="00A1365F" w:rsidRDefault="006543AC" w:rsidP="00073D74">
            <w:pPr>
              <w:rPr>
                <w:b w:val="0"/>
              </w:rPr>
            </w:pPr>
            <w:r w:rsidRPr="00A1365F">
              <w:rPr>
                <w:b w:val="0"/>
              </w:rPr>
              <w:t>Luan Garaj/Mirlind Bruqi</w:t>
            </w:r>
          </w:p>
        </w:tc>
      </w:tr>
      <w:tr w:rsidR="006543AC" w:rsidRPr="00A1365F" w:rsidTr="008D65A5">
        <w:trPr>
          <w:trHeight w:val="404"/>
        </w:trPr>
        <w:tc>
          <w:tcPr>
            <w:tcW w:w="756" w:type="dxa"/>
          </w:tcPr>
          <w:p w:rsidR="006543AC" w:rsidRPr="00A1365F" w:rsidRDefault="006543AC" w:rsidP="00073D74">
            <w:pPr>
              <w:rPr>
                <w:b w:val="0"/>
              </w:rPr>
            </w:pPr>
            <w:r w:rsidRPr="00A1365F">
              <w:rPr>
                <w:b w:val="0"/>
              </w:rPr>
              <w:t>4</w:t>
            </w:r>
          </w:p>
        </w:tc>
        <w:tc>
          <w:tcPr>
            <w:tcW w:w="869" w:type="dxa"/>
          </w:tcPr>
          <w:p w:rsidR="006543AC" w:rsidRPr="00A1365F" w:rsidRDefault="006543AC" w:rsidP="00073D74">
            <w:pPr>
              <w:rPr>
                <w:b w:val="0"/>
              </w:rPr>
            </w:pPr>
            <w:r w:rsidRPr="00A1365F">
              <w:rPr>
                <w:b w:val="0"/>
              </w:rPr>
              <w:t>C</w:t>
            </w:r>
          </w:p>
        </w:tc>
        <w:tc>
          <w:tcPr>
            <w:tcW w:w="2403" w:type="dxa"/>
          </w:tcPr>
          <w:p w:rsidR="006543AC" w:rsidRPr="00A1365F" w:rsidRDefault="006543AC" w:rsidP="00073D74">
            <w:pPr>
              <w:rPr>
                <w:b w:val="0"/>
                <w:lang w:eastAsia="mk-MK"/>
              </w:rPr>
            </w:pPr>
            <w:r w:rsidRPr="00A1365F">
              <w:rPr>
                <w:b w:val="0"/>
                <w:lang w:eastAsia="mk-MK"/>
              </w:rPr>
              <w:t>English Language I</w:t>
            </w:r>
          </w:p>
        </w:tc>
        <w:tc>
          <w:tcPr>
            <w:tcW w:w="1315" w:type="dxa"/>
          </w:tcPr>
          <w:p w:rsidR="006543AC" w:rsidRPr="00A1365F" w:rsidRDefault="006543AC" w:rsidP="00073D74">
            <w:pPr>
              <w:rPr>
                <w:b w:val="0"/>
              </w:rPr>
            </w:pPr>
            <w:r w:rsidRPr="00A1365F">
              <w:rPr>
                <w:b w:val="0"/>
              </w:rPr>
              <w:t xml:space="preserve"> 30</w:t>
            </w:r>
          </w:p>
        </w:tc>
        <w:tc>
          <w:tcPr>
            <w:tcW w:w="1313" w:type="dxa"/>
          </w:tcPr>
          <w:p w:rsidR="006543AC" w:rsidRPr="00A1365F" w:rsidRDefault="006543AC" w:rsidP="00073D74">
            <w:pPr>
              <w:rPr>
                <w:b w:val="0"/>
              </w:rPr>
            </w:pPr>
            <w:r w:rsidRPr="00A1365F">
              <w:rPr>
                <w:b w:val="0"/>
              </w:rPr>
              <w:t xml:space="preserve"> 30</w:t>
            </w:r>
          </w:p>
        </w:tc>
        <w:tc>
          <w:tcPr>
            <w:tcW w:w="1331" w:type="dxa"/>
          </w:tcPr>
          <w:p w:rsidR="006543AC" w:rsidRPr="00A1365F" w:rsidRDefault="006543AC" w:rsidP="00073D74">
            <w:pPr>
              <w:rPr>
                <w:b w:val="0"/>
              </w:rPr>
            </w:pPr>
            <w:r w:rsidRPr="00A1365F">
              <w:rPr>
                <w:b w:val="0"/>
              </w:rPr>
              <w:t>5</w:t>
            </w:r>
          </w:p>
        </w:tc>
        <w:tc>
          <w:tcPr>
            <w:tcW w:w="1589" w:type="dxa"/>
          </w:tcPr>
          <w:p w:rsidR="006543AC" w:rsidRPr="00A1365F" w:rsidRDefault="006543AC" w:rsidP="00073D74">
            <w:pPr>
              <w:rPr>
                <w:b w:val="0"/>
              </w:rPr>
            </w:pPr>
            <w:r w:rsidRPr="00A1365F">
              <w:rPr>
                <w:b w:val="0"/>
              </w:rPr>
              <w:t>Valbona Voca</w:t>
            </w:r>
          </w:p>
        </w:tc>
      </w:tr>
      <w:tr w:rsidR="006543AC" w:rsidRPr="00A1365F" w:rsidTr="008D65A5">
        <w:tc>
          <w:tcPr>
            <w:tcW w:w="756" w:type="dxa"/>
          </w:tcPr>
          <w:p w:rsidR="006543AC" w:rsidRPr="00A1365F" w:rsidRDefault="006543AC" w:rsidP="00073D74">
            <w:pPr>
              <w:rPr>
                <w:b w:val="0"/>
              </w:rPr>
            </w:pPr>
            <w:r w:rsidRPr="00A1365F">
              <w:rPr>
                <w:b w:val="0"/>
              </w:rPr>
              <w:t>5</w:t>
            </w:r>
          </w:p>
        </w:tc>
        <w:tc>
          <w:tcPr>
            <w:tcW w:w="869" w:type="dxa"/>
          </w:tcPr>
          <w:p w:rsidR="006543AC" w:rsidRPr="00A1365F" w:rsidRDefault="006543AC" w:rsidP="00073D74">
            <w:pPr>
              <w:rPr>
                <w:b w:val="0"/>
              </w:rPr>
            </w:pPr>
            <w:r w:rsidRPr="00A1365F">
              <w:rPr>
                <w:b w:val="0"/>
              </w:rPr>
              <w:t>E</w:t>
            </w:r>
          </w:p>
        </w:tc>
        <w:tc>
          <w:tcPr>
            <w:tcW w:w="2403" w:type="dxa"/>
          </w:tcPr>
          <w:p w:rsidR="006543AC" w:rsidRPr="00A1365F" w:rsidRDefault="006543AC" w:rsidP="00073D74">
            <w:pPr>
              <w:rPr>
                <w:b w:val="0"/>
                <w:lang w:eastAsia="mk-MK"/>
              </w:rPr>
            </w:pPr>
            <w:r w:rsidRPr="00A1365F">
              <w:rPr>
                <w:b w:val="0"/>
                <w:lang w:eastAsia="mk-MK"/>
              </w:rPr>
              <w:t xml:space="preserve">Communication Skills and Social Platforms </w:t>
            </w:r>
          </w:p>
        </w:tc>
        <w:tc>
          <w:tcPr>
            <w:tcW w:w="1315" w:type="dxa"/>
          </w:tcPr>
          <w:p w:rsidR="006543AC" w:rsidRPr="00A1365F" w:rsidRDefault="006543AC" w:rsidP="00073D74">
            <w:pPr>
              <w:rPr>
                <w:b w:val="0"/>
              </w:rPr>
            </w:pPr>
            <w:r w:rsidRPr="00A1365F">
              <w:rPr>
                <w:b w:val="0"/>
              </w:rPr>
              <w:t xml:space="preserve"> 30</w:t>
            </w:r>
          </w:p>
        </w:tc>
        <w:tc>
          <w:tcPr>
            <w:tcW w:w="1313" w:type="dxa"/>
          </w:tcPr>
          <w:p w:rsidR="006543AC" w:rsidRPr="00A1365F" w:rsidRDefault="006543AC" w:rsidP="00073D74">
            <w:pPr>
              <w:rPr>
                <w:b w:val="0"/>
              </w:rPr>
            </w:pPr>
            <w:r w:rsidRPr="00A1365F">
              <w:rPr>
                <w:b w:val="0"/>
              </w:rPr>
              <w:t xml:space="preserve"> 30</w:t>
            </w:r>
          </w:p>
        </w:tc>
        <w:tc>
          <w:tcPr>
            <w:tcW w:w="1331" w:type="dxa"/>
          </w:tcPr>
          <w:p w:rsidR="006543AC" w:rsidRPr="00A1365F" w:rsidRDefault="006543AC" w:rsidP="00073D74">
            <w:pPr>
              <w:rPr>
                <w:b w:val="0"/>
              </w:rPr>
            </w:pPr>
            <w:r w:rsidRPr="00A1365F">
              <w:rPr>
                <w:b w:val="0"/>
              </w:rPr>
              <w:t>5</w:t>
            </w:r>
          </w:p>
        </w:tc>
        <w:tc>
          <w:tcPr>
            <w:tcW w:w="1589" w:type="dxa"/>
          </w:tcPr>
          <w:p w:rsidR="006543AC" w:rsidRPr="00A1365F" w:rsidRDefault="006543AC" w:rsidP="00073D74">
            <w:pPr>
              <w:rPr>
                <w:b w:val="0"/>
              </w:rPr>
            </w:pPr>
            <w:r w:rsidRPr="00A1365F">
              <w:rPr>
                <w:b w:val="0"/>
              </w:rPr>
              <w:t>EvlianaBerani</w:t>
            </w:r>
          </w:p>
          <w:p w:rsidR="006543AC" w:rsidRPr="00A1365F" w:rsidRDefault="006543AC" w:rsidP="00073D74">
            <w:pPr>
              <w:rPr>
                <w:b w:val="0"/>
              </w:rPr>
            </w:pPr>
          </w:p>
        </w:tc>
      </w:tr>
      <w:tr w:rsidR="006543AC" w:rsidRPr="00A1365F" w:rsidTr="008D65A5">
        <w:tc>
          <w:tcPr>
            <w:tcW w:w="756" w:type="dxa"/>
          </w:tcPr>
          <w:p w:rsidR="006543AC" w:rsidRPr="00A1365F" w:rsidRDefault="006543AC" w:rsidP="00073D74">
            <w:pPr>
              <w:rPr>
                <w:b w:val="0"/>
              </w:rPr>
            </w:pPr>
            <w:r w:rsidRPr="00A1365F">
              <w:rPr>
                <w:b w:val="0"/>
              </w:rPr>
              <w:t>6</w:t>
            </w:r>
          </w:p>
        </w:tc>
        <w:tc>
          <w:tcPr>
            <w:tcW w:w="869" w:type="dxa"/>
          </w:tcPr>
          <w:p w:rsidR="006543AC" w:rsidRPr="00A1365F" w:rsidRDefault="006543AC" w:rsidP="00073D74">
            <w:pPr>
              <w:rPr>
                <w:b w:val="0"/>
              </w:rPr>
            </w:pPr>
            <w:r w:rsidRPr="00A1365F">
              <w:rPr>
                <w:b w:val="0"/>
              </w:rPr>
              <w:t>E</w:t>
            </w:r>
          </w:p>
        </w:tc>
        <w:tc>
          <w:tcPr>
            <w:tcW w:w="2403" w:type="dxa"/>
          </w:tcPr>
          <w:p w:rsidR="006543AC" w:rsidRPr="00A1365F" w:rsidRDefault="006543AC" w:rsidP="00073D74">
            <w:pPr>
              <w:rPr>
                <w:b w:val="0"/>
                <w:lang w:eastAsia="mk-MK"/>
              </w:rPr>
            </w:pPr>
            <w:r w:rsidRPr="00A1365F">
              <w:rPr>
                <w:b w:val="0"/>
                <w:lang w:eastAsia="mk-MK"/>
              </w:rPr>
              <w:t>Sociology of Information Technology</w:t>
            </w:r>
          </w:p>
        </w:tc>
        <w:tc>
          <w:tcPr>
            <w:tcW w:w="1315" w:type="dxa"/>
          </w:tcPr>
          <w:p w:rsidR="006543AC" w:rsidRPr="00A1365F" w:rsidRDefault="006543AC" w:rsidP="00073D74">
            <w:pPr>
              <w:rPr>
                <w:b w:val="0"/>
              </w:rPr>
            </w:pPr>
            <w:r w:rsidRPr="00A1365F">
              <w:rPr>
                <w:b w:val="0"/>
              </w:rPr>
              <w:t>45</w:t>
            </w:r>
          </w:p>
        </w:tc>
        <w:tc>
          <w:tcPr>
            <w:tcW w:w="1313" w:type="dxa"/>
          </w:tcPr>
          <w:p w:rsidR="006543AC" w:rsidRPr="00A1365F" w:rsidRDefault="006543AC" w:rsidP="00073D74">
            <w:pPr>
              <w:rPr>
                <w:b w:val="0"/>
              </w:rPr>
            </w:pPr>
            <w:r w:rsidRPr="00A1365F">
              <w:rPr>
                <w:b w:val="0"/>
              </w:rPr>
              <w:t>15</w:t>
            </w:r>
          </w:p>
        </w:tc>
        <w:tc>
          <w:tcPr>
            <w:tcW w:w="1331" w:type="dxa"/>
          </w:tcPr>
          <w:p w:rsidR="006543AC" w:rsidRPr="00A1365F" w:rsidRDefault="006543AC" w:rsidP="00073D74">
            <w:pPr>
              <w:rPr>
                <w:b w:val="0"/>
              </w:rPr>
            </w:pPr>
            <w:r w:rsidRPr="00A1365F">
              <w:rPr>
                <w:b w:val="0"/>
              </w:rPr>
              <w:t>5</w:t>
            </w:r>
          </w:p>
        </w:tc>
        <w:tc>
          <w:tcPr>
            <w:tcW w:w="1589" w:type="dxa"/>
          </w:tcPr>
          <w:p w:rsidR="006543AC" w:rsidRPr="00A1365F" w:rsidRDefault="006543AC" w:rsidP="00073D74">
            <w:pPr>
              <w:rPr>
                <w:b w:val="0"/>
              </w:rPr>
            </w:pPr>
            <w:r w:rsidRPr="00A1365F">
              <w:rPr>
                <w:b w:val="0"/>
              </w:rPr>
              <w:t>Ulpiana Lama</w:t>
            </w:r>
          </w:p>
        </w:tc>
      </w:tr>
      <w:tr w:rsidR="006543AC" w:rsidRPr="00A1365F" w:rsidTr="008D65A5">
        <w:tc>
          <w:tcPr>
            <w:tcW w:w="756" w:type="dxa"/>
          </w:tcPr>
          <w:p w:rsidR="006543AC" w:rsidRPr="00A1365F" w:rsidRDefault="006543AC" w:rsidP="00073D74">
            <w:pPr>
              <w:rPr>
                <w:b w:val="0"/>
              </w:rPr>
            </w:pPr>
            <w:r w:rsidRPr="00A1365F">
              <w:rPr>
                <w:b w:val="0"/>
              </w:rPr>
              <w:t>7</w:t>
            </w:r>
          </w:p>
        </w:tc>
        <w:tc>
          <w:tcPr>
            <w:tcW w:w="869" w:type="dxa"/>
          </w:tcPr>
          <w:p w:rsidR="006543AC" w:rsidRPr="00A1365F" w:rsidRDefault="006543AC" w:rsidP="00073D74">
            <w:pPr>
              <w:rPr>
                <w:b w:val="0"/>
              </w:rPr>
            </w:pPr>
            <w:r w:rsidRPr="00A1365F">
              <w:rPr>
                <w:b w:val="0"/>
              </w:rPr>
              <w:t>E</w:t>
            </w:r>
          </w:p>
        </w:tc>
        <w:tc>
          <w:tcPr>
            <w:tcW w:w="2403" w:type="dxa"/>
          </w:tcPr>
          <w:p w:rsidR="006543AC" w:rsidRPr="00A1365F" w:rsidRDefault="006543AC" w:rsidP="00073D74">
            <w:pPr>
              <w:rPr>
                <w:b w:val="0"/>
                <w:lang w:eastAsia="mk-MK"/>
              </w:rPr>
            </w:pPr>
            <w:r w:rsidRPr="00A1365F">
              <w:rPr>
                <w:b w:val="0"/>
                <w:lang w:eastAsia="mk-MK"/>
              </w:rPr>
              <w:t>Computer Graphics</w:t>
            </w:r>
          </w:p>
        </w:tc>
        <w:tc>
          <w:tcPr>
            <w:tcW w:w="1315" w:type="dxa"/>
          </w:tcPr>
          <w:p w:rsidR="006543AC" w:rsidRPr="00A1365F" w:rsidRDefault="006543AC" w:rsidP="00073D74">
            <w:pPr>
              <w:rPr>
                <w:b w:val="0"/>
              </w:rPr>
            </w:pPr>
            <w:r w:rsidRPr="00A1365F">
              <w:rPr>
                <w:b w:val="0"/>
              </w:rPr>
              <w:t>30</w:t>
            </w:r>
          </w:p>
        </w:tc>
        <w:tc>
          <w:tcPr>
            <w:tcW w:w="1313" w:type="dxa"/>
          </w:tcPr>
          <w:p w:rsidR="006543AC" w:rsidRPr="00A1365F" w:rsidRDefault="006543AC" w:rsidP="00073D74">
            <w:pPr>
              <w:rPr>
                <w:b w:val="0"/>
              </w:rPr>
            </w:pPr>
            <w:r w:rsidRPr="00A1365F">
              <w:rPr>
                <w:b w:val="0"/>
              </w:rPr>
              <w:t>30</w:t>
            </w:r>
          </w:p>
        </w:tc>
        <w:tc>
          <w:tcPr>
            <w:tcW w:w="1331" w:type="dxa"/>
          </w:tcPr>
          <w:p w:rsidR="006543AC" w:rsidRPr="00A1365F" w:rsidRDefault="006543AC" w:rsidP="00073D74">
            <w:pPr>
              <w:rPr>
                <w:b w:val="0"/>
              </w:rPr>
            </w:pPr>
            <w:r w:rsidRPr="00A1365F">
              <w:rPr>
                <w:b w:val="0"/>
              </w:rPr>
              <w:t>5</w:t>
            </w:r>
          </w:p>
        </w:tc>
        <w:tc>
          <w:tcPr>
            <w:tcW w:w="1589" w:type="dxa"/>
          </w:tcPr>
          <w:p w:rsidR="006543AC" w:rsidRPr="00A1365F" w:rsidRDefault="006543AC" w:rsidP="00073D74">
            <w:pPr>
              <w:rPr>
                <w:b w:val="0"/>
              </w:rPr>
            </w:pPr>
            <w:r w:rsidRPr="00A1365F">
              <w:rPr>
                <w:b w:val="0"/>
              </w:rPr>
              <w:t>Muharrem Shefkiu</w:t>
            </w:r>
          </w:p>
        </w:tc>
      </w:tr>
      <w:tr w:rsidR="006543AC" w:rsidRPr="00A1365F" w:rsidTr="008D65A5">
        <w:tc>
          <w:tcPr>
            <w:tcW w:w="9576" w:type="dxa"/>
            <w:gridSpan w:val="7"/>
          </w:tcPr>
          <w:p w:rsidR="006543AC" w:rsidRPr="00A1365F" w:rsidRDefault="006543AC" w:rsidP="00073D74">
            <w:pPr>
              <w:rPr>
                <w:b w:val="0"/>
              </w:rPr>
            </w:pPr>
            <w:r w:rsidRPr="00A1365F">
              <w:rPr>
                <w:b w:val="0"/>
              </w:rPr>
              <w:t>Year I</w:t>
            </w:r>
          </w:p>
        </w:tc>
      </w:tr>
      <w:tr w:rsidR="006543AC" w:rsidRPr="00A1365F" w:rsidTr="008D65A5">
        <w:tc>
          <w:tcPr>
            <w:tcW w:w="4028" w:type="dxa"/>
            <w:gridSpan w:val="3"/>
          </w:tcPr>
          <w:p w:rsidR="006543AC" w:rsidRPr="00A1365F" w:rsidRDefault="006543AC" w:rsidP="00073D74">
            <w:pPr>
              <w:rPr>
                <w:b w:val="0"/>
              </w:rPr>
            </w:pPr>
            <w:r w:rsidRPr="00A1365F">
              <w:rPr>
                <w:b w:val="0"/>
              </w:rPr>
              <w:t>Semester II</w:t>
            </w:r>
          </w:p>
        </w:tc>
        <w:tc>
          <w:tcPr>
            <w:tcW w:w="2628" w:type="dxa"/>
            <w:gridSpan w:val="2"/>
          </w:tcPr>
          <w:p w:rsidR="006543AC" w:rsidRPr="00A1365F" w:rsidRDefault="006543AC" w:rsidP="00073D74">
            <w:pPr>
              <w:rPr>
                <w:b w:val="0"/>
              </w:rPr>
            </w:pPr>
            <w:r w:rsidRPr="00A1365F">
              <w:rPr>
                <w:b w:val="0"/>
              </w:rPr>
              <w:t>Hours/week</w:t>
            </w:r>
          </w:p>
        </w:tc>
        <w:tc>
          <w:tcPr>
            <w:tcW w:w="2920" w:type="dxa"/>
            <w:gridSpan w:val="2"/>
          </w:tcPr>
          <w:p w:rsidR="006543AC" w:rsidRPr="00A1365F" w:rsidRDefault="006543AC" w:rsidP="00073D74">
            <w:pPr>
              <w:rPr>
                <w:b w:val="0"/>
              </w:rPr>
            </w:pPr>
          </w:p>
        </w:tc>
      </w:tr>
      <w:tr w:rsidR="006543AC" w:rsidRPr="00A1365F" w:rsidTr="008D65A5">
        <w:tc>
          <w:tcPr>
            <w:tcW w:w="756" w:type="dxa"/>
          </w:tcPr>
          <w:p w:rsidR="006543AC" w:rsidRPr="00A1365F" w:rsidRDefault="006543AC" w:rsidP="00073D74">
            <w:pPr>
              <w:rPr>
                <w:b w:val="0"/>
              </w:rPr>
            </w:pPr>
            <w:r w:rsidRPr="00A1365F">
              <w:rPr>
                <w:b w:val="0"/>
              </w:rPr>
              <w:t>Nr.</w:t>
            </w:r>
          </w:p>
        </w:tc>
        <w:tc>
          <w:tcPr>
            <w:tcW w:w="869" w:type="dxa"/>
          </w:tcPr>
          <w:p w:rsidR="006543AC" w:rsidRPr="00A1365F" w:rsidRDefault="006543AC" w:rsidP="00073D74">
            <w:pPr>
              <w:rPr>
                <w:b w:val="0"/>
              </w:rPr>
            </w:pPr>
            <w:r w:rsidRPr="00A1365F">
              <w:rPr>
                <w:b w:val="0"/>
              </w:rPr>
              <w:t>C/E</w:t>
            </w:r>
          </w:p>
        </w:tc>
        <w:tc>
          <w:tcPr>
            <w:tcW w:w="2403" w:type="dxa"/>
          </w:tcPr>
          <w:p w:rsidR="006543AC" w:rsidRPr="00A1365F" w:rsidRDefault="006543AC" w:rsidP="00073D74">
            <w:pPr>
              <w:rPr>
                <w:b w:val="0"/>
              </w:rPr>
            </w:pPr>
            <w:r w:rsidRPr="00A1365F">
              <w:rPr>
                <w:b w:val="0"/>
              </w:rPr>
              <w:t xml:space="preserve">Subject </w:t>
            </w:r>
          </w:p>
        </w:tc>
        <w:tc>
          <w:tcPr>
            <w:tcW w:w="1315" w:type="dxa"/>
          </w:tcPr>
          <w:p w:rsidR="006543AC" w:rsidRPr="00A1365F" w:rsidRDefault="006543AC" w:rsidP="00073D74">
            <w:pPr>
              <w:rPr>
                <w:b w:val="0"/>
              </w:rPr>
            </w:pPr>
            <w:r w:rsidRPr="00A1365F">
              <w:rPr>
                <w:b w:val="0"/>
              </w:rPr>
              <w:t>L</w:t>
            </w:r>
          </w:p>
        </w:tc>
        <w:tc>
          <w:tcPr>
            <w:tcW w:w="1313" w:type="dxa"/>
          </w:tcPr>
          <w:p w:rsidR="006543AC" w:rsidRPr="00A1365F" w:rsidRDefault="006543AC" w:rsidP="00073D74">
            <w:pPr>
              <w:rPr>
                <w:b w:val="0"/>
              </w:rPr>
            </w:pPr>
            <w:r w:rsidRPr="00A1365F">
              <w:rPr>
                <w:b w:val="0"/>
              </w:rPr>
              <w:t>U</w:t>
            </w:r>
          </w:p>
        </w:tc>
        <w:tc>
          <w:tcPr>
            <w:tcW w:w="1331" w:type="dxa"/>
          </w:tcPr>
          <w:p w:rsidR="006543AC" w:rsidRPr="00A1365F" w:rsidRDefault="006543AC" w:rsidP="00073D74">
            <w:pPr>
              <w:rPr>
                <w:b w:val="0"/>
              </w:rPr>
            </w:pPr>
            <w:r w:rsidRPr="00A1365F">
              <w:rPr>
                <w:b w:val="0"/>
              </w:rPr>
              <w:t>ECTS</w:t>
            </w:r>
          </w:p>
        </w:tc>
        <w:tc>
          <w:tcPr>
            <w:tcW w:w="1589" w:type="dxa"/>
          </w:tcPr>
          <w:p w:rsidR="006543AC" w:rsidRPr="00A1365F" w:rsidRDefault="006543AC" w:rsidP="00073D74">
            <w:pPr>
              <w:rPr>
                <w:b w:val="0"/>
              </w:rPr>
            </w:pPr>
            <w:r w:rsidRPr="00A1365F">
              <w:rPr>
                <w:b w:val="0"/>
              </w:rPr>
              <w:t>Lecturer</w:t>
            </w:r>
          </w:p>
        </w:tc>
      </w:tr>
      <w:tr w:rsidR="006543AC" w:rsidRPr="00A1365F" w:rsidTr="008D65A5">
        <w:tc>
          <w:tcPr>
            <w:tcW w:w="756" w:type="dxa"/>
          </w:tcPr>
          <w:p w:rsidR="006543AC" w:rsidRPr="00A1365F" w:rsidRDefault="006543AC" w:rsidP="00073D74">
            <w:pPr>
              <w:rPr>
                <w:b w:val="0"/>
              </w:rPr>
            </w:pPr>
            <w:r w:rsidRPr="00A1365F">
              <w:rPr>
                <w:b w:val="0"/>
              </w:rPr>
              <w:t>1.</w:t>
            </w:r>
          </w:p>
        </w:tc>
        <w:tc>
          <w:tcPr>
            <w:tcW w:w="869" w:type="dxa"/>
          </w:tcPr>
          <w:p w:rsidR="006543AC" w:rsidRPr="00A1365F" w:rsidRDefault="006543AC" w:rsidP="00073D74">
            <w:pPr>
              <w:rPr>
                <w:b w:val="0"/>
              </w:rPr>
            </w:pPr>
            <w:r w:rsidRPr="00A1365F">
              <w:rPr>
                <w:b w:val="0"/>
              </w:rPr>
              <w:t>C</w:t>
            </w:r>
          </w:p>
        </w:tc>
        <w:tc>
          <w:tcPr>
            <w:tcW w:w="2403" w:type="dxa"/>
          </w:tcPr>
          <w:p w:rsidR="006543AC" w:rsidRPr="00A1365F" w:rsidRDefault="006543AC" w:rsidP="00073D74">
            <w:pPr>
              <w:rPr>
                <w:b w:val="0"/>
              </w:rPr>
            </w:pPr>
            <w:r w:rsidRPr="00A1365F">
              <w:rPr>
                <w:b w:val="0"/>
                <w:lang w:eastAsia="mk-MK"/>
              </w:rPr>
              <w:t>Programming Essentials C#</w:t>
            </w:r>
          </w:p>
        </w:tc>
        <w:tc>
          <w:tcPr>
            <w:tcW w:w="1315" w:type="dxa"/>
          </w:tcPr>
          <w:p w:rsidR="006543AC" w:rsidRPr="00A1365F" w:rsidRDefault="006543AC" w:rsidP="00073D74">
            <w:pPr>
              <w:rPr>
                <w:b w:val="0"/>
              </w:rPr>
            </w:pPr>
            <w:r w:rsidRPr="00A1365F">
              <w:rPr>
                <w:b w:val="0"/>
              </w:rPr>
              <w:t>45</w:t>
            </w:r>
          </w:p>
        </w:tc>
        <w:tc>
          <w:tcPr>
            <w:tcW w:w="1313" w:type="dxa"/>
          </w:tcPr>
          <w:p w:rsidR="006543AC" w:rsidRPr="00A1365F" w:rsidRDefault="006543AC" w:rsidP="00073D74">
            <w:pPr>
              <w:rPr>
                <w:b w:val="0"/>
              </w:rPr>
            </w:pPr>
            <w:r w:rsidRPr="00A1365F">
              <w:rPr>
                <w:b w:val="0"/>
              </w:rPr>
              <w:t xml:space="preserve"> 30</w:t>
            </w:r>
          </w:p>
        </w:tc>
        <w:tc>
          <w:tcPr>
            <w:tcW w:w="1331" w:type="dxa"/>
          </w:tcPr>
          <w:p w:rsidR="006543AC" w:rsidRPr="00A1365F" w:rsidRDefault="006543AC" w:rsidP="00073D74">
            <w:pPr>
              <w:rPr>
                <w:b w:val="0"/>
              </w:rPr>
            </w:pPr>
            <w:r w:rsidRPr="00A1365F">
              <w:rPr>
                <w:b w:val="0"/>
              </w:rPr>
              <w:t>7</w:t>
            </w:r>
          </w:p>
        </w:tc>
        <w:tc>
          <w:tcPr>
            <w:tcW w:w="1589" w:type="dxa"/>
          </w:tcPr>
          <w:p w:rsidR="006543AC" w:rsidRPr="00A1365F" w:rsidRDefault="006543AC" w:rsidP="00073D74">
            <w:pPr>
              <w:rPr>
                <w:b w:val="0"/>
              </w:rPr>
            </w:pPr>
            <w:r w:rsidRPr="00A1365F">
              <w:rPr>
                <w:b w:val="0"/>
              </w:rPr>
              <w:t>Arben Ahmeti</w:t>
            </w:r>
          </w:p>
        </w:tc>
      </w:tr>
      <w:tr w:rsidR="006543AC" w:rsidRPr="00A1365F" w:rsidTr="008D65A5">
        <w:tc>
          <w:tcPr>
            <w:tcW w:w="756" w:type="dxa"/>
          </w:tcPr>
          <w:p w:rsidR="006543AC" w:rsidRPr="00A1365F" w:rsidRDefault="006543AC" w:rsidP="00073D74">
            <w:pPr>
              <w:rPr>
                <w:b w:val="0"/>
              </w:rPr>
            </w:pPr>
            <w:r w:rsidRPr="00A1365F">
              <w:rPr>
                <w:b w:val="0"/>
              </w:rPr>
              <w:t>2.</w:t>
            </w:r>
          </w:p>
        </w:tc>
        <w:tc>
          <w:tcPr>
            <w:tcW w:w="869" w:type="dxa"/>
          </w:tcPr>
          <w:p w:rsidR="006543AC" w:rsidRPr="00A1365F" w:rsidRDefault="006543AC" w:rsidP="00073D74">
            <w:pPr>
              <w:rPr>
                <w:b w:val="0"/>
              </w:rPr>
            </w:pPr>
            <w:r w:rsidRPr="00A1365F">
              <w:rPr>
                <w:b w:val="0"/>
              </w:rPr>
              <w:t>C</w:t>
            </w:r>
          </w:p>
        </w:tc>
        <w:tc>
          <w:tcPr>
            <w:tcW w:w="2403" w:type="dxa"/>
          </w:tcPr>
          <w:p w:rsidR="006543AC" w:rsidRPr="00A1365F" w:rsidRDefault="006543AC" w:rsidP="00073D74">
            <w:pPr>
              <w:rPr>
                <w:b w:val="0"/>
                <w:lang w:eastAsia="mk-MK"/>
              </w:rPr>
            </w:pPr>
            <w:r w:rsidRPr="00A1365F">
              <w:rPr>
                <w:b w:val="0"/>
              </w:rPr>
              <w:t>Computer Architecture</w:t>
            </w:r>
            <w:r w:rsidRPr="00A1365F">
              <w:rPr>
                <w:rStyle w:val="apple-converted-space"/>
                <w:rFonts w:ascii="Times New Roman" w:eastAsiaTheme="majorEastAsia" w:hAnsi="Times New Roman"/>
                <w:b w:val="0"/>
                <w:sz w:val="24"/>
                <w:szCs w:val="24"/>
                <w:shd w:val="clear" w:color="auto" w:fill="FFFFFF"/>
              </w:rPr>
              <w:t> </w:t>
            </w:r>
          </w:p>
        </w:tc>
        <w:tc>
          <w:tcPr>
            <w:tcW w:w="1315" w:type="dxa"/>
          </w:tcPr>
          <w:p w:rsidR="006543AC" w:rsidRPr="00A1365F" w:rsidRDefault="006543AC" w:rsidP="00073D74">
            <w:pPr>
              <w:rPr>
                <w:b w:val="0"/>
              </w:rPr>
            </w:pPr>
            <w:r w:rsidRPr="00A1365F">
              <w:rPr>
                <w:b w:val="0"/>
              </w:rPr>
              <w:t xml:space="preserve"> 45</w:t>
            </w:r>
          </w:p>
        </w:tc>
        <w:tc>
          <w:tcPr>
            <w:tcW w:w="1313" w:type="dxa"/>
          </w:tcPr>
          <w:p w:rsidR="006543AC" w:rsidRPr="00A1365F" w:rsidRDefault="006543AC" w:rsidP="00073D74">
            <w:pPr>
              <w:rPr>
                <w:b w:val="0"/>
              </w:rPr>
            </w:pPr>
            <w:r w:rsidRPr="00A1365F">
              <w:rPr>
                <w:b w:val="0"/>
              </w:rPr>
              <w:t xml:space="preserve"> 30</w:t>
            </w:r>
          </w:p>
        </w:tc>
        <w:tc>
          <w:tcPr>
            <w:tcW w:w="1331" w:type="dxa"/>
          </w:tcPr>
          <w:p w:rsidR="006543AC" w:rsidRPr="00A1365F" w:rsidRDefault="006543AC" w:rsidP="00073D74">
            <w:pPr>
              <w:rPr>
                <w:b w:val="0"/>
              </w:rPr>
            </w:pPr>
            <w:r w:rsidRPr="00A1365F">
              <w:rPr>
                <w:b w:val="0"/>
              </w:rPr>
              <w:t>7</w:t>
            </w:r>
          </w:p>
        </w:tc>
        <w:tc>
          <w:tcPr>
            <w:tcW w:w="1589" w:type="dxa"/>
          </w:tcPr>
          <w:p w:rsidR="006543AC" w:rsidRPr="00A1365F" w:rsidRDefault="006543AC" w:rsidP="00073D74">
            <w:pPr>
              <w:rPr>
                <w:b w:val="0"/>
              </w:rPr>
            </w:pPr>
            <w:r w:rsidRPr="00A1365F">
              <w:rPr>
                <w:b w:val="0"/>
              </w:rPr>
              <w:t>Arianit Maraj</w:t>
            </w:r>
          </w:p>
        </w:tc>
      </w:tr>
      <w:tr w:rsidR="006543AC" w:rsidRPr="00A1365F" w:rsidTr="008D65A5">
        <w:tc>
          <w:tcPr>
            <w:tcW w:w="756" w:type="dxa"/>
          </w:tcPr>
          <w:p w:rsidR="006543AC" w:rsidRPr="00A1365F" w:rsidRDefault="006543AC" w:rsidP="00073D74">
            <w:pPr>
              <w:rPr>
                <w:b w:val="0"/>
              </w:rPr>
            </w:pPr>
            <w:r w:rsidRPr="00A1365F">
              <w:rPr>
                <w:b w:val="0"/>
              </w:rPr>
              <w:lastRenderedPageBreak/>
              <w:t>3.</w:t>
            </w:r>
          </w:p>
        </w:tc>
        <w:tc>
          <w:tcPr>
            <w:tcW w:w="869" w:type="dxa"/>
          </w:tcPr>
          <w:p w:rsidR="006543AC" w:rsidRPr="00A1365F" w:rsidRDefault="006543AC" w:rsidP="00073D74">
            <w:pPr>
              <w:rPr>
                <w:b w:val="0"/>
              </w:rPr>
            </w:pPr>
            <w:r w:rsidRPr="00A1365F">
              <w:rPr>
                <w:b w:val="0"/>
              </w:rPr>
              <w:t>C</w:t>
            </w:r>
          </w:p>
        </w:tc>
        <w:tc>
          <w:tcPr>
            <w:tcW w:w="2403" w:type="dxa"/>
          </w:tcPr>
          <w:p w:rsidR="006543AC" w:rsidRPr="00A1365F" w:rsidRDefault="006543AC" w:rsidP="00073D74">
            <w:pPr>
              <w:rPr>
                <w:b w:val="0"/>
                <w:lang w:eastAsia="mk-MK"/>
              </w:rPr>
            </w:pPr>
            <w:r w:rsidRPr="00A1365F">
              <w:rPr>
                <w:b w:val="0"/>
                <w:lang w:eastAsia="mk-MK"/>
              </w:rPr>
              <w:t>Mathematics II</w:t>
            </w:r>
          </w:p>
        </w:tc>
        <w:tc>
          <w:tcPr>
            <w:tcW w:w="1315" w:type="dxa"/>
          </w:tcPr>
          <w:p w:rsidR="006543AC" w:rsidRPr="00A1365F" w:rsidRDefault="006543AC" w:rsidP="00073D74">
            <w:pPr>
              <w:rPr>
                <w:b w:val="0"/>
              </w:rPr>
            </w:pPr>
            <w:r w:rsidRPr="00A1365F">
              <w:rPr>
                <w:b w:val="0"/>
              </w:rPr>
              <w:t>30</w:t>
            </w:r>
          </w:p>
        </w:tc>
        <w:tc>
          <w:tcPr>
            <w:tcW w:w="1313" w:type="dxa"/>
          </w:tcPr>
          <w:p w:rsidR="006543AC" w:rsidRPr="00A1365F" w:rsidRDefault="006543AC" w:rsidP="00073D74">
            <w:pPr>
              <w:rPr>
                <w:b w:val="0"/>
              </w:rPr>
            </w:pPr>
            <w:r w:rsidRPr="00A1365F">
              <w:rPr>
                <w:b w:val="0"/>
              </w:rPr>
              <w:t>30</w:t>
            </w:r>
          </w:p>
        </w:tc>
        <w:tc>
          <w:tcPr>
            <w:tcW w:w="1331" w:type="dxa"/>
          </w:tcPr>
          <w:p w:rsidR="006543AC" w:rsidRPr="00A1365F" w:rsidRDefault="006543AC" w:rsidP="00073D74">
            <w:pPr>
              <w:rPr>
                <w:b w:val="0"/>
              </w:rPr>
            </w:pPr>
            <w:r w:rsidRPr="00A1365F">
              <w:rPr>
                <w:b w:val="0"/>
              </w:rPr>
              <w:t>5</w:t>
            </w:r>
          </w:p>
        </w:tc>
        <w:tc>
          <w:tcPr>
            <w:tcW w:w="1589" w:type="dxa"/>
          </w:tcPr>
          <w:p w:rsidR="006543AC" w:rsidRPr="00A1365F" w:rsidRDefault="006543AC" w:rsidP="00073D74">
            <w:pPr>
              <w:rPr>
                <w:b w:val="0"/>
              </w:rPr>
            </w:pPr>
            <w:r w:rsidRPr="00A1365F">
              <w:rPr>
                <w:b w:val="0"/>
              </w:rPr>
              <w:t>Mirlind Bruci</w:t>
            </w:r>
          </w:p>
        </w:tc>
      </w:tr>
      <w:tr w:rsidR="006543AC" w:rsidRPr="00A1365F" w:rsidTr="008D65A5">
        <w:tc>
          <w:tcPr>
            <w:tcW w:w="756" w:type="dxa"/>
          </w:tcPr>
          <w:p w:rsidR="006543AC" w:rsidRPr="00A1365F" w:rsidRDefault="006543AC" w:rsidP="00073D74">
            <w:pPr>
              <w:rPr>
                <w:b w:val="0"/>
              </w:rPr>
            </w:pPr>
            <w:r w:rsidRPr="00A1365F">
              <w:rPr>
                <w:b w:val="0"/>
              </w:rPr>
              <w:t>4.</w:t>
            </w:r>
          </w:p>
        </w:tc>
        <w:tc>
          <w:tcPr>
            <w:tcW w:w="869" w:type="dxa"/>
          </w:tcPr>
          <w:p w:rsidR="006543AC" w:rsidRPr="00A1365F" w:rsidRDefault="006543AC" w:rsidP="00073D74">
            <w:pPr>
              <w:rPr>
                <w:b w:val="0"/>
              </w:rPr>
            </w:pPr>
            <w:r w:rsidRPr="00A1365F">
              <w:rPr>
                <w:b w:val="0"/>
              </w:rPr>
              <w:t>C</w:t>
            </w:r>
          </w:p>
        </w:tc>
        <w:tc>
          <w:tcPr>
            <w:tcW w:w="2403" w:type="dxa"/>
          </w:tcPr>
          <w:p w:rsidR="006543AC" w:rsidRPr="00A1365F" w:rsidRDefault="006543AC" w:rsidP="00073D74">
            <w:pPr>
              <w:rPr>
                <w:b w:val="0"/>
                <w:lang w:eastAsia="mk-MK"/>
              </w:rPr>
            </w:pPr>
            <w:r w:rsidRPr="00A1365F">
              <w:rPr>
                <w:b w:val="0"/>
                <w:lang w:eastAsia="mk-MK"/>
              </w:rPr>
              <w:t>English Language II</w:t>
            </w:r>
          </w:p>
        </w:tc>
        <w:tc>
          <w:tcPr>
            <w:tcW w:w="1315" w:type="dxa"/>
          </w:tcPr>
          <w:p w:rsidR="006543AC" w:rsidRPr="00A1365F" w:rsidRDefault="006543AC" w:rsidP="00073D74">
            <w:pPr>
              <w:rPr>
                <w:b w:val="0"/>
              </w:rPr>
            </w:pPr>
            <w:r w:rsidRPr="00A1365F">
              <w:rPr>
                <w:b w:val="0"/>
              </w:rPr>
              <w:t>45</w:t>
            </w:r>
          </w:p>
        </w:tc>
        <w:tc>
          <w:tcPr>
            <w:tcW w:w="1313" w:type="dxa"/>
          </w:tcPr>
          <w:p w:rsidR="006543AC" w:rsidRPr="00A1365F" w:rsidRDefault="006543AC" w:rsidP="00073D74">
            <w:pPr>
              <w:rPr>
                <w:b w:val="0"/>
              </w:rPr>
            </w:pPr>
            <w:r w:rsidRPr="00A1365F">
              <w:rPr>
                <w:b w:val="0"/>
              </w:rPr>
              <w:t>15</w:t>
            </w:r>
          </w:p>
        </w:tc>
        <w:tc>
          <w:tcPr>
            <w:tcW w:w="1331" w:type="dxa"/>
          </w:tcPr>
          <w:p w:rsidR="006543AC" w:rsidRPr="00A1365F" w:rsidRDefault="006543AC" w:rsidP="00073D74">
            <w:pPr>
              <w:rPr>
                <w:b w:val="0"/>
              </w:rPr>
            </w:pPr>
            <w:r w:rsidRPr="00A1365F">
              <w:rPr>
                <w:b w:val="0"/>
              </w:rPr>
              <w:t>6</w:t>
            </w:r>
          </w:p>
        </w:tc>
        <w:tc>
          <w:tcPr>
            <w:tcW w:w="1589" w:type="dxa"/>
          </w:tcPr>
          <w:p w:rsidR="006543AC" w:rsidRPr="00A1365F" w:rsidRDefault="006543AC" w:rsidP="00073D74">
            <w:pPr>
              <w:rPr>
                <w:b w:val="0"/>
              </w:rPr>
            </w:pPr>
            <w:r w:rsidRPr="00A1365F">
              <w:rPr>
                <w:b w:val="0"/>
              </w:rPr>
              <w:t>Valbona Voca</w:t>
            </w:r>
          </w:p>
        </w:tc>
      </w:tr>
      <w:tr w:rsidR="006543AC" w:rsidRPr="00A1365F" w:rsidTr="008D65A5">
        <w:tc>
          <w:tcPr>
            <w:tcW w:w="756" w:type="dxa"/>
          </w:tcPr>
          <w:p w:rsidR="006543AC" w:rsidRPr="00A1365F" w:rsidRDefault="006543AC" w:rsidP="00073D74">
            <w:pPr>
              <w:rPr>
                <w:b w:val="0"/>
              </w:rPr>
            </w:pPr>
            <w:r w:rsidRPr="00A1365F">
              <w:rPr>
                <w:b w:val="0"/>
              </w:rPr>
              <w:t>5.</w:t>
            </w:r>
          </w:p>
        </w:tc>
        <w:tc>
          <w:tcPr>
            <w:tcW w:w="869" w:type="dxa"/>
          </w:tcPr>
          <w:p w:rsidR="006543AC" w:rsidRPr="00A1365F" w:rsidRDefault="006543AC" w:rsidP="00073D74">
            <w:pPr>
              <w:rPr>
                <w:b w:val="0"/>
              </w:rPr>
            </w:pPr>
            <w:r w:rsidRPr="00A1365F">
              <w:rPr>
                <w:b w:val="0"/>
              </w:rPr>
              <w:t>E</w:t>
            </w:r>
          </w:p>
        </w:tc>
        <w:tc>
          <w:tcPr>
            <w:tcW w:w="2403" w:type="dxa"/>
          </w:tcPr>
          <w:p w:rsidR="006543AC" w:rsidRPr="00A1365F" w:rsidRDefault="006543AC" w:rsidP="00073D74">
            <w:pPr>
              <w:rPr>
                <w:b w:val="0"/>
                <w:lang w:eastAsia="mk-MK"/>
              </w:rPr>
            </w:pPr>
            <w:r w:rsidRPr="00A1365F">
              <w:rPr>
                <w:b w:val="0"/>
                <w:lang w:eastAsia="mk-MK"/>
              </w:rPr>
              <w:t>Management  Operations</w:t>
            </w:r>
          </w:p>
        </w:tc>
        <w:tc>
          <w:tcPr>
            <w:tcW w:w="1315" w:type="dxa"/>
          </w:tcPr>
          <w:p w:rsidR="006543AC" w:rsidRPr="00A1365F" w:rsidRDefault="006543AC" w:rsidP="00073D74">
            <w:pPr>
              <w:rPr>
                <w:b w:val="0"/>
              </w:rPr>
            </w:pPr>
            <w:r w:rsidRPr="00A1365F">
              <w:rPr>
                <w:b w:val="0"/>
              </w:rPr>
              <w:t>45</w:t>
            </w:r>
          </w:p>
        </w:tc>
        <w:tc>
          <w:tcPr>
            <w:tcW w:w="1313" w:type="dxa"/>
          </w:tcPr>
          <w:p w:rsidR="006543AC" w:rsidRPr="00A1365F" w:rsidRDefault="006543AC" w:rsidP="00073D74">
            <w:pPr>
              <w:rPr>
                <w:b w:val="0"/>
              </w:rPr>
            </w:pPr>
            <w:r w:rsidRPr="00A1365F">
              <w:rPr>
                <w:b w:val="0"/>
              </w:rPr>
              <w:t>15</w:t>
            </w:r>
          </w:p>
        </w:tc>
        <w:tc>
          <w:tcPr>
            <w:tcW w:w="1331" w:type="dxa"/>
          </w:tcPr>
          <w:p w:rsidR="006543AC" w:rsidRPr="00A1365F" w:rsidRDefault="006543AC" w:rsidP="00073D74">
            <w:pPr>
              <w:rPr>
                <w:b w:val="0"/>
              </w:rPr>
            </w:pPr>
            <w:r w:rsidRPr="00A1365F">
              <w:rPr>
                <w:b w:val="0"/>
              </w:rPr>
              <w:t>5</w:t>
            </w:r>
          </w:p>
        </w:tc>
        <w:tc>
          <w:tcPr>
            <w:tcW w:w="1589" w:type="dxa"/>
          </w:tcPr>
          <w:p w:rsidR="006543AC" w:rsidRPr="00A1365F" w:rsidRDefault="006543AC" w:rsidP="00073D74">
            <w:pPr>
              <w:rPr>
                <w:b w:val="0"/>
              </w:rPr>
            </w:pPr>
            <w:r w:rsidRPr="00A1365F">
              <w:rPr>
                <w:b w:val="0"/>
              </w:rPr>
              <w:t>Luan Garaj</w:t>
            </w:r>
          </w:p>
        </w:tc>
      </w:tr>
      <w:tr w:rsidR="006543AC" w:rsidRPr="00A1365F" w:rsidTr="008D65A5">
        <w:tc>
          <w:tcPr>
            <w:tcW w:w="756" w:type="dxa"/>
          </w:tcPr>
          <w:p w:rsidR="006543AC" w:rsidRPr="00A1365F" w:rsidRDefault="006543AC" w:rsidP="00073D74">
            <w:pPr>
              <w:rPr>
                <w:b w:val="0"/>
              </w:rPr>
            </w:pPr>
            <w:r w:rsidRPr="00A1365F">
              <w:rPr>
                <w:b w:val="0"/>
              </w:rPr>
              <w:t>6.</w:t>
            </w:r>
          </w:p>
        </w:tc>
        <w:tc>
          <w:tcPr>
            <w:tcW w:w="869" w:type="dxa"/>
          </w:tcPr>
          <w:p w:rsidR="006543AC" w:rsidRPr="00A1365F" w:rsidRDefault="006543AC" w:rsidP="00073D74">
            <w:pPr>
              <w:rPr>
                <w:b w:val="0"/>
              </w:rPr>
            </w:pPr>
            <w:r w:rsidRPr="00A1365F">
              <w:rPr>
                <w:b w:val="0"/>
              </w:rPr>
              <w:t>E</w:t>
            </w:r>
          </w:p>
        </w:tc>
        <w:tc>
          <w:tcPr>
            <w:tcW w:w="2403" w:type="dxa"/>
          </w:tcPr>
          <w:p w:rsidR="006543AC" w:rsidRPr="00A1365F" w:rsidRDefault="006543AC" w:rsidP="00073D74">
            <w:pPr>
              <w:rPr>
                <w:b w:val="0"/>
                <w:lang w:eastAsia="mk-MK"/>
              </w:rPr>
            </w:pPr>
            <w:r w:rsidRPr="00A1365F">
              <w:rPr>
                <w:b w:val="0"/>
                <w:lang w:eastAsia="mk-MK"/>
              </w:rPr>
              <w:t>Design  Multimedia</w:t>
            </w:r>
          </w:p>
        </w:tc>
        <w:tc>
          <w:tcPr>
            <w:tcW w:w="1315" w:type="dxa"/>
          </w:tcPr>
          <w:p w:rsidR="006543AC" w:rsidRPr="00A1365F" w:rsidRDefault="006543AC" w:rsidP="00073D74">
            <w:pPr>
              <w:rPr>
                <w:b w:val="0"/>
              </w:rPr>
            </w:pPr>
            <w:r w:rsidRPr="00A1365F">
              <w:rPr>
                <w:b w:val="0"/>
              </w:rPr>
              <w:t>30</w:t>
            </w:r>
          </w:p>
        </w:tc>
        <w:tc>
          <w:tcPr>
            <w:tcW w:w="1313" w:type="dxa"/>
          </w:tcPr>
          <w:p w:rsidR="006543AC" w:rsidRPr="00A1365F" w:rsidRDefault="006543AC" w:rsidP="00073D74">
            <w:pPr>
              <w:rPr>
                <w:b w:val="0"/>
              </w:rPr>
            </w:pPr>
            <w:r w:rsidRPr="00A1365F">
              <w:rPr>
                <w:b w:val="0"/>
              </w:rPr>
              <w:t>30</w:t>
            </w:r>
          </w:p>
        </w:tc>
        <w:tc>
          <w:tcPr>
            <w:tcW w:w="1331" w:type="dxa"/>
          </w:tcPr>
          <w:p w:rsidR="006543AC" w:rsidRPr="00A1365F" w:rsidRDefault="006543AC" w:rsidP="00073D74">
            <w:pPr>
              <w:rPr>
                <w:b w:val="0"/>
              </w:rPr>
            </w:pPr>
            <w:r w:rsidRPr="00A1365F">
              <w:rPr>
                <w:b w:val="0"/>
              </w:rPr>
              <w:t>5</w:t>
            </w:r>
          </w:p>
        </w:tc>
        <w:tc>
          <w:tcPr>
            <w:tcW w:w="1589" w:type="dxa"/>
          </w:tcPr>
          <w:p w:rsidR="006543AC" w:rsidRPr="00A1365F" w:rsidRDefault="006543AC" w:rsidP="00073D74">
            <w:pPr>
              <w:rPr>
                <w:b w:val="0"/>
              </w:rPr>
            </w:pPr>
            <w:r w:rsidRPr="00A1365F">
              <w:rPr>
                <w:b w:val="0"/>
              </w:rPr>
              <w:t>Arianit Fazliu</w:t>
            </w:r>
          </w:p>
        </w:tc>
      </w:tr>
      <w:tr w:rsidR="006543AC" w:rsidRPr="00A1365F" w:rsidTr="008D65A5">
        <w:tc>
          <w:tcPr>
            <w:tcW w:w="756" w:type="dxa"/>
          </w:tcPr>
          <w:p w:rsidR="006543AC" w:rsidRPr="00A1365F" w:rsidRDefault="006543AC" w:rsidP="00073D74">
            <w:pPr>
              <w:rPr>
                <w:b w:val="0"/>
              </w:rPr>
            </w:pPr>
            <w:r w:rsidRPr="00A1365F">
              <w:rPr>
                <w:b w:val="0"/>
              </w:rPr>
              <w:t>7</w:t>
            </w:r>
          </w:p>
        </w:tc>
        <w:tc>
          <w:tcPr>
            <w:tcW w:w="869" w:type="dxa"/>
          </w:tcPr>
          <w:p w:rsidR="006543AC" w:rsidRPr="00A1365F" w:rsidRDefault="006543AC" w:rsidP="00073D74">
            <w:pPr>
              <w:rPr>
                <w:b w:val="0"/>
              </w:rPr>
            </w:pPr>
            <w:r w:rsidRPr="00A1365F">
              <w:rPr>
                <w:b w:val="0"/>
              </w:rPr>
              <w:t>E</w:t>
            </w:r>
          </w:p>
        </w:tc>
        <w:tc>
          <w:tcPr>
            <w:tcW w:w="2403" w:type="dxa"/>
          </w:tcPr>
          <w:p w:rsidR="006543AC" w:rsidRPr="00A1365F" w:rsidRDefault="006543AC" w:rsidP="00073D74">
            <w:pPr>
              <w:rPr>
                <w:b w:val="0"/>
                <w:lang w:eastAsia="mk-MK"/>
              </w:rPr>
            </w:pPr>
            <w:r w:rsidRPr="00A1365F">
              <w:rPr>
                <w:b w:val="0"/>
                <w:lang w:eastAsia="mk-MK"/>
              </w:rPr>
              <w:t>Introduction to Internet Research</w:t>
            </w:r>
          </w:p>
        </w:tc>
        <w:tc>
          <w:tcPr>
            <w:tcW w:w="1315" w:type="dxa"/>
          </w:tcPr>
          <w:p w:rsidR="006543AC" w:rsidRPr="00A1365F" w:rsidRDefault="006543AC" w:rsidP="00073D74">
            <w:pPr>
              <w:rPr>
                <w:b w:val="0"/>
              </w:rPr>
            </w:pPr>
            <w:r w:rsidRPr="00A1365F">
              <w:rPr>
                <w:b w:val="0"/>
              </w:rPr>
              <w:t>30</w:t>
            </w:r>
          </w:p>
        </w:tc>
        <w:tc>
          <w:tcPr>
            <w:tcW w:w="1313" w:type="dxa"/>
          </w:tcPr>
          <w:p w:rsidR="006543AC" w:rsidRPr="00A1365F" w:rsidRDefault="006543AC" w:rsidP="00073D74">
            <w:pPr>
              <w:rPr>
                <w:b w:val="0"/>
              </w:rPr>
            </w:pPr>
            <w:r w:rsidRPr="00A1365F">
              <w:rPr>
                <w:b w:val="0"/>
              </w:rPr>
              <w:t>30</w:t>
            </w:r>
          </w:p>
        </w:tc>
        <w:tc>
          <w:tcPr>
            <w:tcW w:w="1331" w:type="dxa"/>
          </w:tcPr>
          <w:p w:rsidR="006543AC" w:rsidRPr="00A1365F" w:rsidRDefault="006543AC" w:rsidP="00073D74">
            <w:pPr>
              <w:rPr>
                <w:b w:val="0"/>
              </w:rPr>
            </w:pPr>
            <w:r w:rsidRPr="00A1365F">
              <w:rPr>
                <w:b w:val="0"/>
              </w:rPr>
              <w:t>5</w:t>
            </w:r>
          </w:p>
        </w:tc>
        <w:tc>
          <w:tcPr>
            <w:tcW w:w="1589" w:type="dxa"/>
          </w:tcPr>
          <w:p w:rsidR="006543AC" w:rsidRPr="00A1365F" w:rsidRDefault="006543AC" w:rsidP="00073D74">
            <w:pPr>
              <w:rPr>
                <w:b w:val="0"/>
              </w:rPr>
            </w:pPr>
            <w:r w:rsidRPr="00A1365F">
              <w:rPr>
                <w:b w:val="0"/>
              </w:rPr>
              <w:t>Gëzim Sejdiu</w:t>
            </w:r>
          </w:p>
        </w:tc>
      </w:tr>
    </w:tbl>
    <w:p w:rsidR="006543AC" w:rsidRPr="00A1365F" w:rsidRDefault="006543AC" w:rsidP="00073D74">
      <w:pPr>
        <w:rPr>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0"/>
        <w:gridCol w:w="872"/>
        <w:gridCol w:w="2409"/>
        <w:gridCol w:w="1321"/>
        <w:gridCol w:w="1319"/>
        <w:gridCol w:w="1336"/>
        <w:gridCol w:w="1559"/>
      </w:tblGrid>
      <w:tr w:rsidR="006543AC" w:rsidRPr="00A1365F" w:rsidTr="008D65A5">
        <w:tc>
          <w:tcPr>
            <w:tcW w:w="9576" w:type="dxa"/>
            <w:gridSpan w:val="7"/>
          </w:tcPr>
          <w:p w:rsidR="006543AC" w:rsidRPr="00A1365F" w:rsidRDefault="006543AC" w:rsidP="00073D74">
            <w:pPr>
              <w:rPr>
                <w:b w:val="0"/>
              </w:rPr>
            </w:pPr>
            <w:r w:rsidRPr="00A1365F">
              <w:rPr>
                <w:b w:val="0"/>
              </w:rPr>
              <w:t>Year II</w:t>
            </w:r>
          </w:p>
        </w:tc>
      </w:tr>
      <w:tr w:rsidR="006543AC" w:rsidRPr="00A1365F" w:rsidTr="008D65A5">
        <w:tc>
          <w:tcPr>
            <w:tcW w:w="4041" w:type="dxa"/>
            <w:gridSpan w:val="3"/>
          </w:tcPr>
          <w:p w:rsidR="006543AC" w:rsidRPr="00A1365F" w:rsidRDefault="006543AC" w:rsidP="00073D74">
            <w:pPr>
              <w:rPr>
                <w:b w:val="0"/>
              </w:rPr>
            </w:pPr>
            <w:r w:rsidRPr="00A1365F">
              <w:rPr>
                <w:b w:val="0"/>
              </w:rPr>
              <w:t>Semester III</w:t>
            </w:r>
          </w:p>
        </w:tc>
        <w:tc>
          <w:tcPr>
            <w:tcW w:w="2640" w:type="dxa"/>
            <w:gridSpan w:val="2"/>
          </w:tcPr>
          <w:p w:rsidR="006543AC" w:rsidRPr="00A1365F" w:rsidRDefault="006543AC" w:rsidP="00073D74">
            <w:pPr>
              <w:rPr>
                <w:b w:val="0"/>
              </w:rPr>
            </w:pPr>
            <w:r w:rsidRPr="00A1365F">
              <w:rPr>
                <w:b w:val="0"/>
              </w:rPr>
              <w:t>Hours/week</w:t>
            </w:r>
          </w:p>
        </w:tc>
        <w:tc>
          <w:tcPr>
            <w:tcW w:w="2895" w:type="dxa"/>
            <w:gridSpan w:val="2"/>
          </w:tcPr>
          <w:p w:rsidR="006543AC" w:rsidRPr="00A1365F" w:rsidRDefault="006543AC" w:rsidP="00073D74">
            <w:pPr>
              <w:rPr>
                <w:b w:val="0"/>
              </w:rPr>
            </w:pPr>
          </w:p>
        </w:tc>
      </w:tr>
      <w:tr w:rsidR="006543AC" w:rsidRPr="00A1365F" w:rsidTr="008D65A5">
        <w:tc>
          <w:tcPr>
            <w:tcW w:w="760" w:type="dxa"/>
          </w:tcPr>
          <w:p w:rsidR="006543AC" w:rsidRPr="00A1365F" w:rsidRDefault="006543AC" w:rsidP="00073D74">
            <w:pPr>
              <w:rPr>
                <w:b w:val="0"/>
              </w:rPr>
            </w:pPr>
            <w:r w:rsidRPr="00A1365F">
              <w:rPr>
                <w:b w:val="0"/>
              </w:rPr>
              <w:t>Nr.</w:t>
            </w:r>
          </w:p>
        </w:tc>
        <w:tc>
          <w:tcPr>
            <w:tcW w:w="872" w:type="dxa"/>
          </w:tcPr>
          <w:p w:rsidR="006543AC" w:rsidRPr="00A1365F" w:rsidRDefault="006543AC" w:rsidP="00073D74">
            <w:pPr>
              <w:rPr>
                <w:b w:val="0"/>
              </w:rPr>
            </w:pPr>
            <w:r w:rsidRPr="00A1365F">
              <w:rPr>
                <w:b w:val="0"/>
              </w:rPr>
              <w:t>C/E</w:t>
            </w:r>
          </w:p>
        </w:tc>
        <w:tc>
          <w:tcPr>
            <w:tcW w:w="2409" w:type="dxa"/>
          </w:tcPr>
          <w:p w:rsidR="006543AC" w:rsidRPr="00A1365F" w:rsidRDefault="006543AC" w:rsidP="00073D74">
            <w:pPr>
              <w:rPr>
                <w:b w:val="0"/>
              </w:rPr>
            </w:pPr>
            <w:r w:rsidRPr="00A1365F">
              <w:rPr>
                <w:b w:val="0"/>
              </w:rPr>
              <w:t>Subject</w:t>
            </w:r>
          </w:p>
        </w:tc>
        <w:tc>
          <w:tcPr>
            <w:tcW w:w="1321" w:type="dxa"/>
          </w:tcPr>
          <w:p w:rsidR="006543AC" w:rsidRPr="00A1365F" w:rsidRDefault="006543AC" w:rsidP="00073D74">
            <w:pPr>
              <w:rPr>
                <w:b w:val="0"/>
              </w:rPr>
            </w:pPr>
            <w:r w:rsidRPr="00A1365F">
              <w:rPr>
                <w:b w:val="0"/>
              </w:rPr>
              <w:t>L</w:t>
            </w:r>
          </w:p>
        </w:tc>
        <w:tc>
          <w:tcPr>
            <w:tcW w:w="1319" w:type="dxa"/>
          </w:tcPr>
          <w:p w:rsidR="006543AC" w:rsidRPr="00A1365F" w:rsidRDefault="006543AC" w:rsidP="00073D74">
            <w:pPr>
              <w:rPr>
                <w:b w:val="0"/>
              </w:rPr>
            </w:pPr>
            <w:r w:rsidRPr="00A1365F">
              <w:rPr>
                <w:b w:val="0"/>
              </w:rPr>
              <w:t>U</w:t>
            </w:r>
          </w:p>
        </w:tc>
        <w:tc>
          <w:tcPr>
            <w:tcW w:w="1336" w:type="dxa"/>
          </w:tcPr>
          <w:p w:rsidR="006543AC" w:rsidRPr="00A1365F" w:rsidRDefault="006543AC" w:rsidP="00073D74">
            <w:pPr>
              <w:rPr>
                <w:b w:val="0"/>
              </w:rPr>
            </w:pPr>
            <w:r w:rsidRPr="00A1365F">
              <w:rPr>
                <w:b w:val="0"/>
              </w:rPr>
              <w:t>ECTS</w:t>
            </w:r>
          </w:p>
        </w:tc>
        <w:tc>
          <w:tcPr>
            <w:tcW w:w="1559" w:type="dxa"/>
          </w:tcPr>
          <w:p w:rsidR="006543AC" w:rsidRPr="00A1365F" w:rsidRDefault="006543AC" w:rsidP="00073D74">
            <w:pPr>
              <w:rPr>
                <w:b w:val="0"/>
              </w:rPr>
            </w:pPr>
            <w:r w:rsidRPr="00A1365F">
              <w:rPr>
                <w:b w:val="0"/>
              </w:rPr>
              <w:t>Lecturer</w:t>
            </w:r>
          </w:p>
        </w:tc>
      </w:tr>
      <w:tr w:rsidR="006543AC" w:rsidRPr="00A1365F" w:rsidTr="008D65A5">
        <w:tc>
          <w:tcPr>
            <w:tcW w:w="760" w:type="dxa"/>
          </w:tcPr>
          <w:p w:rsidR="006543AC" w:rsidRPr="00A1365F" w:rsidRDefault="006543AC" w:rsidP="00073D74">
            <w:pPr>
              <w:rPr>
                <w:b w:val="0"/>
              </w:rPr>
            </w:pPr>
            <w:r w:rsidRPr="00A1365F">
              <w:rPr>
                <w:b w:val="0"/>
              </w:rPr>
              <w:t>1.</w:t>
            </w:r>
          </w:p>
        </w:tc>
        <w:tc>
          <w:tcPr>
            <w:tcW w:w="872" w:type="dxa"/>
          </w:tcPr>
          <w:p w:rsidR="006543AC" w:rsidRPr="00A1365F" w:rsidRDefault="006543AC" w:rsidP="00073D74">
            <w:pPr>
              <w:rPr>
                <w:b w:val="0"/>
              </w:rPr>
            </w:pPr>
            <w:r w:rsidRPr="00A1365F">
              <w:rPr>
                <w:b w:val="0"/>
              </w:rPr>
              <w:t>C</w:t>
            </w:r>
          </w:p>
        </w:tc>
        <w:tc>
          <w:tcPr>
            <w:tcW w:w="2409" w:type="dxa"/>
          </w:tcPr>
          <w:p w:rsidR="006543AC" w:rsidRPr="00A1365F" w:rsidRDefault="006543AC" w:rsidP="00073D74">
            <w:pPr>
              <w:rPr>
                <w:b w:val="0"/>
              </w:rPr>
            </w:pPr>
            <w:r w:rsidRPr="00A1365F">
              <w:rPr>
                <w:b w:val="0"/>
              </w:rPr>
              <w:t>Algorithms and Data Structures</w:t>
            </w:r>
          </w:p>
        </w:tc>
        <w:tc>
          <w:tcPr>
            <w:tcW w:w="1321" w:type="dxa"/>
          </w:tcPr>
          <w:p w:rsidR="006543AC" w:rsidRPr="00A1365F" w:rsidRDefault="006543AC" w:rsidP="00073D74">
            <w:pPr>
              <w:rPr>
                <w:b w:val="0"/>
              </w:rPr>
            </w:pPr>
            <w:r w:rsidRPr="00A1365F">
              <w:rPr>
                <w:b w:val="0"/>
              </w:rPr>
              <w:t xml:space="preserve"> 30</w:t>
            </w:r>
          </w:p>
        </w:tc>
        <w:tc>
          <w:tcPr>
            <w:tcW w:w="1319" w:type="dxa"/>
          </w:tcPr>
          <w:p w:rsidR="006543AC" w:rsidRPr="00A1365F" w:rsidRDefault="006543AC" w:rsidP="00073D74">
            <w:pPr>
              <w:rPr>
                <w:b w:val="0"/>
              </w:rPr>
            </w:pPr>
            <w:r w:rsidRPr="00A1365F">
              <w:rPr>
                <w:b w:val="0"/>
              </w:rPr>
              <w:t xml:space="preserve"> 30</w:t>
            </w:r>
          </w:p>
        </w:tc>
        <w:tc>
          <w:tcPr>
            <w:tcW w:w="1336" w:type="dxa"/>
          </w:tcPr>
          <w:p w:rsidR="006543AC" w:rsidRPr="00A1365F" w:rsidRDefault="006543AC" w:rsidP="00073D74">
            <w:pPr>
              <w:rPr>
                <w:b w:val="0"/>
              </w:rPr>
            </w:pPr>
            <w:r w:rsidRPr="00A1365F">
              <w:rPr>
                <w:b w:val="0"/>
              </w:rPr>
              <w:t>6</w:t>
            </w:r>
          </w:p>
        </w:tc>
        <w:tc>
          <w:tcPr>
            <w:tcW w:w="1559" w:type="dxa"/>
          </w:tcPr>
          <w:p w:rsidR="006543AC" w:rsidRPr="00A1365F" w:rsidRDefault="006543AC" w:rsidP="00073D74">
            <w:pPr>
              <w:rPr>
                <w:b w:val="0"/>
              </w:rPr>
            </w:pPr>
            <w:r w:rsidRPr="00A1365F">
              <w:rPr>
                <w:b w:val="0"/>
              </w:rPr>
              <w:t>Arben Ahmeti</w:t>
            </w:r>
          </w:p>
        </w:tc>
      </w:tr>
      <w:tr w:rsidR="006543AC" w:rsidRPr="00A1365F" w:rsidTr="008D65A5">
        <w:tc>
          <w:tcPr>
            <w:tcW w:w="760" w:type="dxa"/>
          </w:tcPr>
          <w:p w:rsidR="006543AC" w:rsidRPr="00A1365F" w:rsidRDefault="006543AC" w:rsidP="00073D74">
            <w:pPr>
              <w:rPr>
                <w:b w:val="0"/>
              </w:rPr>
            </w:pPr>
            <w:r w:rsidRPr="00A1365F">
              <w:rPr>
                <w:b w:val="0"/>
              </w:rPr>
              <w:t>2.</w:t>
            </w:r>
          </w:p>
        </w:tc>
        <w:tc>
          <w:tcPr>
            <w:tcW w:w="872" w:type="dxa"/>
          </w:tcPr>
          <w:p w:rsidR="006543AC" w:rsidRPr="00A1365F" w:rsidRDefault="006543AC" w:rsidP="00073D74">
            <w:pPr>
              <w:rPr>
                <w:b w:val="0"/>
              </w:rPr>
            </w:pPr>
            <w:r w:rsidRPr="00A1365F">
              <w:rPr>
                <w:b w:val="0"/>
              </w:rPr>
              <w:t>C</w:t>
            </w:r>
          </w:p>
        </w:tc>
        <w:tc>
          <w:tcPr>
            <w:tcW w:w="2409" w:type="dxa"/>
          </w:tcPr>
          <w:p w:rsidR="006543AC" w:rsidRPr="00A1365F" w:rsidRDefault="006543AC" w:rsidP="00073D74">
            <w:pPr>
              <w:rPr>
                <w:b w:val="0"/>
                <w:lang w:eastAsia="mk-MK"/>
              </w:rPr>
            </w:pPr>
            <w:r w:rsidRPr="00A1365F">
              <w:rPr>
                <w:b w:val="0"/>
              </w:rPr>
              <w:t>Object-Oriented Programming</w:t>
            </w:r>
          </w:p>
        </w:tc>
        <w:tc>
          <w:tcPr>
            <w:tcW w:w="1321" w:type="dxa"/>
          </w:tcPr>
          <w:p w:rsidR="006543AC" w:rsidRPr="00A1365F" w:rsidRDefault="006543AC" w:rsidP="00073D74">
            <w:pPr>
              <w:rPr>
                <w:b w:val="0"/>
              </w:rPr>
            </w:pPr>
            <w:r w:rsidRPr="00A1365F">
              <w:rPr>
                <w:b w:val="0"/>
              </w:rPr>
              <w:t xml:space="preserve"> 30</w:t>
            </w:r>
          </w:p>
        </w:tc>
        <w:tc>
          <w:tcPr>
            <w:tcW w:w="1319" w:type="dxa"/>
          </w:tcPr>
          <w:p w:rsidR="006543AC" w:rsidRPr="00A1365F" w:rsidRDefault="006543AC" w:rsidP="00073D74">
            <w:pPr>
              <w:rPr>
                <w:b w:val="0"/>
              </w:rPr>
            </w:pPr>
            <w:r w:rsidRPr="00A1365F">
              <w:rPr>
                <w:b w:val="0"/>
              </w:rPr>
              <w:t xml:space="preserve"> 30</w:t>
            </w:r>
          </w:p>
        </w:tc>
        <w:tc>
          <w:tcPr>
            <w:tcW w:w="1336" w:type="dxa"/>
          </w:tcPr>
          <w:p w:rsidR="006543AC" w:rsidRPr="00A1365F" w:rsidRDefault="006543AC" w:rsidP="00073D74">
            <w:pPr>
              <w:rPr>
                <w:b w:val="0"/>
              </w:rPr>
            </w:pPr>
            <w:r w:rsidRPr="00A1365F">
              <w:rPr>
                <w:b w:val="0"/>
              </w:rPr>
              <w:t>6</w:t>
            </w:r>
          </w:p>
        </w:tc>
        <w:tc>
          <w:tcPr>
            <w:tcW w:w="1559" w:type="dxa"/>
          </w:tcPr>
          <w:p w:rsidR="006543AC" w:rsidRPr="00A1365F" w:rsidRDefault="006543AC" w:rsidP="00073D74">
            <w:pPr>
              <w:rPr>
                <w:b w:val="0"/>
              </w:rPr>
            </w:pPr>
            <w:r w:rsidRPr="00A1365F">
              <w:rPr>
                <w:b w:val="0"/>
              </w:rPr>
              <w:t>Gezim Sejdiu</w:t>
            </w:r>
          </w:p>
        </w:tc>
      </w:tr>
      <w:tr w:rsidR="006543AC" w:rsidRPr="00A1365F" w:rsidTr="008D65A5">
        <w:tc>
          <w:tcPr>
            <w:tcW w:w="760" w:type="dxa"/>
          </w:tcPr>
          <w:p w:rsidR="006543AC" w:rsidRPr="00A1365F" w:rsidRDefault="006543AC" w:rsidP="00073D74">
            <w:pPr>
              <w:rPr>
                <w:b w:val="0"/>
              </w:rPr>
            </w:pPr>
            <w:r w:rsidRPr="00A1365F">
              <w:rPr>
                <w:b w:val="0"/>
              </w:rPr>
              <w:t>3.</w:t>
            </w:r>
          </w:p>
        </w:tc>
        <w:tc>
          <w:tcPr>
            <w:tcW w:w="872" w:type="dxa"/>
          </w:tcPr>
          <w:p w:rsidR="006543AC" w:rsidRPr="00A1365F" w:rsidRDefault="006543AC" w:rsidP="00073D74">
            <w:pPr>
              <w:rPr>
                <w:b w:val="0"/>
              </w:rPr>
            </w:pPr>
            <w:r w:rsidRPr="00A1365F">
              <w:rPr>
                <w:b w:val="0"/>
              </w:rPr>
              <w:t>C</w:t>
            </w:r>
          </w:p>
        </w:tc>
        <w:tc>
          <w:tcPr>
            <w:tcW w:w="2409" w:type="dxa"/>
          </w:tcPr>
          <w:p w:rsidR="006543AC" w:rsidRPr="00A1365F" w:rsidRDefault="006543AC" w:rsidP="00073D74">
            <w:pPr>
              <w:rPr>
                <w:b w:val="0"/>
                <w:lang w:eastAsia="mk-MK"/>
              </w:rPr>
            </w:pPr>
            <w:r w:rsidRPr="00A1365F">
              <w:rPr>
                <w:b w:val="0"/>
                <w:lang w:eastAsia="mk-MK"/>
              </w:rPr>
              <w:t>Computer Networking</w:t>
            </w:r>
          </w:p>
        </w:tc>
        <w:tc>
          <w:tcPr>
            <w:tcW w:w="1321" w:type="dxa"/>
          </w:tcPr>
          <w:p w:rsidR="006543AC" w:rsidRPr="00A1365F" w:rsidRDefault="006543AC" w:rsidP="00073D74">
            <w:pPr>
              <w:rPr>
                <w:b w:val="0"/>
              </w:rPr>
            </w:pPr>
            <w:r w:rsidRPr="00A1365F">
              <w:rPr>
                <w:b w:val="0"/>
              </w:rPr>
              <w:t xml:space="preserve"> 30</w:t>
            </w:r>
          </w:p>
        </w:tc>
        <w:tc>
          <w:tcPr>
            <w:tcW w:w="1319" w:type="dxa"/>
          </w:tcPr>
          <w:p w:rsidR="006543AC" w:rsidRPr="00A1365F" w:rsidRDefault="006543AC" w:rsidP="00073D74">
            <w:pPr>
              <w:rPr>
                <w:b w:val="0"/>
              </w:rPr>
            </w:pPr>
            <w:r w:rsidRPr="00A1365F">
              <w:rPr>
                <w:b w:val="0"/>
              </w:rPr>
              <w:t xml:space="preserve"> 30</w:t>
            </w:r>
          </w:p>
        </w:tc>
        <w:tc>
          <w:tcPr>
            <w:tcW w:w="1336" w:type="dxa"/>
          </w:tcPr>
          <w:p w:rsidR="006543AC" w:rsidRPr="00A1365F" w:rsidRDefault="006543AC" w:rsidP="00073D74">
            <w:pPr>
              <w:rPr>
                <w:b w:val="0"/>
              </w:rPr>
            </w:pPr>
            <w:r w:rsidRPr="00A1365F">
              <w:rPr>
                <w:b w:val="0"/>
              </w:rPr>
              <w:t>6</w:t>
            </w:r>
          </w:p>
        </w:tc>
        <w:tc>
          <w:tcPr>
            <w:tcW w:w="1559" w:type="dxa"/>
          </w:tcPr>
          <w:p w:rsidR="006543AC" w:rsidRPr="00A1365F" w:rsidRDefault="006543AC" w:rsidP="00073D74">
            <w:pPr>
              <w:rPr>
                <w:b w:val="0"/>
              </w:rPr>
            </w:pPr>
            <w:r w:rsidRPr="00A1365F">
              <w:rPr>
                <w:b w:val="0"/>
              </w:rPr>
              <w:t>Arianit Maraj</w:t>
            </w:r>
          </w:p>
        </w:tc>
      </w:tr>
      <w:tr w:rsidR="006543AC" w:rsidRPr="00A1365F" w:rsidTr="008D65A5">
        <w:tc>
          <w:tcPr>
            <w:tcW w:w="760" w:type="dxa"/>
          </w:tcPr>
          <w:p w:rsidR="006543AC" w:rsidRPr="00A1365F" w:rsidRDefault="006543AC" w:rsidP="00073D74">
            <w:pPr>
              <w:rPr>
                <w:b w:val="0"/>
              </w:rPr>
            </w:pPr>
            <w:r w:rsidRPr="00A1365F">
              <w:rPr>
                <w:b w:val="0"/>
              </w:rPr>
              <w:t>4.</w:t>
            </w:r>
          </w:p>
        </w:tc>
        <w:tc>
          <w:tcPr>
            <w:tcW w:w="872" w:type="dxa"/>
          </w:tcPr>
          <w:p w:rsidR="006543AC" w:rsidRPr="00A1365F" w:rsidRDefault="006543AC" w:rsidP="00073D74">
            <w:pPr>
              <w:rPr>
                <w:b w:val="0"/>
              </w:rPr>
            </w:pPr>
            <w:r w:rsidRPr="00A1365F">
              <w:rPr>
                <w:b w:val="0"/>
              </w:rPr>
              <w:t>C</w:t>
            </w:r>
          </w:p>
        </w:tc>
        <w:tc>
          <w:tcPr>
            <w:tcW w:w="2409" w:type="dxa"/>
          </w:tcPr>
          <w:p w:rsidR="006543AC" w:rsidRPr="00A1365F" w:rsidRDefault="006543AC" w:rsidP="00073D74">
            <w:pPr>
              <w:rPr>
                <w:b w:val="0"/>
                <w:lang w:eastAsia="mk-MK"/>
              </w:rPr>
            </w:pPr>
            <w:r w:rsidRPr="00A1365F">
              <w:rPr>
                <w:b w:val="0"/>
              </w:rPr>
              <w:t>Distributed Computing Systems</w:t>
            </w:r>
          </w:p>
        </w:tc>
        <w:tc>
          <w:tcPr>
            <w:tcW w:w="1321" w:type="dxa"/>
          </w:tcPr>
          <w:p w:rsidR="006543AC" w:rsidRPr="00A1365F" w:rsidRDefault="006543AC" w:rsidP="00073D74">
            <w:pPr>
              <w:rPr>
                <w:b w:val="0"/>
              </w:rPr>
            </w:pPr>
            <w:r w:rsidRPr="00A1365F">
              <w:rPr>
                <w:b w:val="0"/>
              </w:rPr>
              <w:t xml:space="preserve"> 30</w:t>
            </w:r>
          </w:p>
        </w:tc>
        <w:tc>
          <w:tcPr>
            <w:tcW w:w="1319" w:type="dxa"/>
          </w:tcPr>
          <w:p w:rsidR="006543AC" w:rsidRPr="00A1365F" w:rsidRDefault="006543AC" w:rsidP="00073D74">
            <w:pPr>
              <w:rPr>
                <w:b w:val="0"/>
              </w:rPr>
            </w:pPr>
            <w:r w:rsidRPr="00A1365F">
              <w:rPr>
                <w:b w:val="0"/>
              </w:rPr>
              <w:t xml:space="preserve"> 30</w:t>
            </w:r>
          </w:p>
        </w:tc>
        <w:tc>
          <w:tcPr>
            <w:tcW w:w="1336" w:type="dxa"/>
          </w:tcPr>
          <w:p w:rsidR="006543AC" w:rsidRPr="00A1365F" w:rsidRDefault="006543AC" w:rsidP="00073D74">
            <w:pPr>
              <w:rPr>
                <w:b w:val="0"/>
              </w:rPr>
            </w:pPr>
            <w:r w:rsidRPr="00A1365F">
              <w:rPr>
                <w:b w:val="0"/>
              </w:rPr>
              <w:t>6</w:t>
            </w:r>
          </w:p>
        </w:tc>
        <w:tc>
          <w:tcPr>
            <w:tcW w:w="1559" w:type="dxa"/>
          </w:tcPr>
          <w:p w:rsidR="006543AC" w:rsidRPr="00A1365F" w:rsidRDefault="006543AC" w:rsidP="00073D74">
            <w:pPr>
              <w:rPr>
                <w:b w:val="0"/>
              </w:rPr>
            </w:pPr>
            <w:r w:rsidRPr="00A1365F">
              <w:rPr>
                <w:b w:val="0"/>
              </w:rPr>
              <w:t>Muharrem Shefkiu</w:t>
            </w:r>
          </w:p>
        </w:tc>
      </w:tr>
      <w:tr w:rsidR="006543AC" w:rsidRPr="00A1365F" w:rsidTr="008D65A5">
        <w:tc>
          <w:tcPr>
            <w:tcW w:w="760" w:type="dxa"/>
          </w:tcPr>
          <w:p w:rsidR="006543AC" w:rsidRPr="00A1365F" w:rsidRDefault="006543AC" w:rsidP="00073D74">
            <w:pPr>
              <w:rPr>
                <w:b w:val="0"/>
              </w:rPr>
            </w:pPr>
            <w:r w:rsidRPr="00A1365F">
              <w:rPr>
                <w:b w:val="0"/>
              </w:rPr>
              <w:t>5.</w:t>
            </w:r>
          </w:p>
        </w:tc>
        <w:tc>
          <w:tcPr>
            <w:tcW w:w="872" w:type="dxa"/>
          </w:tcPr>
          <w:p w:rsidR="006543AC" w:rsidRPr="00A1365F" w:rsidRDefault="006543AC" w:rsidP="00073D74">
            <w:pPr>
              <w:rPr>
                <w:b w:val="0"/>
              </w:rPr>
            </w:pPr>
            <w:r w:rsidRPr="00A1365F">
              <w:rPr>
                <w:b w:val="0"/>
              </w:rPr>
              <w:t>E</w:t>
            </w:r>
          </w:p>
        </w:tc>
        <w:tc>
          <w:tcPr>
            <w:tcW w:w="2409" w:type="dxa"/>
          </w:tcPr>
          <w:p w:rsidR="006543AC" w:rsidRPr="00A1365F" w:rsidRDefault="006543AC" w:rsidP="00073D74">
            <w:pPr>
              <w:rPr>
                <w:b w:val="0"/>
                <w:lang w:eastAsia="mk-MK"/>
              </w:rPr>
            </w:pPr>
            <w:r w:rsidRPr="00A1365F">
              <w:rPr>
                <w:b w:val="0"/>
                <w:lang w:eastAsia="mk-MK"/>
              </w:rPr>
              <w:t>e-Business</w:t>
            </w:r>
          </w:p>
        </w:tc>
        <w:tc>
          <w:tcPr>
            <w:tcW w:w="1321" w:type="dxa"/>
          </w:tcPr>
          <w:p w:rsidR="006543AC" w:rsidRPr="00A1365F" w:rsidRDefault="006543AC" w:rsidP="00073D74">
            <w:pPr>
              <w:rPr>
                <w:b w:val="0"/>
              </w:rPr>
            </w:pPr>
            <w:r w:rsidRPr="00A1365F">
              <w:rPr>
                <w:b w:val="0"/>
              </w:rPr>
              <w:t xml:space="preserve"> 30</w:t>
            </w:r>
          </w:p>
        </w:tc>
        <w:tc>
          <w:tcPr>
            <w:tcW w:w="1319" w:type="dxa"/>
          </w:tcPr>
          <w:p w:rsidR="006543AC" w:rsidRPr="00A1365F" w:rsidRDefault="006543AC" w:rsidP="00073D74">
            <w:pPr>
              <w:rPr>
                <w:b w:val="0"/>
              </w:rPr>
            </w:pPr>
            <w:r w:rsidRPr="00A1365F">
              <w:rPr>
                <w:b w:val="0"/>
              </w:rPr>
              <w:t xml:space="preserve"> 30</w:t>
            </w:r>
          </w:p>
        </w:tc>
        <w:tc>
          <w:tcPr>
            <w:tcW w:w="1336" w:type="dxa"/>
          </w:tcPr>
          <w:p w:rsidR="006543AC" w:rsidRPr="00A1365F" w:rsidRDefault="006543AC" w:rsidP="00073D74">
            <w:pPr>
              <w:rPr>
                <w:b w:val="0"/>
              </w:rPr>
            </w:pPr>
            <w:r w:rsidRPr="00A1365F">
              <w:rPr>
                <w:b w:val="0"/>
              </w:rPr>
              <w:t>6</w:t>
            </w:r>
          </w:p>
        </w:tc>
        <w:tc>
          <w:tcPr>
            <w:tcW w:w="1559" w:type="dxa"/>
          </w:tcPr>
          <w:p w:rsidR="006543AC" w:rsidRPr="00A1365F" w:rsidRDefault="006543AC" w:rsidP="00073D74">
            <w:pPr>
              <w:rPr>
                <w:b w:val="0"/>
              </w:rPr>
            </w:pPr>
            <w:r w:rsidRPr="00A1365F">
              <w:rPr>
                <w:b w:val="0"/>
              </w:rPr>
              <w:t>Ilir Bytyci</w:t>
            </w:r>
          </w:p>
        </w:tc>
      </w:tr>
      <w:tr w:rsidR="006543AC" w:rsidRPr="00A1365F" w:rsidTr="008D65A5">
        <w:tc>
          <w:tcPr>
            <w:tcW w:w="760" w:type="dxa"/>
          </w:tcPr>
          <w:p w:rsidR="006543AC" w:rsidRPr="00A1365F" w:rsidRDefault="006543AC" w:rsidP="00073D74">
            <w:pPr>
              <w:rPr>
                <w:b w:val="0"/>
              </w:rPr>
            </w:pPr>
            <w:r w:rsidRPr="00A1365F">
              <w:rPr>
                <w:b w:val="0"/>
              </w:rPr>
              <w:t>6.</w:t>
            </w:r>
          </w:p>
        </w:tc>
        <w:tc>
          <w:tcPr>
            <w:tcW w:w="872" w:type="dxa"/>
          </w:tcPr>
          <w:p w:rsidR="006543AC" w:rsidRPr="00A1365F" w:rsidRDefault="006543AC" w:rsidP="00073D74">
            <w:pPr>
              <w:rPr>
                <w:b w:val="0"/>
              </w:rPr>
            </w:pPr>
            <w:r w:rsidRPr="00A1365F">
              <w:rPr>
                <w:b w:val="0"/>
              </w:rPr>
              <w:t>E</w:t>
            </w:r>
          </w:p>
        </w:tc>
        <w:tc>
          <w:tcPr>
            <w:tcW w:w="2409" w:type="dxa"/>
          </w:tcPr>
          <w:p w:rsidR="006543AC" w:rsidRPr="00A1365F" w:rsidRDefault="006543AC" w:rsidP="00073D74">
            <w:pPr>
              <w:rPr>
                <w:b w:val="0"/>
                <w:lang w:eastAsia="mk-MK"/>
              </w:rPr>
            </w:pPr>
            <w:r w:rsidRPr="00A1365F">
              <w:rPr>
                <w:b w:val="0"/>
                <w:lang w:eastAsia="mk-MK"/>
              </w:rPr>
              <w:t xml:space="preserve">Project Management </w:t>
            </w:r>
          </w:p>
        </w:tc>
        <w:tc>
          <w:tcPr>
            <w:tcW w:w="1321" w:type="dxa"/>
          </w:tcPr>
          <w:p w:rsidR="006543AC" w:rsidRPr="00A1365F" w:rsidRDefault="006543AC" w:rsidP="00073D74">
            <w:pPr>
              <w:rPr>
                <w:b w:val="0"/>
              </w:rPr>
            </w:pPr>
            <w:r w:rsidRPr="00A1365F">
              <w:rPr>
                <w:b w:val="0"/>
              </w:rPr>
              <w:t xml:space="preserve"> 30</w:t>
            </w:r>
          </w:p>
        </w:tc>
        <w:tc>
          <w:tcPr>
            <w:tcW w:w="1319" w:type="dxa"/>
          </w:tcPr>
          <w:p w:rsidR="006543AC" w:rsidRPr="00A1365F" w:rsidRDefault="006543AC" w:rsidP="00073D74">
            <w:pPr>
              <w:rPr>
                <w:b w:val="0"/>
              </w:rPr>
            </w:pPr>
            <w:r w:rsidRPr="00A1365F">
              <w:rPr>
                <w:b w:val="0"/>
              </w:rPr>
              <w:t xml:space="preserve"> 30</w:t>
            </w:r>
          </w:p>
        </w:tc>
        <w:tc>
          <w:tcPr>
            <w:tcW w:w="1336" w:type="dxa"/>
          </w:tcPr>
          <w:p w:rsidR="006543AC" w:rsidRPr="00A1365F" w:rsidRDefault="006543AC" w:rsidP="00073D74">
            <w:pPr>
              <w:rPr>
                <w:b w:val="0"/>
              </w:rPr>
            </w:pPr>
            <w:r w:rsidRPr="00A1365F">
              <w:rPr>
                <w:b w:val="0"/>
              </w:rPr>
              <w:t>6</w:t>
            </w:r>
          </w:p>
        </w:tc>
        <w:tc>
          <w:tcPr>
            <w:tcW w:w="1559" w:type="dxa"/>
          </w:tcPr>
          <w:p w:rsidR="006543AC" w:rsidRPr="00A1365F" w:rsidRDefault="006543AC" w:rsidP="00073D74">
            <w:pPr>
              <w:rPr>
                <w:b w:val="0"/>
              </w:rPr>
            </w:pPr>
            <w:r w:rsidRPr="00A1365F">
              <w:rPr>
                <w:b w:val="0"/>
              </w:rPr>
              <w:t>Mirlind Bruqi</w:t>
            </w:r>
          </w:p>
        </w:tc>
      </w:tr>
      <w:tr w:rsidR="006543AC" w:rsidRPr="00A1365F" w:rsidTr="008D65A5">
        <w:tc>
          <w:tcPr>
            <w:tcW w:w="760" w:type="dxa"/>
          </w:tcPr>
          <w:p w:rsidR="006543AC" w:rsidRPr="00A1365F" w:rsidRDefault="006543AC" w:rsidP="00073D74">
            <w:pPr>
              <w:rPr>
                <w:b w:val="0"/>
              </w:rPr>
            </w:pPr>
            <w:r w:rsidRPr="00A1365F">
              <w:rPr>
                <w:b w:val="0"/>
              </w:rPr>
              <w:t>7</w:t>
            </w:r>
          </w:p>
        </w:tc>
        <w:tc>
          <w:tcPr>
            <w:tcW w:w="872" w:type="dxa"/>
          </w:tcPr>
          <w:p w:rsidR="006543AC" w:rsidRPr="00A1365F" w:rsidRDefault="006543AC" w:rsidP="00073D74">
            <w:pPr>
              <w:rPr>
                <w:b w:val="0"/>
              </w:rPr>
            </w:pPr>
            <w:r w:rsidRPr="00A1365F">
              <w:rPr>
                <w:b w:val="0"/>
              </w:rPr>
              <w:t>E</w:t>
            </w:r>
          </w:p>
        </w:tc>
        <w:tc>
          <w:tcPr>
            <w:tcW w:w="2409" w:type="dxa"/>
          </w:tcPr>
          <w:p w:rsidR="006543AC" w:rsidRPr="00A1365F" w:rsidRDefault="006543AC" w:rsidP="00073D74">
            <w:pPr>
              <w:rPr>
                <w:b w:val="0"/>
                <w:lang w:eastAsia="mk-MK"/>
              </w:rPr>
            </w:pPr>
            <w:r w:rsidRPr="00A1365F">
              <w:rPr>
                <w:b w:val="0"/>
                <w:lang w:eastAsia="mk-MK"/>
              </w:rPr>
              <w:t>IT Law</w:t>
            </w:r>
          </w:p>
        </w:tc>
        <w:tc>
          <w:tcPr>
            <w:tcW w:w="1321" w:type="dxa"/>
          </w:tcPr>
          <w:p w:rsidR="006543AC" w:rsidRPr="00A1365F" w:rsidRDefault="006543AC" w:rsidP="00073D74">
            <w:pPr>
              <w:rPr>
                <w:b w:val="0"/>
              </w:rPr>
            </w:pPr>
            <w:r w:rsidRPr="00A1365F">
              <w:rPr>
                <w:b w:val="0"/>
              </w:rPr>
              <w:t>45</w:t>
            </w:r>
          </w:p>
        </w:tc>
        <w:tc>
          <w:tcPr>
            <w:tcW w:w="1319" w:type="dxa"/>
          </w:tcPr>
          <w:p w:rsidR="006543AC" w:rsidRPr="00A1365F" w:rsidRDefault="006543AC" w:rsidP="00073D74">
            <w:pPr>
              <w:rPr>
                <w:b w:val="0"/>
              </w:rPr>
            </w:pPr>
            <w:r w:rsidRPr="00A1365F">
              <w:rPr>
                <w:b w:val="0"/>
              </w:rPr>
              <w:t>15</w:t>
            </w:r>
          </w:p>
        </w:tc>
        <w:tc>
          <w:tcPr>
            <w:tcW w:w="1336" w:type="dxa"/>
          </w:tcPr>
          <w:p w:rsidR="006543AC" w:rsidRPr="00A1365F" w:rsidRDefault="006543AC" w:rsidP="00073D74">
            <w:pPr>
              <w:rPr>
                <w:b w:val="0"/>
              </w:rPr>
            </w:pPr>
            <w:r w:rsidRPr="00A1365F">
              <w:rPr>
                <w:b w:val="0"/>
              </w:rPr>
              <w:t>6</w:t>
            </w:r>
          </w:p>
        </w:tc>
        <w:tc>
          <w:tcPr>
            <w:tcW w:w="1559" w:type="dxa"/>
          </w:tcPr>
          <w:p w:rsidR="006543AC" w:rsidRPr="00A1365F" w:rsidRDefault="006543AC" w:rsidP="00073D74">
            <w:pPr>
              <w:rPr>
                <w:b w:val="0"/>
              </w:rPr>
            </w:pPr>
            <w:r w:rsidRPr="00A1365F">
              <w:rPr>
                <w:b w:val="0"/>
              </w:rPr>
              <w:t>Evliana Berani</w:t>
            </w:r>
          </w:p>
        </w:tc>
      </w:tr>
      <w:tr w:rsidR="006543AC" w:rsidRPr="00A1365F" w:rsidTr="008D65A5">
        <w:tc>
          <w:tcPr>
            <w:tcW w:w="9576" w:type="dxa"/>
            <w:gridSpan w:val="7"/>
          </w:tcPr>
          <w:p w:rsidR="006543AC" w:rsidRPr="00A1365F" w:rsidRDefault="006543AC" w:rsidP="00073D74">
            <w:pPr>
              <w:rPr>
                <w:b w:val="0"/>
              </w:rPr>
            </w:pPr>
            <w:r w:rsidRPr="00A1365F">
              <w:rPr>
                <w:b w:val="0"/>
              </w:rPr>
              <w:t>Year II</w:t>
            </w:r>
          </w:p>
        </w:tc>
      </w:tr>
      <w:tr w:rsidR="006543AC" w:rsidRPr="00A1365F" w:rsidTr="008D65A5">
        <w:tc>
          <w:tcPr>
            <w:tcW w:w="4041" w:type="dxa"/>
            <w:gridSpan w:val="3"/>
          </w:tcPr>
          <w:p w:rsidR="006543AC" w:rsidRPr="00A1365F" w:rsidRDefault="006543AC" w:rsidP="00073D74">
            <w:pPr>
              <w:rPr>
                <w:b w:val="0"/>
              </w:rPr>
            </w:pPr>
            <w:r w:rsidRPr="00A1365F">
              <w:rPr>
                <w:b w:val="0"/>
              </w:rPr>
              <w:lastRenderedPageBreak/>
              <w:t>Semester IV</w:t>
            </w:r>
          </w:p>
        </w:tc>
        <w:tc>
          <w:tcPr>
            <w:tcW w:w="2640" w:type="dxa"/>
            <w:gridSpan w:val="2"/>
          </w:tcPr>
          <w:p w:rsidR="006543AC" w:rsidRPr="00A1365F" w:rsidRDefault="006543AC" w:rsidP="00073D74">
            <w:pPr>
              <w:rPr>
                <w:b w:val="0"/>
              </w:rPr>
            </w:pPr>
            <w:r w:rsidRPr="00A1365F">
              <w:rPr>
                <w:b w:val="0"/>
              </w:rPr>
              <w:t>Hours/week</w:t>
            </w:r>
          </w:p>
        </w:tc>
        <w:tc>
          <w:tcPr>
            <w:tcW w:w="2895" w:type="dxa"/>
            <w:gridSpan w:val="2"/>
          </w:tcPr>
          <w:p w:rsidR="006543AC" w:rsidRPr="00A1365F" w:rsidRDefault="006543AC" w:rsidP="00073D74">
            <w:pPr>
              <w:rPr>
                <w:b w:val="0"/>
              </w:rPr>
            </w:pPr>
          </w:p>
        </w:tc>
      </w:tr>
      <w:tr w:rsidR="006543AC" w:rsidRPr="00A1365F" w:rsidTr="008D65A5">
        <w:tc>
          <w:tcPr>
            <w:tcW w:w="760" w:type="dxa"/>
          </w:tcPr>
          <w:p w:rsidR="006543AC" w:rsidRPr="00A1365F" w:rsidRDefault="006543AC" w:rsidP="00073D74">
            <w:pPr>
              <w:rPr>
                <w:b w:val="0"/>
              </w:rPr>
            </w:pPr>
            <w:r w:rsidRPr="00A1365F">
              <w:rPr>
                <w:b w:val="0"/>
              </w:rPr>
              <w:t>Nr.</w:t>
            </w:r>
          </w:p>
        </w:tc>
        <w:tc>
          <w:tcPr>
            <w:tcW w:w="872" w:type="dxa"/>
          </w:tcPr>
          <w:p w:rsidR="006543AC" w:rsidRPr="00A1365F" w:rsidRDefault="006543AC" w:rsidP="00073D74">
            <w:pPr>
              <w:rPr>
                <w:b w:val="0"/>
              </w:rPr>
            </w:pPr>
            <w:r w:rsidRPr="00A1365F">
              <w:rPr>
                <w:b w:val="0"/>
              </w:rPr>
              <w:t>C/E</w:t>
            </w:r>
          </w:p>
        </w:tc>
        <w:tc>
          <w:tcPr>
            <w:tcW w:w="2409" w:type="dxa"/>
          </w:tcPr>
          <w:p w:rsidR="006543AC" w:rsidRPr="00A1365F" w:rsidRDefault="006543AC" w:rsidP="00073D74">
            <w:pPr>
              <w:rPr>
                <w:b w:val="0"/>
              </w:rPr>
            </w:pPr>
            <w:r w:rsidRPr="00A1365F">
              <w:rPr>
                <w:b w:val="0"/>
              </w:rPr>
              <w:t>Subject</w:t>
            </w:r>
          </w:p>
        </w:tc>
        <w:tc>
          <w:tcPr>
            <w:tcW w:w="1321" w:type="dxa"/>
          </w:tcPr>
          <w:p w:rsidR="006543AC" w:rsidRPr="00A1365F" w:rsidRDefault="006543AC" w:rsidP="00073D74">
            <w:pPr>
              <w:rPr>
                <w:b w:val="0"/>
              </w:rPr>
            </w:pPr>
            <w:r w:rsidRPr="00A1365F">
              <w:rPr>
                <w:b w:val="0"/>
              </w:rPr>
              <w:t>L</w:t>
            </w:r>
          </w:p>
        </w:tc>
        <w:tc>
          <w:tcPr>
            <w:tcW w:w="1319" w:type="dxa"/>
          </w:tcPr>
          <w:p w:rsidR="006543AC" w:rsidRPr="00A1365F" w:rsidRDefault="006543AC" w:rsidP="00073D74">
            <w:pPr>
              <w:rPr>
                <w:b w:val="0"/>
              </w:rPr>
            </w:pPr>
            <w:r w:rsidRPr="00A1365F">
              <w:rPr>
                <w:b w:val="0"/>
              </w:rPr>
              <w:t>U</w:t>
            </w:r>
          </w:p>
        </w:tc>
        <w:tc>
          <w:tcPr>
            <w:tcW w:w="1336" w:type="dxa"/>
          </w:tcPr>
          <w:p w:rsidR="006543AC" w:rsidRPr="00A1365F" w:rsidRDefault="006543AC" w:rsidP="00073D74">
            <w:pPr>
              <w:rPr>
                <w:b w:val="0"/>
              </w:rPr>
            </w:pPr>
            <w:r w:rsidRPr="00A1365F">
              <w:rPr>
                <w:b w:val="0"/>
              </w:rPr>
              <w:t>ECTS</w:t>
            </w:r>
          </w:p>
        </w:tc>
        <w:tc>
          <w:tcPr>
            <w:tcW w:w="1559" w:type="dxa"/>
          </w:tcPr>
          <w:p w:rsidR="006543AC" w:rsidRPr="00A1365F" w:rsidRDefault="006543AC" w:rsidP="00073D74">
            <w:pPr>
              <w:rPr>
                <w:b w:val="0"/>
              </w:rPr>
            </w:pPr>
            <w:r w:rsidRPr="00A1365F">
              <w:rPr>
                <w:b w:val="0"/>
              </w:rPr>
              <w:t>Lecturer</w:t>
            </w:r>
          </w:p>
        </w:tc>
      </w:tr>
      <w:tr w:rsidR="006543AC" w:rsidRPr="00A1365F" w:rsidTr="008D65A5">
        <w:tc>
          <w:tcPr>
            <w:tcW w:w="760" w:type="dxa"/>
          </w:tcPr>
          <w:p w:rsidR="006543AC" w:rsidRPr="00A1365F" w:rsidRDefault="006543AC" w:rsidP="00073D74">
            <w:pPr>
              <w:rPr>
                <w:b w:val="0"/>
              </w:rPr>
            </w:pPr>
            <w:r w:rsidRPr="00A1365F">
              <w:rPr>
                <w:b w:val="0"/>
              </w:rPr>
              <w:t>1.</w:t>
            </w:r>
          </w:p>
        </w:tc>
        <w:tc>
          <w:tcPr>
            <w:tcW w:w="872" w:type="dxa"/>
          </w:tcPr>
          <w:p w:rsidR="006543AC" w:rsidRPr="00A1365F" w:rsidRDefault="006543AC" w:rsidP="00073D74">
            <w:pPr>
              <w:rPr>
                <w:b w:val="0"/>
              </w:rPr>
            </w:pPr>
            <w:r w:rsidRPr="00A1365F">
              <w:rPr>
                <w:b w:val="0"/>
              </w:rPr>
              <w:t>C</w:t>
            </w:r>
          </w:p>
        </w:tc>
        <w:tc>
          <w:tcPr>
            <w:tcW w:w="2409" w:type="dxa"/>
          </w:tcPr>
          <w:p w:rsidR="006543AC" w:rsidRPr="00A1365F" w:rsidRDefault="006543AC" w:rsidP="00073D74">
            <w:pPr>
              <w:rPr>
                <w:b w:val="0"/>
              </w:rPr>
            </w:pPr>
            <w:r w:rsidRPr="00A1365F">
              <w:rPr>
                <w:b w:val="0"/>
              </w:rPr>
              <w:t>Operating System</w:t>
            </w:r>
          </w:p>
        </w:tc>
        <w:tc>
          <w:tcPr>
            <w:tcW w:w="1321" w:type="dxa"/>
          </w:tcPr>
          <w:p w:rsidR="006543AC" w:rsidRPr="00A1365F" w:rsidRDefault="006543AC" w:rsidP="00073D74">
            <w:pPr>
              <w:rPr>
                <w:b w:val="0"/>
              </w:rPr>
            </w:pPr>
            <w:r w:rsidRPr="00A1365F">
              <w:rPr>
                <w:b w:val="0"/>
              </w:rPr>
              <w:t xml:space="preserve"> 30</w:t>
            </w:r>
          </w:p>
        </w:tc>
        <w:tc>
          <w:tcPr>
            <w:tcW w:w="1319" w:type="dxa"/>
          </w:tcPr>
          <w:p w:rsidR="006543AC" w:rsidRPr="00A1365F" w:rsidRDefault="006543AC" w:rsidP="00073D74">
            <w:pPr>
              <w:rPr>
                <w:b w:val="0"/>
              </w:rPr>
            </w:pPr>
            <w:r w:rsidRPr="00A1365F">
              <w:rPr>
                <w:b w:val="0"/>
              </w:rPr>
              <w:t xml:space="preserve"> 30</w:t>
            </w:r>
          </w:p>
        </w:tc>
        <w:tc>
          <w:tcPr>
            <w:tcW w:w="1336" w:type="dxa"/>
          </w:tcPr>
          <w:p w:rsidR="006543AC" w:rsidRPr="00A1365F" w:rsidRDefault="006543AC" w:rsidP="00073D74">
            <w:pPr>
              <w:rPr>
                <w:b w:val="0"/>
              </w:rPr>
            </w:pPr>
            <w:r w:rsidRPr="00A1365F">
              <w:rPr>
                <w:b w:val="0"/>
              </w:rPr>
              <w:t>6</w:t>
            </w:r>
          </w:p>
        </w:tc>
        <w:tc>
          <w:tcPr>
            <w:tcW w:w="1559" w:type="dxa"/>
          </w:tcPr>
          <w:p w:rsidR="006543AC" w:rsidRPr="00A1365F" w:rsidRDefault="006543AC" w:rsidP="00073D74">
            <w:pPr>
              <w:rPr>
                <w:b w:val="0"/>
              </w:rPr>
            </w:pPr>
            <w:r w:rsidRPr="00A1365F">
              <w:rPr>
                <w:b w:val="0"/>
              </w:rPr>
              <w:t>Arianit Maraj</w:t>
            </w:r>
          </w:p>
        </w:tc>
      </w:tr>
      <w:tr w:rsidR="006543AC" w:rsidRPr="00A1365F" w:rsidTr="008D65A5">
        <w:tc>
          <w:tcPr>
            <w:tcW w:w="760" w:type="dxa"/>
          </w:tcPr>
          <w:p w:rsidR="006543AC" w:rsidRPr="00A1365F" w:rsidRDefault="006543AC" w:rsidP="00073D74">
            <w:pPr>
              <w:rPr>
                <w:b w:val="0"/>
              </w:rPr>
            </w:pPr>
            <w:r w:rsidRPr="00A1365F">
              <w:rPr>
                <w:b w:val="0"/>
              </w:rPr>
              <w:t>2.</w:t>
            </w:r>
          </w:p>
        </w:tc>
        <w:tc>
          <w:tcPr>
            <w:tcW w:w="872" w:type="dxa"/>
          </w:tcPr>
          <w:p w:rsidR="006543AC" w:rsidRPr="00A1365F" w:rsidRDefault="006543AC" w:rsidP="00073D74">
            <w:pPr>
              <w:rPr>
                <w:b w:val="0"/>
              </w:rPr>
            </w:pPr>
            <w:r w:rsidRPr="00A1365F">
              <w:rPr>
                <w:b w:val="0"/>
              </w:rPr>
              <w:t>C</w:t>
            </w:r>
          </w:p>
        </w:tc>
        <w:tc>
          <w:tcPr>
            <w:tcW w:w="2409" w:type="dxa"/>
          </w:tcPr>
          <w:p w:rsidR="006543AC" w:rsidRPr="00A1365F" w:rsidRDefault="006543AC" w:rsidP="00073D74">
            <w:pPr>
              <w:rPr>
                <w:b w:val="0"/>
                <w:lang w:eastAsia="mk-MK"/>
              </w:rPr>
            </w:pPr>
            <w:r w:rsidRPr="00A1365F">
              <w:rPr>
                <w:b w:val="0"/>
                <w:lang w:eastAsia="mk-MK"/>
              </w:rPr>
              <w:t>Databases</w:t>
            </w:r>
          </w:p>
        </w:tc>
        <w:tc>
          <w:tcPr>
            <w:tcW w:w="1321" w:type="dxa"/>
          </w:tcPr>
          <w:p w:rsidR="006543AC" w:rsidRPr="00A1365F" w:rsidRDefault="006543AC" w:rsidP="00073D74">
            <w:pPr>
              <w:rPr>
                <w:b w:val="0"/>
              </w:rPr>
            </w:pPr>
            <w:r w:rsidRPr="00A1365F">
              <w:rPr>
                <w:b w:val="0"/>
              </w:rPr>
              <w:t xml:space="preserve"> 30</w:t>
            </w:r>
          </w:p>
        </w:tc>
        <w:tc>
          <w:tcPr>
            <w:tcW w:w="1319" w:type="dxa"/>
          </w:tcPr>
          <w:p w:rsidR="006543AC" w:rsidRPr="00A1365F" w:rsidRDefault="006543AC" w:rsidP="00073D74">
            <w:pPr>
              <w:rPr>
                <w:b w:val="0"/>
              </w:rPr>
            </w:pPr>
            <w:r w:rsidRPr="00A1365F">
              <w:rPr>
                <w:b w:val="0"/>
              </w:rPr>
              <w:t xml:space="preserve"> 30</w:t>
            </w:r>
          </w:p>
        </w:tc>
        <w:tc>
          <w:tcPr>
            <w:tcW w:w="1336" w:type="dxa"/>
          </w:tcPr>
          <w:p w:rsidR="006543AC" w:rsidRPr="00A1365F" w:rsidRDefault="006543AC" w:rsidP="00073D74">
            <w:pPr>
              <w:rPr>
                <w:b w:val="0"/>
              </w:rPr>
            </w:pPr>
            <w:r w:rsidRPr="00A1365F">
              <w:rPr>
                <w:b w:val="0"/>
              </w:rPr>
              <w:t>6</w:t>
            </w:r>
          </w:p>
        </w:tc>
        <w:tc>
          <w:tcPr>
            <w:tcW w:w="1559" w:type="dxa"/>
          </w:tcPr>
          <w:p w:rsidR="006543AC" w:rsidRPr="00A1365F" w:rsidRDefault="006543AC" w:rsidP="00073D74">
            <w:pPr>
              <w:rPr>
                <w:b w:val="0"/>
              </w:rPr>
            </w:pPr>
            <w:r w:rsidRPr="00A1365F">
              <w:rPr>
                <w:b w:val="0"/>
              </w:rPr>
              <w:t>Gëzim Sejdiu</w:t>
            </w:r>
          </w:p>
        </w:tc>
      </w:tr>
      <w:tr w:rsidR="006543AC" w:rsidRPr="00A1365F" w:rsidTr="008D65A5">
        <w:tc>
          <w:tcPr>
            <w:tcW w:w="760" w:type="dxa"/>
          </w:tcPr>
          <w:p w:rsidR="006543AC" w:rsidRPr="00A1365F" w:rsidRDefault="006543AC" w:rsidP="00073D74">
            <w:pPr>
              <w:rPr>
                <w:b w:val="0"/>
              </w:rPr>
            </w:pPr>
            <w:r w:rsidRPr="00A1365F">
              <w:rPr>
                <w:b w:val="0"/>
              </w:rPr>
              <w:t>3.</w:t>
            </w:r>
          </w:p>
        </w:tc>
        <w:tc>
          <w:tcPr>
            <w:tcW w:w="872" w:type="dxa"/>
          </w:tcPr>
          <w:p w:rsidR="006543AC" w:rsidRPr="00A1365F" w:rsidRDefault="006543AC" w:rsidP="00073D74">
            <w:pPr>
              <w:rPr>
                <w:b w:val="0"/>
              </w:rPr>
            </w:pPr>
            <w:r w:rsidRPr="00A1365F">
              <w:rPr>
                <w:b w:val="0"/>
              </w:rPr>
              <w:t>C</w:t>
            </w:r>
          </w:p>
        </w:tc>
        <w:tc>
          <w:tcPr>
            <w:tcW w:w="2409" w:type="dxa"/>
          </w:tcPr>
          <w:p w:rsidR="006543AC" w:rsidRPr="00A1365F" w:rsidRDefault="006543AC" w:rsidP="00073D74">
            <w:pPr>
              <w:rPr>
                <w:b w:val="0"/>
                <w:lang w:eastAsia="mk-MK"/>
              </w:rPr>
            </w:pPr>
            <w:r w:rsidRPr="00A1365F">
              <w:rPr>
                <w:b w:val="0"/>
                <w:lang w:eastAsia="mk-MK"/>
              </w:rPr>
              <w:t>Intership</w:t>
            </w:r>
          </w:p>
        </w:tc>
        <w:tc>
          <w:tcPr>
            <w:tcW w:w="1321" w:type="dxa"/>
          </w:tcPr>
          <w:p w:rsidR="006543AC" w:rsidRPr="00A1365F" w:rsidRDefault="006543AC" w:rsidP="00073D74">
            <w:pPr>
              <w:rPr>
                <w:b w:val="0"/>
              </w:rPr>
            </w:pPr>
            <w:r w:rsidRPr="00A1365F">
              <w:rPr>
                <w:b w:val="0"/>
              </w:rPr>
              <w:t xml:space="preserve"> 30</w:t>
            </w:r>
          </w:p>
        </w:tc>
        <w:tc>
          <w:tcPr>
            <w:tcW w:w="1319" w:type="dxa"/>
          </w:tcPr>
          <w:p w:rsidR="006543AC" w:rsidRPr="00A1365F" w:rsidRDefault="006543AC" w:rsidP="00073D74">
            <w:pPr>
              <w:rPr>
                <w:b w:val="0"/>
              </w:rPr>
            </w:pPr>
            <w:r w:rsidRPr="00A1365F">
              <w:rPr>
                <w:b w:val="0"/>
              </w:rPr>
              <w:t xml:space="preserve"> 30</w:t>
            </w:r>
          </w:p>
        </w:tc>
        <w:tc>
          <w:tcPr>
            <w:tcW w:w="1336" w:type="dxa"/>
          </w:tcPr>
          <w:p w:rsidR="006543AC" w:rsidRPr="00A1365F" w:rsidRDefault="006543AC" w:rsidP="00073D74">
            <w:pPr>
              <w:rPr>
                <w:b w:val="0"/>
              </w:rPr>
            </w:pPr>
            <w:r w:rsidRPr="00A1365F">
              <w:rPr>
                <w:b w:val="0"/>
              </w:rPr>
              <w:t>6</w:t>
            </w:r>
          </w:p>
        </w:tc>
        <w:tc>
          <w:tcPr>
            <w:tcW w:w="1559" w:type="dxa"/>
          </w:tcPr>
          <w:p w:rsidR="006543AC" w:rsidRPr="00A1365F" w:rsidRDefault="006543AC" w:rsidP="00073D74">
            <w:pPr>
              <w:rPr>
                <w:b w:val="0"/>
              </w:rPr>
            </w:pPr>
            <w:r w:rsidRPr="00A1365F">
              <w:rPr>
                <w:b w:val="0"/>
              </w:rPr>
              <w:t>–Luan Gara</w:t>
            </w:r>
          </w:p>
        </w:tc>
      </w:tr>
      <w:tr w:rsidR="006543AC" w:rsidRPr="00A1365F" w:rsidTr="008D65A5">
        <w:tc>
          <w:tcPr>
            <w:tcW w:w="760" w:type="dxa"/>
          </w:tcPr>
          <w:p w:rsidR="006543AC" w:rsidRPr="00A1365F" w:rsidRDefault="006543AC" w:rsidP="00073D74">
            <w:pPr>
              <w:rPr>
                <w:b w:val="0"/>
              </w:rPr>
            </w:pPr>
            <w:r w:rsidRPr="00A1365F">
              <w:rPr>
                <w:b w:val="0"/>
              </w:rPr>
              <w:t>4.</w:t>
            </w:r>
          </w:p>
        </w:tc>
        <w:tc>
          <w:tcPr>
            <w:tcW w:w="872" w:type="dxa"/>
          </w:tcPr>
          <w:p w:rsidR="006543AC" w:rsidRPr="00A1365F" w:rsidRDefault="006543AC" w:rsidP="00073D74">
            <w:pPr>
              <w:rPr>
                <w:b w:val="0"/>
              </w:rPr>
            </w:pPr>
            <w:r w:rsidRPr="00A1365F">
              <w:rPr>
                <w:b w:val="0"/>
              </w:rPr>
              <w:t>C</w:t>
            </w:r>
          </w:p>
        </w:tc>
        <w:tc>
          <w:tcPr>
            <w:tcW w:w="2409" w:type="dxa"/>
          </w:tcPr>
          <w:p w:rsidR="006543AC" w:rsidRPr="00A1365F" w:rsidRDefault="006543AC" w:rsidP="00073D74">
            <w:pPr>
              <w:rPr>
                <w:b w:val="0"/>
                <w:lang w:eastAsia="mk-MK"/>
              </w:rPr>
            </w:pPr>
            <w:r w:rsidRPr="00A1365F">
              <w:rPr>
                <w:b w:val="0"/>
                <w:lang w:eastAsia="mk-MK"/>
              </w:rPr>
              <w:t xml:space="preserve">Programming Languages </w:t>
            </w:r>
          </w:p>
        </w:tc>
        <w:tc>
          <w:tcPr>
            <w:tcW w:w="1321" w:type="dxa"/>
          </w:tcPr>
          <w:p w:rsidR="006543AC" w:rsidRPr="00A1365F" w:rsidRDefault="006543AC" w:rsidP="00073D74">
            <w:pPr>
              <w:rPr>
                <w:b w:val="0"/>
              </w:rPr>
            </w:pPr>
            <w:r w:rsidRPr="00A1365F">
              <w:rPr>
                <w:b w:val="0"/>
              </w:rPr>
              <w:t xml:space="preserve"> 30</w:t>
            </w:r>
          </w:p>
        </w:tc>
        <w:tc>
          <w:tcPr>
            <w:tcW w:w="1319" w:type="dxa"/>
          </w:tcPr>
          <w:p w:rsidR="006543AC" w:rsidRPr="00A1365F" w:rsidRDefault="006543AC" w:rsidP="00073D74">
            <w:pPr>
              <w:rPr>
                <w:b w:val="0"/>
              </w:rPr>
            </w:pPr>
            <w:r w:rsidRPr="00A1365F">
              <w:rPr>
                <w:b w:val="0"/>
              </w:rPr>
              <w:t xml:space="preserve"> 30</w:t>
            </w:r>
          </w:p>
        </w:tc>
        <w:tc>
          <w:tcPr>
            <w:tcW w:w="1336" w:type="dxa"/>
          </w:tcPr>
          <w:p w:rsidR="006543AC" w:rsidRPr="00A1365F" w:rsidRDefault="006543AC" w:rsidP="00073D74">
            <w:pPr>
              <w:rPr>
                <w:b w:val="0"/>
              </w:rPr>
            </w:pPr>
            <w:r w:rsidRPr="00A1365F">
              <w:rPr>
                <w:b w:val="0"/>
              </w:rPr>
              <w:t>6</w:t>
            </w:r>
          </w:p>
        </w:tc>
        <w:tc>
          <w:tcPr>
            <w:tcW w:w="1559" w:type="dxa"/>
          </w:tcPr>
          <w:p w:rsidR="006543AC" w:rsidRPr="00A1365F" w:rsidRDefault="006543AC" w:rsidP="00073D74">
            <w:pPr>
              <w:rPr>
                <w:b w:val="0"/>
              </w:rPr>
            </w:pPr>
            <w:r w:rsidRPr="00A1365F">
              <w:rPr>
                <w:b w:val="0"/>
              </w:rPr>
              <w:t>Arben Ahmeti</w:t>
            </w:r>
          </w:p>
        </w:tc>
      </w:tr>
      <w:tr w:rsidR="006543AC" w:rsidRPr="00A1365F" w:rsidTr="008D65A5">
        <w:tc>
          <w:tcPr>
            <w:tcW w:w="760" w:type="dxa"/>
          </w:tcPr>
          <w:p w:rsidR="006543AC" w:rsidRPr="00A1365F" w:rsidRDefault="006543AC" w:rsidP="00073D74">
            <w:pPr>
              <w:rPr>
                <w:b w:val="0"/>
              </w:rPr>
            </w:pPr>
            <w:r w:rsidRPr="00A1365F">
              <w:rPr>
                <w:b w:val="0"/>
              </w:rPr>
              <w:t>5.</w:t>
            </w:r>
          </w:p>
        </w:tc>
        <w:tc>
          <w:tcPr>
            <w:tcW w:w="872" w:type="dxa"/>
          </w:tcPr>
          <w:p w:rsidR="006543AC" w:rsidRPr="00A1365F" w:rsidRDefault="006543AC" w:rsidP="00073D74">
            <w:pPr>
              <w:rPr>
                <w:b w:val="0"/>
              </w:rPr>
            </w:pPr>
            <w:r w:rsidRPr="00A1365F">
              <w:rPr>
                <w:b w:val="0"/>
              </w:rPr>
              <w:t>E</w:t>
            </w:r>
          </w:p>
        </w:tc>
        <w:tc>
          <w:tcPr>
            <w:tcW w:w="2409" w:type="dxa"/>
          </w:tcPr>
          <w:p w:rsidR="006543AC" w:rsidRPr="00A1365F" w:rsidRDefault="006543AC" w:rsidP="00073D74">
            <w:pPr>
              <w:rPr>
                <w:b w:val="0"/>
                <w:lang w:eastAsia="mk-MK"/>
              </w:rPr>
            </w:pPr>
            <w:r w:rsidRPr="00A1365F">
              <w:rPr>
                <w:b w:val="0"/>
                <w:lang w:eastAsia="mk-MK"/>
              </w:rPr>
              <w:t xml:space="preserve">Data mining </w:t>
            </w:r>
          </w:p>
        </w:tc>
        <w:tc>
          <w:tcPr>
            <w:tcW w:w="1321" w:type="dxa"/>
          </w:tcPr>
          <w:p w:rsidR="006543AC" w:rsidRPr="00A1365F" w:rsidRDefault="006543AC" w:rsidP="00073D74">
            <w:pPr>
              <w:rPr>
                <w:b w:val="0"/>
              </w:rPr>
            </w:pPr>
            <w:r w:rsidRPr="00A1365F">
              <w:rPr>
                <w:b w:val="0"/>
              </w:rPr>
              <w:t xml:space="preserve"> 30</w:t>
            </w:r>
          </w:p>
        </w:tc>
        <w:tc>
          <w:tcPr>
            <w:tcW w:w="1319" w:type="dxa"/>
          </w:tcPr>
          <w:p w:rsidR="006543AC" w:rsidRPr="00A1365F" w:rsidRDefault="006543AC" w:rsidP="00073D74">
            <w:pPr>
              <w:rPr>
                <w:b w:val="0"/>
              </w:rPr>
            </w:pPr>
            <w:r w:rsidRPr="00A1365F">
              <w:rPr>
                <w:b w:val="0"/>
              </w:rPr>
              <w:t xml:space="preserve"> 30</w:t>
            </w:r>
          </w:p>
        </w:tc>
        <w:tc>
          <w:tcPr>
            <w:tcW w:w="1336" w:type="dxa"/>
          </w:tcPr>
          <w:p w:rsidR="006543AC" w:rsidRPr="00A1365F" w:rsidRDefault="006543AC" w:rsidP="00073D74">
            <w:pPr>
              <w:rPr>
                <w:b w:val="0"/>
              </w:rPr>
            </w:pPr>
            <w:r w:rsidRPr="00A1365F">
              <w:rPr>
                <w:b w:val="0"/>
              </w:rPr>
              <w:t>6</w:t>
            </w:r>
          </w:p>
        </w:tc>
        <w:tc>
          <w:tcPr>
            <w:tcW w:w="1559" w:type="dxa"/>
          </w:tcPr>
          <w:p w:rsidR="006543AC" w:rsidRPr="00A1365F" w:rsidRDefault="006543AC" w:rsidP="00073D74">
            <w:pPr>
              <w:rPr>
                <w:b w:val="0"/>
              </w:rPr>
            </w:pPr>
            <w:r w:rsidRPr="00A1365F">
              <w:rPr>
                <w:b w:val="0"/>
              </w:rPr>
              <w:t>Gëzim Sejdiu</w:t>
            </w:r>
          </w:p>
        </w:tc>
      </w:tr>
      <w:tr w:rsidR="006543AC" w:rsidRPr="00A1365F" w:rsidTr="008D65A5">
        <w:tc>
          <w:tcPr>
            <w:tcW w:w="760" w:type="dxa"/>
          </w:tcPr>
          <w:p w:rsidR="006543AC" w:rsidRPr="00A1365F" w:rsidRDefault="006543AC" w:rsidP="00073D74">
            <w:pPr>
              <w:rPr>
                <w:b w:val="0"/>
              </w:rPr>
            </w:pPr>
            <w:r w:rsidRPr="00A1365F">
              <w:rPr>
                <w:b w:val="0"/>
              </w:rPr>
              <w:t>6.</w:t>
            </w:r>
          </w:p>
        </w:tc>
        <w:tc>
          <w:tcPr>
            <w:tcW w:w="872" w:type="dxa"/>
          </w:tcPr>
          <w:p w:rsidR="006543AC" w:rsidRPr="00A1365F" w:rsidRDefault="006543AC" w:rsidP="00073D74">
            <w:pPr>
              <w:rPr>
                <w:b w:val="0"/>
              </w:rPr>
            </w:pPr>
            <w:r w:rsidRPr="00A1365F">
              <w:rPr>
                <w:b w:val="0"/>
              </w:rPr>
              <w:t>E</w:t>
            </w:r>
          </w:p>
        </w:tc>
        <w:tc>
          <w:tcPr>
            <w:tcW w:w="2409" w:type="dxa"/>
          </w:tcPr>
          <w:p w:rsidR="006543AC" w:rsidRPr="00A1365F" w:rsidRDefault="006543AC" w:rsidP="00073D74">
            <w:pPr>
              <w:rPr>
                <w:b w:val="0"/>
                <w:lang w:eastAsia="mk-MK"/>
              </w:rPr>
            </w:pPr>
            <w:r w:rsidRPr="00A1365F">
              <w:rPr>
                <w:b w:val="0"/>
                <w:lang w:eastAsia="mk-MK"/>
              </w:rPr>
              <w:t>Discrete Structure</w:t>
            </w:r>
          </w:p>
        </w:tc>
        <w:tc>
          <w:tcPr>
            <w:tcW w:w="1321" w:type="dxa"/>
          </w:tcPr>
          <w:p w:rsidR="006543AC" w:rsidRPr="00A1365F" w:rsidRDefault="006543AC" w:rsidP="00073D74">
            <w:pPr>
              <w:rPr>
                <w:b w:val="0"/>
              </w:rPr>
            </w:pPr>
            <w:r w:rsidRPr="00A1365F">
              <w:rPr>
                <w:b w:val="0"/>
              </w:rPr>
              <w:t xml:space="preserve"> 30</w:t>
            </w:r>
          </w:p>
        </w:tc>
        <w:tc>
          <w:tcPr>
            <w:tcW w:w="1319" w:type="dxa"/>
          </w:tcPr>
          <w:p w:rsidR="006543AC" w:rsidRPr="00A1365F" w:rsidRDefault="006543AC" w:rsidP="00073D74">
            <w:pPr>
              <w:rPr>
                <w:b w:val="0"/>
              </w:rPr>
            </w:pPr>
            <w:r w:rsidRPr="00A1365F">
              <w:rPr>
                <w:b w:val="0"/>
              </w:rPr>
              <w:t xml:space="preserve"> 30</w:t>
            </w:r>
          </w:p>
        </w:tc>
        <w:tc>
          <w:tcPr>
            <w:tcW w:w="1336" w:type="dxa"/>
          </w:tcPr>
          <w:p w:rsidR="006543AC" w:rsidRPr="00A1365F" w:rsidRDefault="006543AC" w:rsidP="00073D74">
            <w:pPr>
              <w:rPr>
                <w:b w:val="0"/>
              </w:rPr>
            </w:pPr>
            <w:r w:rsidRPr="00A1365F">
              <w:rPr>
                <w:b w:val="0"/>
              </w:rPr>
              <w:t>6</w:t>
            </w:r>
          </w:p>
        </w:tc>
        <w:tc>
          <w:tcPr>
            <w:tcW w:w="1559" w:type="dxa"/>
          </w:tcPr>
          <w:p w:rsidR="006543AC" w:rsidRPr="00A1365F" w:rsidRDefault="006543AC" w:rsidP="00073D74">
            <w:pPr>
              <w:rPr>
                <w:b w:val="0"/>
              </w:rPr>
            </w:pPr>
            <w:r w:rsidRPr="00A1365F">
              <w:rPr>
                <w:b w:val="0"/>
              </w:rPr>
              <w:t>Luan Garaj</w:t>
            </w:r>
          </w:p>
        </w:tc>
      </w:tr>
      <w:tr w:rsidR="006543AC" w:rsidRPr="00A1365F" w:rsidTr="008D65A5">
        <w:tc>
          <w:tcPr>
            <w:tcW w:w="760" w:type="dxa"/>
          </w:tcPr>
          <w:p w:rsidR="006543AC" w:rsidRPr="00A1365F" w:rsidRDefault="006543AC" w:rsidP="00073D74">
            <w:pPr>
              <w:rPr>
                <w:b w:val="0"/>
              </w:rPr>
            </w:pPr>
            <w:r w:rsidRPr="00A1365F">
              <w:rPr>
                <w:b w:val="0"/>
              </w:rPr>
              <w:t>7.</w:t>
            </w:r>
          </w:p>
        </w:tc>
        <w:tc>
          <w:tcPr>
            <w:tcW w:w="872" w:type="dxa"/>
          </w:tcPr>
          <w:p w:rsidR="006543AC" w:rsidRPr="00A1365F" w:rsidRDefault="006543AC" w:rsidP="00073D74">
            <w:pPr>
              <w:rPr>
                <w:b w:val="0"/>
              </w:rPr>
            </w:pPr>
            <w:r w:rsidRPr="00A1365F">
              <w:rPr>
                <w:b w:val="0"/>
              </w:rPr>
              <w:t>E</w:t>
            </w:r>
          </w:p>
        </w:tc>
        <w:tc>
          <w:tcPr>
            <w:tcW w:w="2409" w:type="dxa"/>
          </w:tcPr>
          <w:p w:rsidR="006543AC" w:rsidRPr="00A1365F" w:rsidRDefault="006543AC" w:rsidP="00073D74">
            <w:pPr>
              <w:rPr>
                <w:b w:val="0"/>
              </w:rPr>
            </w:pPr>
            <w:r w:rsidRPr="00A1365F">
              <w:rPr>
                <w:b w:val="0"/>
              </w:rPr>
              <w:t>Probability and statistics</w:t>
            </w:r>
          </w:p>
        </w:tc>
        <w:tc>
          <w:tcPr>
            <w:tcW w:w="1321" w:type="dxa"/>
          </w:tcPr>
          <w:p w:rsidR="006543AC" w:rsidRPr="00A1365F" w:rsidRDefault="006543AC" w:rsidP="00073D74">
            <w:pPr>
              <w:rPr>
                <w:b w:val="0"/>
              </w:rPr>
            </w:pPr>
            <w:r w:rsidRPr="00A1365F">
              <w:rPr>
                <w:b w:val="0"/>
              </w:rPr>
              <w:t>30</w:t>
            </w:r>
          </w:p>
        </w:tc>
        <w:tc>
          <w:tcPr>
            <w:tcW w:w="1319" w:type="dxa"/>
          </w:tcPr>
          <w:p w:rsidR="006543AC" w:rsidRPr="00A1365F" w:rsidRDefault="006543AC" w:rsidP="00073D74">
            <w:pPr>
              <w:rPr>
                <w:b w:val="0"/>
              </w:rPr>
            </w:pPr>
            <w:r w:rsidRPr="00A1365F">
              <w:rPr>
                <w:b w:val="0"/>
              </w:rPr>
              <w:t>30</w:t>
            </w:r>
          </w:p>
        </w:tc>
        <w:tc>
          <w:tcPr>
            <w:tcW w:w="1336" w:type="dxa"/>
          </w:tcPr>
          <w:p w:rsidR="006543AC" w:rsidRPr="00A1365F" w:rsidRDefault="006543AC" w:rsidP="00073D74">
            <w:pPr>
              <w:rPr>
                <w:b w:val="0"/>
              </w:rPr>
            </w:pPr>
            <w:r w:rsidRPr="00A1365F">
              <w:rPr>
                <w:b w:val="0"/>
              </w:rPr>
              <w:t>6</w:t>
            </w:r>
          </w:p>
        </w:tc>
        <w:tc>
          <w:tcPr>
            <w:tcW w:w="1559" w:type="dxa"/>
          </w:tcPr>
          <w:p w:rsidR="006543AC" w:rsidRPr="00A1365F" w:rsidRDefault="006543AC" w:rsidP="00073D74">
            <w:pPr>
              <w:rPr>
                <w:b w:val="0"/>
              </w:rPr>
            </w:pPr>
            <w:r w:rsidRPr="00A1365F">
              <w:rPr>
                <w:b w:val="0"/>
              </w:rPr>
              <w:t>Aferdita Çekaj - Thaçi</w:t>
            </w:r>
          </w:p>
        </w:tc>
      </w:tr>
      <w:tr w:rsidR="006543AC" w:rsidRPr="00A1365F" w:rsidTr="008D65A5">
        <w:tc>
          <w:tcPr>
            <w:tcW w:w="760" w:type="dxa"/>
          </w:tcPr>
          <w:p w:rsidR="006543AC" w:rsidRPr="00A1365F" w:rsidRDefault="006543AC" w:rsidP="00073D74">
            <w:pPr>
              <w:rPr>
                <w:b w:val="0"/>
              </w:rPr>
            </w:pPr>
          </w:p>
        </w:tc>
        <w:tc>
          <w:tcPr>
            <w:tcW w:w="872" w:type="dxa"/>
          </w:tcPr>
          <w:p w:rsidR="006543AC" w:rsidRPr="00A1365F" w:rsidRDefault="006543AC" w:rsidP="00073D74">
            <w:pPr>
              <w:rPr>
                <w:b w:val="0"/>
              </w:rPr>
            </w:pPr>
          </w:p>
        </w:tc>
        <w:tc>
          <w:tcPr>
            <w:tcW w:w="2409" w:type="dxa"/>
          </w:tcPr>
          <w:p w:rsidR="006543AC" w:rsidRPr="00A1365F" w:rsidRDefault="006543AC" w:rsidP="00073D74">
            <w:pPr>
              <w:rPr>
                <w:b w:val="0"/>
              </w:rPr>
            </w:pPr>
          </w:p>
        </w:tc>
        <w:tc>
          <w:tcPr>
            <w:tcW w:w="1321" w:type="dxa"/>
          </w:tcPr>
          <w:p w:rsidR="006543AC" w:rsidRPr="00A1365F" w:rsidRDefault="006543AC" w:rsidP="00073D74">
            <w:pPr>
              <w:rPr>
                <w:b w:val="0"/>
              </w:rPr>
            </w:pPr>
          </w:p>
        </w:tc>
        <w:tc>
          <w:tcPr>
            <w:tcW w:w="1319" w:type="dxa"/>
          </w:tcPr>
          <w:p w:rsidR="006543AC" w:rsidRPr="00A1365F" w:rsidRDefault="006543AC" w:rsidP="00073D74">
            <w:pPr>
              <w:rPr>
                <w:b w:val="0"/>
              </w:rPr>
            </w:pPr>
          </w:p>
        </w:tc>
        <w:tc>
          <w:tcPr>
            <w:tcW w:w="1336" w:type="dxa"/>
          </w:tcPr>
          <w:p w:rsidR="006543AC" w:rsidRPr="00A1365F" w:rsidRDefault="006543AC" w:rsidP="00073D74">
            <w:pPr>
              <w:rPr>
                <w:b w:val="0"/>
              </w:rPr>
            </w:pPr>
          </w:p>
        </w:tc>
        <w:tc>
          <w:tcPr>
            <w:tcW w:w="1559" w:type="dxa"/>
          </w:tcPr>
          <w:p w:rsidR="006543AC" w:rsidRPr="00A1365F" w:rsidRDefault="006543AC" w:rsidP="00073D74">
            <w:pPr>
              <w:rPr>
                <w:b w:val="0"/>
              </w:rPr>
            </w:pPr>
          </w:p>
        </w:tc>
      </w:tr>
    </w:tbl>
    <w:p w:rsidR="006543AC" w:rsidRPr="00A1365F" w:rsidRDefault="006543AC" w:rsidP="00073D74">
      <w:pPr>
        <w:rPr>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1"/>
        <w:gridCol w:w="874"/>
        <w:gridCol w:w="2414"/>
        <w:gridCol w:w="1324"/>
        <w:gridCol w:w="1323"/>
        <w:gridCol w:w="1339"/>
        <w:gridCol w:w="1561"/>
      </w:tblGrid>
      <w:tr w:rsidR="006543AC" w:rsidRPr="00A1365F" w:rsidTr="008D65A5">
        <w:tc>
          <w:tcPr>
            <w:tcW w:w="9576" w:type="dxa"/>
            <w:gridSpan w:val="7"/>
          </w:tcPr>
          <w:p w:rsidR="006543AC" w:rsidRPr="00A1365F" w:rsidRDefault="006543AC" w:rsidP="00073D74">
            <w:pPr>
              <w:rPr>
                <w:b w:val="0"/>
              </w:rPr>
            </w:pPr>
            <w:r w:rsidRPr="00A1365F">
              <w:rPr>
                <w:b w:val="0"/>
              </w:rPr>
              <w:t>Year III</w:t>
            </w:r>
          </w:p>
        </w:tc>
      </w:tr>
      <w:tr w:rsidR="006543AC" w:rsidRPr="00A1365F" w:rsidTr="008D65A5">
        <w:tc>
          <w:tcPr>
            <w:tcW w:w="4029" w:type="dxa"/>
            <w:gridSpan w:val="3"/>
          </w:tcPr>
          <w:p w:rsidR="006543AC" w:rsidRPr="00A1365F" w:rsidRDefault="006543AC" w:rsidP="00073D74">
            <w:pPr>
              <w:rPr>
                <w:b w:val="0"/>
              </w:rPr>
            </w:pPr>
            <w:r w:rsidRPr="00A1365F">
              <w:rPr>
                <w:b w:val="0"/>
              </w:rPr>
              <w:t>Semester V</w:t>
            </w:r>
          </w:p>
        </w:tc>
        <w:tc>
          <w:tcPr>
            <w:tcW w:w="2647" w:type="dxa"/>
            <w:gridSpan w:val="2"/>
          </w:tcPr>
          <w:p w:rsidR="006543AC" w:rsidRPr="00A1365F" w:rsidRDefault="006543AC" w:rsidP="00073D74">
            <w:pPr>
              <w:rPr>
                <w:b w:val="0"/>
              </w:rPr>
            </w:pPr>
            <w:r w:rsidRPr="00A1365F">
              <w:rPr>
                <w:b w:val="0"/>
              </w:rPr>
              <w:t>Hours/week</w:t>
            </w:r>
          </w:p>
        </w:tc>
        <w:tc>
          <w:tcPr>
            <w:tcW w:w="2900" w:type="dxa"/>
            <w:gridSpan w:val="2"/>
          </w:tcPr>
          <w:p w:rsidR="006543AC" w:rsidRPr="00A1365F" w:rsidRDefault="006543AC" w:rsidP="00073D74">
            <w:pPr>
              <w:rPr>
                <w:b w:val="0"/>
              </w:rPr>
            </w:pPr>
          </w:p>
        </w:tc>
      </w:tr>
      <w:tr w:rsidR="006543AC" w:rsidRPr="00A1365F" w:rsidTr="008D65A5">
        <w:tc>
          <w:tcPr>
            <w:tcW w:w="741" w:type="dxa"/>
          </w:tcPr>
          <w:p w:rsidR="006543AC" w:rsidRPr="00A1365F" w:rsidRDefault="006543AC" w:rsidP="00073D74">
            <w:pPr>
              <w:rPr>
                <w:b w:val="0"/>
              </w:rPr>
            </w:pPr>
            <w:r w:rsidRPr="00A1365F">
              <w:rPr>
                <w:b w:val="0"/>
              </w:rPr>
              <w:t>Nr.</w:t>
            </w:r>
          </w:p>
        </w:tc>
        <w:tc>
          <w:tcPr>
            <w:tcW w:w="874" w:type="dxa"/>
          </w:tcPr>
          <w:p w:rsidR="006543AC" w:rsidRPr="00A1365F" w:rsidRDefault="006543AC" w:rsidP="00073D74">
            <w:pPr>
              <w:rPr>
                <w:b w:val="0"/>
              </w:rPr>
            </w:pPr>
            <w:r w:rsidRPr="00A1365F">
              <w:rPr>
                <w:b w:val="0"/>
              </w:rPr>
              <w:t>C/E</w:t>
            </w:r>
          </w:p>
        </w:tc>
        <w:tc>
          <w:tcPr>
            <w:tcW w:w="2414" w:type="dxa"/>
          </w:tcPr>
          <w:p w:rsidR="006543AC" w:rsidRPr="00A1365F" w:rsidRDefault="006543AC" w:rsidP="00073D74">
            <w:pPr>
              <w:rPr>
                <w:b w:val="0"/>
              </w:rPr>
            </w:pPr>
            <w:r w:rsidRPr="00A1365F">
              <w:rPr>
                <w:b w:val="0"/>
              </w:rPr>
              <w:t>Subject</w:t>
            </w:r>
          </w:p>
        </w:tc>
        <w:tc>
          <w:tcPr>
            <w:tcW w:w="1324" w:type="dxa"/>
          </w:tcPr>
          <w:p w:rsidR="006543AC" w:rsidRPr="00A1365F" w:rsidRDefault="006543AC" w:rsidP="00073D74">
            <w:pPr>
              <w:rPr>
                <w:b w:val="0"/>
              </w:rPr>
            </w:pPr>
            <w:r w:rsidRPr="00A1365F">
              <w:rPr>
                <w:b w:val="0"/>
              </w:rPr>
              <w:t>L</w:t>
            </w:r>
          </w:p>
        </w:tc>
        <w:tc>
          <w:tcPr>
            <w:tcW w:w="1323" w:type="dxa"/>
          </w:tcPr>
          <w:p w:rsidR="006543AC" w:rsidRPr="00A1365F" w:rsidRDefault="006543AC" w:rsidP="00073D74">
            <w:pPr>
              <w:rPr>
                <w:b w:val="0"/>
              </w:rPr>
            </w:pPr>
            <w:r w:rsidRPr="00A1365F">
              <w:rPr>
                <w:b w:val="0"/>
              </w:rPr>
              <w:t>U</w:t>
            </w:r>
          </w:p>
        </w:tc>
        <w:tc>
          <w:tcPr>
            <w:tcW w:w="1339" w:type="dxa"/>
          </w:tcPr>
          <w:p w:rsidR="006543AC" w:rsidRPr="00A1365F" w:rsidRDefault="006543AC" w:rsidP="00073D74">
            <w:pPr>
              <w:rPr>
                <w:b w:val="0"/>
              </w:rPr>
            </w:pPr>
            <w:r w:rsidRPr="00A1365F">
              <w:rPr>
                <w:b w:val="0"/>
              </w:rPr>
              <w:t>ECTS</w:t>
            </w:r>
          </w:p>
        </w:tc>
        <w:tc>
          <w:tcPr>
            <w:tcW w:w="1561" w:type="dxa"/>
          </w:tcPr>
          <w:p w:rsidR="006543AC" w:rsidRPr="00A1365F" w:rsidRDefault="006543AC" w:rsidP="00073D74">
            <w:pPr>
              <w:rPr>
                <w:b w:val="0"/>
              </w:rPr>
            </w:pPr>
            <w:r w:rsidRPr="00A1365F">
              <w:rPr>
                <w:b w:val="0"/>
              </w:rPr>
              <w:t>Lecturer</w:t>
            </w:r>
          </w:p>
        </w:tc>
      </w:tr>
      <w:tr w:rsidR="006543AC" w:rsidRPr="00A1365F" w:rsidTr="008D65A5">
        <w:tc>
          <w:tcPr>
            <w:tcW w:w="741" w:type="dxa"/>
          </w:tcPr>
          <w:p w:rsidR="006543AC" w:rsidRPr="00A1365F" w:rsidRDefault="006543AC" w:rsidP="00073D74">
            <w:pPr>
              <w:rPr>
                <w:b w:val="0"/>
              </w:rPr>
            </w:pPr>
            <w:r w:rsidRPr="00A1365F">
              <w:rPr>
                <w:b w:val="0"/>
              </w:rPr>
              <w:t>1.</w:t>
            </w:r>
          </w:p>
        </w:tc>
        <w:tc>
          <w:tcPr>
            <w:tcW w:w="874" w:type="dxa"/>
          </w:tcPr>
          <w:p w:rsidR="006543AC" w:rsidRPr="00A1365F" w:rsidRDefault="006543AC" w:rsidP="00073D74">
            <w:pPr>
              <w:rPr>
                <w:b w:val="0"/>
              </w:rPr>
            </w:pPr>
            <w:r w:rsidRPr="00A1365F">
              <w:rPr>
                <w:b w:val="0"/>
              </w:rPr>
              <w:t>C</w:t>
            </w:r>
          </w:p>
        </w:tc>
        <w:tc>
          <w:tcPr>
            <w:tcW w:w="2414" w:type="dxa"/>
          </w:tcPr>
          <w:p w:rsidR="006543AC" w:rsidRPr="00A1365F" w:rsidRDefault="006543AC" w:rsidP="00073D74">
            <w:pPr>
              <w:rPr>
                <w:b w:val="0"/>
              </w:rPr>
            </w:pPr>
            <w:r w:rsidRPr="00A1365F">
              <w:rPr>
                <w:b w:val="0"/>
              </w:rPr>
              <w:t>Web Programming</w:t>
            </w:r>
          </w:p>
        </w:tc>
        <w:tc>
          <w:tcPr>
            <w:tcW w:w="1324" w:type="dxa"/>
          </w:tcPr>
          <w:p w:rsidR="006543AC" w:rsidRPr="00A1365F" w:rsidRDefault="006543AC" w:rsidP="00073D74">
            <w:pPr>
              <w:rPr>
                <w:b w:val="0"/>
              </w:rPr>
            </w:pPr>
            <w:r w:rsidRPr="00A1365F">
              <w:rPr>
                <w:b w:val="0"/>
              </w:rPr>
              <w:t xml:space="preserve"> 30</w:t>
            </w:r>
          </w:p>
        </w:tc>
        <w:tc>
          <w:tcPr>
            <w:tcW w:w="1323" w:type="dxa"/>
          </w:tcPr>
          <w:p w:rsidR="006543AC" w:rsidRPr="00A1365F" w:rsidRDefault="006543AC" w:rsidP="00073D74">
            <w:pPr>
              <w:rPr>
                <w:b w:val="0"/>
              </w:rPr>
            </w:pPr>
            <w:r w:rsidRPr="00A1365F">
              <w:rPr>
                <w:b w:val="0"/>
              </w:rPr>
              <w:t xml:space="preserve"> 30</w:t>
            </w:r>
          </w:p>
        </w:tc>
        <w:tc>
          <w:tcPr>
            <w:tcW w:w="1339" w:type="dxa"/>
          </w:tcPr>
          <w:p w:rsidR="006543AC" w:rsidRPr="00A1365F" w:rsidRDefault="006543AC" w:rsidP="00073D74">
            <w:pPr>
              <w:rPr>
                <w:b w:val="0"/>
              </w:rPr>
            </w:pPr>
            <w:r w:rsidRPr="00A1365F">
              <w:rPr>
                <w:b w:val="0"/>
              </w:rPr>
              <w:t>6</w:t>
            </w:r>
          </w:p>
        </w:tc>
        <w:tc>
          <w:tcPr>
            <w:tcW w:w="1561" w:type="dxa"/>
          </w:tcPr>
          <w:p w:rsidR="006543AC" w:rsidRPr="00A1365F" w:rsidRDefault="006543AC" w:rsidP="00073D74">
            <w:pPr>
              <w:rPr>
                <w:b w:val="0"/>
              </w:rPr>
            </w:pPr>
            <w:r w:rsidRPr="00A1365F">
              <w:rPr>
                <w:b w:val="0"/>
              </w:rPr>
              <w:t>Arben Ahmeti</w:t>
            </w:r>
          </w:p>
        </w:tc>
      </w:tr>
      <w:tr w:rsidR="006543AC" w:rsidRPr="00A1365F" w:rsidTr="008D65A5">
        <w:tc>
          <w:tcPr>
            <w:tcW w:w="741" w:type="dxa"/>
          </w:tcPr>
          <w:p w:rsidR="006543AC" w:rsidRPr="00A1365F" w:rsidRDefault="006543AC" w:rsidP="00073D74">
            <w:pPr>
              <w:rPr>
                <w:b w:val="0"/>
              </w:rPr>
            </w:pPr>
            <w:r w:rsidRPr="00A1365F">
              <w:rPr>
                <w:b w:val="0"/>
              </w:rPr>
              <w:t>2.</w:t>
            </w:r>
          </w:p>
        </w:tc>
        <w:tc>
          <w:tcPr>
            <w:tcW w:w="874" w:type="dxa"/>
          </w:tcPr>
          <w:p w:rsidR="006543AC" w:rsidRPr="00A1365F" w:rsidRDefault="006543AC" w:rsidP="00073D74">
            <w:pPr>
              <w:rPr>
                <w:b w:val="0"/>
              </w:rPr>
            </w:pPr>
            <w:r w:rsidRPr="00A1365F">
              <w:rPr>
                <w:b w:val="0"/>
              </w:rPr>
              <w:t>C</w:t>
            </w:r>
          </w:p>
        </w:tc>
        <w:tc>
          <w:tcPr>
            <w:tcW w:w="2414" w:type="dxa"/>
          </w:tcPr>
          <w:p w:rsidR="006543AC" w:rsidRPr="00A1365F" w:rsidRDefault="006543AC" w:rsidP="00073D74">
            <w:pPr>
              <w:rPr>
                <w:b w:val="0"/>
                <w:lang w:eastAsia="mk-MK"/>
              </w:rPr>
            </w:pPr>
            <w:r w:rsidRPr="00A1365F">
              <w:rPr>
                <w:b w:val="0"/>
              </w:rPr>
              <w:t>Software Engineering</w:t>
            </w:r>
            <w:r w:rsidRPr="00A1365F">
              <w:rPr>
                <w:rStyle w:val="apple-converted-space"/>
                <w:rFonts w:ascii="Times New Roman" w:eastAsiaTheme="majorEastAsia" w:hAnsi="Times New Roman"/>
                <w:b w:val="0"/>
                <w:sz w:val="24"/>
                <w:szCs w:val="24"/>
                <w:shd w:val="clear" w:color="auto" w:fill="FFFFFF"/>
              </w:rPr>
              <w:t> </w:t>
            </w:r>
          </w:p>
        </w:tc>
        <w:tc>
          <w:tcPr>
            <w:tcW w:w="1324" w:type="dxa"/>
          </w:tcPr>
          <w:p w:rsidR="006543AC" w:rsidRPr="00A1365F" w:rsidRDefault="006543AC" w:rsidP="00073D74">
            <w:pPr>
              <w:rPr>
                <w:b w:val="0"/>
              </w:rPr>
            </w:pPr>
            <w:r w:rsidRPr="00A1365F">
              <w:rPr>
                <w:b w:val="0"/>
              </w:rPr>
              <w:t xml:space="preserve"> 30</w:t>
            </w:r>
          </w:p>
        </w:tc>
        <w:tc>
          <w:tcPr>
            <w:tcW w:w="1323" w:type="dxa"/>
          </w:tcPr>
          <w:p w:rsidR="006543AC" w:rsidRPr="00A1365F" w:rsidRDefault="006543AC" w:rsidP="00073D74">
            <w:pPr>
              <w:rPr>
                <w:b w:val="0"/>
              </w:rPr>
            </w:pPr>
            <w:r w:rsidRPr="00A1365F">
              <w:rPr>
                <w:b w:val="0"/>
              </w:rPr>
              <w:t xml:space="preserve"> 30</w:t>
            </w:r>
          </w:p>
        </w:tc>
        <w:tc>
          <w:tcPr>
            <w:tcW w:w="1339" w:type="dxa"/>
          </w:tcPr>
          <w:p w:rsidR="006543AC" w:rsidRPr="00A1365F" w:rsidRDefault="006543AC" w:rsidP="00073D74">
            <w:pPr>
              <w:rPr>
                <w:b w:val="0"/>
              </w:rPr>
            </w:pPr>
            <w:r w:rsidRPr="00A1365F">
              <w:rPr>
                <w:b w:val="0"/>
              </w:rPr>
              <w:t>6</w:t>
            </w:r>
          </w:p>
        </w:tc>
        <w:tc>
          <w:tcPr>
            <w:tcW w:w="1561" w:type="dxa"/>
          </w:tcPr>
          <w:p w:rsidR="006543AC" w:rsidRPr="00A1365F" w:rsidRDefault="006543AC" w:rsidP="00073D74">
            <w:pPr>
              <w:rPr>
                <w:b w:val="0"/>
              </w:rPr>
            </w:pPr>
            <w:r w:rsidRPr="00A1365F">
              <w:rPr>
                <w:b w:val="0"/>
              </w:rPr>
              <w:t>Gëzim Sejdiu</w:t>
            </w:r>
          </w:p>
        </w:tc>
      </w:tr>
      <w:tr w:rsidR="006543AC" w:rsidRPr="00A1365F" w:rsidTr="008D65A5">
        <w:tc>
          <w:tcPr>
            <w:tcW w:w="741" w:type="dxa"/>
          </w:tcPr>
          <w:p w:rsidR="006543AC" w:rsidRPr="00A1365F" w:rsidRDefault="006543AC" w:rsidP="00073D74">
            <w:pPr>
              <w:rPr>
                <w:b w:val="0"/>
              </w:rPr>
            </w:pPr>
            <w:r w:rsidRPr="00A1365F">
              <w:rPr>
                <w:b w:val="0"/>
              </w:rPr>
              <w:t>3.</w:t>
            </w:r>
          </w:p>
        </w:tc>
        <w:tc>
          <w:tcPr>
            <w:tcW w:w="874" w:type="dxa"/>
          </w:tcPr>
          <w:p w:rsidR="006543AC" w:rsidRPr="00A1365F" w:rsidRDefault="006543AC" w:rsidP="00073D74">
            <w:pPr>
              <w:rPr>
                <w:b w:val="0"/>
              </w:rPr>
            </w:pPr>
            <w:r w:rsidRPr="00A1365F">
              <w:rPr>
                <w:b w:val="0"/>
              </w:rPr>
              <w:t>C</w:t>
            </w:r>
          </w:p>
        </w:tc>
        <w:tc>
          <w:tcPr>
            <w:tcW w:w="2414" w:type="dxa"/>
          </w:tcPr>
          <w:p w:rsidR="006543AC" w:rsidRPr="00A1365F" w:rsidRDefault="006543AC" w:rsidP="00073D74">
            <w:pPr>
              <w:rPr>
                <w:b w:val="0"/>
                <w:lang w:eastAsia="mk-MK"/>
              </w:rPr>
            </w:pPr>
            <w:r w:rsidRPr="00A1365F">
              <w:rPr>
                <w:b w:val="0"/>
                <w:lang w:eastAsia="mk-MK"/>
              </w:rPr>
              <w:t>Management Information System</w:t>
            </w:r>
          </w:p>
        </w:tc>
        <w:tc>
          <w:tcPr>
            <w:tcW w:w="1324" w:type="dxa"/>
          </w:tcPr>
          <w:p w:rsidR="006543AC" w:rsidRPr="00A1365F" w:rsidRDefault="006543AC" w:rsidP="00073D74">
            <w:pPr>
              <w:rPr>
                <w:b w:val="0"/>
              </w:rPr>
            </w:pPr>
            <w:r w:rsidRPr="00A1365F">
              <w:rPr>
                <w:b w:val="0"/>
              </w:rPr>
              <w:t xml:space="preserve"> 30</w:t>
            </w:r>
          </w:p>
        </w:tc>
        <w:tc>
          <w:tcPr>
            <w:tcW w:w="1323" w:type="dxa"/>
          </w:tcPr>
          <w:p w:rsidR="006543AC" w:rsidRPr="00A1365F" w:rsidRDefault="006543AC" w:rsidP="00073D74">
            <w:pPr>
              <w:rPr>
                <w:b w:val="0"/>
              </w:rPr>
            </w:pPr>
            <w:r w:rsidRPr="00A1365F">
              <w:rPr>
                <w:b w:val="0"/>
              </w:rPr>
              <w:t xml:space="preserve"> 30</w:t>
            </w:r>
          </w:p>
        </w:tc>
        <w:tc>
          <w:tcPr>
            <w:tcW w:w="1339" w:type="dxa"/>
          </w:tcPr>
          <w:p w:rsidR="006543AC" w:rsidRPr="00A1365F" w:rsidRDefault="006543AC" w:rsidP="00073D74">
            <w:pPr>
              <w:rPr>
                <w:b w:val="0"/>
              </w:rPr>
            </w:pPr>
            <w:r w:rsidRPr="00A1365F">
              <w:rPr>
                <w:b w:val="0"/>
              </w:rPr>
              <w:t>6</w:t>
            </w:r>
          </w:p>
        </w:tc>
        <w:tc>
          <w:tcPr>
            <w:tcW w:w="1561" w:type="dxa"/>
          </w:tcPr>
          <w:p w:rsidR="006543AC" w:rsidRPr="00A1365F" w:rsidRDefault="006543AC" w:rsidP="00073D74">
            <w:pPr>
              <w:rPr>
                <w:b w:val="0"/>
              </w:rPr>
            </w:pPr>
            <w:r w:rsidRPr="00A1365F">
              <w:rPr>
                <w:b w:val="0"/>
              </w:rPr>
              <w:t>Aferdita Çekaj - Thaçi</w:t>
            </w:r>
          </w:p>
        </w:tc>
      </w:tr>
      <w:tr w:rsidR="006543AC" w:rsidRPr="00A1365F" w:rsidTr="008D65A5">
        <w:tc>
          <w:tcPr>
            <w:tcW w:w="741" w:type="dxa"/>
          </w:tcPr>
          <w:p w:rsidR="006543AC" w:rsidRPr="00A1365F" w:rsidRDefault="006543AC" w:rsidP="00073D74">
            <w:pPr>
              <w:rPr>
                <w:b w:val="0"/>
              </w:rPr>
            </w:pPr>
            <w:r w:rsidRPr="00A1365F">
              <w:rPr>
                <w:b w:val="0"/>
              </w:rPr>
              <w:t>4.</w:t>
            </w:r>
          </w:p>
        </w:tc>
        <w:tc>
          <w:tcPr>
            <w:tcW w:w="874" w:type="dxa"/>
          </w:tcPr>
          <w:p w:rsidR="006543AC" w:rsidRPr="00A1365F" w:rsidRDefault="006543AC" w:rsidP="00073D74">
            <w:pPr>
              <w:rPr>
                <w:b w:val="0"/>
              </w:rPr>
            </w:pPr>
            <w:r w:rsidRPr="00A1365F">
              <w:rPr>
                <w:b w:val="0"/>
              </w:rPr>
              <w:t>C</w:t>
            </w:r>
          </w:p>
        </w:tc>
        <w:tc>
          <w:tcPr>
            <w:tcW w:w="2414" w:type="dxa"/>
          </w:tcPr>
          <w:p w:rsidR="006543AC" w:rsidRPr="00A1365F" w:rsidRDefault="006543AC" w:rsidP="00073D74">
            <w:pPr>
              <w:rPr>
                <w:b w:val="0"/>
              </w:rPr>
            </w:pPr>
            <w:r w:rsidRPr="00A1365F">
              <w:rPr>
                <w:b w:val="0"/>
                <w:lang w:eastAsia="mk-MK"/>
              </w:rPr>
              <w:t>Project in Information Technology (Practicum)</w:t>
            </w:r>
          </w:p>
        </w:tc>
        <w:tc>
          <w:tcPr>
            <w:tcW w:w="1324" w:type="dxa"/>
          </w:tcPr>
          <w:p w:rsidR="006543AC" w:rsidRPr="00A1365F" w:rsidRDefault="006543AC" w:rsidP="00073D74">
            <w:pPr>
              <w:rPr>
                <w:b w:val="0"/>
              </w:rPr>
            </w:pPr>
            <w:r w:rsidRPr="00A1365F">
              <w:rPr>
                <w:b w:val="0"/>
              </w:rPr>
              <w:t xml:space="preserve"> 30</w:t>
            </w:r>
          </w:p>
        </w:tc>
        <w:tc>
          <w:tcPr>
            <w:tcW w:w="1323" w:type="dxa"/>
          </w:tcPr>
          <w:p w:rsidR="006543AC" w:rsidRPr="00A1365F" w:rsidRDefault="006543AC" w:rsidP="00073D74">
            <w:pPr>
              <w:rPr>
                <w:b w:val="0"/>
              </w:rPr>
            </w:pPr>
            <w:r w:rsidRPr="00A1365F">
              <w:rPr>
                <w:b w:val="0"/>
              </w:rPr>
              <w:t xml:space="preserve"> 30</w:t>
            </w:r>
          </w:p>
        </w:tc>
        <w:tc>
          <w:tcPr>
            <w:tcW w:w="1339" w:type="dxa"/>
          </w:tcPr>
          <w:p w:rsidR="006543AC" w:rsidRPr="00A1365F" w:rsidRDefault="006543AC" w:rsidP="00073D74">
            <w:pPr>
              <w:rPr>
                <w:b w:val="0"/>
              </w:rPr>
            </w:pPr>
            <w:r w:rsidRPr="00A1365F">
              <w:rPr>
                <w:b w:val="0"/>
              </w:rPr>
              <w:t>6</w:t>
            </w:r>
          </w:p>
        </w:tc>
        <w:tc>
          <w:tcPr>
            <w:tcW w:w="1561" w:type="dxa"/>
          </w:tcPr>
          <w:p w:rsidR="006543AC" w:rsidRPr="00A1365F" w:rsidRDefault="006543AC" w:rsidP="00073D74">
            <w:pPr>
              <w:rPr>
                <w:b w:val="0"/>
              </w:rPr>
            </w:pPr>
            <w:r w:rsidRPr="00A1365F">
              <w:rPr>
                <w:b w:val="0"/>
              </w:rPr>
              <w:t>Luan Garaj</w:t>
            </w:r>
          </w:p>
        </w:tc>
      </w:tr>
      <w:tr w:rsidR="006543AC" w:rsidRPr="00A1365F" w:rsidTr="008D65A5">
        <w:tc>
          <w:tcPr>
            <w:tcW w:w="741" w:type="dxa"/>
          </w:tcPr>
          <w:p w:rsidR="006543AC" w:rsidRPr="00A1365F" w:rsidRDefault="006543AC" w:rsidP="00073D74">
            <w:pPr>
              <w:rPr>
                <w:b w:val="0"/>
              </w:rPr>
            </w:pPr>
            <w:r w:rsidRPr="00A1365F">
              <w:rPr>
                <w:b w:val="0"/>
              </w:rPr>
              <w:lastRenderedPageBreak/>
              <w:t>5.</w:t>
            </w:r>
          </w:p>
        </w:tc>
        <w:tc>
          <w:tcPr>
            <w:tcW w:w="874" w:type="dxa"/>
          </w:tcPr>
          <w:p w:rsidR="006543AC" w:rsidRPr="00A1365F" w:rsidRDefault="006543AC" w:rsidP="00073D74">
            <w:pPr>
              <w:rPr>
                <w:b w:val="0"/>
              </w:rPr>
            </w:pPr>
            <w:r w:rsidRPr="00A1365F">
              <w:rPr>
                <w:b w:val="0"/>
              </w:rPr>
              <w:t>E</w:t>
            </w:r>
          </w:p>
        </w:tc>
        <w:tc>
          <w:tcPr>
            <w:tcW w:w="2414" w:type="dxa"/>
          </w:tcPr>
          <w:p w:rsidR="006543AC" w:rsidRPr="00A1365F" w:rsidRDefault="006543AC" w:rsidP="00073D74">
            <w:pPr>
              <w:rPr>
                <w:b w:val="0"/>
                <w:lang w:eastAsia="mk-MK"/>
              </w:rPr>
            </w:pPr>
            <w:r w:rsidRPr="00A1365F">
              <w:rPr>
                <w:b w:val="0"/>
              </w:rPr>
              <w:t>Software Testing and Maintenance</w:t>
            </w:r>
          </w:p>
        </w:tc>
        <w:tc>
          <w:tcPr>
            <w:tcW w:w="1324" w:type="dxa"/>
          </w:tcPr>
          <w:p w:rsidR="006543AC" w:rsidRPr="00A1365F" w:rsidRDefault="006543AC" w:rsidP="00073D74">
            <w:pPr>
              <w:rPr>
                <w:b w:val="0"/>
              </w:rPr>
            </w:pPr>
            <w:r w:rsidRPr="00A1365F">
              <w:rPr>
                <w:b w:val="0"/>
              </w:rPr>
              <w:t xml:space="preserve"> 30</w:t>
            </w:r>
          </w:p>
        </w:tc>
        <w:tc>
          <w:tcPr>
            <w:tcW w:w="1323" w:type="dxa"/>
          </w:tcPr>
          <w:p w:rsidR="006543AC" w:rsidRPr="00A1365F" w:rsidRDefault="006543AC" w:rsidP="00073D74">
            <w:pPr>
              <w:rPr>
                <w:b w:val="0"/>
              </w:rPr>
            </w:pPr>
            <w:r w:rsidRPr="00A1365F">
              <w:rPr>
                <w:b w:val="0"/>
              </w:rPr>
              <w:t xml:space="preserve"> 30</w:t>
            </w:r>
          </w:p>
        </w:tc>
        <w:tc>
          <w:tcPr>
            <w:tcW w:w="1339" w:type="dxa"/>
          </w:tcPr>
          <w:p w:rsidR="006543AC" w:rsidRPr="00A1365F" w:rsidRDefault="006543AC" w:rsidP="00073D74">
            <w:pPr>
              <w:rPr>
                <w:b w:val="0"/>
              </w:rPr>
            </w:pPr>
            <w:r w:rsidRPr="00A1365F">
              <w:rPr>
                <w:b w:val="0"/>
              </w:rPr>
              <w:t>6</w:t>
            </w:r>
          </w:p>
        </w:tc>
        <w:tc>
          <w:tcPr>
            <w:tcW w:w="1561" w:type="dxa"/>
          </w:tcPr>
          <w:p w:rsidR="006543AC" w:rsidRPr="00A1365F" w:rsidRDefault="006543AC" w:rsidP="00073D74">
            <w:pPr>
              <w:rPr>
                <w:b w:val="0"/>
              </w:rPr>
            </w:pPr>
            <w:r w:rsidRPr="00A1365F">
              <w:rPr>
                <w:b w:val="0"/>
              </w:rPr>
              <w:t>Arianit Maraj</w:t>
            </w:r>
          </w:p>
        </w:tc>
      </w:tr>
      <w:tr w:rsidR="006543AC" w:rsidRPr="00A1365F" w:rsidTr="008D65A5">
        <w:tc>
          <w:tcPr>
            <w:tcW w:w="741" w:type="dxa"/>
          </w:tcPr>
          <w:p w:rsidR="006543AC" w:rsidRPr="00A1365F" w:rsidRDefault="006543AC" w:rsidP="00073D74">
            <w:pPr>
              <w:rPr>
                <w:b w:val="0"/>
              </w:rPr>
            </w:pPr>
            <w:r w:rsidRPr="00A1365F">
              <w:rPr>
                <w:b w:val="0"/>
              </w:rPr>
              <w:t>6.</w:t>
            </w:r>
          </w:p>
        </w:tc>
        <w:tc>
          <w:tcPr>
            <w:tcW w:w="874" w:type="dxa"/>
          </w:tcPr>
          <w:p w:rsidR="006543AC" w:rsidRPr="00A1365F" w:rsidDel="00D74012" w:rsidRDefault="006543AC" w:rsidP="00073D74">
            <w:pPr>
              <w:rPr>
                <w:b w:val="0"/>
              </w:rPr>
            </w:pPr>
            <w:r w:rsidRPr="00A1365F">
              <w:rPr>
                <w:b w:val="0"/>
              </w:rPr>
              <w:t>E</w:t>
            </w:r>
          </w:p>
        </w:tc>
        <w:tc>
          <w:tcPr>
            <w:tcW w:w="2414" w:type="dxa"/>
          </w:tcPr>
          <w:p w:rsidR="006543AC" w:rsidRPr="00A1365F" w:rsidRDefault="006543AC" w:rsidP="00073D74">
            <w:pPr>
              <w:rPr>
                <w:b w:val="0"/>
                <w:lang w:eastAsia="mk-MK"/>
              </w:rPr>
            </w:pPr>
            <w:r w:rsidRPr="00A1365F">
              <w:rPr>
                <w:b w:val="0"/>
                <w:lang w:eastAsia="mk-MK"/>
              </w:rPr>
              <w:t>Data Security</w:t>
            </w:r>
          </w:p>
        </w:tc>
        <w:tc>
          <w:tcPr>
            <w:tcW w:w="1324" w:type="dxa"/>
          </w:tcPr>
          <w:p w:rsidR="006543AC" w:rsidRPr="00A1365F" w:rsidRDefault="006543AC" w:rsidP="00073D74">
            <w:pPr>
              <w:rPr>
                <w:b w:val="0"/>
              </w:rPr>
            </w:pPr>
            <w:r w:rsidRPr="00A1365F">
              <w:rPr>
                <w:b w:val="0"/>
              </w:rPr>
              <w:t xml:space="preserve"> 30 </w:t>
            </w:r>
          </w:p>
        </w:tc>
        <w:tc>
          <w:tcPr>
            <w:tcW w:w="1323" w:type="dxa"/>
          </w:tcPr>
          <w:p w:rsidR="006543AC" w:rsidRPr="00A1365F" w:rsidRDefault="006543AC" w:rsidP="00073D74">
            <w:pPr>
              <w:rPr>
                <w:b w:val="0"/>
              </w:rPr>
            </w:pPr>
            <w:r w:rsidRPr="00A1365F">
              <w:rPr>
                <w:b w:val="0"/>
              </w:rPr>
              <w:t xml:space="preserve"> 30</w:t>
            </w:r>
          </w:p>
        </w:tc>
        <w:tc>
          <w:tcPr>
            <w:tcW w:w="1339" w:type="dxa"/>
          </w:tcPr>
          <w:p w:rsidR="006543AC" w:rsidRPr="00A1365F" w:rsidRDefault="006543AC" w:rsidP="00073D74">
            <w:pPr>
              <w:rPr>
                <w:b w:val="0"/>
              </w:rPr>
            </w:pPr>
            <w:r w:rsidRPr="00A1365F">
              <w:rPr>
                <w:b w:val="0"/>
              </w:rPr>
              <w:t>6</w:t>
            </w:r>
          </w:p>
        </w:tc>
        <w:tc>
          <w:tcPr>
            <w:tcW w:w="1561" w:type="dxa"/>
          </w:tcPr>
          <w:p w:rsidR="006543AC" w:rsidRPr="00A1365F" w:rsidRDefault="006543AC" w:rsidP="00073D74">
            <w:pPr>
              <w:rPr>
                <w:b w:val="0"/>
              </w:rPr>
            </w:pPr>
            <w:r w:rsidRPr="00A1365F">
              <w:rPr>
                <w:b w:val="0"/>
              </w:rPr>
              <w:t>MirlindBruqi</w:t>
            </w:r>
          </w:p>
        </w:tc>
      </w:tr>
      <w:tr w:rsidR="006543AC" w:rsidRPr="00A1365F" w:rsidTr="008D65A5">
        <w:tc>
          <w:tcPr>
            <w:tcW w:w="741" w:type="dxa"/>
          </w:tcPr>
          <w:p w:rsidR="006543AC" w:rsidRPr="00A1365F" w:rsidRDefault="006543AC" w:rsidP="00073D74">
            <w:pPr>
              <w:rPr>
                <w:b w:val="0"/>
              </w:rPr>
            </w:pPr>
            <w:r w:rsidRPr="00A1365F">
              <w:rPr>
                <w:b w:val="0"/>
              </w:rPr>
              <w:t>7.</w:t>
            </w:r>
          </w:p>
        </w:tc>
        <w:tc>
          <w:tcPr>
            <w:tcW w:w="874" w:type="dxa"/>
          </w:tcPr>
          <w:p w:rsidR="006543AC" w:rsidRPr="00A1365F" w:rsidRDefault="006543AC" w:rsidP="00073D74">
            <w:pPr>
              <w:rPr>
                <w:b w:val="0"/>
              </w:rPr>
            </w:pPr>
            <w:r w:rsidRPr="00A1365F">
              <w:rPr>
                <w:b w:val="0"/>
              </w:rPr>
              <w:t>E</w:t>
            </w:r>
          </w:p>
        </w:tc>
        <w:tc>
          <w:tcPr>
            <w:tcW w:w="2414" w:type="dxa"/>
          </w:tcPr>
          <w:p w:rsidR="006543AC" w:rsidRPr="00A1365F" w:rsidRDefault="006543AC" w:rsidP="00073D74">
            <w:pPr>
              <w:rPr>
                <w:b w:val="0"/>
              </w:rPr>
            </w:pPr>
            <w:r w:rsidRPr="00A1365F">
              <w:rPr>
                <w:b w:val="0"/>
              </w:rPr>
              <w:t>Academic Writing</w:t>
            </w:r>
          </w:p>
        </w:tc>
        <w:tc>
          <w:tcPr>
            <w:tcW w:w="1324" w:type="dxa"/>
          </w:tcPr>
          <w:p w:rsidR="006543AC" w:rsidRPr="00A1365F" w:rsidRDefault="006543AC" w:rsidP="00073D74">
            <w:pPr>
              <w:rPr>
                <w:b w:val="0"/>
              </w:rPr>
            </w:pPr>
            <w:r w:rsidRPr="00A1365F">
              <w:rPr>
                <w:b w:val="0"/>
              </w:rPr>
              <w:t xml:space="preserve"> 30 </w:t>
            </w:r>
          </w:p>
        </w:tc>
        <w:tc>
          <w:tcPr>
            <w:tcW w:w="1323" w:type="dxa"/>
          </w:tcPr>
          <w:p w:rsidR="006543AC" w:rsidRPr="00A1365F" w:rsidRDefault="006543AC" w:rsidP="00073D74">
            <w:pPr>
              <w:rPr>
                <w:b w:val="0"/>
              </w:rPr>
            </w:pPr>
            <w:r w:rsidRPr="00A1365F">
              <w:rPr>
                <w:b w:val="0"/>
              </w:rPr>
              <w:t xml:space="preserve"> 30</w:t>
            </w:r>
          </w:p>
        </w:tc>
        <w:tc>
          <w:tcPr>
            <w:tcW w:w="1339" w:type="dxa"/>
          </w:tcPr>
          <w:p w:rsidR="006543AC" w:rsidRPr="00A1365F" w:rsidRDefault="006543AC" w:rsidP="00073D74">
            <w:pPr>
              <w:rPr>
                <w:b w:val="0"/>
              </w:rPr>
            </w:pPr>
            <w:r w:rsidRPr="00A1365F">
              <w:rPr>
                <w:b w:val="0"/>
              </w:rPr>
              <w:t>6</w:t>
            </w:r>
          </w:p>
        </w:tc>
        <w:tc>
          <w:tcPr>
            <w:tcW w:w="1561" w:type="dxa"/>
          </w:tcPr>
          <w:p w:rsidR="006543AC" w:rsidRPr="00A1365F" w:rsidRDefault="006543AC" w:rsidP="00073D74">
            <w:pPr>
              <w:rPr>
                <w:b w:val="0"/>
              </w:rPr>
            </w:pPr>
            <w:r w:rsidRPr="00A1365F">
              <w:rPr>
                <w:b w:val="0"/>
              </w:rPr>
              <w:t>Imer Mushkolaj</w:t>
            </w:r>
          </w:p>
        </w:tc>
      </w:tr>
      <w:tr w:rsidR="006543AC" w:rsidRPr="00A1365F" w:rsidTr="008D65A5">
        <w:tc>
          <w:tcPr>
            <w:tcW w:w="9576" w:type="dxa"/>
            <w:gridSpan w:val="7"/>
          </w:tcPr>
          <w:p w:rsidR="006543AC" w:rsidRPr="00A1365F" w:rsidRDefault="006543AC" w:rsidP="00073D74">
            <w:pPr>
              <w:rPr>
                <w:b w:val="0"/>
              </w:rPr>
            </w:pPr>
            <w:r w:rsidRPr="00A1365F">
              <w:rPr>
                <w:b w:val="0"/>
              </w:rPr>
              <w:t>Year III</w:t>
            </w:r>
          </w:p>
        </w:tc>
      </w:tr>
      <w:tr w:rsidR="006543AC" w:rsidRPr="00A1365F" w:rsidTr="008D65A5">
        <w:tc>
          <w:tcPr>
            <w:tcW w:w="4029" w:type="dxa"/>
            <w:gridSpan w:val="3"/>
          </w:tcPr>
          <w:p w:rsidR="006543AC" w:rsidRPr="00A1365F" w:rsidRDefault="006543AC" w:rsidP="00073D74">
            <w:pPr>
              <w:rPr>
                <w:b w:val="0"/>
              </w:rPr>
            </w:pPr>
            <w:r w:rsidRPr="00A1365F">
              <w:rPr>
                <w:b w:val="0"/>
              </w:rPr>
              <w:t>Semester VI</w:t>
            </w:r>
          </w:p>
        </w:tc>
        <w:tc>
          <w:tcPr>
            <w:tcW w:w="2647" w:type="dxa"/>
            <w:gridSpan w:val="2"/>
          </w:tcPr>
          <w:p w:rsidR="006543AC" w:rsidRPr="00A1365F" w:rsidRDefault="006543AC" w:rsidP="00073D74">
            <w:pPr>
              <w:rPr>
                <w:b w:val="0"/>
              </w:rPr>
            </w:pPr>
            <w:r w:rsidRPr="00A1365F">
              <w:rPr>
                <w:b w:val="0"/>
              </w:rPr>
              <w:t>Hours/week</w:t>
            </w:r>
          </w:p>
        </w:tc>
        <w:tc>
          <w:tcPr>
            <w:tcW w:w="2900" w:type="dxa"/>
            <w:gridSpan w:val="2"/>
          </w:tcPr>
          <w:p w:rsidR="006543AC" w:rsidRPr="00A1365F" w:rsidRDefault="006543AC" w:rsidP="00073D74">
            <w:pPr>
              <w:rPr>
                <w:b w:val="0"/>
              </w:rPr>
            </w:pPr>
          </w:p>
        </w:tc>
      </w:tr>
      <w:tr w:rsidR="006543AC" w:rsidRPr="00A1365F" w:rsidTr="008D65A5">
        <w:tc>
          <w:tcPr>
            <w:tcW w:w="741" w:type="dxa"/>
          </w:tcPr>
          <w:p w:rsidR="006543AC" w:rsidRPr="00A1365F" w:rsidRDefault="006543AC" w:rsidP="00073D74">
            <w:pPr>
              <w:rPr>
                <w:b w:val="0"/>
              </w:rPr>
            </w:pPr>
            <w:r w:rsidRPr="00A1365F">
              <w:rPr>
                <w:b w:val="0"/>
              </w:rPr>
              <w:t>Nr.</w:t>
            </w:r>
          </w:p>
        </w:tc>
        <w:tc>
          <w:tcPr>
            <w:tcW w:w="874" w:type="dxa"/>
          </w:tcPr>
          <w:p w:rsidR="006543AC" w:rsidRPr="00A1365F" w:rsidRDefault="006543AC" w:rsidP="00073D74">
            <w:pPr>
              <w:rPr>
                <w:b w:val="0"/>
              </w:rPr>
            </w:pPr>
            <w:r w:rsidRPr="00A1365F">
              <w:rPr>
                <w:b w:val="0"/>
              </w:rPr>
              <w:t>C/E</w:t>
            </w:r>
          </w:p>
        </w:tc>
        <w:tc>
          <w:tcPr>
            <w:tcW w:w="2414" w:type="dxa"/>
          </w:tcPr>
          <w:p w:rsidR="006543AC" w:rsidRPr="00A1365F" w:rsidRDefault="006543AC" w:rsidP="00073D74">
            <w:pPr>
              <w:rPr>
                <w:b w:val="0"/>
              </w:rPr>
            </w:pPr>
            <w:r w:rsidRPr="00A1365F">
              <w:rPr>
                <w:b w:val="0"/>
              </w:rPr>
              <w:t>Subject</w:t>
            </w:r>
          </w:p>
        </w:tc>
        <w:tc>
          <w:tcPr>
            <w:tcW w:w="1324" w:type="dxa"/>
          </w:tcPr>
          <w:p w:rsidR="006543AC" w:rsidRPr="00A1365F" w:rsidRDefault="006543AC" w:rsidP="00073D74">
            <w:pPr>
              <w:rPr>
                <w:b w:val="0"/>
              </w:rPr>
            </w:pPr>
            <w:r w:rsidRPr="00A1365F">
              <w:rPr>
                <w:b w:val="0"/>
              </w:rPr>
              <w:t>L</w:t>
            </w:r>
          </w:p>
        </w:tc>
        <w:tc>
          <w:tcPr>
            <w:tcW w:w="1323" w:type="dxa"/>
          </w:tcPr>
          <w:p w:rsidR="006543AC" w:rsidRPr="00A1365F" w:rsidRDefault="006543AC" w:rsidP="00073D74">
            <w:pPr>
              <w:rPr>
                <w:b w:val="0"/>
              </w:rPr>
            </w:pPr>
            <w:r w:rsidRPr="00A1365F">
              <w:rPr>
                <w:b w:val="0"/>
              </w:rPr>
              <w:t>U</w:t>
            </w:r>
          </w:p>
        </w:tc>
        <w:tc>
          <w:tcPr>
            <w:tcW w:w="1339" w:type="dxa"/>
          </w:tcPr>
          <w:p w:rsidR="006543AC" w:rsidRPr="00A1365F" w:rsidRDefault="006543AC" w:rsidP="00073D74">
            <w:pPr>
              <w:rPr>
                <w:b w:val="0"/>
              </w:rPr>
            </w:pPr>
            <w:r w:rsidRPr="00A1365F">
              <w:rPr>
                <w:b w:val="0"/>
              </w:rPr>
              <w:t>ECTS</w:t>
            </w:r>
          </w:p>
        </w:tc>
        <w:tc>
          <w:tcPr>
            <w:tcW w:w="1561" w:type="dxa"/>
          </w:tcPr>
          <w:p w:rsidR="006543AC" w:rsidRPr="00A1365F" w:rsidRDefault="006543AC" w:rsidP="00073D74">
            <w:pPr>
              <w:rPr>
                <w:b w:val="0"/>
              </w:rPr>
            </w:pPr>
            <w:r w:rsidRPr="00A1365F">
              <w:rPr>
                <w:b w:val="0"/>
              </w:rPr>
              <w:t>Lecturer</w:t>
            </w:r>
          </w:p>
        </w:tc>
      </w:tr>
      <w:tr w:rsidR="006543AC" w:rsidRPr="00A1365F" w:rsidTr="008D65A5">
        <w:tc>
          <w:tcPr>
            <w:tcW w:w="741" w:type="dxa"/>
          </w:tcPr>
          <w:p w:rsidR="006543AC" w:rsidRPr="00A1365F" w:rsidRDefault="006543AC" w:rsidP="00073D74">
            <w:pPr>
              <w:rPr>
                <w:b w:val="0"/>
              </w:rPr>
            </w:pPr>
            <w:r w:rsidRPr="00A1365F">
              <w:rPr>
                <w:b w:val="0"/>
              </w:rPr>
              <w:t>1.</w:t>
            </w:r>
          </w:p>
        </w:tc>
        <w:tc>
          <w:tcPr>
            <w:tcW w:w="874" w:type="dxa"/>
          </w:tcPr>
          <w:p w:rsidR="006543AC" w:rsidRPr="00A1365F" w:rsidRDefault="006543AC" w:rsidP="00073D74">
            <w:pPr>
              <w:rPr>
                <w:b w:val="0"/>
              </w:rPr>
            </w:pPr>
            <w:r w:rsidRPr="00A1365F">
              <w:rPr>
                <w:b w:val="0"/>
              </w:rPr>
              <w:t>C</w:t>
            </w:r>
          </w:p>
        </w:tc>
        <w:tc>
          <w:tcPr>
            <w:tcW w:w="2414" w:type="dxa"/>
          </w:tcPr>
          <w:p w:rsidR="006543AC" w:rsidRPr="00A1365F" w:rsidRDefault="006543AC" w:rsidP="00073D74">
            <w:pPr>
              <w:rPr>
                <w:b w:val="0"/>
              </w:rPr>
            </w:pPr>
            <w:r w:rsidRPr="00A1365F">
              <w:rPr>
                <w:b w:val="0"/>
              </w:rPr>
              <w:t xml:space="preserve">Java </w:t>
            </w:r>
            <w:r w:rsidRPr="00A1365F">
              <w:rPr>
                <w:b w:val="0"/>
                <w:lang w:eastAsia="mk-MK"/>
              </w:rPr>
              <w:t>Programming</w:t>
            </w:r>
          </w:p>
          <w:p w:rsidR="006543AC" w:rsidRPr="00A1365F" w:rsidRDefault="006543AC" w:rsidP="00073D74">
            <w:pPr>
              <w:rPr>
                <w:b w:val="0"/>
              </w:rPr>
            </w:pPr>
          </w:p>
        </w:tc>
        <w:tc>
          <w:tcPr>
            <w:tcW w:w="1324" w:type="dxa"/>
          </w:tcPr>
          <w:p w:rsidR="006543AC" w:rsidRPr="00A1365F" w:rsidRDefault="006543AC" w:rsidP="00073D74">
            <w:pPr>
              <w:rPr>
                <w:b w:val="0"/>
              </w:rPr>
            </w:pPr>
            <w:r w:rsidRPr="00A1365F">
              <w:rPr>
                <w:b w:val="0"/>
              </w:rPr>
              <w:t xml:space="preserve"> 30</w:t>
            </w:r>
          </w:p>
        </w:tc>
        <w:tc>
          <w:tcPr>
            <w:tcW w:w="1323" w:type="dxa"/>
          </w:tcPr>
          <w:p w:rsidR="006543AC" w:rsidRPr="00A1365F" w:rsidRDefault="006543AC" w:rsidP="00073D74">
            <w:pPr>
              <w:rPr>
                <w:b w:val="0"/>
              </w:rPr>
            </w:pPr>
            <w:r w:rsidRPr="00A1365F">
              <w:rPr>
                <w:b w:val="0"/>
              </w:rPr>
              <w:t xml:space="preserve"> 30</w:t>
            </w:r>
          </w:p>
        </w:tc>
        <w:tc>
          <w:tcPr>
            <w:tcW w:w="1339" w:type="dxa"/>
          </w:tcPr>
          <w:p w:rsidR="006543AC" w:rsidRPr="00A1365F" w:rsidRDefault="006543AC" w:rsidP="00073D74">
            <w:pPr>
              <w:rPr>
                <w:b w:val="0"/>
              </w:rPr>
            </w:pPr>
            <w:r w:rsidRPr="00A1365F">
              <w:rPr>
                <w:b w:val="0"/>
              </w:rPr>
              <w:t>6</w:t>
            </w:r>
          </w:p>
        </w:tc>
        <w:tc>
          <w:tcPr>
            <w:tcW w:w="1561" w:type="dxa"/>
          </w:tcPr>
          <w:p w:rsidR="006543AC" w:rsidRPr="00A1365F" w:rsidRDefault="006543AC" w:rsidP="00073D74">
            <w:pPr>
              <w:rPr>
                <w:b w:val="0"/>
              </w:rPr>
            </w:pPr>
            <w:r w:rsidRPr="00A1365F">
              <w:rPr>
                <w:b w:val="0"/>
              </w:rPr>
              <w:t>Gëzim Sejdiu</w:t>
            </w:r>
          </w:p>
        </w:tc>
      </w:tr>
      <w:tr w:rsidR="006543AC" w:rsidRPr="00A1365F" w:rsidTr="008D65A5">
        <w:tc>
          <w:tcPr>
            <w:tcW w:w="741" w:type="dxa"/>
          </w:tcPr>
          <w:p w:rsidR="006543AC" w:rsidRPr="00A1365F" w:rsidRDefault="006543AC" w:rsidP="00073D74">
            <w:pPr>
              <w:rPr>
                <w:b w:val="0"/>
              </w:rPr>
            </w:pPr>
            <w:r w:rsidRPr="00A1365F">
              <w:rPr>
                <w:b w:val="0"/>
              </w:rPr>
              <w:t>2.</w:t>
            </w:r>
          </w:p>
        </w:tc>
        <w:tc>
          <w:tcPr>
            <w:tcW w:w="874" w:type="dxa"/>
          </w:tcPr>
          <w:p w:rsidR="006543AC" w:rsidRPr="00A1365F" w:rsidRDefault="006543AC" w:rsidP="00073D74">
            <w:pPr>
              <w:rPr>
                <w:b w:val="0"/>
              </w:rPr>
            </w:pPr>
            <w:r w:rsidRPr="00A1365F">
              <w:rPr>
                <w:b w:val="0"/>
              </w:rPr>
              <w:t>C</w:t>
            </w:r>
          </w:p>
        </w:tc>
        <w:tc>
          <w:tcPr>
            <w:tcW w:w="2414" w:type="dxa"/>
          </w:tcPr>
          <w:p w:rsidR="006543AC" w:rsidRPr="00A1365F" w:rsidRDefault="006543AC" w:rsidP="00073D74">
            <w:pPr>
              <w:rPr>
                <w:b w:val="0"/>
                <w:lang w:eastAsia="mk-MK"/>
              </w:rPr>
            </w:pPr>
            <w:r w:rsidRPr="00A1365F">
              <w:rPr>
                <w:b w:val="0"/>
                <w:lang w:eastAsia="mk-MK"/>
              </w:rPr>
              <w:t>Object Oriented Concepts in C++</w:t>
            </w:r>
          </w:p>
        </w:tc>
        <w:tc>
          <w:tcPr>
            <w:tcW w:w="1324" w:type="dxa"/>
          </w:tcPr>
          <w:p w:rsidR="006543AC" w:rsidRPr="00A1365F" w:rsidRDefault="006543AC" w:rsidP="00073D74">
            <w:pPr>
              <w:rPr>
                <w:b w:val="0"/>
              </w:rPr>
            </w:pPr>
            <w:r w:rsidRPr="00A1365F">
              <w:rPr>
                <w:b w:val="0"/>
              </w:rPr>
              <w:t xml:space="preserve"> 30</w:t>
            </w:r>
          </w:p>
        </w:tc>
        <w:tc>
          <w:tcPr>
            <w:tcW w:w="1323" w:type="dxa"/>
          </w:tcPr>
          <w:p w:rsidR="006543AC" w:rsidRPr="00A1365F" w:rsidRDefault="006543AC" w:rsidP="00073D74">
            <w:pPr>
              <w:rPr>
                <w:b w:val="0"/>
              </w:rPr>
            </w:pPr>
            <w:r w:rsidRPr="00A1365F">
              <w:rPr>
                <w:b w:val="0"/>
              </w:rPr>
              <w:t xml:space="preserve"> 30</w:t>
            </w:r>
          </w:p>
        </w:tc>
        <w:tc>
          <w:tcPr>
            <w:tcW w:w="1339" w:type="dxa"/>
          </w:tcPr>
          <w:p w:rsidR="006543AC" w:rsidRPr="00A1365F" w:rsidRDefault="006543AC" w:rsidP="00073D74">
            <w:pPr>
              <w:rPr>
                <w:b w:val="0"/>
              </w:rPr>
            </w:pPr>
            <w:r w:rsidRPr="00A1365F">
              <w:rPr>
                <w:b w:val="0"/>
              </w:rPr>
              <w:t>6</w:t>
            </w:r>
          </w:p>
        </w:tc>
        <w:tc>
          <w:tcPr>
            <w:tcW w:w="1561" w:type="dxa"/>
          </w:tcPr>
          <w:p w:rsidR="006543AC" w:rsidRPr="00A1365F" w:rsidRDefault="006543AC" w:rsidP="00073D74">
            <w:pPr>
              <w:rPr>
                <w:b w:val="0"/>
              </w:rPr>
            </w:pPr>
            <w:r w:rsidRPr="00A1365F">
              <w:rPr>
                <w:b w:val="0"/>
              </w:rPr>
              <w:t>Arben Ahmeti</w:t>
            </w:r>
          </w:p>
        </w:tc>
      </w:tr>
      <w:tr w:rsidR="006543AC" w:rsidRPr="00A1365F" w:rsidTr="008D65A5">
        <w:tc>
          <w:tcPr>
            <w:tcW w:w="741" w:type="dxa"/>
          </w:tcPr>
          <w:p w:rsidR="006543AC" w:rsidRPr="00A1365F" w:rsidRDefault="006543AC" w:rsidP="00073D74">
            <w:pPr>
              <w:rPr>
                <w:b w:val="0"/>
              </w:rPr>
            </w:pPr>
            <w:r w:rsidRPr="00A1365F">
              <w:rPr>
                <w:b w:val="0"/>
              </w:rPr>
              <w:t>3.</w:t>
            </w:r>
          </w:p>
        </w:tc>
        <w:tc>
          <w:tcPr>
            <w:tcW w:w="874" w:type="dxa"/>
          </w:tcPr>
          <w:p w:rsidR="006543AC" w:rsidRPr="00A1365F" w:rsidRDefault="006543AC" w:rsidP="00073D74">
            <w:pPr>
              <w:rPr>
                <w:b w:val="0"/>
              </w:rPr>
            </w:pPr>
            <w:r w:rsidRPr="00A1365F">
              <w:rPr>
                <w:b w:val="0"/>
              </w:rPr>
              <w:t>C</w:t>
            </w:r>
          </w:p>
        </w:tc>
        <w:tc>
          <w:tcPr>
            <w:tcW w:w="2414" w:type="dxa"/>
          </w:tcPr>
          <w:p w:rsidR="006543AC" w:rsidRPr="00A1365F" w:rsidRDefault="006543AC" w:rsidP="00073D74">
            <w:pPr>
              <w:rPr>
                <w:b w:val="0"/>
                <w:lang w:eastAsia="mk-MK"/>
              </w:rPr>
            </w:pPr>
            <w:r w:rsidRPr="00A1365F">
              <w:rPr>
                <w:rStyle w:val="Strong"/>
                <w:rFonts w:ascii="Times New Roman" w:eastAsiaTheme="majorEastAsia" w:hAnsi="Times New Roman"/>
                <w:sz w:val="24"/>
                <w:szCs w:val="24"/>
              </w:rPr>
              <w:t xml:space="preserve">Modeling and process analyses  </w:t>
            </w:r>
          </w:p>
        </w:tc>
        <w:tc>
          <w:tcPr>
            <w:tcW w:w="1324" w:type="dxa"/>
          </w:tcPr>
          <w:p w:rsidR="006543AC" w:rsidRPr="00A1365F" w:rsidRDefault="006543AC" w:rsidP="00073D74">
            <w:pPr>
              <w:rPr>
                <w:b w:val="0"/>
              </w:rPr>
            </w:pPr>
            <w:r w:rsidRPr="00A1365F">
              <w:rPr>
                <w:b w:val="0"/>
              </w:rPr>
              <w:t xml:space="preserve"> 30</w:t>
            </w:r>
          </w:p>
        </w:tc>
        <w:tc>
          <w:tcPr>
            <w:tcW w:w="1323" w:type="dxa"/>
          </w:tcPr>
          <w:p w:rsidR="006543AC" w:rsidRPr="00A1365F" w:rsidRDefault="006543AC" w:rsidP="00073D74">
            <w:pPr>
              <w:rPr>
                <w:b w:val="0"/>
              </w:rPr>
            </w:pPr>
            <w:r w:rsidRPr="00A1365F">
              <w:rPr>
                <w:b w:val="0"/>
              </w:rPr>
              <w:t xml:space="preserve"> 30</w:t>
            </w:r>
          </w:p>
        </w:tc>
        <w:tc>
          <w:tcPr>
            <w:tcW w:w="1339" w:type="dxa"/>
          </w:tcPr>
          <w:p w:rsidR="006543AC" w:rsidRPr="00A1365F" w:rsidRDefault="006543AC" w:rsidP="00073D74">
            <w:pPr>
              <w:rPr>
                <w:b w:val="0"/>
              </w:rPr>
            </w:pPr>
            <w:r w:rsidRPr="00A1365F">
              <w:rPr>
                <w:b w:val="0"/>
              </w:rPr>
              <w:t>6</w:t>
            </w:r>
          </w:p>
        </w:tc>
        <w:tc>
          <w:tcPr>
            <w:tcW w:w="1561" w:type="dxa"/>
          </w:tcPr>
          <w:p w:rsidR="006543AC" w:rsidRPr="00A1365F" w:rsidRDefault="006543AC" w:rsidP="00073D74">
            <w:pPr>
              <w:rPr>
                <w:b w:val="0"/>
              </w:rPr>
            </w:pPr>
            <w:r w:rsidRPr="00A1365F">
              <w:rPr>
                <w:b w:val="0"/>
              </w:rPr>
              <w:t>Mirlind Bruçi</w:t>
            </w:r>
          </w:p>
        </w:tc>
      </w:tr>
      <w:tr w:rsidR="006543AC" w:rsidRPr="00A1365F" w:rsidTr="008D65A5">
        <w:tc>
          <w:tcPr>
            <w:tcW w:w="741" w:type="dxa"/>
          </w:tcPr>
          <w:p w:rsidR="006543AC" w:rsidRPr="00A1365F" w:rsidRDefault="006543AC" w:rsidP="00073D74">
            <w:pPr>
              <w:rPr>
                <w:b w:val="0"/>
              </w:rPr>
            </w:pPr>
            <w:r w:rsidRPr="00A1365F">
              <w:rPr>
                <w:b w:val="0"/>
              </w:rPr>
              <w:t>4.</w:t>
            </w:r>
          </w:p>
        </w:tc>
        <w:tc>
          <w:tcPr>
            <w:tcW w:w="874" w:type="dxa"/>
          </w:tcPr>
          <w:p w:rsidR="006543AC" w:rsidRPr="00A1365F" w:rsidRDefault="006543AC" w:rsidP="00073D74">
            <w:pPr>
              <w:rPr>
                <w:b w:val="0"/>
              </w:rPr>
            </w:pPr>
            <w:r w:rsidRPr="00A1365F">
              <w:rPr>
                <w:b w:val="0"/>
              </w:rPr>
              <w:t>C</w:t>
            </w:r>
          </w:p>
        </w:tc>
        <w:tc>
          <w:tcPr>
            <w:tcW w:w="2414" w:type="dxa"/>
          </w:tcPr>
          <w:p w:rsidR="006543AC" w:rsidRPr="00A1365F" w:rsidRDefault="006543AC" w:rsidP="00073D74">
            <w:pPr>
              <w:rPr>
                <w:b w:val="0"/>
                <w:lang w:eastAsia="mk-MK"/>
              </w:rPr>
            </w:pPr>
            <w:r w:rsidRPr="00A1365F">
              <w:rPr>
                <w:b w:val="0"/>
                <w:lang w:eastAsia="mk-MK"/>
              </w:rPr>
              <w:t xml:space="preserve">Bachelor Theses </w:t>
            </w:r>
          </w:p>
        </w:tc>
        <w:tc>
          <w:tcPr>
            <w:tcW w:w="1324" w:type="dxa"/>
          </w:tcPr>
          <w:p w:rsidR="006543AC" w:rsidRPr="00A1365F" w:rsidRDefault="006543AC" w:rsidP="00073D74">
            <w:pPr>
              <w:rPr>
                <w:b w:val="0"/>
              </w:rPr>
            </w:pPr>
          </w:p>
        </w:tc>
        <w:tc>
          <w:tcPr>
            <w:tcW w:w="1323" w:type="dxa"/>
          </w:tcPr>
          <w:p w:rsidR="006543AC" w:rsidRPr="00A1365F" w:rsidRDefault="006543AC" w:rsidP="00073D74">
            <w:pPr>
              <w:rPr>
                <w:b w:val="0"/>
              </w:rPr>
            </w:pPr>
          </w:p>
        </w:tc>
        <w:tc>
          <w:tcPr>
            <w:tcW w:w="1339" w:type="dxa"/>
          </w:tcPr>
          <w:p w:rsidR="006543AC" w:rsidRPr="00A1365F" w:rsidRDefault="006543AC" w:rsidP="00073D74">
            <w:pPr>
              <w:rPr>
                <w:b w:val="0"/>
              </w:rPr>
            </w:pPr>
            <w:r w:rsidRPr="00A1365F">
              <w:rPr>
                <w:b w:val="0"/>
              </w:rPr>
              <w:t>12</w:t>
            </w:r>
          </w:p>
        </w:tc>
        <w:tc>
          <w:tcPr>
            <w:tcW w:w="1561" w:type="dxa"/>
          </w:tcPr>
          <w:p w:rsidR="006543AC" w:rsidRPr="00A1365F" w:rsidRDefault="006543AC" w:rsidP="00073D74">
            <w:pPr>
              <w:rPr>
                <w:b w:val="0"/>
              </w:rPr>
            </w:pPr>
          </w:p>
        </w:tc>
      </w:tr>
    </w:tbl>
    <w:p w:rsidR="006543AC" w:rsidRPr="00A1365F" w:rsidRDefault="006543AC" w:rsidP="00073D74">
      <w:pPr>
        <w:rPr>
          <w:b w:val="0"/>
        </w:rPr>
      </w:pPr>
    </w:p>
    <w:p w:rsidR="006543AC" w:rsidRPr="00A1365F" w:rsidRDefault="006543AC" w:rsidP="00073D74">
      <w:pPr>
        <w:rPr>
          <w:b w:val="0"/>
        </w:rPr>
      </w:pPr>
    </w:p>
    <w:p w:rsidR="006543AC" w:rsidRPr="00A1365F" w:rsidRDefault="006543AC" w:rsidP="00073D74">
      <w:pPr>
        <w:rPr>
          <w:b w:val="0"/>
        </w:rPr>
      </w:pPr>
      <w:r w:rsidRPr="00A1365F">
        <w:rPr>
          <w:b w:val="0"/>
        </w:rPr>
        <w:t xml:space="preserve">  Short description of the content and literature (modules)</w:t>
      </w:r>
    </w:p>
    <w:p w:rsidR="006543AC" w:rsidRPr="00A1365F" w:rsidRDefault="006543AC" w:rsidP="00073D74">
      <w:pPr>
        <w:rPr>
          <w:b w:val="0"/>
          <w:lang w:eastAsia="mk-MK"/>
        </w:rPr>
      </w:pPr>
      <w:r w:rsidRPr="00A1365F">
        <w:rPr>
          <w:b w:val="0"/>
        </w:rPr>
        <w:t xml:space="preserve">First Year I, First semester </w:t>
      </w:r>
    </w:p>
    <w:p w:rsidR="006543AC" w:rsidRPr="00A1365F" w:rsidRDefault="006543AC" w:rsidP="00073D74">
      <w:pPr>
        <w:rPr>
          <w:b w:val="0"/>
        </w:rPr>
      </w:pPr>
      <w:r w:rsidRPr="00A1365F">
        <w:rPr>
          <w:b w:val="0"/>
        </w:rPr>
        <w:t>Introduction to Computer Science</w:t>
      </w:r>
    </w:p>
    <w:p w:rsidR="006543AC" w:rsidRPr="00A1365F" w:rsidRDefault="006543AC" w:rsidP="00073D74">
      <w:pPr>
        <w:rPr>
          <w:b w:val="0"/>
          <w:shd w:val="clear" w:color="auto" w:fill="FFFFFF"/>
        </w:rPr>
      </w:pPr>
      <w:r w:rsidRPr="00A1365F">
        <w:rPr>
          <w:b w:val="0"/>
          <w:shd w:val="clear" w:color="auto" w:fill="FFFFFF"/>
        </w:rPr>
        <w:t xml:space="preserve">This course presents a wide, integrated introduction to fundamental concepts of computer sciences. The following subjects are covered: history of computing; digital logic and digital systems; introduction to computer architectures, basic algorithmic, problem solving and data structures; introduction to programming languages, operating systems, databases, networks, web and software engineering; </w:t>
      </w:r>
      <w:r w:rsidRPr="00A1365F">
        <w:rPr>
          <w:b w:val="0"/>
          <w:shd w:val="clear" w:color="auto" w:fill="FFFFFF"/>
        </w:rPr>
        <w:lastRenderedPageBreak/>
        <w:t>application types, including specific software descriptions (word processors, database, browsers, etc. ); traditional and multimedia data processing.</w:t>
      </w:r>
    </w:p>
    <w:p w:rsidR="006543AC" w:rsidRPr="00A1365F" w:rsidRDefault="006543AC" w:rsidP="00073D74">
      <w:pPr>
        <w:rPr>
          <w:rStyle w:val="fn"/>
          <w:rFonts w:ascii="Times New Roman" w:hAnsi="Times New Roman"/>
          <w:b w:val="0"/>
          <w:sz w:val="24"/>
          <w:szCs w:val="24"/>
        </w:rPr>
      </w:pPr>
      <w:r w:rsidRPr="00A1365F">
        <w:rPr>
          <w:rStyle w:val="fn"/>
          <w:rFonts w:ascii="Times New Roman" w:hAnsi="Times New Roman"/>
          <w:b w:val="0"/>
          <w:sz w:val="24"/>
          <w:szCs w:val="24"/>
        </w:rPr>
        <w:t>Literature: Gilbert Brands: “Introduction to Computer Science”, 2013, ISBN 978-1492827849</w:t>
      </w:r>
    </w:p>
    <w:p w:rsidR="006543AC" w:rsidRPr="00A1365F" w:rsidRDefault="006543AC" w:rsidP="00073D74">
      <w:pPr>
        <w:rPr>
          <w:b w:val="0"/>
        </w:rPr>
      </w:pPr>
      <w:r w:rsidRPr="00A1365F">
        <w:rPr>
          <w:b w:val="0"/>
          <w:shd w:val="clear" w:color="auto" w:fill="FFFFFF"/>
        </w:rPr>
        <w:t>J. Glenn Brookshear</w:t>
      </w:r>
      <w:r w:rsidRPr="00A1365F">
        <w:rPr>
          <w:b w:val="0"/>
        </w:rPr>
        <w:t>:</w:t>
      </w:r>
      <w:r w:rsidRPr="00A1365F">
        <w:rPr>
          <w:rStyle w:val="apple-converted-space"/>
          <w:rFonts w:ascii="Times New Roman" w:eastAsiaTheme="majorEastAsia" w:hAnsi="Times New Roman"/>
          <w:b w:val="0"/>
          <w:sz w:val="24"/>
          <w:szCs w:val="24"/>
          <w:shd w:val="clear" w:color="auto" w:fill="FFFFFF"/>
        </w:rPr>
        <w:t> </w:t>
      </w:r>
      <w:r w:rsidRPr="00A1365F">
        <w:rPr>
          <w:rStyle w:val="a-size-large"/>
          <w:rFonts w:ascii="Times New Roman" w:hAnsi="Times New Roman"/>
          <w:b w:val="0"/>
          <w:sz w:val="24"/>
          <w:szCs w:val="24"/>
        </w:rPr>
        <w:t xml:space="preserve">Computer Science: An Overview (11th Edition), 2011, ISBN -13:  </w:t>
      </w:r>
      <w:r w:rsidRPr="00A1365F">
        <w:rPr>
          <w:b w:val="0"/>
          <w:shd w:val="clear" w:color="auto" w:fill="FFFFFF"/>
        </w:rPr>
        <w:t>978-0132569033</w:t>
      </w:r>
    </w:p>
    <w:p w:rsidR="00636816" w:rsidRDefault="00636816" w:rsidP="00073D74">
      <w:pPr>
        <w:rPr>
          <w:b w:val="0"/>
          <w:lang w:eastAsia="mk-MK"/>
        </w:rPr>
      </w:pPr>
    </w:p>
    <w:p w:rsidR="006543AC" w:rsidRPr="00A1365F" w:rsidRDefault="006543AC" w:rsidP="00073D74">
      <w:pPr>
        <w:rPr>
          <w:b w:val="0"/>
        </w:rPr>
      </w:pPr>
      <w:r w:rsidRPr="00A1365F">
        <w:rPr>
          <w:b w:val="0"/>
          <w:lang w:eastAsia="mk-MK"/>
        </w:rPr>
        <w:t>Internet Technologies</w:t>
      </w:r>
    </w:p>
    <w:p w:rsidR="006543AC" w:rsidRPr="00A1365F" w:rsidRDefault="006543AC" w:rsidP="00073D74">
      <w:pPr>
        <w:rPr>
          <w:b w:val="0"/>
          <w:shd w:val="clear" w:color="auto" w:fill="FFFFFF"/>
        </w:rPr>
      </w:pPr>
      <w:r w:rsidRPr="00A1365F">
        <w:rPr>
          <w:b w:val="0"/>
          <w:shd w:val="clear" w:color="auto" w:fill="FFFFFF"/>
        </w:rPr>
        <w:t>The main objective of the course is to give students a practical knowledge of basic mechanisms, services and protocols of the global network - Internet. The course provides mastering of the overall architecture of an effective, scalable and secured web page. The students will acquire deep technical knowledge of XML, XHTML (lists, tables, figures, multimedia and forms), CSS (formatting, styles and layouts), and JavaScript (variables, conditions, loops and functions).</w:t>
      </w:r>
    </w:p>
    <w:p w:rsidR="006543AC" w:rsidRPr="00A1365F" w:rsidRDefault="006543AC" w:rsidP="00073D74">
      <w:pPr>
        <w:rPr>
          <w:b w:val="0"/>
          <w:shd w:val="clear" w:color="auto" w:fill="FFFFFF"/>
        </w:rPr>
      </w:pPr>
      <w:r w:rsidRPr="00A1365F">
        <w:rPr>
          <w:b w:val="0"/>
          <w:shd w:val="clear" w:color="auto" w:fill="FFFFFF"/>
        </w:rPr>
        <w:t>Literature:</w:t>
      </w:r>
    </w:p>
    <w:p w:rsidR="006543AC" w:rsidRPr="00A1365F" w:rsidRDefault="00D62B8D" w:rsidP="00073D74">
      <w:pPr>
        <w:rPr>
          <w:b w:val="0"/>
        </w:rPr>
      </w:pPr>
      <w:hyperlink r:id="rId35" w:tooltip="Internet Technologies and Information Services (Library and Information Science Text)" w:history="1">
        <w:r w:rsidR="006543AC" w:rsidRPr="00A1365F">
          <w:rPr>
            <w:b w:val="0"/>
          </w:rPr>
          <w:t xml:space="preserve">Internet Technologies and Information Services (Library and Information Science Text), </w:t>
        </w:r>
      </w:hyperlink>
      <w:r w:rsidR="006543AC" w:rsidRPr="00A1365F">
        <w:rPr>
          <w:b w:val="0"/>
        </w:rPr>
        <w:t>Aug 26, 2014, by </w:t>
      </w:r>
      <w:hyperlink r:id="rId36" w:history="1">
        <w:r w:rsidR="006543AC" w:rsidRPr="00A1365F">
          <w:rPr>
            <w:b w:val="0"/>
          </w:rPr>
          <w:t>Joseph B. Miller</w:t>
        </w:r>
      </w:hyperlink>
      <w:r w:rsidR="006543AC" w:rsidRPr="00A1365F">
        <w:rPr>
          <w:b w:val="0"/>
        </w:rPr>
        <w:t xml:space="preserve">, </w:t>
      </w:r>
      <w:r w:rsidR="006543AC" w:rsidRPr="00A1365F">
        <w:rPr>
          <w:rStyle w:val="a-color-secondary"/>
          <w:rFonts w:ascii="Times New Roman" w:hAnsi="Times New Roman"/>
          <w:b w:val="0"/>
          <w:sz w:val="24"/>
          <w:szCs w:val="24"/>
          <w:shd w:val="clear" w:color="auto" w:fill="FFFFFF"/>
        </w:rPr>
        <w:t>ISBN-13:</w:t>
      </w:r>
      <w:r w:rsidR="006543AC" w:rsidRPr="00A1365F">
        <w:rPr>
          <w:rStyle w:val="apple-converted-space"/>
          <w:rFonts w:ascii="Times New Roman" w:eastAsiaTheme="majorEastAsia" w:hAnsi="Times New Roman"/>
          <w:b w:val="0"/>
          <w:sz w:val="24"/>
          <w:szCs w:val="24"/>
          <w:shd w:val="clear" w:color="auto" w:fill="FFFFFF"/>
        </w:rPr>
        <w:t> </w:t>
      </w:r>
      <w:r w:rsidR="006543AC" w:rsidRPr="00A1365F">
        <w:rPr>
          <w:b w:val="0"/>
          <w:shd w:val="clear" w:color="auto" w:fill="FFFFFF"/>
        </w:rPr>
        <w:t>978-1610694735</w:t>
      </w:r>
      <w:r w:rsidR="006543AC" w:rsidRPr="00A1365F">
        <w:rPr>
          <w:rStyle w:val="apple-converted-space"/>
          <w:rFonts w:ascii="Times New Roman" w:eastAsiaTheme="majorEastAsia" w:hAnsi="Times New Roman"/>
          <w:b w:val="0"/>
          <w:sz w:val="24"/>
          <w:szCs w:val="24"/>
          <w:shd w:val="clear" w:color="auto" w:fill="FFFFFF"/>
        </w:rPr>
        <w:t> </w:t>
      </w:r>
    </w:p>
    <w:p w:rsidR="006543AC" w:rsidRPr="00A1365F" w:rsidRDefault="006543AC" w:rsidP="00073D74">
      <w:pPr>
        <w:rPr>
          <w:b w:val="0"/>
        </w:rPr>
      </w:pPr>
    </w:p>
    <w:p w:rsidR="006543AC" w:rsidRPr="00A1365F" w:rsidRDefault="006543AC" w:rsidP="00073D74">
      <w:pPr>
        <w:rPr>
          <w:rStyle w:val="a-size-large"/>
          <w:rFonts w:ascii="Times New Roman" w:hAnsi="Times New Roman"/>
          <w:b w:val="0"/>
          <w:sz w:val="24"/>
          <w:szCs w:val="24"/>
        </w:rPr>
      </w:pPr>
      <w:r w:rsidRPr="00A1365F">
        <w:rPr>
          <w:b w:val="0"/>
          <w:shd w:val="clear" w:color="auto" w:fill="FFFFFF"/>
        </w:rPr>
        <w:t>Karl Barksdale</w:t>
      </w:r>
      <w:r w:rsidRPr="00A1365F">
        <w:rPr>
          <w:rStyle w:val="a-color-secondary"/>
          <w:rFonts w:ascii="Times New Roman" w:hAnsi="Times New Roman"/>
          <w:b w:val="0"/>
          <w:sz w:val="24"/>
          <w:szCs w:val="24"/>
          <w:shd w:val="clear" w:color="auto" w:fill="FFFFFF"/>
        </w:rPr>
        <w:t>,</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E. Shane Turner</w:t>
      </w:r>
      <w:r w:rsidRPr="00A1365F">
        <w:rPr>
          <w:rStyle w:val="a-color-secondary"/>
          <w:rFonts w:ascii="Times New Roman" w:hAnsi="Times New Roman"/>
          <w:b w:val="0"/>
          <w:sz w:val="24"/>
          <w:szCs w:val="24"/>
          <w:shd w:val="clear" w:color="auto" w:fill="FFFFFF"/>
        </w:rPr>
        <w:t xml:space="preserve">: </w:t>
      </w:r>
      <w:r w:rsidRPr="00A1365F">
        <w:rPr>
          <w:rStyle w:val="a-size-large"/>
          <w:rFonts w:ascii="Times New Roman" w:hAnsi="Times New Roman"/>
          <w:b w:val="0"/>
          <w:sz w:val="24"/>
          <w:szCs w:val="24"/>
        </w:rPr>
        <w:t xml:space="preserve">HTML, JavaScript, and Advanced Internet </w:t>
      </w:r>
    </w:p>
    <w:p w:rsidR="006543AC" w:rsidRPr="00A1365F" w:rsidRDefault="006543AC" w:rsidP="00073D74">
      <w:pPr>
        <w:rPr>
          <w:b w:val="0"/>
        </w:rPr>
      </w:pPr>
      <w:r w:rsidRPr="00A1365F">
        <w:rPr>
          <w:rStyle w:val="a-size-large"/>
          <w:rFonts w:ascii="Times New Roman" w:hAnsi="Times New Roman"/>
          <w:b w:val="0"/>
          <w:sz w:val="24"/>
          <w:szCs w:val="24"/>
        </w:rPr>
        <w:t xml:space="preserve">                 Technologies, </w:t>
      </w:r>
      <w:r w:rsidRPr="00A1365F">
        <w:rPr>
          <w:b w:val="0"/>
        </w:rPr>
        <w:t xml:space="preserve">ISBN-13: 978-0619266271, Publisher: Cengage Learning; 1 edition </w:t>
      </w:r>
    </w:p>
    <w:p w:rsidR="006543AC" w:rsidRPr="00A1365F" w:rsidRDefault="006543AC" w:rsidP="00073D74">
      <w:pPr>
        <w:rPr>
          <w:b w:val="0"/>
        </w:rPr>
      </w:pPr>
      <w:r w:rsidRPr="00A1365F">
        <w:rPr>
          <w:b w:val="0"/>
        </w:rPr>
        <w:t xml:space="preserve">                 (August 9, 2005)</w:t>
      </w:r>
    </w:p>
    <w:p w:rsidR="006543AC" w:rsidRPr="00A1365F" w:rsidRDefault="006543AC" w:rsidP="00073D74">
      <w:pPr>
        <w:rPr>
          <w:b w:val="0"/>
        </w:rPr>
      </w:pPr>
    </w:p>
    <w:p w:rsidR="006543AC" w:rsidRPr="00A1365F" w:rsidRDefault="006543AC" w:rsidP="00073D74">
      <w:pPr>
        <w:rPr>
          <w:b w:val="0"/>
        </w:rPr>
      </w:pPr>
      <w:r w:rsidRPr="00A1365F">
        <w:rPr>
          <w:b w:val="0"/>
          <w:lang w:eastAsia="mk-MK"/>
        </w:rPr>
        <w:t>Mathematics I</w:t>
      </w:r>
    </w:p>
    <w:p w:rsidR="006543AC" w:rsidRPr="00A1365F" w:rsidRDefault="006543AC" w:rsidP="00073D74">
      <w:pPr>
        <w:rPr>
          <w:b w:val="0"/>
        </w:rPr>
      </w:pPr>
      <w:r w:rsidRPr="00A1365F">
        <w:rPr>
          <w:b w:val="0"/>
          <w:shd w:val="clear" w:color="auto" w:fill="FFFFFF"/>
        </w:rPr>
        <w:t xml:space="preserve">The main goal of this course is to provide students with practical knowledge of basic math concepts. Students will start with learning functions as a basic concept in mathematics, through the definition of different functions through different numerical sets. The functions are given in different forms (tabular, </w:t>
      </w:r>
      <w:r w:rsidRPr="00A1365F">
        <w:rPr>
          <w:b w:val="0"/>
          <w:shd w:val="clear" w:color="auto" w:fill="FFFFFF"/>
        </w:rPr>
        <w:lastRenderedPageBreak/>
        <w:t>diagrams, analytical, graphical etc). Afterwards, students will learn to calculate limits, derivatives, differential and integrals of numerical functions, including practical application</w:t>
      </w:r>
    </w:p>
    <w:p w:rsidR="006543AC" w:rsidRPr="00A1365F" w:rsidRDefault="006543AC" w:rsidP="00073D74">
      <w:pPr>
        <w:rPr>
          <w:b w:val="0"/>
        </w:rPr>
      </w:pPr>
      <w:r w:rsidRPr="00A1365F">
        <w:rPr>
          <w:b w:val="0"/>
        </w:rPr>
        <w:t xml:space="preserve">Literature: </w:t>
      </w:r>
    </w:p>
    <w:p w:rsidR="006543AC" w:rsidRPr="00A1365F" w:rsidRDefault="006543AC" w:rsidP="00073D74">
      <w:pPr>
        <w:rPr>
          <w:rStyle w:val="a-size-large"/>
          <w:rFonts w:ascii="Times New Roman" w:hAnsi="Times New Roman"/>
          <w:b w:val="0"/>
          <w:sz w:val="24"/>
          <w:szCs w:val="24"/>
        </w:rPr>
      </w:pPr>
      <w:r w:rsidRPr="00A1365F">
        <w:rPr>
          <w:b w:val="0"/>
          <w:shd w:val="clear" w:color="auto" w:fill="FFFFFF"/>
        </w:rPr>
        <w:t>Ron Larson</w:t>
      </w:r>
      <w:r w:rsidRPr="00A1365F">
        <w:rPr>
          <w:rStyle w:val="author"/>
          <w:rFonts w:ascii="Times New Roman" w:hAnsi="Times New Roman"/>
          <w:b w:val="0"/>
          <w:sz w:val="24"/>
          <w:szCs w:val="24"/>
          <w:shd w:val="clear" w:color="auto" w:fill="FFFFFF"/>
        </w:rPr>
        <w:t xml:space="preserve">, </w:t>
      </w:r>
      <w:r w:rsidRPr="00A1365F">
        <w:rPr>
          <w:b w:val="0"/>
          <w:shd w:val="clear" w:color="auto" w:fill="FFFFFF"/>
        </w:rPr>
        <w:t>Robert P. Hostetler</w:t>
      </w:r>
      <w:r w:rsidRPr="00A1365F">
        <w:rPr>
          <w:b w:val="0"/>
        </w:rPr>
        <w:t xml:space="preserve">, </w:t>
      </w:r>
      <w:r w:rsidRPr="00A1365F">
        <w:rPr>
          <w:b w:val="0"/>
          <w:shd w:val="clear" w:color="auto" w:fill="FFFFFF"/>
        </w:rPr>
        <w:t>Bruce H. Edwards</w:t>
      </w:r>
      <w:r w:rsidRPr="00A1365F">
        <w:rPr>
          <w:b w:val="0"/>
        </w:rPr>
        <w:t xml:space="preserve">: ” </w:t>
      </w:r>
      <w:r w:rsidRPr="00A1365F">
        <w:rPr>
          <w:rStyle w:val="a-size-large"/>
          <w:rFonts w:ascii="Times New Roman" w:hAnsi="Times New Roman"/>
          <w:b w:val="0"/>
          <w:sz w:val="24"/>
          <w:szCs w:val="24"/>
        </w:rPr>
        <w:t xml:space="preserve">Calculus I”, </w:t>
      </w:r>
    </w:p>
    <w:p w:rsidR="006543AC" w:rsidRPr="00A1365F" w:rsidRDefault="006543AC" w:rsidP="00073D74">
      <w:pPr>
        <w:rPr>
          <w:rStyle w:val="apple-converted-space"/>
          <w:rFonts w:ascii="Times New Roman" w:eastAsiaTheme="majorEastAsia" w:hAnsi="Times New Roman"/>
          <w:b w:val="0"/>
          <w:sz w:val="24"/>
          <w:szCs w:val="24"/>
          <w:shd w:val="clear" w:color="auto" w:fill="FFFFFF"/>
        </w:rPr>
      </w:pPr>
      <w:r w:rsidRPr="00A1365F">
        <w:rPr>
          <w:b w:val="0"/>
        </w:rPr>
        <w:t xml:space="preserve">Publisher: Cengage Learning; 8 edition (January 20, 2005), ISBN-13: 978- 0618586790  </w:t>
      </w:r>
      <w:r w:rsidRPr="00A1365F">
        <w:rPr>
          <w:b w:val="0"/>
          <w:shd w:val="clear" w:color="auto" w:fill="FFFFFF"/>
        </w:rPr>
        <w:t>Ron Larson</w:t>
      </w:r>
      <w:r w:rsidRPr="00A1365F">
        <w:rPr>
          <w:b w:val="0"/>
        </w:rPr>
        <w:t xml:space="preserve">, </w:t>
      </w:r>
      <w:r w:rsidRPr="00A1365F">
        <w:rPr>
          <w:b w:val="0"/>
          <w:shd w:val="clear" w:color="auto" w:fill="FFFFFF"/>
        </w:rPr>
        <w:t>Bruce H. Edwards</w:t>
      </w:r>
      <w:r w:rsidRPr="00A1365F">
        <w:rPr>
          <w:rStyle w:val="apple-converted-space"/>
          <w:rFonts w:ascii="Times New Roman" w:eastAsiaTheme="majorEastAsia" w:hAnsi="Times New Roman"/>
          <w:b w:val="0"/>
          <w:sz w:val="24"/>
          <w:szCs w:val="24"/>
          <w:shd w:val="clear" w:color="auto" w:fill="FFFFFF"/>
        </w:rPr>
        <w:t xml:space="preserve"> , </w:t>
      </w:r>
    </w:p>
    <w:p w:rsidR="006543AC" w:rsidRPr="00A1365F" w:rsidRDefault="006543AC" w:rsidP="00073D74">
      <w:pPr>
        <w:rPr>
          <w:b w:val="0"/>
        </w:rPr>
      </w:pPr>
      <w:r w:rsidRPr="00A1365F">
        <w:rPr>
          <w:rStyle w:val="a-size-large"/>
          <w:rFonts w:ascii="Times New Roman" w:hAnsi="Times New Roman"/>
          <w:b w:val="0"/>
          <w:sz w:val="24"/>
          <w:szCs w:val="24"/>
        </w:rPr>
        <w:t xml:space="preserve">Calculus, </w:t>
      </w:r>
      <w:r w:rsidRPr="00A1365F">
        <w:rPr>
          <w:b w:val="0"/>
        </w:rPr>
        <w:t>Publisher: Cengage  Learning; 10 edition (January 1, 2013), ISBN-13: 978-1285057095</w:t>
      </w:r>
    </w:p>
    <w:p w:rsidR="006543AC" w:rsidRPr="00A1365F" w:rsidRDefault="006543AC" w:rsidP="00073D74">
      <w:pPr>
        <w:rPr>
          <w:b w:val="0"/>
        </w:rPr>
      </w:pPr>
      <w:r w:rsidRPr="00A1365F">
        <w:rPr>
          <w:b w:val="0"/>
          <w:lang w:eastAsia="mk-MK"/>
        </w:rPr>
        <w:t>English Language I</w:t>
      </w:r>
    </w:p>
    <w:p w:rsidR="006543AC" w:rsidRPr="00A1365F" w:rsidRDefault="006543AC" w:rsidP="00073D74">
      <w:pPr>
        <w:rPr>
          <w:b w:val="0"/>
          <w:shd w:val="clear" w:color="auto" w:fill="FFFFFF"/>
        </w:rPr>
      </w:pPr>
      <w:r w:rsidRPr="00A1365F">
        <w:rPr>
          <w:b w:val="0"/>
          <w:shd w:val="clear" w:color="auto" w:fill="FFFFFF"/>
        </w:rPr>
        <w:t>Basic Skills English Level 3 is a one-semester course meeting 4 class hours each week. The full length of the course is 14 weeks. By the end of this course students should be at level of B2 CEF (Common European Framework). Students will understand and manage simple routine exchanges without undue effort, make themselves understood and exchange ideas and information on familiar topics in predictable everyday situations (provided the other person helps if necessary). Students will be able to deal with everyday situations with predictable content (though they will generally have to compromise the message and search for words). Upon completion of this level, students should be significantly more able to sustain monologues. Students will read and comprehend simple texts and respond critically to them. In terms of writing, students will be able to write logically organized and connected narratives.</w:t>
      </w:r>
    </w:p>
    <w:p w:rsidR="006543AC" w:rsidRPr="00A1365F" w:rsidRDefault="006543AC" w:rsidP="00073D74">
      <w:pPr>
        <w:rPr>
          <w:b w:val="0"/>
        </w:rPr>
      </w:pPr>
      <w:r w:rsidRPr="00A1365F">
        <w:rPr>
          <w:rStyle w:val="a-size-large"/>
          <w:rFonts w:ascii="Times New Roman" w:hAnsi="Times New Roman"/>
          <w:b w:val="0"/>
          <w:sz w:val="24"/>
          <w:szCs w:val="24"/>
        </w:rPr>
        <w:t>Literature: Cambridge Academic English B2 Upper Intermediate Class Audio CD: An Integrated Skills Course for EAP (CD-Audio) - Common</w:t>
      </w:r>
      <w:r w:rsidRPr="00A1365F">
        <w:rPr>
          <w:rStyle w:val="apple-converted-space"/>
          <w:rFonts w:ascii="Times New Roman" w:eastAsiaTheme="majorEastAsia" w:hAnsi="Times New Roman"/>
          <w:b w:val="0"/>
          <w:sz w:val="24"/>
          <w:szCs w:val="24"/>
        </w:rPr>
        <w:t> </w:t>
      </w:r>
      <w:r w:rsidRPr="00A1365F">
        <w:rPr>
          <w:rStyle w:val="a-size-medium"/>
          <w:rFonts w:ascii="Times New Roman" w:hAnsi="Times New Roman"/>
          <w:b w:val="0"/>
          <w:sz w:val="24"/>
          <w:szCs w:val="24"/>
        </w:rPr>
        <w:t>Audio CD</w:t>
      </w:r>
      <w:r w:rsidRPr="00A1365F">
        <w:rPr>
          <w:rStyle w:val="apple-converted-space"/>
          <w:rFonts w:ascii="Times New Roman" w:eastAsiaTheme="majorEastAsia" w:hAnsi="Times New Roman"/>
          <w:b w:val="0"/>
          <w:sz w:val="24"/>
          <w:szCs w:val="24"/>
        </w:rPr>
        <w:t> </w:t>
      </w:r>
      <w:r w:rsidRPr="00A1365F">
        <w:rPr>
          <w:rStyle w:val="a-size-medium"/>
          <w:rFonts w:ascii="Times New Roman" w:hAnsi="Times New Roman"/>
          <w:b w:val="0"/>
          <w:sz w:val="24"/>
          <w:szCs w:val="24"/>
        </w:rPr>
        <w:t xml:space="preserve">– January 1, 2012, </w:t>
      </w:r>
      <w:r w:rsidRPr="00A1365F">
        <w:rPr>
          <w:b w:val="0"/>
        </w:rPr>
        <w:t>Publisher: Cambridge University Press (2012)</w:t>
      </w:r>
    </w:p>
    <w:p w:rsidR="006543AC" w:rsidRPr="00A1365F" w:rsidRDefault="006543AC" w:rsidP="00073D74">
      <w:pPr>
        <w:rPr>
          <w:b w:val="0"/>
        </w:rPr>
      </w:pPr>
      <w:r w:rsidRPr="00A1365F">
        <w:rPr>
          <w:b w:val="0"/>
          <w:lang w:eastAsia="mk-MK"/>
        </w:rPr>
        <w:t>Communication Skills and Social Platforms</w:t>
      </w:r>
    </w:p>
    <w:p w:rsidR="006543AC" w:rsidRPr="00A1365F" w:rsidRDefault="006543AC" w:rsidP="00073D74">
      <w:pPr>
        <w:rPr>
          <w:b w:val="0"/>
        </w:rPr>
      </w:pPr>
      <w:r w:rsidRPr="00A1365F">
        <w:rPr>
          <w:b w:val="0"/>
        </w:rPr>
        <w:t>This course aims to build communication skills of the ‘internet generation’. It also examines the strategic use of Digital and Social Media platforms and tools for professional purposes.</w:t>
      </w:r>
    </w:p>
    <w:p w:rsidR="006543AC" w:rsidRPr="00A1365F" w:rsidRDefault="006543AC" w:rsidP="00073D74">
      <w:pPr>
        <w:rPr>
          <w:b w:val="0"/>
        </w:rPr>
      </w:pPr>
      <w:r w:rsidRPr="00A1365F">
        <w:rPr>
          <w:b w:val="0"/>
        </w:rPr>
        <w:t xml:space="preserve">Literature: </w:t>
      </w:r>
    </w:p>
    <w:p w:rsidR="006543AC" w:rsidRPr="00A1365F" w:rsidRDefault="006543AC" w:rsidP="00073D74">
      <w:pPr>
        <w:rPr>
          <w:b w:val="0"/>
        </w:rPr>
      </w:pPr>
      <w:r w:rsidRPr="00A1365F">
        <w:rPr>
          <w:b w:val="0"/>
        </w:rPr>
        <w:t xml:space="preserve">Course readings and content will be delivered entirely in digital form. Students will be able to access course readings and content daily/weekly. </w:t>
      </w:r>
    </w:p>
    <w:p w:rsidR="006543AC" w:rsidRPr="00A1365F" w:rsidRDefault="006543AC" w:rsidP="00073D74">
      <w:pPr>
        <w:rPr>
          <w:b w:val="0"/>
        </w:rPr>
      </w:pPr>
      <w:r w:rsidRPr="00A1365F">
        <w:rPr>
          <w:b w:val="0"/>
        </w:rPr>
        <w:lastRenderedPageBreak/>
        <w:t xml:space="preserve"> Case studies, readings, videos, industry guest speakers, and other course content will be delivered using numerous Digital and Social Media platforms and tools.</w:t>
      </w:r>
    </w:p>
    <w:p w:rsidR="006543AC" w:rsidRPr="00A1365F" w:rsidRDefault="006543AC" w:rsidP="00073D74">
      <w:pPr>
        <w:rPr>
          <w:b w:val="0"/>
        </w:rPr>
      </w:pPr>
      <w:r w:rsidRPr="00A1365F">
        <w:rPr>
          <w:b w:val="0"/>
          <w:lang w:eastAsia="mk-MK"/>
        </w:rPr>
        <w:t>Sociology of Information Technology</w:t>
      </w:r>
    </w:p>
    <w:p w:rsidR="006543AC" w:rsidRPr="00A1365F" w:rsidRDefault="006543AC" w:rsidP="00073D74">
      <w:pPr>
        <w:rPr>
          <w:b w:val="0"/>
        </w:rPr>
      </w:pPr>
      <w:r w:rsidRPr="00A1365F">
        <w:rPr>
          <w:b w:val="0"/>
        </w:rPr>
        <w:t>There is a strong tendency in the social sciences to understand and conceptualize the new information technologies in terms of their technical properties and to construct the relation to the sociological world as one of applications and impacts. This course will address two particular aspects of this challenge: first, understanding the place of these new technologies from a sociological perspective requires avoiding a purely technological interpretation and recognizing the variable outcomes of these technologies for different social orders. Second, such an effort will call for categories that capture what are now often conceived of as contradictory, or mutually exclusive, attributes. Some of the related issues to be treated are:</w:t>
      </w:r>
    </w:p>
    <w:p w:rsidR="006543AC" w:rsidRPr="00A1365F" w:rsidRDefault="006543AC" w:rsidP="00073D74">
      <w:pPr>
        <w:rPr>
          <w:b w:val="0"/>
        </w:rPr>
      </w:pPr>
      <w:r w:rsidRPr="00A1365F">
        <w:rPr>
          <w:b w:val="0"/>
        </w:rPr>
        <w:t>-the embedness of the new technologies</w:t>
      </w:r>
    </w:p>
    <w:p w:rsidR="006543AC" w:rsidRPr="00A1365F" w:rsidRDefault="006543AC" w:rsidP="00073D74">
      <w:pPr>
        <w:rPr>
          <w:b w:val="0"/>
        </w:rPr>
      </w:pPr>
      <w:r w:rsidRPr="00A1365F">
        <w:rPr>
          <w:b w:val="0"/>
        </w:rPr>
        <w:t>-the complex interactions between the digital and the material world</w:t>
      </w:r>
    </w:p>
    <w:p w:rsidR="006543AC" w:rsidRPr="00A1365F" w:rsidRDefault="006543AC" w:rsidP="00073D74">
      <w:pPr>
        <w:rPr>
          <w:b w:val="0"/>
        </w:rPr>
      </w:pPr>
      <w:r w:rsidRPr="00A1365F">
        <w:rPr>
          <w:b w:val="0"/>
        </w:rPr>
        <w:t>-mediating cultures that organize the relation between these technologies and users</w:t>
      </w:r>
    </w:p>
    <w:p w:rsidR="006543AC" w:rsidRPr="00A1365F" w:rsidRDefault="006543AC" w:rsidP="00073D74">
      <w:pPr>
        <w:rPr>
          <w:b w:val="0"/>
        </w:rPr>
      </w:pPr>
      <w:r w:rsidRPr="00A1365F">
        <w:rPr>
          <w:b w:val="0"/>
        </w:rPr>
        <w:t>-technology and gender, towards a thorough participation in the society</w:t>
      </w:r>
    </w:p>
    <w:p w:rsidR="006543AC" w:rsidRPr="00A1365F" w:rsidRDefault="006543AC" w:rsidP="00073D74">
      <w:pPr>
        <w:rPr>
          <w:b w:val="0"/>
          <w:position w:val="4"/>
        </w:rPr>
      </w:pPr>
      <w:r w:rsidRPr="00A1365F">
        <w:rPr>
          <w:b w:val="0"/>
        </w:rPr>
        <w:t>the way technology is influencing decision-making</w:t>
      </w:r>
    </w:p>
    <w:p w:rsidR="006543AC" w:rsidRPr="00A1365F" w:rsidRDefault="006543AC" w:rsidP="00073D74">
      <w:pPr>
        <w:rPr>
          <w:b w:val="0"/>
          <w:position w:val="4"/>
        </w:rPr>
      </w:pPr>
      <w:r w:rsidRPr="00A1365F">
        <w:rPr>
          <w:b w:val="0"/>
        </w:rPr>
        <w:t xml:space="preserve"> the reciprocal relationship between technological innovation and changing time practices</w:t>
      </w:r>
    </w:p>
    <w:p w:rsidR="006543AC" w:rsidRPr="00A1365F" w:rsidRDefault="006543AC" w:rsidP="00073D74">
      <w:pPr>
        <w:rPr>
          <w:b w:val="0"/>
          <w:position w:val="4"/>
        </w:rPr>
      </w:pPr>
      <w:r w:rsidRPr="00A1365F">
        <w:rPr>
          <w:b w:val="0"/>
        </w:rPr>
        <w:t>the digitizing identities</w:t>
      </w:r>
    </w:p>
    <w:p w:rsidR="006543AC" w:rsidRPr="00A1365F" w:rsidRDefault="006543AC" w:rsidP="00073D74">
      <w:pPr>
        <w:rPr>
          <w:b w:val="0"/>
          <w:position w:val="4"/>
        </w:rPr>
      </w:pPr>
      <w:r w:rsidRPr="00A1365F">
        <w:rPr>
          <w:b w:val="0"/>
        </w:rPr>
        <w:t>How to use technology ethically</w:t>
      </w:r>
    </w:p>
    <w:p w:rsidR="006543AC" w:rsidRPr="00A1365F" w:rsidRDefault="006543AC" w:rsidP="00073D74">
      <w:pPr>
        <w:rPr>
          <w:b w:val="0"/>
        </w:rPr>
      </w:pPr>
      <w:r w:rsidRPr="00A1365F">
        <w:rPr>
          <w:b w:val="0"/>
        </w:rPr>
        <w:t xml:space="preserve">Essential readings: </w:t>
      </w:r>
    </w:p>
    <w:p w:rsidR="006543AC" w:rsidRPr="00A1365F" w:rsidRDefault="006543AC" w:rsidP="00073D74">
      <w:pPr>
        <w:rPr>
          <w:b w:val="0"/>
        </w:rPr>
      </w:pPr>
      <w:r w:rsidRPr="00A1365F">
        <w:rPr>
          <w:b w:val="0"/>
        </w:rPr>
        <w:t>Introduction to Sociology / Hyrje ne Sociologji, Giddens Anthony</w:t>
      </w:r>
    </w:p>
    <w:p w:rsidR="006543AC" w:rsidRPr="00A1365F" w:rsidRDefault="006543AC" w:rsidP="00073D74">
      <w:pPr>
        <w:rPr>
          <w:b w:val="0"/>
          <w:position w:val="-2"/>
        </w:rPr>
      </w:pPr>
      <w:r w:rsidRPr="00A1365F">
        <w:rPr>
          <w:b w:val="0"/>
        </w:rPr>
        <w:t>The Logic of Scientific Discovery / Logjika e Zbulimit Shkencor, Popper Karl</w:t>
      </w:r>
    </w:p>
    <w:p w:rsidR="006543AC" w:rsidRPr="00A1365F" w:rsidRDefault="006543AC" w:rsidP="00073D74">
      <w:pPr>
        <w:rPr>
          <w:b w:val="0"/>
          <w:position w:val="-2"/>
        </w:rPr>
      </w:pPr>
      <w:r w:rsidRPr="00A1365F">
        <w:rPr>
          <w:b w:val="0"/>
        </w:rPr>
        <w:t>Lean In / Te ecim perpara, Sandberg Sheryl</w:t>
      </w:r>
    </w:p>
    <w:p w:rsidR="006543AC" w:rsidRPr="00A1365F" w:rsidRDefault="006543AC" w:rsidP="00073D74">
      <w:pPr>
        <w:rPr>
          <w:b w:val="0"/>
        </w:rPr>
      </w:pPr>
    </w:p>
    <w:p w:rsidR="006543AC" w:rsidRPr="00A1365F" w:rsidRDefault="006543AC" w:rsidP="00073D74">
      <w:pPr>
        <w:rPr>
          <w:b w:val="0"/>
        </w:rPr>
      </w:pPr>
    </w:p>
    <w:p w:rsidR="006543AC" w:rsidRPr="00A1365F" w:rsidRDefault="006543AC" w:rsidP="00073D74">
      <w:pPr>
        <w:rPr>
          <w:b w:val="0"/>
        </w:rPr>
      </w:pPr>
      <w:r w:rsidRPr="00A1365F">
        <w:rPr>
          <w:b w:val="0"/>
        </w:rPr>
        <w:t>First Year I, second semester II</w:t>
      </w:r>
    </w:p>
    <w:p w:rsidR="006543AC" w:rsidRPr="00A1365F" w:rsidRDefault="006543AC" w:rsidP="00073D74">
      <w:pPr>
        <w:rPr>
          <w:b w:val="0"/>
        </w:rPr>
      </w:pPr>
      <w:r w:rsidRPr="00A1365F">
        <w:rPr>
          <w:b w:val="0"/>
          <w:lang w:eastAsia="mk-MK"/>
        </w:rPr>
        <w:t xml:space="preserve">Programming Essentials C# </w:t>
      </w:r>
    </w:p>
    <w:p w:rsidR="006543AC" w:rsidRPr="00A1365F" w:rsidRDefault="006543AC" w:rsidP="00073D74">
      <w:pPr>
        <w:rPr>
          <w:b w:val="0"/>
          <w:shd w:val="clear" w:color="auto" w:fill="FFFFFF"/>
        </w:rPr>
      </w:pPr>
      <w:r w:rsidRPr="00A1365F">
        <w:rPr>
          <w:b w:val="0"/>
          <w:shd w:val="clear" w:color="auto" w:fill="FFFFFF"/>
        </w:rPr>
        <w:t>The course offers an introduction to programming essentials in C# and covers concepts such as basic data types, arithmetic, operators, input-output commands, conditional structures, loop structures, functions, recursion, algorithms dealing with arrays and matrices, search and sorting algorithms, declaration of custom data structures.</w:t>
      </w:r>
    </w:p>
    <w:p w:rsidR="006543AC" w:rsidRPr="00A1365F" w:rsidRDefault="006543AC" w:rsidP="00073D74">
      <w:pPr>
        <w:rPr>
          <w:b w:val="0"/>
          <w:shd w:val="clear" w:color="auto" w:fill="FFFFFF"/>
        </w:rPr>
      </w:pPr>
      <w:r w:rsidRPr="00A1365F">
        <w:rPr>
          <w:b w:val="0"/>
          <w:shd w:val="clear" w:color="auto" w:fill="FFFFFF"/>
        </w:rPr>
        <w:t>Literature:</w:t>
      </w:r>
    </w:p>
    <w:p w:rsidR="006543AC" w:rsidRPr="00A1365F" w:rsidRDefault="006543AC" w:rsidP="00073D74">
      <w:pPr>
        <w:rPr>
          <w:rStyle w:val="apple-converted-space"/>
          <w:rFonts w:ascii="Times New Roman" w:eastAsiaTheme="majorEastAsia" w:hAnsi="Times New Roman"/>
          <w:b w:val="0"/>
          <w:sz w:val="24"/>
          <w:szCs w:val="24"/>
        </w:rPr>
      </w:pPr>
      <w:r w:rsidRPr="00A1365F">
        <w:rPr>
          <w:rStyle w:val="a-size-large"/>
          <w:rFonts w:ascii="Times New Roman" w:hAnsi="Times New Roman"/>
          <w:b w:val="0"/>
          <w:sz w:val="24"/>
          <w:szCs w:val="24"/>
        </w:rPr>
        <w:t xml:space="preserve">Essential C# 5.0 (4th Edition), </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Mark Michaelis</w:t>
      </w:r>
      <w:r w:rsidRPr="00A1365F">
        <w:rPr>
          <w:rStyle w:val="a-color-secondary"/>
          <w:rFonts w:ascii="Times New Roman" w:hAnsi="Times New Roman"/>
          <w:b w:val="0"/>
          <w:sz w:val="24"/>
          <w:szCs w:val="24"/>
          <w:shd w:val="clear" w:color="auto" w:fill="FFFFFF"/>
        </w:rPr>
        <w:t>,</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Eric Lippert</w:t>
      </w:r>
      <w:r w:rsidRPr="00A1365F">
        <w:rPr>
          <w:rStyle w:val="apple-converted-space"/>
          <w:rFonts w:ascii="Times New Roman" w:eastAsiaTheme="majorEastAsia" w:hAnsi="Times New Roman"/>
          <w:b w:val="0"/>
          <w:sz w:val="24"/>
          <w:szCs w:val="24"/>
        </w:rPr>
        <w:t> </w:t>
      </w:r>
    </w:p>
    <w:p w:rsidR="006543AC" w:rsidRPr="00A1365F" w:rsidRDefault="006543AC" w:rsidP="00073D74">
      <w:pPr>
        <w:rPr>
          <w:b w:val="0"/>
        </w:rPr>
      </w:pPr>
      <w:r w:rsidRPr="00A1365F">
        <w:rPr>
          <w:b w:val="0"/>
        </w:rPr>
        <w:t>ISBN-10: 0321877586</w:t>
      </w:r>
    </w:p>
    <w:p w:rsidR="006543AC" w:rsidRPr="00A1365F" w:rsidRDefault="006543AC" w:rsidP="00073D74">
      <w:pPr>
        <w:rPr>
          <w:b w:val="0"/>
        </w:rPr>
      </w:pPr>
      <w:r w:rsidRPr="00A1365F">
        <w:rPr>
          <w:b w:val="0"/>
        </w:rPr>
        <w:t>ISBN-13: 978-0321877581</w:t>
      </w:r>
    </w:p>
    <w:p w:rsidR="006543AC" w:rsidRPr="00A1365F" w:rsidRDefault="006543AC" w:rsidP="00073D74">
      <w:pPr>
        <w:rPr>
          <w:b w:val="0"/>
        </w:rPr>
      </w:pPr>
      <w:r w:rsidRPr="00A1365F">
        <w:rPr>
          <w:b w:val="0"/>
        </w:rPr>
        <w:t xml:space="preserve">Publisher: Addison-Wesley Professional; </w:t>
      </w:r>
      <w:r w:rsidRPr="00A1365F">
        <w:rPr>
          <w:b w:val="0"/>
          <w:shd w:val="clear" w:color="auto" w:fill="FFFFFF"/>
        </w:rPr>
        <w:t>4 edition (December 7, 2012)</w:t>
      </w:r>
    </w:p>
    <w:p w:rsidR="006543AC" w:rsidRPr="00A1365F" w:rsidRDefault="006543AC" w:rsidP="00073D74">
      <w:pPr>
        <w:rPr>
          <w:b w:val="0"/>
        </w:rPr>
      </w:pPr>
      <w:r w:rsidRPr="00A1365F">
        <w:rPr>
          <w:b w:val="0"/>
          <w:shd w:val="clear" w:color="auto" w:fill="FFFFFF"/>
        </w:rPr>
        <w:t>Donald E. Knuth</w:t>
      </w:r>
      <w:r w:rsidRPr="00A1365F">
        <w:rPr>
          <w:b w:val="0"/>
        </w:rPr>
        <w:t>: “T</w:t>
      </w:r>
      <w:r w:rsidRPr="00A1365F">
        <w:rPr>
          <w:rStyle w:val="a-size-large"/>
          <w:rFonts w:ascii="Times New Roman" w:hAnsi="Times New Roman"/>
          <w:b w:val="0"/>
          <w:sz w:val="24"/>
          <w:szCs w:val="24"/>
        </w:rPr>
        <w:t>he Art of Computer Programming”, Volumes 1-4A Boxed Set</w:t>
      </w:r>
      <w:r w:rsidRPr="00A1365F">
        <w:rPr>
          <w:rStyle w:val="apple-converted-space"/>
          <w:rFonts w:ascii="Times New Roman" w:eastAsiaTheme="majorEastAsia" w:hAnsi="Times New Roman"/>
          <w:b w:val="0"/>
          <w:sz w:val="24"/>
          <w:szCs w:val="24"/>
        </w:rPr>
        <w:t> </w:t>
      </w:r>
      <w:r w:rsidRPr="00A1365F">
        <w:rPr>
          <w:rStyle w:val="a-size-medium"/>
          <w:rFonts w:ascii="Times New Roman" w:hAnsi="Times New Roman"/>
          <w:b w:val="0"/>
          <w:sz w:val="24"/>
          <w:szCs w:val="24"/>
        </w:rPr>
        <w:t>Hardcover</w:t>
      </w:r>
      <w:r w:rsidRPr="00A1365F">
        <w:rPr>
          <w:rStyle w:val="apple-converted-space"/>
          <w:rFonts w:ascii="Times New Roman" w:eastAsiaTheme="majorEastAsia" w:hAnsi="Times New Roman"/>
          <w:b w:val="0"/>
          <w:sz w:val="24"/>
          <w:szCs w:val="24"/>
        </w:rPr>
        <w:t> </w:t>
      </w:r>
      <w:r w:rsidRPr="00A1365F">
        <w:rPr>
          <w:rStyle w:val="a-size-medium"/>
          <w:rFonts w:ascii="Times New Roman" w:hAnsi="Times New Roman"/>
          <w:b w:val="0"/>
          <w:sz w:val="24"/>
          <w:szCs w:val="24"/>
        </w:rPr>
        <w:t xml:space="preserve">– March 3, 2011, </w:t>
      </w:r>
      <w:r w:rsidRPr="00A1365F">
        <w:rPr>
          <w:b w:val="0"/>
        </w:rPr>
        <w:t>Publisher: Addison-Wesley Professional; 1 edition (March 3, 2011), ISBN-13: 978-0321751041</w:t>
      </w:r>
    </w:p>
    <w:p w:rsidR="006543AC" w:rsidRPr="00A1365F" w:rsidRDefault="006543AC" w:rsidP="00073D74">
      <w:pPr>
        <w:rPr>
          <w:b w:val="0"/>
        </w:rPr>
      </w:pPr>
      <w:r w:rsidRPr="00A1365F">
        <w:rPr>
          <w:b w:val="0"/>
        </w:rPr>
        <w:t>Computer Architecture</w:t>
      </w:r>
    </w:p>
    <w:p w:rsidR="006543AC" w:rsidRPr="00A1365F" w:rsidRDefault="006543AC" w:rsidP="00073D74">
      <w:pPr>
        <w:rPr>
          <w:b w:val="0"/>
          <w:shd w:val="clear" w:color="auto" w:fill="FFFFFF"/>
        </w:rPr>
      </w:pPr>
      <w:r w:rsidRPr="00A1365F">
        <w:rPr>
          <w:b w:val="0"/>
          <w:shd w:val="clear" w:color="auto" w:fill="FFFFFF"/>
        </w:rPr>
        <w:t>This course covers the design and technology behind modern computer architectures and machine programming. It provides a detailed overview of the hardware and software components, the structure, organization and relationship of the subcomponents of a computer, as well as their performances.</w:t>
      </w:r>
    </w:p>
    <w:p w:rsidR="006543AC" w:rsidRPr="00A1365F" w:rsidRDefault="006543AC" w:rsidP="00073D74">
      <w:pPr>
        <w:rPr>
          <w:b w:val="0"/>
        </w:rPr>
      </w:pPr>
      <w:r w:rsidRPr="00A1365F">
        <w:rPr>
          <w:b w:val="0"/>
        </w:rPr>
        <w:t xml:space="preserve">Literature: </w:t>
      </w:r>
      <w:r w:rsidRPr="00A1365F">
        <w:rPr>
          <w:b w:val="0"/>
          <w:shd w:val="clear" w:color="auto" w:fill="FFFFFF"/>
        </w:rPr>
        <w:t>John L. Hennessy</w:t>
      </w:r>
      <w:r w:rsidRPr="00A1365F">
        <w:rPr>
          <w:b w:val="0"/>
        </w:rPr>
        <w:t xml:space="preserve">, </w:t>
      </w:r>
      <w:r w:rsidRPr="00A1365F">
        <w:rPr>
          <w:b w:val="0"/>
          <w:shd w:val="clear" w:color="auto" w:fill="FFFFFF"/>
        </w:rPr>
        <w:t>David A. Patterson</w:t>
      </w:r>
      <w:r w:rsidRPr="00A1365F">
        <w:rPr>
          <w:b w:val="0"/>
        </w:rPr>
        <w:t xml:space="preserve">: </w:t>
      </w:r>
      <w:r w:rsidRPr="00A1365F">
        <w:rPr>
          <w:rStyle w:val="a-size-large"/>
          <w:rFonts w:ascii="Times New Roman" w:hAnsi="Times New Roman"/>
          <w:b w:val="0"/>
          <w:sz w:val="24"/>
          <w:szCs w:val="24"/>
        </w:rPr>
        <w:t>Computer Architecture, Fifth Edition: A Quantitative Approach (The Morgan Kaufmann Series in Computer Architecture and Design)</w:t>
      </w:r>
    </w:p>
    <w:p w:rsidR="006543AC" w:rsidRPr="00A1365F" w:rsidRDefault="006543AC" w:rsidP="00073D74">
      <w:pPr>
        <w:rPr>
          <w:b w:val="0"/>
        </w:rPr>
      </w:pPr>
      <w:r w:rsidRPr="00A1365F">
        <w:rPr>
          <w:b w:val="0"/>
        </w:rPr>
        <w:t>ISBN-13: 978-0123838728</w:t>
      </w:r>
    </w:p>
    <w:p w:rsidR="006543AC" w:rsidRPr="00A1365F" w:rsidRDefault="006543AC" w:rsidP="00073D74">
      <w:pPr>
        <w:rPr>
          <w:b w:val="0"/>
        </w:rPr>
      </w:pPr>
      <w:r w:rsidRPr="00A1365F">
        <w:rPr>
          <w:b w:val="0"/>
          <w:lang w:eastAsia="mk-MK"/>
        </w:rPr>
        <w:t>Mathematics II</w:t>
      </w:r>
    </w:p>
    <w:p w:rsidR="006543AC" w:rsidRPr="00A1365F" w:rsidRDefault="006543AC" w:rsidP="00073D74">
      <w:pPr>
        <w:rPr>
          <w:b w:val="0"/>
          <w:shd w:val="clear" w:color="auto" w:fill="FFFFFF"/>
        </w:rPr>
      </w:pPr>
      <w:r w:rsidRPr="00A1365F">
        <w:rPr>
          <w:b w:val="0"/>
          <w:shd w:val="clear" w:color="auto" w:fill="FFFFFF"/>
        </w:rPr>
        <w:lastRenderedPageBreak/>
        <w:t>Covers further techniques and applications of integration, infinite series, and introduction to vectors. Topics include integration by parts; numerical integration; improper integrals; separable differential equations; and areas, volumes, and work as integrals. Also discusses convergence of sequences and series of numbers, power series representations and approximations, 3D coordinates, parameterizations, vectors and dot products, tangent and normal vectors, velocity, and acceleration in space.</w:t>
      </w:r>
    </w:p>
    <w:p w:rsidR="006543AC" w:rsidRPr="00A1365F" w:rsidRDefault="006543AC" w:rsidP="00073D74">
      <w:pPr>
        <w:rPr>
          <w:b w:val="0"/>
          <w:shd w:val="clear" w:color="auto" w:fill="FFFFFF"/>
        </w:rPr>
      </w:pPr>
      <w:r w:rsidRPr="00A1365F">
        <w:rPr>
          <w:b w:val="0"/>
          <w:shd w:val="clear" w:color="auto" w:fill="FFFFFF"/>
        </w:rPr>
        <w:t>Literature:</w:t>
      </w:r>
    </w:p>
    <w:p w:rsidR="006543AC" w:rsidRPr="00A1365F" w:rsidRDefault="006543AC" w:rsidP="00073D74">
      <w:pPr>
        <w:rPr>
          <w:b w:val="0"/>
        </w:rPr>
      </w:pPr>
      <w:r w:rsidRPr="00A1365F">
        <w:rPr>
          <w:b w:val="0"/>
          <w:shd w:val="clear" w:color="auto" w:fill="FFFFFF"/>
        </w:rPr>
        <w:t>Ron Larson</w:t>
      </w:r>
      <w:r w:rsidRPr="00A1365F">
        <w:rPr>
          <w:rStyle w:val="author"/>
          <w:rFonts w:ascii="Times New Roman" w:hAnsi="Times New Roman"/>
          <w:b w:val="0"/>
          <w:sz w:val="24"/>
          <w:szCs w:val="24"/>
          <w:shd w:val="clear" w:color="auto" w:fill="FFFFFF"/>
        </w:rPr>
        <w:t xml:space="preserve">, </w:t>
      </w:r>
      <w:r w:rsidRPr="00A1365F">
        <w:rPr>
          <w:b w:val="0"/>
          <w:shd w:val="clear" w:color="auto" w:fill="FFFFFF"/>
        </w:rPr>
        <w:t>Robert P. Hostetler</w:t>
      </w:r>
      <w:r w:rsidRPr="00A1365F">
        <w:rPr>
          <w:b w:val="0"/>
        </w:rPr>
        <w:t xml:space="preserve">, </w:t>
      </w:r>
      <w:r w:rsidRPr="00A1365F">
        <w:rPr>
          <w:b w:val="0"/>
          <w:shd w:val="clear" w:color="auto" w:fill="FFFFFF"/>
        </w:rPr>
        <w:t>Bruce H. Edwards</w:t>
      </w:r>
      <w:r w:rsidRPr="00A1365F">
        <w:rPr>
          <w:b w:val="0"/>
        </w:rPr>
        <w:t xml:space="preserve">: ” </w:t>
      </w:r>
      <w:r w:rsidRPr="00A1365F">
        <w:rPr>
          <w:rStyle w:val="a-size-large"/>
          <w:rFonts w:ascii="Times New Roman" w:hAnsi="Times New Roman"/>
          <w:b w:val="0"/>
          <w:sz w:val="24"/>
          <w:szCs w:val="24"/>
        </w:rPr>
        <w:t xml:space="preserve">Calculus II”, </w:t>
      </w:r>
      <w:r w:rsidRPr="00A1365F">
        <w:rPr>
          <w:b w:val="0"/>
        </w:rPr>
        <w:t>Publisher: Houghton Mifflin Company; 8 edition (January 24, 2005), ISBN-13: 978-0618512669</w:t>
      </w:r>
    </w:p>
    <w:p w:rsidR="006543AC" w:rsidRPr="00A1365F" w:rsidRDefault="006543AC" w:rsidP="00073D74">
      <w:pPr>
        <w:rPr>
          <w:b w:val="0"/>
        </w:rPr>
      </w:pPr>
      <w:r w:rsidRPr="00A1365F">
        <w:rPr>
          <w:b w:val="0"/>
        </w:rPr>
        <w:t>TuncGeveci: “Calculus II”, Publisher: Cognella (October 13, 2010), ISBN-13: 978-1935551447</w:t>
      </w:r>
    </w:p>
    <w:p w:rsidR="006543AC" w:rsidRPr="00A1365F" w:rsidRDefault="006543AC" w:rsidP="00073D74">
      <w:pPr>
        <w:rPr>
          <w:b w:val="0"/>
        </w:rPr>
      </w:pPr>
      <w:r w:rsidRPr="00A1365F">
        <w:rPr>
          <w:b w:val="0"/>
        </w:rPr>
        <w:t>English Language II</w:t>
      </w:r>
    </w:p>
    <w:p w:rsidR="006543AC" w:rsidRPr="00A1365F" w:rsidRDefault="006543AC" w:rsidP="00073D74">
      <w:pPr>
        <w:rPr>
          <w:b w:val="0"/>
        </w:rPr>
      </w:pPr>
      <w:r w:rsidRPr="00A1365F">
        <w:rPr>
          <w:b w:val="0"/>
          <w:shd w:val="clear" w:color="auto" w:fill="FFFFFF"/>
        </w:rPr>
        <w:t>Basic Skills English Level 4 is a one-semester course meeting 4 class hours per week. The full length of the course is 14 weeks. By the end of this course the students are expected to be at level of B2 CEF (Common European Framework). The students should be able to understand the main points of clear standard speech on familiar matters Students should be able to understand extended speech or lectures provided the topic is familiar. They should also be able to understand texts that consist mainly of high frequency everyday language. Students should be able to understand texts which describe events, articles and reports concerned with temporary problems in which the writers adopt particular attitudes or viewpoints. Students should also be able to initiate and maintain conversation on topics which are familiar or of personal interest. They should be able to write clear, well-organized texts (paragraphs, essays) on topics which are familiar or of personal interest.</w:t>
      </w:r>
    </w:p>
    <w:p w:rsidR="006543AC" w:rsidRPr="00A1365F" w:rsidRDefault="006543AC" w:rsidP="00073D74">
      <w:pPr>
        <w:rPr>
          <w:b w:val="0"/>
        </w:rPr>
      </w:pPr>
      <w:r w:rsidRPr="00A1365F">
        <w:rPr>
          <w:b w:val="0"/>
        </w:rPr>
        <w:t xml:space="preserve">Literature: </w:t>
      </w:r>
    </w:p>
    <w:p w:rsidR="006543AC" w:rsidRPr="00A1365F" w:rsidRDefault="006543AC" w:rsidP="00073D74">
      <w:pPr>
        <w:rPr>
          <w:b w:val="0"/>
        </w:rPr>
      </w:pPr>
      <w:r w:rsidRPr="00A1365F">
        <w:rPr>
          <w:b w:val="0"/>
          <w:shd w:val="clear" w:color="auto" w:fill="FFFFFF"/>
        </w:rPr>
        <w:t>Nicola Prentis</w:t>
      </w:r>
      <w:r w:rsidRPr="00A1365F">
        <w:rPr>
          <w:b w:val="0"/>
        </w:rPr>
        <w:t xml:space="preserve">, </w:t>
      </w:r>
      <w:r w:rsidRPr="00A1365F">
        <w:rPr>
          <w:rStyle w:val="a-size-large"/>
          <w:rFonts w:ascii="Times New Roman" w:hAnsi="Times New Roman"/>
          <w:b w:val="0"/>
          <w:sz w:val="24"/>
          <w:szCs w:val="24"/>
        </w:rPr>
        <w:t xml:space="preserve">Speaking B2 (Collins English for Life), </w:t>
      </w:r>
      <w:r w:rsidRPr="00A1365F">
        <w:rPr>
          <w:b w:val="0"/>
        </w:rPr>
        <w:t>Publisher: HarperCollins UK (August 1, 2014), ISBN-13: 978-0007542697</w:t>
      </w:r>
    </w:p>
    <w:p w:rsidR="006543AC" w:rsidRPr="00A1365F" w:rsidRDefault="006543AC" w:rsidP="00073D74">
      <w:pPr>
        <w:rPr>
          <w:b w:val="0"/>
        </w:rPr>
      </w:pPr>
      <w:r w:rsidRPr="00A1365F">
        <w:rPr>
          <w:b w:val="0"/>
          <w:lang w:eastAsia="mk-MK"/>
        </w:rPr>
        <w:t>Management  Operations</w:t>
      </w:r>
    </w:p>
    <w:p w:rsidR="006543AC" w:rsidRPr="00A1365F" w:rsidRDefault="006543AC" w:rsidP="00073D74">
      <w:pPr>
        <w:rPr>
          <w:b w:val="0"/>
          <w:shd w:val="clear" w:color="auto" w:fill="FFFFFF"/>
        </w:rPr>
      </w:pPr>
      <w:r w:rsidRPr="00A1365F">
        <w:rPr>
          <w:b w:val="0"/>
          <w:shd w:val="clear" w:color="auto" w:fill="FFFFFF"/>
        </w:rPr>
        <w:lastRenderedPageBreak/>
        <w:t>This course will teach you how to analyze and improve business processes, be it in services or in manufacturing. You will learn how to improve productivity, how to provide more choice to customers, how to reduce response times, and how to improve quality.</w:t>
      </w:r>
    </w:p>
    <w:p w:rsidR="006543AC" w:rsidRPr="00A1365F" w:rsidRDefault="006543AC" w:rsidP="00073D74">
      <w:pPr>
        <w:rPr>
          <w:b w:val="0"/>
          <w:shd w:val="clear" w:color="auto" w:fill="FFFFFF"/>
        </w:rPr>
      </w:pPr>
      <w:r w:rsidRPr="00A1365F">
        <w:rPr>
          <w:b w:val="0"/>
          <w:shd w:val="clear" w:color="auto" w:fill="FFFFFF"/>
        </w:rPr>
        <w:t xml:space="preserve">Literature: </w:t>
      </w:r>
    </w:p>
    <w:p w:rsidR="006543AC" w:rsidRPr="00A1365F" w:rsidRDefault="006543AC" w:rsidP="00073D74">
      <w:pPr>
        <w:rPr>
          <w:b w:val="0"/>
        </w:rPr>
      </w:pPr>
      <w:r w:rsidRPr="00A1365F">
        <w:rPr>
          <w:b w:val="0"/>
          <w:shd w:val="clear" w:color="auto" w:fill="FFFFFF"/>
        </w:rPr>
        <w:t>Nigel Slack,</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Stuart Chambers,</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Robert Johnston</w:t>
      </w:r>
      <w:r w:rsidRPr="00A1365F">
        <w:rPr>
          <w:b w:val="0"/>
        </w:rPr>
        <w:t>: ”</w:t>
      </w:r>
      <w:r w:rsidRPr="00A1365F">
        <w:rPr>
          <w:b w:val="0"/>
          <w:lang w:eastAsia="mk-MK"/>
        </w:rPr>
        <w:t xml:space="preserve">  Operations Management”, </w:t>
      </w:r>
      <w:r w:rsidRPr="00A1365F">
        <w:rPr>
          <w:b w:val="0"/>
          <w:shd w:val="clear" w:color="auto" w:fill="FFFFFF"/>
        </w:rPr>
        <w:t>Prentice Hall/Financial Times, 2007 -</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Business &amp; Economics</w:t>
      </w:r>
      <w:r w:rsidRPr="00A1365F">
        <w:rPr>
          <w:b w:val="0"/>
        </w:rPr>
        <w:t>, ISBN: 9780273708476</w:t>
      </w:r>
    </w:p>
    <w:p w:rsidR="006543AC" w:rsidRPr="00A1365F" w:rsidRDefault="006543AC" w:rsidP="00073D74">
      <w:pPr>
        <w:rPr>
          <w:b w:val="0"/>
        </w:rPr>
      </w:pPr>
      <w:r w:rsidRPr="00A1365F">
        <w:rPr>
          <w:b w:val="0"/>
          <w:shd w:val="clear" w:color="auto" w:fill="FFFFFF"/>
        </w:rPr>
        <w:t>John Kamauff</w:t>
      </w:r>
      <w:r w:rsidRPr="00A1365F">
        <w:rPr>
          <w:b w:val="0"/>
        </w:rPr>
        <w:t>, “</w:t>
      </w:r>
      <w:r w:rsidRPr="00A1365F">
        <w:rPr>
          <w:rStyle w:val="fn"/>
          <w:rFonts w:ascii="Times New Roman" w:hAnsi="Times New Roman"/>
          <w:b w:val="0"/>
          <w:sz w:val="24"/>
          <w:szCs w:val="24"/>
        </w:rPr>
        <w:t xml:space="preserve">Manager's Guide to Operations Management”, </w:t>
      </w:r>
      <w:r w:rsidRPr="00A1365F">
        <w:rPr>
          <w:b w:val="0"/>
          <w:shd w:val="clear" w:color="auto" w:fill="FFFFFF"/>
        </w:rPr>
        <w:t>McGraw Hill Professional,</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Oct 13, 2009, ISBN: 9780071713184</w:t>
      </w:r>
      <w:r w:rsidRPr="00A1365F">
        <w:rPr>
          <w:rStyle w:val="apple-converted-space"/>
          <w:rFonts w:ascii="Times New Roman" w:eastAsiaTheme="majorEastAsia" w:hAnsi="Times New Roman"/>
          <w:b w:val="0"/>
          <w:sz w:val="24"/>
          <w:szCs w:val="24"/>
          <w:shd w:val="clear" w:color="auto" w:fill="FFFFFF"/>
        </w:rPr>
        <w:t> </w:t>
      </w:r>
    </w:p>
    <w:p w:rsidR="006543AC" w:rsidRPr="00A1365F" w:rsidRDefault="006543AC" w:rsidP="00073D74">
      <w:pPr>
        <w:rPr>
          <w:b w:val="0"/>
        </w:rPr>
      </w:pPr>
      <w:r w:rsidRPr="00A1365F">
        <w:rPr>
          <w:b w:val="0"/>
          <w:lang w:eastAsia="mk-MK"/>
        </w:rPr>
        <w:t xml:space="preserve">Design  Multimedia </w:t>
      </w:r>
    </w:p>
    <w:p w:rsidR="006543AC" w:rsidRPr="00A1365F" w:rsidRDefault="006543AC" w:rsidP="00073D74">
      <w:pPr>
        <w:rPr>
          <w:b w:val="0"/>
        </w:rPr>
      </w:pPr>
      <w:r w:rsidRPr="00A1365F">
        <w:rPr>
          <w:b w:val="0"/>
          <w:shd w:val="clear" w:color="auto" w:fill="FFFFFF"/>
        </w:rPr>
        <w:t>Multimedia Design is very much on the cutting edge of technological and industry developments. As the namesuggests, designers working in the field of multimedia use imagery, typography, video, sound and computer-basedinteractivity to communicate. The field includes basic digital animation, computer graphics, storyboarding and digitalinterfaces for web design and design for interactivity.</w:t>
      </w:r>
    </w:p>
    <w:p w:rsidR="006543AC" w:rsidRPr="00A1365F" w:rsidRDefault="006543AC" w:rsidP="00073D74">
      <w:pPr>
        <w:rPr>
          <w:b w:val="0"/>
        </w:rPr>
      </w:pPr>
      <w:r w:rsidRPr="00A1365F">
        <w:rPr>
          <w:b w:val="0"/>
        </w:rPr>
        <w:t>As an academic learning programme, part of your studies will require focused research into visual culture and cultural theory as it becomes relevant in the field of multimedia design. This will enable you to position your own thinking as a designer in relation to a broader study of images and how they operate meaningfully in society today.</w:t>
      </w:r>
    </w:p>
    <w:p w:rsidR="006543AC" w:rsidRPr="00A1365F" w:rsidRDefault="006543AC" w:rsidP="00073D74">
      <w:pPr>
        <w:rPr>
          <w:b w:val="0"/>
        </w:rPr>
      </w:pPr>
      <w:r w:rsidRPr="00A1365F">
        <w:rPr>
          <w:b w:val="0"/>
        </w:rPr>
        <w:t>Areas of employment include interactive design consultancies, advertising agencies, marketing and promotional companies, and television and film production houses.</w:t>
      </w:r>
    </w:p>
    <w:p w:rsidR="006543AC" w:rsidRPr="00A1365F" w:rsidRDefault="006543AC" w:rsidP="00073D74">
      <w:pPr>
        <w:rPr>
          <w:b w:val="0"/>
        </w:rPr>
      </w:pPr>
      <w:r w:rsidRPr="00A1365F">
        <w:rPr>
          <w:b w:val="0"/>
        </w:rPr>
        <w:t xml:space="preserve">Literature:  </w:t>
      </w:r>
    </w:p>
    <w:p w:rsidR="006543AC" w:rsidRPr="00A1365F" w:rsidRDefault="006543AC" w:rsidP="00073D74">
      <w:pPr>
        <w:rPr>
          <w:b w:val="0"/>
        </w:rPr>
      </w:pPr>
      <w:r w:rsidRPr="00A1365F">
        <w:rPr>
          <w:b w:val="0"/>
        </w:rPr>
        <w:t>Getting Started in Multimedia Design Paperback – March, by </w:t>
      </w:r>
      <w:hyperlink r:id="rId37" w:history="1">
        <w:r w:rsidRPr="00A1365F">
          <w:rPr>
            <w:b w:val="0"/>
          </w:rPr>
          <w:t>Gary Olsen</w:t>
        </w:r>
      </w:hyperlink>
      <w:r w:rsidRPr="00A1365F">
        <w:rPr>
          <w:b w:val="0"/>
        </w:rPr>
        <w:t>  (Author), ISBN-10: 089134716X, ISBN-13: 978-089134716</w:t>
      </w:r>
    </w:p>
    <w:p w:rsidR="006543AC" w:rsidRPr="00A1365F" w:rsidRDefault="00D62B8D" w:rsidP="00073D74">
      <w:pPr>
        <w:rPr>
          <w:b w:val="0"/>
        </w:rPr>
      </w:pPr>
      <w:hyperlink r:id="rId38" w:tooltip="An Introduction to Digital Multimedia" w:history="1">
        <w:r w:rsidR="006543AC" w:rsidRPr="00A1365F">
          <w:rPr>
            <w:b w:val="0"/>
          </w:rPr>
          <w:t xml:space="preserve">An Introduction to Digital Multimedia, </w:t>
        </w:r>
      </w:hyperlink>
      <w:r w:rsidR="006543AC" w:rsidRPr="00A1365F">
        <w:rPr>
          <w:b w:val="0"/>
        </w:rPr>
        <w:t>Jan 22, 2013, by T.M. Savage and K.E. Vogel</w:t>
      </w:r>
    </w:p>
    <w:p w:rsidR="006543AC" w:rsidRPr="00A1365F" w:rsidRDefault="006543AC" w:rsidP="00073D74">
      <w:pPr>
        <w:rPr>
          <w:b w:val="0"/>
          <w:lang w:eastAsia="de-DE"/>
        </w:rPr>
      </w:pPr>
      <w:r w:rsidRPr="00A1365F">
        <w:rPr>
          <w:b w:val="0"/>
          <w:lang w:eastAsia="de-DE"/>
        </w:rPr>
        <w:t xml:space="preserve">Reference literature: Flash, Dreemweaver, Adobe Ilustrator. </w:t>
      </w:r>
    </w:p>
    <w:p w:rsidR="006543AC" w:rsidRPr="00A1365F" w:rsidRDefault="006543AC" w:rsidP="00073D74">
      <w:pPr>
        <w:rPr>
          <w:b w:val="0"/>
        </w:rPr>
      </w:pPr>
    </w:p>
    <w:p w:rsidR="006543AC" w:rsidRPr="00A1365F" w:rsidRDefault="006543AC" w:rsidP="00073D74">
      <w:pPr>
        <w:rPr>
          <w:b w:val="0"/>
        </w:rPr>
      </w:pPr>
      <w:r w:rsidRPr="00A1365F">
        <w:rPr>
          <w:b w:val="0"/>
          <w:lang w:eastAsia="mk-MK"/>
        </w:rPr>
        <w:lastRenderedPageBreak/>
        <w:t>Introduction to Internet Research</w:t>
      </w:r>
    </w:p>
    <w:p w:rsidR="006543AC" w:rsidRPr="00A1365F" w:rsidRDefault="006543AC" w:rsidP="00073D74">
      <w:pPr>
        <w:rPr>
          <w:b w:val="0"/>
        </w:rPr>
      </w:pPr>
      <w:r w:rsidRPr="00A1365F">
        <w:rPr>
          <w:b w:val="0"/>
        </w:rPr>
        <w:t xml:space="preserve">Objective of the course is to prepare students to know how knowledge is organized, how to find information. and how to use information in such a way that others can learn from them. </w:t>
      </w:r>
    </w:p>
    <w:p w:rsidR="006543AC" w:rsidRPr="00A1365F" w:rsidRDefault="006543AC" w:rsidP="00073D74">
      <w:pPr>
        <w:rPr>
          <w:b w:val="0"/>
        </w:rPr>
      </w:pPr>
      <w:r w:rsidRPr="00A1365F">
        <w:rPr>
          <w:b w:val="0"/>
        </w:rPr>
        <w:t>An enormous amount of information is available via the Internet, much of it in an unmediated format with no indication as to its authenticity, validity, and reliability. This course introduces students to the concept of using the Internet as an information retrieval tool, and teaches strategies for locating and analyzing information. The course is designed to help students develop the basic information literacy skills necessary for college course work, general research, and for lifelong learning in an information-centered society.</w:t>
      </w:r>
    </w:p>
    <w:p w:rsidR="006543AC" w:rsidRPr="00A1365F" w:rsidRDefault="006543AC" w:rsidP="00073D74">
      <w:pPr>
        <w:rPr>
          <w:b w:val="0"/>
        </w:rPr>
      </w:pPr>
      <w:r w:rsidRPr="00A1365F">
        <w:rPr>
          <w:b w:val="0"/>
        </w:rPr>
        <w:t xml:space="preserve">Literature: There is no required textbook for this course. Each lesson contains the required reading material. Each lesson includes links to supplemental reading and source material. </w:t>
      </w:r>
    </w:p>
    <w:p w:rsidR="006543AC" w:rsidRPr="00A1365F" w:rsidRDefault="006543AC" w:rsidP="00073D74">
      <w:pPr>
        <w:rPr>
          <w:b w:val="0"/>
        </w:rPr>
      </w:pPr>
      <w:r w:rsidRPr="00A1365F">
        <w:rPr>
          <w:b w:val="0"/>
        </w:rPr>
        <w:t>Second year II, third semester III</w:t>
      </w:r>
    </w:p>
    <w:p w:rsidR="006543AC" w:rsidRPr="00A1365F" w:rsidRDefault="006543AC" w:rsidP="00073D74">
      <w:pPr>
        <w:rPr>
          <w:b w:val="0"/>
        </w:rPr>
      </w:pPr>
      <w:r w:rsidRPr="00A1365F">
        <w:rPr>
          <w:b w:val="0"/>
        </w:rPr>
        <w:t>Algorithms and Data Structures</w:t>
      </w:r>
    </w:p>
    <w:p w:rsidR="006543AC" w:rsidRPr="00A1365F" w:rsidRDefault="006543AC" w:rsidP="00073D74">
      <w:pPr>
        <w:rPr>
          <w:b w:val="0"/>
          <w:shd w:val="clear" w:color="auto" w:fill="FFFFFF"/>
        </w:rPr>
      </w:pPr>
      <w:r w:rsidRPr="00A1365F">
        <w:rPr>
          <w:b w:val="0"/>
          <w:shd w:val="clear" w:color="auto" w:fill="FFFFFF"/>
        </w:rPr>
        <w:t>Through this course, students will learn about fundamental concepts and principles of algorithm analysis and design, and in using different data structures. It reviews different algorithms for solving the same problem. It reviews in details the time and space complexity of algorithms and establishing criteria for finding the best algorithm. It studies the design of different, well-known data structures (linear and nonlinear) and considers the possibility of creating new data structures, as well as their concrete application. The final part of the course represents an introduction to graphs and reviewing of basic models for graph-algorithms. Students become familiar with different abstract data types and algorithms, which allow further direct involvement in analyzing, designing and application of specific software projects.</w:t>
      </w:r>
    </w:p>
    <w:p w:rsidR="006543AC" w:rsidRPr="00A1365F" w:rsidRDefault="006543AC" w:rsidP="00073D74">
      <w:pPr>
        <w:rPr>
          <w:b w:val="0"/>
          <w:shd w:val="clear" w:color="auto" w:fill="FFFFFF"/>
        </w:rPr>
      </w:pPr>
      <w:r w:rsidRPr="00A1365F">
        <w:rPr>
          <w:b w:val="0"/>
          <w:shd w:val="clear" w:color="auto" w:fill="FFFFFF"/>
        </w:rPr>
        <w:t xml:space="preserve">Literature: </w:t>
      </w:r>
    </w:p>
    <w:p w:rsidR="006543AC" w:rsidRPr="00A1365F" w:rsidRDefault="006543AC" w:rsidP="00073D74">
      <w:pPr>
        <w:rPr>
          <w:b w:val="0"/>
        </w:rPr>
      </w:pPr>
      <w:r w:rsidRPr="00A1365F">
        <w:rPr>
          <w:b w:val="0"/>
          <w:shd w:val="clear" w:color="auto" w:fill="FFFFFF"/>
        </w:rPr>
        <w:t>Kurt Melhorn: “</w:t>
      </w:r>
      <w:r w:rsidRPr="00A1365F">
        <w:rPr>
          <w:b w:val="0"/>
        </w:rPr>
        <w:t xml:space="preserve">Algorithms and Data Structures”, Publisher: Springer; 2008 edition (June 4, 2013), </w:t>
      </w:r>
    </w:p>
    <w:p w:rsidR="006543AC" w:rsidRPr="00A1365F" w:rsidRDefault="006543AC" w:rsidP="00073D74">
      <w:pPr>
        <w:rPr>
          <w:b w:val="0"/>
        </w:rPr>
      </w:pPr>
      <w:r w:rsidRPr="00A1365F">
        <w:rPr>
          <w:b w:val="0"/>
          <w:shd w:val="clear" w:color="auto" w:fill="FFFFFF"/>
        </w:rPr>
        <w:t>Thomas H. Cormen</w:t>
      </w:r>
      <w:r w:rsidRPr="00A1365F">
        <w:rPr>
          <w:b w:val="0"/>
        </w:rPr>
        <w:t xml:space="preserve">, </w:t>
      </w:r>
      <w:r w:rsidRPr="00A1365F">
        <w:rPr>
          <w:b w:val="0"/>
          <w:shd w:val="clear" w:color="auto" w:fill="FFFFFF"/>
        </w:rPr>
        <w:t>Charles E. Leiserson</w:t>
      </w:r>
      <w:r w:rsidRPr="00A1365F">
        <w:rPr>
          <w:b w:val="0"/>
        </w:rPr>
        <w:t xml:space="preserve">, </w:t>
      </w:r>
      <w:r w:rsidRPr="00A1365F">
        <w:rPr>
          <w:rStyle w:val="apple-converted-space"/>
          <w:rFonts w:ascii="Times New Roman" w:eastAsiaTheme="majorEastAsia" w:hAnsi="Times New Roman"/>
          <w:b w:val="0"/>
          <w:sz w:val="24"/>
          <w:szCs w:val="24"/>
          <w:shd w:val="clear" w:color="auto" w:fill="FFFFFF"/>
        </w:rPr>
        <w:t> </w:t>
      </w:r>
      <w:r w:rsidRPr="00A1365F">
        <w:rPr>
          <w:rStyle w:val="a-size-large"/>
          <w:rFonts w:ascii="Times New Roman" w:hAnsi="Times New Roman"/>
          <w:b w:val="0"/>
          <w:sz w:val="24"/>
          <w:szCs w:val="24"/>
        </w:rPr>
        <w:t>Introduction to Algorithms,</w:t>
      </w:r>
      <w:r w:rsidRPr="00A1365F">
        <w:rPr>
          <w:b w:val="0"/>
        </w:rPr>
        <w:t xml:space="preserve"> Publisher: The MIT Press; 3rd edition (July 31, 2009), ISBN-13: 978-0262033848</w:t>
      </w:r>
    </w:p>
    <w:p w:rsidR="006543AC" w:rsidRPr="00A1365F" w:rsidRDefault="006543AC" w:rsidP="00073D74">
      <w:pPr>
        <w:rPr>
          <w:b w:val="0"/>
        </w:rPr>
      </w:pPr>
    </w:p>
    <w:p w:rsidR="006543AC" w:rsidRPr="00A1365F" w:rsidRDefault="006543AC" w:rsidP="00073D74">
      <w:pPr>
        <w:rPr>
          <w:b w:val="0"/>
        </w:rPr>
      </w:pPr>
      <w:r w:rsidRPr="00A1365F">
        <w:rPr>
          <w:b w:val="0"/>
        </w:rPr>
        <w:lastRenderedPageBreak/>
        <w:t>Object-Oriented Programming</w:t>
      </w:r>
    </w:p>
    <w:p w:rsidR="006543AC" w:rsidRPr="00A1365F" w:rsidRDefault="006543AC" w:rsidP="00073D74">
      <w:pPr>
        <w:rPr>
          <w:b w:val="0"/>
          <w:shd w:val="clear" w:color="auto" w:fill="FFFFFF"/>
        </w:rPr>
      </w:pPr>
      <w:r w:rsidRPr="00A1365F">
        <w:rPr>
          <w:b w:val="0"/>
          <w:shd w:val="clear" w:color="auto" w:fill="FFFFFF"/>
        </w:rPr>
        <w:t>The course objective is to introduce the student to the basic concepts of object-oriented programming through the C# programming language. For that purpose the concepts of objects and classes are introduced. Students will be introduced to class inheritance, hierarchy and polymorphism. The student will be capable, upon the completion of the course, to understand the principles of object-oriented programming and writing source code implementing object-oriented paradigm by using C # programming language.</w:t>
      </w:r>
    </w:p>
    <w:p w:rsidR="006543AC" w:rsidRPr="00A1365F" w:rsidRDefault="006543AC" w:rsidP="00073D74">
      <w:pPr>
        <w:rPr>
          <w:b w:val="0"/>
        </w:rPr>
      </w:pPr>
      <w:r w:rsidRPr="00A1365F">
        <w:rPr>
          <w:b w:val="0"/>
          <w:shd w:val="clear" w:color="auto" w:fill="FFFFFF"/>
        </w:rPr>
        <w:t>Literature:</w:t>
      </w:r>
      <w:r w:rsidRPr="00A1365F">
        <w:rPr>
          <w:rStyle w:val="a-size-large"/>
          <w:rFonts w:ascii="Times New Roman" w:hAnsi="Times New Roman"/>
          <w:b w:val="0"/>
          <w:sz w:val="24"/>
          <w:szCs w:val="24"/>
        </w:rPr>
        <w:t xml:space="preserve">Visual C# 2012 How to Program (5th Edition), </w:t>
      </w:r>
      <w:r w:rsidRPr="00A1365F">
        <w:rPr>
          <w:b w:val="0"/>
          <w:shd w:val="clear" w:color="auto" w:fill="FFFFFF"/>
        </w:rPr>
        <w:t>Paul Deitel</w:t>
      </w:r>
      <w:r w:rsidRPr="00A1365F">
        <w:rPr>
          <w:rStyle w:val="a-color-secondary"/>
          <w:rFonts w:ascii="Times New Roman" w:hAnsi="Times New Roman"/>
          <w:b w:val="0"/>
          <w:sz w:val="24"/>
          <w:szCs w:val="24"/>
          <w:shd w:val="clear" w:color="auto" w:fill="FFFFFF"/>
        </w:rPr>
        <w:t>,</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Harvey Deitel</w:t>
      </w:r>
      <w:r w:rsidRPr="00A1365F">
        <w:rPr>
          <w:rStyle w:val="apple-converted-space"/>
          <w:rFonts w:ascii="Times New Roman" w:eastAsiaTheme="majorEastAsia" w:hAnsi="Times New Roman"/>
          <w:b w:val="0"/>
          <w:sz w:val="24"/>
          <w:szCs w:val="24"/>
        </w:rPr>
        <w:t> </w:t>
      </w:r>
    </w:p>
    <w:p w:rsidR="006543AC" w:rsidRPr="00A1365F" w:rsidRDefault="006543AC" w:rsidP="00073D74">
      <w:pPr>
        <w:rPr>
          <w:b w:val="0"/>
        </w:rPr>
      </w:pPr>
      <w:r w:rsidRPr="00A1365F">
        <w:rPr>
          <w:b w:val="0"/>
        </w:rPr>
        <w:t>ISBN-10: 0133379337</w:t>
      </w:r>
    </w:p>
    <w:p w:rsidR="006543AC" w:rsidRPr="00A1365F" w:rsidRDefault="006543AC" w:rsidP="00073D74">
      <w:pPr>
        <w:rPr>
          <w:b w:val="0"/>
        </w:rPr>
      </w:pPr>
      <w:r w:rsidRPr="00A1365F">
        <w:rPr>
          <w:b w:val="0"/>
        </w:rPr>
        <w:t>ISBN-13: 978-0133379334</w:t>
      </w:r>
    </w:p>
    <w:p w:rsidR="006543AC" w:rsidRPr="00A1365F" w:rsidRDefault="006543AC" w:rsidP="00073D74">
      <w:pPr>
        <w:rPr>
          <w:b w:val="0"/>
          <w:shd w:val="clear" w:color="auto" w:fill="FFFFFF"/>
        </w:rPr>
      </w:pPr>
      <w:r w:rsidRPr="00A1365F">
        <w:rPr>
          <w:b w:val="0"/>
        </w:rPr>
        <w:t xml:space="preserve">Publisher: </w:t>
      </w:r>
      <w:r w:rsidRPr="00A1365F">
        <w:rPr>
          <w:b w:val="0"/>
          <w:shd w:val="clear" w:color="auto" w:fill="FFFFFF"/>
        </w:rPr>
        <w:t>Prentice Hall; 5 edition (March 18, 2013)</w:t>
      </w:r>
    </w:p>
    <w:p w:rsidR="006543AC" w:rsidRPr="00A1365F" w:rsidRDefault="006543AC" w:rsidP="00073D74">
      <w:pPr>
        <w:rPr>
          <w:rStyle w:val="Strong"/>
          <w:rFonts w:ascii="Times New Roman" w:eastAsiaTheme="majorEastAsia" w:hAnsi="Times New Roman"/>
          <w:sz w:val="24"/>
          <w:szCs w:val="24"/>
        </w:rPr>
      </w:pPr>
      <w:r w:rsidRPr="00A1365F">
        <w:rPr>
          <w:rStyle w:val="Strong"/>
          <w:rFonts w:ascii="Times New Roman" w:eastAsiaTheme="majorEastAsia" w:hAnsi="Times New Roman"/>
          <w:sz w:val="24"/>
          <w:szCs w:val="24"/>
        </w:rPr>
        <w:t>Computer Network</w:t>
      </w:r>
      <w:r w:rsidRPr="00A1365F">
        <w:rPr>
          <w:b w:val="0"/>
          <w:lang w:eastAsia="mk-MK"/>
        </w:rPr>
        <w:t>ing</w:t>
      </w:r>
    </w:p>
    <w:p w:rsidR="006543AC" w:rsidRPr="00A1365F" w:rsidRDefault="006543AC" w:rsidP="00073D74">
      <w:pPr>
        <w:rPr>
          <w:b w:val="0"/>
          <w:shd w:val="clear" w:color="auto" w:fill="FFFFFF"/>
        </w:rPr>
      </w:pPr>
      <w:r w:rsidRPr="00A1365F">
        <w:rPr>
          <w:b w:val="0"/>
          <w:shd w:val="clear" w:color="auto" w:fill="FFFFFF"/>
        </w:rPr>
        <w:t>The course objective is to introduce the basic concepts and principles of computer networks. It reviews the different network components and their interaction. It provides a detailed overview of network architectures and their design. The course illustrates the concepts behind important network architectures such as Ethernet and the Internet. The student will obtain the skills needed to analyze, design and implement LAN networks and optimization of their performance.</w:t>
      </w:r>
    </w:p>
    <w:p w:rsidR="006543AC" w:rsidRPr="00A1365F" w:rsidRDefault="006543AC" w:rsidP="00073D74">
      <w:pPr>
        <w:rPr>
          <w:b w:val="0"/>
          <w:shd w:val="clear" w:color="auto" w:fill="FFFFFF"/>
        </w:rPr>
      </w:pPr>
      <w:r w:rsidRPr="00A1365F">
        <w:rPr>
          <w:b w:val="0"/>
          <w:shd w:val="clear" w:color="auto" w:fill="FFFFFF"/>
        </w:rPr>
        <w:t>Literature:</w:t>
      </w:r>
    </w:p>
    <w:p w:rsidR="006543AC" w:rsidRPr="00A1365F" w:rsidRDefault="006543AC" w:rsidP="00073D74">
      <w:pPr>
        <w:rPr>
          <w:b w:val="0"/>
        </w:rPr>
      </w:pPr>
      <w:r w:rsidRPr="00A1365F">
        <w:rPr>
          <w:b w:val="0"/>
        </w:rPr>
        <w:t>James F. Kurose &amp; Keith W. Ross, Computer Networking: A top down approach, ISBN-13: 978-0132856201</w:t>
      </w:r>
    </w:p>
    <w:p w:rsidR="006543AC" w:rsidRPr="00A1365F" w:rsidRDefault="006543AC" w:rsidP="00073D74">
      <w:pPr>
        <w:rPr>
          <w:b w:val="0"/>
        </w:rPr>
      </w:pPr>
      <w:r w:rsidRPr="00A1365F">
        <w:rPr>
          <w:b w:val="0"/>
        </w:rPr>
        <w:t>[2] CCNA Routing and Switching, Todd Lamle, Copyright © 2014 by John Wiley &amp; Sons, Inc., Indianapolis, Indiana, 2014</w:t>
      </w:r>
    </w:p>
    <w:p w:rsidR="006543AC" w:rsidRPr="00A1365F" w:rsidRDefault="006543AC" w:rsidP="00073D74">
      <w:pPr>
        <w:rPr>
          <w:b w:val="0"/>
        </w:rPr>
      </w:pPr>
      <w:r w:rsidRPr="00A1365F">
        <w:rPr>
          <w:b w:val="0"/>
          <w:lang w:eastAsia="mk-MK"/>
        </w:rPr>
        <w:t>4. Discreet Structure</w:t>
      </w:r>
    </w:p>
    <w:p w:rsidR="006543AC" w:rsidRPr="00A1365F" w:rsidRDefault="006543AC" w:rsidP="00073D74">
      <w:pPr>
        <w:rPr>
          <w:b w:val="0"/>
          <w:shd w:val="clear" w:color="auto" w:fill="FFFFFF"/>
        </w:rPr>
      </w:pPr>
      <w:r w:rsidRPr="00A1365F">
        <w:rPr>
          <w:b w:val="0"/>
          <w:shd w:val="clear" w:color="auto" w:fill="FFFFFF"/>
        </w:rPr>
        <w:t xml:space="preserve">The course covers concepts related to integers, divisors and multiples, some special sets and related operations, functions and series, properties of functions, informal logic, statement analysis, proof </w:t>
      </w:r>
      <w:r w:rsidRPr="00A1365F">
        <w:rPr>
          <w:b w:val="0"/>
          <w:shd w:val="clear" w:color="auto" w:fill="FFFFFF"/>
        </w:rPr>
        <w:lastRenderedPageBreak/>
        <w:t>methods, usage of formal logic for argument proofs and analysis, relations, directed and undirected graphs, matrices, equivalence relations.</w:t>
      </w:r>
    </w:p>
    <w:p w:rsidR="006543AC" w:rsidRPr="00A1365F" w:rsidRDefault="006543AC" w:rsidP="00073D74">
      <w:pPr>
        <w:rPr>
          <w:b w:val="0"/>
          <w:shd w:val="clear" w:color="auto" w:fill="FFFFFF"/>
        </w:rPr>
      </w:pPr>
      <w:r w:rsidRPr="00A1365F">
        <w:rPr>
          <w:b w:val="0"/>
          <w:shd w:val="clear" w:color="auto" w:fill="FFFFFF"/>
        </w:rPr>
        <w:t>Literature:</w:t>
      </w:r>
    </w:p>
    <w:p w:rsidR="006543AC" w:rsidRPr="00A1365F" w:rsidRDefault="006543AC" w:rsidP="00073D74">
      <w:pPr>
        <w:rPr>
          <w:b w:val="0"/>
        </w:rPr>
      </w:pPr>
      <w:r w:rsidRPr="00A1365F">
        <w:rPr>
          <w:b w:val="0"/>
          <w:shd w:val="clear" w:color="auto" w:fill="FFFFFF"/>
        </w:rPr>
        <w:t>Gary M Weiss</w:t>
      </w:r>
      <w:r w:rsidRPr="00A1365F">
        <w:rPr>
          <w:b w:val="0"/>
        </w:rPr>
        <w:t xml:space="preserve">, </w:t>
      </w:r>
      <w:r w:rsidRPr="00A1365F">
        <w:rPr>
          <w:b w:val="0"/>
          <w:shd w:val="clear" w:color="auto" w:fill="FFFFFF"/>
        </w:rPr>
        <w:t>Damian M Lyons</w:t>
      </w:r>
      <w:r w:rsidRPr="00A1365F">
        <w:rPr>
          <w:b w:val="0"/>
        </w:rPr>
        <w:t xml:space="preserve">, </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Christina Papadakis-Kanaris</w:t>
      </w:r>
      <w:r w:rsidRPr="00A1365F">
        <w:rPr>
          <w:rStyle w:val="author"/>
          <w:rFonts w:ascii="Times New Roman" w:hAnsi="Times New Roman"/>
          <w:b w:val="0"/>
          <w:sz w:val="24"/>
          <w:szCs w:val="24"/>
          <w:shd w:val="clear" w:color="auto" w:fill="FFFFFF"/>
        </w:rPr>
        <w:t xml:space="preserve">: </w:t>
      </w:r>
      <w:r w:rsidRPr="00A1365F">
        <w:rPr>
          <w:rStyle w:val="a-size-large"/>
          <w:rFonts w:ascii="Times New Roman" w:hAnsi="Times New Roman"/>
          <w:b w:val="0"/>
          <w:sz w:val="24"/>
          <w:szCs w:val="24"/>
        </w:rPr>
        <w:t xml:space="preserve">Fundamentals of Discrete Structures (2nd Edition), </w:t>
      </w:r>
      <w:r w:rsidRPr="00A1365F">
        <w:rPr>
          <w:b w:val="0"/>
        </w:rPr>
        <w:t>Publisher: Pearson Learning Solutions; 2 edition (August 31, 2012), ISBN-13: 978-1256389217</w:t>
      </w:r>
    </w:p>
    <w:p w:rsidR="006543AC" w:rsidRPr="00A1365F" w:rsidRDefault="006543AC" w:rsidP="00073D74">
      <w:pPr>
        <w:rPr>
          <w:b w:val="0"/>
        </w:rPr>
      </w:pPr>
      <w:r w:rsidRPr="00A1365F">
        <w:rPr>
          <w:b w:val="0"/>
          <w:shd w:val="clear" w:color="auto" w:fill="FFFFFF"/>
        </w:rPr>
        <w:t>K. R. Chowdhary</w:t>
      </w:r>
      <w:r w:rsidRPr="00A1365F">
        <w:rPr>
          <w:b w:val="0"/>
        </w:rPr>
        <w:t>, “Fundamentals of Discrete Mathematical Structures”, Publisher: PHI Learning Private Limited; SECOND Edition edition (July 19, 2013)</w:t>
      </w:r>
    </w:p>
    <w:p w:rsidR="006543AC" w:rsidRPr="00A1365F" w:rsidRDefault="006543AC" w:rsidP="00073D74">
      <w:pPr>
        <w:rPr>
          <w:b w:val="0"/>
        </w:rPr>
      </w:pPr>
      <w:r w:rsidRPr="00A1365F">
        <w:rPr>
          <w:b w:val="0"/>
          <w:shd w:val="clear" w:color="auto" w:fill="FFFFFF"/>
        </w:rPr>
        <w:t>James L. Hein</w:t>
      </w:r>
      <w:r w:rsidRPr="00A1365F">
        <w:rPr>
          <w:b w:val="0"/>
        </w:rPr>
        <w:t xml:space="preserve">: </w:t>
      </w:r>
      <w:r w:rsidRPr="00A1365F">
        <w:rPr>
          <w:rStyle w:val="a-size-large"/>
          <w:rFonts w:ascii="Times New Roman" w:hAnsi="Times New Roman"/>
          <w:b w:val="0"/>
          <w:sz w:val="24"/>
          <w:szCs w:val="24"/>
        </w:rPr>
        <w:t xml:space="preserve">Discrete Structures, Logic, And Computability, </w:t>
      </w:r>
      <w:r w:rsidRPr="00A1365F">
        <w:rPr>
          <w:b w:val="0"/>
        </w:rPr>
        <w:t>Publisher: Jones &amp; Bartlett Learning; 3 edition (February 25, 2009), ISBN-13: 978-0763772062</w:t>
      </w:r>
    </w:p>
    <w:p w:rsidR="006543AC" w:rsidRPr="00A1365F" w:rsidRDefault="006543AC" w:rsidP="00073D74">
      <w:pPr>
        <w:rPr>
          <w:b w:val="0"/>
        </w:rPr>
      </w:pPr>
      <w:r w:rsidRPr="00A1365F">
        <w:rPr>
          <w:b w:val="0"/>
        </w:rPr>
        <w:t xml:space="preserve">E-Business </w:t>
      </w:r>
    </w:p>
    <w:p w:rsidR="006543AC" w:rsidRPr="00A1365F" w:rsidRDefault="006543AC" w:rsidP="00073D74">
      <w:pPr>
        <w:rPr>
          <w:b w:val="0"/>
        </w:rPr>
      </w:pPr>
      <w:r w:rsidRPr="00A1365F">
        <w:rPr>
          <w:b w:val="0"/>
        </w:rPr>
        <w:t>This course explores how the Internet has revolutionized the buying and selling of goods and services in the marketplace. Topics include: Internet business models, electronic commerce infrastructure, designing on-line storefronts, payment acceptance and security issues, and the legal and ethical challenges of electronic commerce. Students will also gain hands-on experience in creating a web site using an HTML authoring tool.</w:t>
      </w:r>
    </w:p>
    <w:p w:rsidR="006543AC" w:rsidRPr="00A1365F" w:rsidRDefault="006543AC" w:rsidP="00073D74">
      <w:pPr>
        <w:rPr>
          <w:b w:val="0"/>
        </w:rPr>
      </w:pPr>
      <w:r w:rsidRPr="00A1365F">
        <w:rPr>
          <w:b w:val="0"/>
        </w:rPr>
        <w:t>Literature:</w:t>
      </w:r>
    </w:p>
    <w:p w:rsidR="006543AC" w:rsidRPr="00A1365F" w:rsidRDefault="006543AC" w:rsidP="00073D74">
      <w:pPr>
        <w:rPr>
          <w:b w:val="0"/>
        </w:rPr>
      </w:pPr>
      <w:r w:rsidRPr="00A1365F">
        <w:rPr>
          <w:b w:val="0"/>
          <w:shd w:val="clear" w:color="auto" w:fill="FFFFFF"/>
        </w:rPr>
        <w:t>H. Albert Napier</w:t>
      </w:r>
      <w:r w:rsidRPr="00A1365F">
        <w:rPr>
          <w:b w:val="0"/>
        </w:rPr>
        <w:t xml:space="preserve">, </w:t>
      </w:r>
      <w:r w:rsidRPr="00A1365F">
        <w:rPr>
          <w:b w:val="0"/>
          <w:shd w:val="clear" w:color="auto" w:fill="FFFFFF"/>
        </w:rPr>
        <w:t>Ollie N. Rivers</w:t>
      </w:r>
      <w:r w:rsidRPr="00A1365F">
        <w:rPr>
          <w:b w:val="0"/>
        </w:rPr>
        <w:t xml:space="preserve">, </w:t>
      </w:r>
      <w:r w:rsidRPr="00A1365F">
        <w:rPr>
          <w:b w:val="0"/>
          <w:shd w:val="clear" w:color="auto" w:fill="FFFFFF"/>
        </w:rPr>
        <w:t>Stuart Wagner</w:t>
      </w:r>
      <w:r w:rsidRPr="00A1365F">
        <w:rPr>
          <w:b w:val="0"/>
        </w:rPr>
        <w:t>, “</w:t>
      </w:r>
      <w:r w:rsidRPr="00A1365F">
        <w:rPr>
          <w:rStyle w:val="a-size-large"/>
          <w:rFonts w:ascii="Times New Roman" w:hAnsi="Times New Roman"/>
          <w:b w:val="0"/>
          <w:sz w:val="24"/>
          <w:szCs w:val="24"/>
        </w:rPr>
        <w:t xml:space="preserve">Creating a Winning E-Business”, </w:t>
      </w:r>
      <w:r w:rsidRPr="00A1365F">
        <w:rPr>
          <w:b w:val="0"/>
        </w:rPr>
        <w:t>Publisher: Cengage Learning; 2 edition (December 22, 2005), ISBN-13: 978-0619217426</w:t>
      </w:r>
    </w:p>
    <w:p w:rsidR="006543AC" w:rsidRPr="00A1365F" w:rsidRDefault="006543AC" w:rsidP="00073D74">
      <w:pPr>
        <w:rPr>
          <w:b w:val="0"/>
        </w:rPr>
      </w:pPr>
      <w:r w:rsidRPr="00A1365F">
        <w:rPr>
          <w:b w:val="0"/>
          <w:shd w:val="clear" w:color="auto" w:fill="FFFFFF"/>
        </w:rPr>
        <w:t>Ken Laudon</w:t>
      </w:r>
      <w:r w:rsidRPr="00A1365F">
        <w:rPr>
          <w:rStyle w:val="apple-converted-space"/>
          <w:rFonts w:ascii="Times New Roman" w:eastAsiaTheme="majorEastAsia" w:hAnsi="Times New Roman"/>
          <w:b w:val="0"/>
          <w:sz w:val="24"/>
          <w:szCs w:val="24"/>
          <w:shd w:val="clear" w:color="auto" w:fill="FFFFFF"/>
        </w:rPr>
        <w:t xml:space="preserve">, </w:t>
      </w:r>
      <w:r w:rsidRPr="00A1365F">
        <w:rPr>
          <w:b w:val="0"/>
          <w:shd w:val="clear" w:color="auto" w:fill="FFFFFF"/>
        </w:rPr>
        <w:t>Carol GuercioTraver</w:t>
      </w:r>
      <w:r w:rsidRPr="00A1365F">
        <w:rPr>
          <w:b w:val="0"/>
        </w:rPr>
        <w:t>: “</w:t>
      </w:r>
      <w:r w:rsidRPr="00A1365F">
        <w:rPr>
          <w:rStyle w:val="a-size-large"/>
          <w:rFonts w:ascii="Times New Roman" w:hAnsi="Times New Roman"/>
          <w:b w:val="0"/>
          <w:sz w:val="24"/>
          <w:szCs w:val="24"/>
        </w:rPr>
        <w:t xml:space="preserve">E-commerce 2013”, </w:t>
      </w:r>
      <w:r w:rsidRPr="00A1365F">
        <w:rPr>
          <w:b w:val="0"/>
        </w:rPr>
        <w:t>Publisher: Prentice Hall; 9 edition (November 30, 2012), ISBN-13: 978-0132730358</w:t>
      </w:r>
    </w:p>
    <w:p w:rsidR="006543AC" w:rsidRPr="00A1365F" w:rsidRDefault="006543AC" w:rsidP="00073D74">
      <w:pPr>
        <w:rPr>
          <w:b w:val="0"/>
        </w:rPr>
      </w:pPr>
      <w:r w:rsidRPr="00A1365F">
        <w:rPr>
          <w:b w:val="0"/>
          <w:lang w:eastAsia="mk-MK"/>
        </w:rPr>
        <w:t xml:space="preserve">Project Management </w:t>
      </w:r>
    </w:p>
    <w:p w:rsidR="006543AC" w:rsidRPr="00A1365F" w:rsidRDefault="006543AC" w:rsidP="00073D74">
      <w:pPr>
        <w:rPr>
          <w:b w:val="0"/>
        </w:rPr>
      </w:pPr>
      <w:r w:rsidRPr="00A1365F">
        <w:rPr>
          <w:rStyle w:val="c1"/>
          <w:rFonts w:ascii="Times New Roman" w:hAnsi="Times New Roman"/>
          <w:b w:val="0"/>
          <w:bCs w:val="0"/>
          <w:sz w:val="24"/>
          <w:szCs w:val="24"/>
          <w:shd w:val="clear" w:color="auto" w:fill="FFFFFF"/>
        </w:rPr>
        <w:t>Project Management</w:t>
      </w:r>
      <w:r w:rsidRPr="00A1365F">
        <w:rPr>
          <w:rStyle w:val="c1"/>
          <w:rFonts w:ascii="Times New Roman" w:hAnsi="Times New Roman"/>
          <w:b w:val="0"/>
          <w:sz w:val="24"/>
          <w:szCs w:val="24"/>
          <w:shd w:val="clear" w:color="auto" w:fill="FFFFFF"/>
        </w:rPr>
        <w:t> introduces project management from the standpoint of a manager who must organize, plan, implement, and control tasks to achieve an organization's schedule, budget, and performance objectives.</w:t>
      </w:r>
    </w:p>
    <w:p w:rsidR="006543AC" w:rsidRPr="00A1365F" w:rsidRDefault="006543AC" w:rsidP="00073D74">
      <w:pPr>
        <w:rPr>
          <w:b w:val="0"/>
        </w:rPr>
      </w:pPr>
      <w:r w:rsidRPr="00A1365F">
        <w:rPr>
          <w:rStyle w:val="c1"/>
          <w:rFonts w:ascii="Times New Roman" w:hAnsi="Times New Roman"/>
          <w:b w:val="0"/>
          <w:sz w:val="24"/>
          <w:szCs w:val="24"/>
          <w:shd w:val="clear" w:color="auto" w:fill="FFFFFF"/>
        </w:rPr>
        <w:lastRenderedPageBreak/>
        <w:t>Tools and concepts such as project charter, scope statement, work breakdown structure, project estimating, and scheduling methodologies are studied. We will even practice with Microsoft Project software to be able to manage a project from start to deployment!</w:t>
      </w:r>
    </w:p>
    <w:p w:rsidR="006543AC" w:rsidRPr="00A1365F" w:rsidRDefault="006543AC" w:rsidP="00073D74">
      <w:pPr>
        <w:rPr>
          <w:b w:val="0"/>
        </w:rPr>
      </w:pPr>
      <w:r w:rsidRPr="00A1365F">
        <w:rPr>
          <w:rStyle w:val="c1"/>
          <w:rFonts w:ascii="Times New Roman" w:hAnsi="Times New Roman"/>
          <w:b w:val="0"/>
          <w:sz w:val="24"/>
          <w:szCs w:val="24"/>
          <w:shd w:val="clear" w:color="auto" w:fill="FFFFFF"/>
        </w:rPr>
        <w:t>What is a project? How do you manage one? What is the best approach? We'll answer those questions and many more in the next twelve weeks. This is an opportunity to learn the project management fundamentals that can guide a project through a maze of challenges to successful completion!</w:t>
      </w:r>
    </w:p>
    <w:p w:rsidR="006543AC" w:rsidRPr="00A1365F" w:rsidRDefault="006543AC" w:rsidP="00073D74">
      <w:pPr>
        <w:rPr>
          <w:b w:val="0"/>
        </w:rPr>
      </w:pPr>
      <w:r w:rsidRPr="00A1365F">
        <w:rPr>
          <w:rStyle w:val="c1"/>
          <w:rFonts w:ascii="Times New Roman" w:hAnsi="Times New Roman"/>
          <w:b w:val="0"/>
          <w:sz w:val="24"/>
          <w:szCs w:val="24"/>
          <w:shd w:val="clear" w:color="auto" w:fill="FFFFFF"/>
        </w:rPr>
        <w:t>Successful projects do not occur by luck or by chance. In fact, many projects do not achieve their organization's goals!</w:t>
      </w:r>
    </w:p>
    <w:p w:rsidR="006543AC" w:rsidRPr="00A1365F" w:rsidRDefault="006543AC" w:rsidP="00073D74">
      <w:pPr>
        <w:rPr>
          <w:b w:val="0"/>
        </w:rPr>
      </w:pPr>
      <w:r w:rsidRPr="00A1365F">
        <w:rPr>
          <w:b w:val="0"/>
        </w:rPr>
        <w:t xml:space="preserve">Literature: </w:t>
      </w:r>
    </w:p>
    <w:p w:rsidR="006543AC" w:rsidRPr="00A1365F" w:rsidRDefault="006543AC" w:rsidP="00073D74">
      <w:pPr>
        <w:rPr>
          <w:b w:val="0"/>
          <w:shd w:val="clear" w:color="auto" w:fill="FFFFFF"/>
        </w:rPr>
      </w:pPr>
      <w:r w:rsidRPr="00A1365F">
        <w:rPr>
          <w:b w:val="0"/>
        </w:rPr>
        <w:t>Albert Lester: ”</w:t>
      </w:r>
      <w:r w:rsidRPr="00A1365F">
        <w:rPr>
          <w:rStyle w:val="fn"/>
          <w:rFonts w:ascii="Times New Roman" w:hAnsi="Times New Roman"/>
          <w:b w:val="0"/>
          <w:sz w:val="24"/>
          <w:szCs w:val="24"/>
        </w:rPr>
        <w:t>Project Management, Planning and Control”,</w:t>
      </w:r>
      <w:r w:rsidRPr="00A1365F">
        <w:rPr>
          <w:b w:val="0"/>
          <w:shd w:val="clear" w:color="auto" w:fill="FFFFFF"/>
        </w:rPr>
        <w:t>Butterworth-Heinemann, 2007 -</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Technology &amp; Engineering</w:t>
      </w:r>
      <w:r w:rsidRPr="00A1365F">
        <w:rPr>
          <w:b w:val="0"/>
        </w:rPr>
        <w:t xml:space="preserve">, ISBN: </w:t>
      </w:r>
      <w:r w:rsidRPr="00A1365F">
        <w:rPr>
          <w:b w:val="0"/>
          <w:shd w:val="clear" w:color="auto" w:fill="FFFFFF"/>
        </w:rPr>
        <w:t>9780750669566,</w:t>
      </w:r>
    </w:p>
    <w:p w:rsidR="006543AC" w:rsidRPr="00A1365F" w:rsidRDefault="006543AC" w:rsidP="00073D74">
      <w:pPr>
        <w:rPr>
          <w:b w:val="0"/>
          <w:shd w:val="clear" w:color="auto" w:fill="FFFFFF"/>
        </w:rPr>
      </w:pPr>
      <w:r w:rsidRPr="00A1365F">
        <w:rPr>
          <w:b w:val="0"/>
        </w:rPr>
        <w:t>Harold Kerzner, </w:t>
      </w:r>
      <w:r w:rsidRPr="00A1365F">
        <w:rPr>
          <w:b w:val="0"/>
          <w:iCs/>
        </w:rPr>
        <w:t>Project Management Case Studies</w:t>
      </w:r>
      <w:r w:rsidRPr="00A1365F">
        <w:rPr>
          <w:b w:val="0"/>
        </w:rPr>
        <w:t xml:space="preserve">, 4th ed. (Indianapolis: Wiley, 2013), </w:t>
      </w:r>
      <w:r w:rsidRPr="00A1365F">
        <w:rPr>
          <w:b w:val="0"/>
          <w:shd w:val="clear" w:color="auto" w:fill="FFFFFF"/>
        </w:rPr>
        <w:t>ISBN-13: 978-1-118-02228 ISBN-13: 978-0-538-47898-4</w:t>
      </w:r>
    </w:p>
    <w:p w:rsidR="006543AC" w:rsidRPr="00A1365F" w:rsidRDefault="006543AC" w:rsidP="00073D74">
      <w:pPr>
        <w:rPr>
          <w:b w:val="0"/>
          <w:shd w:val="clear" w:color="auto" w:fill="FFFFFF"/>
        </w:rPr>
      </w:pPr>
      <w:r w:rsidRPr="00A1365F">
        <w:rPr>
          <w:b w:val="0"/>
        </w:rPr>
        <w:t>Jack Gido and James P. Clements, </w:t>
      </w:r>
      <w:r w:rsidRPr="00A1365F">
        <w:rPr>
          <w:b w:val="0"/>
          <w:iCs/>
        </w:rPr>
        <w:t>Successful Project Management,</w:t>
      </w:r>
      <w:r w:rsidRPr="00A1365F">
        <w:rPr>
          <w:b w:val="0"/>
        </w:rPr>
        <w:t> 5th ed. (Mason, OH: Thomson/South-Western, 2012).</w:t>
      </w:r>
    </w:p>
    <w:p w:rsidR="006543AC" w:rsidRPr="00A1365F" w:rsidRDefault="006543AC" w:rsidP="00073D74">
      <w:pPr>
        <w:rPr>
          <w:b w:val="0"/>
        </w:rPr>
      </w:pPr>
      <w:r w:rsidRPr="00A1365F">
        <w:rPr>
          <w:b w:val="0"/>
        </w:rPr>
        <w:t>IT LAW</w:t>
      </w:r>
    </w:p>
    <w:p w:rsidR="006543AC" w:rsidRPr="00A1365F" w:rsidRDefault="006543AC" w:rsidP="00073D74">
      <w:pPr>
        <w:rPr>
          <w:rStyle w:val="apple-converted-space"/>
          <w:rFonts w:ascii="Times New Roman" w:eastAsiaTheme="majorEastAsia" w:hAnsi="Times New Roman"/>
          <w:b w:val="0"/>
          <w:sz w:val="24"/>
          <w:szCs w:val="24"/>
          <w:shd w:val="clear" w:color="auto" w:fill="FFFFFF"/>
        </w:rPr>
      </w:pPr>
      <w:r w:rsidRPr="00A1365F">
        <w:rPr>
          <w:b w:val="0"/>
          <w:shd w:val="clear" w:color="auto" w:fill="FFFFFF"/>
        </w:rPr>
        <w:t>In general, this course describes EU IT Law, copyright issues, security, cryptography as well as plagiarism,  Specific issues to be addressed in this course are also the legal and ethical issues associated with information security including access, use, and dissemination. Emphasizes of the subject is a legal infrastructure relating to information assurance, such as the Digital Millenium Copyright Act and Telecommunications Decency Act, and emerging technologies for management of digital rights. It examines the role of information security in various domains such as healthcare, scientific research, and personal communications such as email. It also scans subject related to criminal activities such as computer fraud and abuse, desktop forgery, embezzlement, child pornography, computer trespass, and computer piracy.</w:t>
      </w:r>
      <w:r w:rsidRPr="00A1365F">
        <w:rPr>
          <w:rStyle w:val="apple-converted-space"/>
          <w:rFonts w:ascii="Times New Roman" w:eastAsiaTheme="majorEastAsia" w:hAnsi="Times New Roman"/>
          <w:b w:val="0"/>
          <w:sz w:val="24"/>
          <w:szCs w:val="24"/>
          <w:shd w:val="clear" w:color="auto" w:fill="FFFFFF"/>
        </w:rPr>
        <w:t> </w:t>
      </w:r>
      <w:r w:rsidRPr="00A1365F">
        <w:rPr>
          <w:b w:val="0"/>
          <w:lang w:eastAsia="de-DE"/>
        </w:rPr>
        <w:t>Major part of the IT law will focus on copyright and the culture of licensing policy of software.</w:t>
      </w:r>
    </w:p>
    <w:p w:rsidR="006543AC" w:rsidRPr="00A1365F" w:rsidRDefault="006543AC" w:rsidP="00073D74">
      <w:pPr>
        <w:rPr>
          <w:rStyle w:val="apple-converted-space"/>
          <w:rFonts w:ascii="Times New Roman" w:eastAsiaTheme="majorEastAsia" w:hAnsi="Times New Roman"/>
          <w:b w:val="0"/>
          <w:sz w:val="24"/>
          <w:szCs w:val="24"/>
          <w:shd w:val="clear" w:color="auto" w:fill="FFFFFF"/>
        </w:rPr>
      </w:pPr>
      <w:r w:rsidRPr="00A1365F">
        <w:rPr>
          <w:rStyle w:val="apple-converted-space"/>
          <w:rFonts w:ascii="Times New Roman" w:eastAsiaTheme="majorEastAsia" w:hAnsi="Times New Roman"/>
          <w:b w:val="0"/>
          <w:sz w:val="24"/>
          <w:szCs w:val="24"/>
          <w:shd w:val="clear" w:color="auto" w:fill="FFFFFF"/>
        </w:rPr>
        <w:lastRenderedPageBreak/>
        <w:t xml:space="preserve">Literature: </w:t>
      </w:r>
    </w:p>
    <w:p w:rsidR="006543AC" w:rsidRPr="00A1365F" w:rsidRDefault="006543AC" w:rsidP="00073D74">
      <w:pPr>
        <w:rPr>
          <w:b w:val="0"/>
          <w:shd w:val="clear" w:color="auto" w:fill="FFFFFF"/>
        </w:rPr>
      </w:pPr>
      <w:r w:rsidRPr="00A1365F">
        <w:rPr>
          <w:b w:val="0"/>
          <w:shd w:val="clear" w:color="auto" w:fill="FFFFFF"/>
        </w:rPr>
        <w:t>Ian J. Lloyd</w:t>
      </w:r>
      <w:r w:rsidRPr="00A1365F">
        <w:rPr>
          <w:b w:val="0"/>
        </w:rPr>
        <w:t>: “</w:t>
      </w:r>
      <w:r w:rsidRPr="00A1365F">
        <w:rPr>
          <w:rStyle w:val="fn"/>
          <w:rFonts w:ascii="Times New Roman" w:hAnsi="Times New Roman"/>
          <w:b w:val="0"/>
          <w:sz w:val="24"/>
          <w:szCs w:val="24"/>
        </w:rPr>
        <w:t xml:space="preserve">Information Technology Law”, </w:t>
      </w:r>
      <w:r w:rsidRPr="00A1365F">
        <w:rPr>
          <w:b w:val="0"/>
          <w:shd w:val="clear" w:color="auto" w:fill="FFFFFF"/>
        </w:rPr>
        <w:t>Oxford University Press,</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Jun 2, 2011, ISBN – 9780199588749</w:t>
      </w:r>
    </w:p>
    <w:p w:rsidR="006543AC" w:rsidRPr="00A1365F" w:rsidRDefault="006543AC" w:rsidP="00073D74">
      <w:pPr>
        <w:rPr>
          <w:b w:val="0"/>
          <w:shd w:val="clear" w:color="auto" w:fill="FFFFFF"/>
        </w:rPr>
      </w:pPr>
      <w:r w:rsidRPr="00A1365F">
        <w:rPr>
          <w:b w:val="0"/>
          <w:shd w:val="clear" w:color="auto" w:fill="FFFFFF"/>
        </w:rPr>
        <w:t>Alfred Büllesbach: “</w:t>
      </w:r>
      <w:r w:rsidRPr="00A1365F">
        <w:rPr>
          <w:rStyle w:val="fn"/>
          <w:rFonts w:ascii="Times New Roman" w:hAnsi="Times New Roman"/>
          <w:b w:val="0"/>
          <w:sz w:val="24"/>
          <w:szCs w:val="24"/>
        </w:rPr>
        <w:t xml:space="preserve">Concise European IT Law”, </w:t>
      </w:r>
      <w:r w:rsidRPr="00A1365F">
        <w:rPr>
          <w:b w:val="0"/>
          <w:shd w:val="clear" w:color="auto" w:fill="FFFFFF"/>
        </w:rPr>
        <w:t>Kluwer Law International, 2010, ISBN – 9789041128805</w:t>
      </w:r>
    </w:p>
    <w:p w:rsidR="006543AC" w:rsidRPr="00A1365F" w:rsidRDefault="006543AC" w:rsidP="00073D74">
      <w:pPr>
        <w:rPr>
          <w:b w:val="0"/>
        </w:rPr>
      </w:pPr>
      <w:r w:rsidRPr="00A1365F">
        <w:rPr>
          <w:b w:val="0"/>
        </w:rPr>
        <w:t>Second year II, fourth semester IV</w:t>
      </w:r>
    </w:p>
    <w:p w:rsidR="006543AC" w:rsidRPr="00A1365F" w:rsidRDefault="006543AC" w:rsidP="00073D74">
      <w:pPr>
        <w:rPr>
          <w:b w:val="0"/>
        </w:rPr>
      </w:pPr>
      <w:r w:rsidRPr="00A1365F">
        <w:rPr>
          <w:b w:val="0"/>
        </w:rPr>
        <w:t>Operating System</w:t>
      </w:r>
    </w:p>
    <w:p w:rsidR="006543AC" w:rsidRPr="00A1365F" w:rsidRDefault="006543AC" w:rsidP="00073D74">
      <w:pPr>
        <w:rPr>
          <w:b w:val="0"/>
          <w:shd w:val="clear" w:color="auto" w:fill="FFFFFF"/>
        </w:rPr>
      </w:pPr>
      <w:r w:rsidRPr="00A1365F">
        <w:rPr>
          <w:b w:val="0"/>
          <w:shd w:val="clear" w:color="auto" w:fill="FFFFFF"/>
        </w:rPr>
        <w:t>The main objective of this course is to introduce the fundamental concepts behind operating systems (OS). As an intermediate level between the hardware and the application level, operating systems need to control and share computer resources. This course starts with a short introduction of the main OS concepts, their evaluation and detailed analysis. The discussion, among others, covers processes and tasks, synchronization points, memory management, input/output devices, file systems and security. The second part of the course deals with the concepts of distributed, multimedia and on-chip operating systems. At the end, the concepts of mobile operating systems will be covered. All these concepts will be accompanied with case studies of specific OS in each category.</w:t>
      </w:r>
    </w:p>
    <w:p w:rsidR="006543AC" w:rsidRPr="00A1365F" w:rsidRDefault="006543AC" w:rsidP="00073D74">
      <w:pPr>
        <w:rPr>
          <w:b w:val="0"/>
          <w:shd w:val="clear" w:color="auto" w:fill="FFFFFF"/>
        </w:rPr>
      </w:pPr>
      <w:r w:rsidRPr="00A1365F">
        <w:rPr>
          <w:b w:val="0"/>
          <w:shd w:val="clear" w:color="auto" w:fill="FFFFFF"/>
        </w:rPr>
        <w:t xml:space="preserve">Literature: </w:t>
      </w:r>
    </w:p>
    <w:p w:rsidR="006543AC" w:rsidRPr="00A1365F" w:rsidRDefault="006543AC" w:rsidP="00073D74">
      <w:pPr>
        <w:rPr>
          <w:b w:val="0"/>
          <w:shd w:val="clear" w:color="auto" w:fill="FFFFFF"/>
        </w:rPr>
      </w:pPr>
      <w:r w:rsidRPr="00A1365F">
        <w:rPr>
          <w:b w:val="0"/>
          <w:shd w:val="clear" w:color="auto" w:fill="FFFFFF"/>
        </w:rPr>
        <w:t>Abraham Silberschatz,</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Peter B. Galvin,</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Greg Gagne</w:t>
      </w:r>
      <w:r w:rsidRPr="00A1365F">
        <w:rPr>
          <w:b w:val="0"/>
        </w:rPr>
        <w:t>, “</w:t>
      </w:r>
      <w:r w:rsidRPr="00A1365F">
        <w:rPr>
          <w:rStyle w:val="fn"/>
          <w:rFonts w:ascii="Times New Roman" w:hAnsi="Times New Roman"/>
          <w:b w:val="0"/>
          <w:sz w:val="24"/>
          <w:szCs w:val="24"/>
        </w:rPr>
        <w:t xml:space="preserve">Operating System Concepts”, </w:t>
      </w:r>
      <w:r w:rsidRPr="00A1365F">
        <w:rPr>
          <w:b w:val="0"/>
          <w:shd w:val="clear" w:color="auto" w:fill="FFFFFF"/>
        </w:rPr>
        <w:t>Wiley, 2012, ISBN: 9781118063330</w:t>
      </w:r>
    </w:p>
    <w:p w:rsidR="006543AC" w:rsidRPr="00A1365F" w:rsidRDefault="006543AC" w:rsidP="00073D74">
      <w:pPr>
        <w:rPr>
          <w:b w:val="0"/>
          <w:shd w:val="clear" w:color="auto" w:fill="FFFFFF"/>
        </w:rPr>
      </w:pPr>
      <w:r w:rsidRPr="00A1365F">
        <w:rPr>
          <w:b w:val="0"/>
          <w:shd w:val="clear" w:color="auto" w:fill="FFFFFF"/>
        </w:rPr>
        <w:t>William Stallings</w:t>
      </w:r>
      <w:r w:rsidRPr="00A1365F">
        <w:rPr>
          <w:b w:val="0"/>
        </w:rPr>
        <w:t>: “</w:t>
      </w:r>
      <w:r w:rsidRPr="00A1365F">
        <w:rPr>
          <w:rStyle w:val="fn"/>
          <w:rFonts w:ascii="Times New Roman" w:hAnsi="Times New Roman"/>
          <w:b w:val="0"/>
          <w:sz w:val="24"/>
          <w:szCs w:val="24"/>
        </w:rPr>
        <w:t>Operating Systems</w:t>
      </w:r>
      <w:r w:rsidRPr="00A1365F">
        <w:rPr>
          <w:b w:val="0"/>
        </w:rPr>
        <w:t>:</w:t>
      </w:r>
      <w:r w:rsidRPr="00A1365F">
        <w:rPr>
          <w:rStyle w:val="apple-converted-space"/>
          <w:rFonts w:ascii="Times New Roman" w:eastAsiaTheme="majorEastAsia" w:hAnsi="Times New Roman"/>
          <w:b w:val="0"/>
          <w:sz w:val="24"/>
          <w:szCs w:val="24"/>
        </w:rPr>
        <w:t> </w:t>
      </w:r>
      <w:r w:rsidRPr="00A1365F">
        <w:rPr>
          <w:rStyle w:val="Subtitle1"/>
          <w:rFonts w:ascii="Times New Roman" w:hAnsi="Times New Roman"/>
          <w:b w:val="0"/>
          <w:sz w:val="24"/>
          <w:szCs w:val="24"/>
        </w:rPr>
        <w:t xml:space="preserve">Internals and Design Principles”, </w:t>
      </w:r>
      <w:r w:rsidRPr="00A1365F">
        <w:rPr>
          <w:b w:val="0"/>
          <w:shd w:val="clear" w:color="auto" w:fill="FFFFFF"/>
        </w:rPr>
        <w:t>Prentice Hall, 2011, ISBN: 9780132309981</w:t>
      </w:r>
    </w:p>
    <w:p w:rsidR="006543AC" w:rsidRPr="00A1365F" w:rsidRDefault="006543AC" w:rsidP="00073D74">
      <w:pPr>
        <w:rPr>
          <w:b w:val="0"/>
        </w:rPr>
      </w:pPr>
      <w:r w:rsidRPr="00A1365F">
        <w:rPr>
          <w:b w:val="0"/>
          <w:lang w:eastAsia="mk-MK"/>
        </w:rPr>
        <w:t>Databases</w:t>
      </w:r>
    </w:p>
    <w:p w:rsidR="006543AC" w:rsidRPr="00A1365F" w:rsidRDefault="006543AC" w:rsidP="00073D74">
      <w:pPr>
        <w:rPr>
          <w:b w:val="0"/>
          <w:shd w:val="clear" w:color="auto" w:fill="FFFFFF"/>
        </w:rPr>
      </w:pPr>
      <w:r w:rsidRPr="00A1365F">
        <w:rPr>
          <w:b w:val="0"/>
          <w:shd w:val="clear" w:color="auto" w:fill="FFFFFF"/>
        </w:rPr>
        <w:t>The course is an introduction to the database concepts and systems. After completing this subject, students will be able to use models and concepts while designing databases. They will be able to use and design simple specific databases, based in the relational database model, use MS SQL Server system for managing databases (DBMS), SQL language and implementation of queries.</w:t>
      </w:r>
    </w:p>
    <w:p w:rsidR="006543AC" w:rsidRPr="00A1365F" w:rsidRDefault="006543AC" w:rsidP="00073D74">
      <w:pPr>
        <w:rPr>
          <w:b w:val="0"/>
          <w:shd w:val="clear" w:color="auto" w:fill="FFFFFF"/>
        </w:rPr>
      </w:pPr>
      <w:r w:rsidRPr="00A1365F">
        <w:rPr>
          <w:b w:val="0"/>
          <w:shd w:val="clear" w:color="auto" w:fill="FFFFFF"/>
        </w:rPr>
        <w:t xml:space="preserve">Literature: </w:t>
      </w:r>
    </w:p>
    <w:p w:rsidR="006543AC" w:rsidRPr="00A1365F" w:rsidRDefault="006543AC" w:rsidP="00073D74">
      <w:pPr>
        <w:rPr>
          <w:b w:val="0"/>
          <w:shd w:val="clear" w:color="auto" w:fill="FFFFFF"/>
        </w:rPr>
      </w:pPr>
      <w:r w:rsidRPr="00A1365F">
        <w:rPr>
          <w:b w:val="0"/>
          <w:shd w:val="clear" w:color="auto" w:fill="FFFFFF"/>
        </w:rPr>
        <w:lastRenderedPageBreak/>
        <w:t>Gavin Powell</w:t>
      </w:r>
      <w:r w:rsidRPr="00A1365F">
        <w:rPr>
          <w:b w:val="0"/>
        </w:rPr>
        <w:t xml:space="preserve">, </w:t>
      </w:r>
      <w:r w:rsidRPr="00A1365F">
        <w:rPr>
          <w:rStyle w:val="fn"/>
          <w:rFonts w:ascii="Times New Roman" w:hAnsi="Times New Roman"/>
          <w:b w:val="0"/>
          <w:sz w:val="24"/>
          <w:szCs w:val="24"/>
        </w:rPr>
        <w:t xml:space="preserve">Beginning XML Databases, </w:t>
      </w:r>
      <w:r w:rsidRPr="00A1365F">
        <w:rPr>
          <w:b w:val="0"/>
          <w:shd w:val="clear" w:color="auto" w:fill="FFFFFF"/>
        </w:rPr>
        <w:t>ohn Wiley &amp; Sons, 2007, ISBN – 9780471791201,</w:t>
      </w:r>
    </w:p>
    <w:p w:rsidR="006543AC" w:rsidRPr="00A1365F" w:rsidRDefault="006543AC" w:rsidP="00073D74">
      <w:pPr>
        <w:rPr>
          <w:b w:val="0"/>
          <w:shd w:val="clear" w:color="auto" w:fill="FFFFFF"/>
        </w:rPr>
      </w:pPr>
      <w:r w:rsidRPr="00A1365F">
        <w:rPr>
          <w:b w:val="0"/>
          <w:shd w:val="clear" w:color="auto" w:fill="FFFFFF"/>
        </w:rPr>
        <w:t>Christian S. Jensen,</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Torben Bach Pedersen,</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Christian Thomsen</w:t>
      </w:r>
      <w:r w:rsidRPr="00A1365F">
        <w:rPr>
          <w:b w:val="0"/>
        </w:rPr>
        <w:t>: “</w:t>
      </w:r>
      <w:r w:rsidRPr="00A1365F">
        <w:rPr>
          <w:rStyle w:val="apple-converted-space"/>
          <w:rFonts w:ascii="Times New Roman" w:eastAsiaTheme="majorEastAsia" w:hAnsi="Times New Roman"/>
          <w:b w:val="0"/>
          <w:sz w:val="24"/>
          <w:szCs w:val="24"/>
          <w:shd w:val="clear" w:color="auto" w:fill="FFFFFF"/>
        </w:rPr>
        <w:t> </w:t>
      </w:r>
      <w:r w:rsidRPr="00A1365F">
        <w:rPr>
          <w:rStyle w:val="fn"/>
          <w:rFonts w:ascii="Times New Roman" w:hAnsi="Times New Roman"/>
          <w:b w:val="0"/>
          <w:sz w:val="24"/>
          <w:szCs w:val="24"/>
        </w:rPr>
        <w:t xml:space="preserve">Multidimensional Databases and Data Warehousing”, </w:t>
      </w:r>
      <w:r w:rsidRPr="00A1365F">
        <w:rPr>
          <w:b w:val="0"/>
          <w:shd w:val="clear" w:color="auto" w:fill="FFFFFF"/>
        </w:rPr>
        <w:t>Morgan &amp; Claypool Publishers, 2010, ISBN 9781608455379</w:t>
      </w:r>
    </w:p>
    <w:p w:rsidR="006543AC" w:rsidRPr="00A1365F" w:rsidRDefault="006543AC" w:rsidP="00073D74">
      <w:pPr>
        <w:rPr>
          <w:b w:val="0"/>
          <w:shd w:val="clear" w:color="auto" w:fill="FFFFFF"/>
        </w:rPr>
      </w:pPr>
      <w:r w:rsidRPr="00A1365F">
        <w:rPr>
          <w:b w:val="0"/>
          <w:shd w:val="clear" w:color="auto" w:fill="FFFFFF"/>
        </w:rPr>
        <w:t>Internship</w:t>
      </w:r>
    </w:p>
    <w:p w:rsidR="006543AC" w:rsidRPr="00A1365F" w:rsidRDefault="006543AC" w:rsidP="00073D74">
      <w:pPr>
        <w:rPr>
          <w:b w:val="0"/>
        </w:rPr>
      </w:pPr>
      <w:r w:rsidRPr="00A1365F">
        <w:rPr>
          <w:b w:val="0"/>
          <w:lang w:eastAsia="mk-MK"/>
        </w:rPr>
        <w:t>Programming Languages</w:t>
      </w:r>
    </w:p>
    <w:p w:rsidR="006543AC" w:rsidRPr="00A1365F" w:rsidRDefault="006543AC" w:rsidP="00073D74">
      <w:pPr>
        <w:rPr>
          <w:b w:val="0"/>
        </w:rPr>
      </w:pPr>
      <w:r w:rsidRPr="00A1365F">
        <w:rPr>
          <w:b w:val="0"/>
          <w:lang w:eastAsia="mk-MK"/>
        </w:rPr>
        <w:t xml:space="preserve">Programming Languages </w:t>
      </w:r>
      <w:r w:rsidRPr="00A1365F">
        <w:rPr>
          <w:b w:val="0"/>
        </w:rPr>
        <w:t>is an introduction to the design and implementation of programming languages.  From the design point of view, we will study language features as tools for expressing algorithms.  From the implementation point of view, we will study compilers, interpreters, and virtual machines as tools to map those features efficiently onto modern computer hardware.  The course will touch on a wide variety of languages, both past and present, with an emphasis on modern imperative languages, such as C++ and Java, and, to a lesser extent, on functional languages such as Scheme and ML, and scripting languages such as Perl, Python, and Ruby.  Rather than dwell on the features of any particular language, we will focus instead on fundamental concepts, and on the differences between languages, the reasons for those differences, and the implications those differences have for language implementation. </w:t>
      </w:r>
    </w:p>
    <w:p w:rsidR="006543AC" w:rsidRPr="00A1365F" w:rsidRDefault="006543AC" w:rsidP="00073D74">
      <w:pPr>
        <w:rPr>
          <w:b w:val="0"/>
        </w:rPr>
      </w:pPr>
      <w:r w:rsidRPr="00A1365F">
        <w:rPr>
          <w:b w:val="0"/>
        </w:rPr>
        <w:t>Literature:</w:t>
      </w:r>
    </w:p>
    <w:p w:rsidR="006543AC" w:rsidRPr="00A1365F" w:rsidRDefault="006543AC" w:rsidP="00073D74">
      <w:pPr>
        <w:rPr>
          <w:b w:val="0"/>
        </w:rPr>
      </w:pPr>
      <w:r w:rsidRPr="00A1365F">
        <w:rPr>
          <w:b w:val="0"/>
          <w:shd w:val="clear" w:color="auto" w:fill="FFFFFF"/>
        </w:rPr>
        <w:t>Robert Harper</w:t>
      </w:r>
      <w:r w:rsidRPr="00A1365F">
        <w:rPr>
          <w:b w:val="0"/>
        </w:rPr>
        <w:t>: “</w:t>
      </w:r>
      <w:r w:rsidRPr="00A1365F">
        <w:rPr>
          <w:rStyle w:val="fn"/>
          <w:rFonts w:ascii="Times New Roman" w:hAnsi="Times New Roman"/>
          <w:b w:val="0"/>
          <w:sz w:val="24"/>
          <w:szCs w:val="24"/>
        </w:rPr>
        <w:t xml:space="preserve">Practical Foundations for Programming Languages”, </w:t>
      </w:r>
      <w:r w:rsidRPr="00A1365F">
        <w:rPr>
          <w:b w:val="0"/>
          <w:shd w:val="clear" w:color="auto" w:fill="FFFFFF"/>
        </w:rPr>
        <w:t>Cambridge University Press,</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Dec 17, 2012, ISBN – 9781107029576</w:t>
      </w:r>
    </w:p>
    <w:p w:rsidR="006543AC" w:rsidRPr="00A1365F" w:rsidRDefault="006543AC" w:rsidP="00073D74">
      <w:pPr>
        <w:rPr>
          <w:b w:val="0"/>
        </w:rPr>
      </w:pPr>
      <w:r w:rsidRPr="00A1365F">
        <w:rPr>
          <w:b w:val="0"/>
          <w:shd w:val="clear" w:color="auto" w:fill="FFFFFF"/>
        </w:rPr>
        <w:t>Michael L. Scott</w:t>
      </w:r>
      <w:r w:rsidRPr="00A1365F">
        <w:rPr>
          <w:b w:val="0"/>
        </w:rPr>
        <w:t>: “</w:t>
      </w:r>
      <w:r w:rsidRPr="00A1365F">
        <w:rPr>
          <w:rStyle w:val="fn"/>
          <w:rFonts w:ascii="Times New Roman" w:hAnsi="Times New Roman"/>
          <w:b w:val="0"/>
          <w:sz w:val="24"/>
          <w:szCs w:val="24"/>
        </w:rPr>
        <w:t xml:space="preserve">Programming Language Pragmatics”, </w:t>
      </w:r>
      <w:r w:rsidRPr="00A1365F">
        <w:rPr>
          <w:b w:val="0"/>
          <w:shd w:val="clear" w:color="auto" w:fill="FFFFFF"/>
        </w:rPr>
        <w:t>Morgan Kaufmann,</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Mar 23, 2009, ISBN - 9780080922997</w:t>
      </w:r>
    </w:p>
    <w:p w:rsidR="006543AC" w:rsidRPr="00A1365F" w:rsidRDefault="006543AC" w:rsidP="00073D74">
      <w:pPr>
        <w:rPr>
          <w:b w:val="0"/>
        </w:rPr>
      </w:pPr>
      <w:r w:rsidRPr="00A1365F">
        <w:rPr>
          <w:b w:val="0"/>
          <w:lang w:eastAsia="mk-MK"/>
        </w:rPr>
        <w:t>Data mining</w:t>
      </w:r>
    </w:p>
    <w:p w:rsidR="006543AC" w:rsidRPr="00A1365F" w:rsidRDefault="006543AC" w:rsidP="00073D74">
      <w:pPr>
        <w:rPr>
          <w:b w:val="0"/>
          <w:shd w:val="clear" w:color="auto" w:fill="FFFFFF"/>
        </w:rPr>
      </w:pPr>
      <w:r w:rsidRPr="00A1365F">
        <w:rPr>
          <w:b w:val="0"/>
          <w:shd w:val="clear" w:color="auto" w:fill="FFFFFF"/>
        </w:rPr>
        <w:t>This course covers the concepts and technologies in the field of data mining, terminology, techniques and algorithms for searching large unstructured collections of data with the goal of finding and structuring important knowledge. The covered subjects include: * Data pre-processing * Data warehousing and OLAP technology for data mining * Classification and prediction * Mining association rules in large databases * Clustering analysis * Outlier analysis * Data mining applications and trends in data mining.</w:t>
      </w:r>
    </w:p>
    <w:p w:rsidR="006543AC" w:rsidRPr="00A1365F" w:rsidRDefault="006543AC" w:rsidP="00073D74">
      <w:pPr>
        <w:rPr>
          <w:b w:val="0"/>
          <w:shd w:val="clear" w:color="auto" w:fill="FFFFFF"/>
        </w:rPr>
      </w:pPr>
      <w:r w:rsidRPr="00A1365F">
        <w:rPr>
          <w:b w:val="0"/>
          <w:shd w:val="clear" w:color="auto" w:fill="FFFFFF"/>
        </w:rPr>
        <w:lastRenderedPageBreak/>
        <w:t xml:space="preserve">Literature: </w:t>
      </w:r>
    </w:p>
    <w:p w:rsidR="006543AC" w:rsidRPr="00A1365F" w:rsidRDefault="006543AC" w:rsidP="00073D74">
      <w:pPr>
        <w:rPr>
          <w:b w:val="0"/>
          <w:shd w:val="clear" w:color="auto" w:fill="FFFFFF"/>
        </w:rPr>
      </w:pPr>
      <w:r w:rsidRPr="00A1365F">
        <w:rPr>
          <w:b w:val="0"/>
          <w:shd w:val="clear" w:color="auto" w:fill="FFFFFF"/>
        </w:rPr>
        <w:t>Jiawei Han,</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MichelineKamber</w:t>
      </w:r>
      <w:r w:rsidRPr="00A1365F">
        <w:rPr>
          <w:b w:val="0"/>
        </w:rPr>
        <w:t>, “</w:t>
      </w:r>
      <w:r w:rsidRPr="00A1365F">
        <w:rPr>
          <w:rStyle w:val="fn"/>
          <w:rFonts w:ascii="Times New Roman" w:hAnsi="Times New Roman"/>
          <w:b w:val="0"/>
          <w:sz w:val="24"/>
          <w:szCs w:val="24"/>
        </w:rPr>
        <w:t>Data Mining: Concepts and Techniques</w:t>
      </w:r>
      <w:r w:rsidRPr="00A1365F">
        <w:rPr>
          <w:b w:val="0"/>
        </w:rPr>
        <w:t>:</w:t>
      </w:r>
      <w:r w:rsidRPr="00A1365F">
        <w:rPr>
          <w:rStyle w:val="apple-converted-space"/>
          <w:rFonts w:ascii="Times New Roman" w:eastAsiaTheme="majorEastAsia" w:hAnsi="Times New Roman"/>
          <w:b w:val="0"/>
          <w:sz w:val="24"/>
          <w:szCs w:val="24"/>
        </w:rPr>
        <w:t> </w:t>
      </w:r>
      <w:r w:rsidRPr="00A1365F">
        <w:rPr>
          <w:rStyle w:val="Subtitle1"/>
          <w:rFonts w:ascii="Times New Roman" w:hAnsi="Times New Roman"/>
          <w:b w:val="0"/>
          <w:sz w:val="24"/>
          <w:szCs w:val="24"/>
        </w:rPr>
        <w:t xml:space="preserve">Concepts and Techniques”, </w:t>
      </w:r>
      <w:r w:rsidRPr="00A1365F">
        <w:rPr>
          <w:b w:val="0"/>
          <w:shd w:val="clear" w:color="auto" w:fill="FFFFFF"/>
        </w:rPr>
        <w:t>Elsevier,</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Jun 9, 2011, ISBN – 9780123814807</w:t>
      </w:r>
    </w:p>
    <w:p w:rsidR="006543AC" w:rsidRPr="00A1365F" w:rsidRDefault="006543AC" w:rsidP="00073D74">
      <w:pPr>
        <w:rPr>
          <w:b w:val="0"/>
        </w:rPr>
      </w:pPr>
      <w:r w:rsidRPr="00A1365F">
        <w:rPr>
          <w:b w:val="0"/>
          <w:shd w:val="clear" w:color="auto" w:fill="FFFFFF"/>
        </w:rPr>
        <w:t>Max Bramer</w:t>
      </w:r>
      <w:r w:rsidRPr="00A1365F">
        <w:rPr>
          <w:b w:val="0"/>
        </w:rPr>
        <w:t>, “</w:t>
      </w:r>
      <w:r w:rsidRPr="00A1365F">
        <w:rPr>
          <w:rStyle w:val="fn"/>
          <w:rFonts w:ascii="Times New Roman" w:hAnsi="Times New Roman"/>
          <w:b w:val="0"/>
          <w:sz w:val="24"/>
          <w:szCs w:val="24"/>
        </w:rPr>
        <w:t xml:space="preserve">Principles of Data Mining”, </w:t>
      </w:r>
      <w:r w:rsidRPr="00A1365F">
        <w:rPr>
          <w:b w:val="0"/>
          <w:shd w:val="clear" w:color="auto" w:fill="FFFFFF"/>
        </w:rPr>
        <w:t>Springer Science &amp; Business Media,</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Feb 26, 2013, ISBN - 9781447148845</w:t>
      </w:r>
    </w:p>
    <w:p w:rsidR="006543AC" w:rsidRPr="00A1365F" w:rsidRDefault="006543AC" w:rsidP="00073D74">
      <w:pPr>
        <w:rPr>
          <w:b w:val="0"/>
        </w:rPr>
      </w:pPr>
      <w:r w:rsidRPr="00A1365F">
        <w:rPr>
          <w:b w:val="0"/>
        </w:rPr>
        <w:t>Distributed Computing Systems</w:t>
      </w:r>
    </w:p>
    <w:p w:rsidR="006543AC" w:rsidRPr="00A1365F" w:rsidRDefault="006543AC" w:rsidP="00073D74">
      <w:pPr>
        <w:rPr>
          <w:b w:val="0"/>
          <w:shd w:val="clear" w:color="auto" w:fill="FFFFFF"/>
        </w:rPr>
      </w:pPr>
      <w:r w:rsidRPr="00A1365F">
        <w:rPr>
          <w:b w:val="0"/>
          <w:shd w:val="clear" w:color="auto" w:fill="FFFFFF"/>
        </w:rPr>
        <w:t>The main purpose of the course is to help students understand how they build distributed fault-tolerant applications, as well as practical distributed systems-related issues such as mutual exclusion, deadlock detection, authentication, and failure recovery. Other goals of this course are: the acquisition of experience designing client-server and Peer-to-Peer Systems.</w:t>
      </w:r>
    </w:p>
    <w:p w:rsidR="006543AC" w:rsidRPr="00A1365F" w:rsidRDefault="006543AC" w:rsidP="00073D74">
      <w:pPr>
        <w:rPr>
          <w:b w:val="0"/>
        </w:rPr>
      </w:pPr>
      <w:r w:rsidRPr="00A1365F">
        <w:rPr>
          <w:b w:val="0"/>
          <w:shd w:val="clear" w:color="auto" w:fill="FFFFFF"/>
        </w:rPr>
        <w:t>Through this course students will be introduced main characteristics of distributed systems: concurrency of components, lack of a global clock, and independent failure of components.</w:t>
      </w:r>
    </w:p>
    <w:p w:rsidR="006543AC" w:rsidRPr="00A1365F" w:rsidRDefault="006543AC" w:rsidP="00073D74">
      <w:pPr>
        <w:rPr>
          <w:b w:val="0"/>
        </w:rPr>
      </w:pPr>
      <w:r w:rsidRPr="00A1365F">
        <w:rPr>
          <w:b w:val="0"/>
        </w:rPr>
        <w:t>Literature:</w:t>
      </w:r>
    </w:p>
    <w:p w:rsidR="006543AC" w:rsidRPr="00A1365F" w:rsidRDefault="006543AC" w:rsidP="00073D74">
      <w:pPr>
        <w:rPr>
          <w:rStyle w:val="a-color-secondary"/>
          <w:rFonts w:ascii="Times New Roman" w:hAnsi="Times New Roman"/>
          <w:b w:val="0"/>
          <w:sz w:val="24"/>
          <w:szCs w:val="24"/>
          <w:shd w:val="clear" w:color="auto" w:fill="FFFFFF"/>
        </w:rPr>
      </w:pPr>
      <w:r w:rsidRPr="00A1365F">
        <w:rPr>
          <w:rStyle w:val="a-size-large"/>
          <w:rFonts w:ascii="Times New Roman" w:hAnsi="Times New Roman"/>
          <w:b w:val="0"/>
          <w:sz w:val="24"/>
          <w:szCs w:val="24"/>
        </w:rPr>
        <w:t xml:space="preserve">Distributed Computing: Principles, Algorithms, and Systems, </w:t>
      </w:r>
      <w:r w:rsidRPr="00A1365F">
        <w:rPr>
          <w:b w:val="0"/>
          <w:shd w:val="clear" w:color="auto" w:fill="FFFFFF"/>
        </w:rPr>
        <w:t>Ajay D. Kshemkalyani</w:t>
      </w:r>
      <w:r w:rsidRPr="00A1365F">
        <w:rPr>
          <w:rStyle w:val="apple-converted-space"/>
          <w:rFonts w:ascii="Times New Roman" w:eastAsiaTheme="majorEastAsia" w:hAnsi="Times New Roman"/>
          <w:b w:val="0"/>
          <w:sz w:val="24"/>
          <w:szCs w:val="24"/>
          <w:shd w:val="clear" w:color="auto" w:fill="FFFFFF"/>
        </w:rPr>
        <w:t>  </w:t>
      </w:r>
      <w:r w:rsidRPr="00A1365F">
        <w:rPr>
          <w:rStyle w:val="a-color-secondary"/>
          <w:rFonts w:ascii="Times New Roman" w:hAnsi="Times New Roman"/>
          <w:b w:val="0"/>
          <w:sz w:val="24"/>
          <w:szCs w:val="24"/>
          <w:shd w:val="clear" w:color="auto" w:fill="FFFFFF"/>
        </w:rPr>
        <w:t>(Author),</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MukeshSinghal</w:t>
      </w:r>
      <w:r w:rsidRPr="00A1365F">
        <w:rPr>
          <w:rStyle w:val="apple-converted-space"/>
          <w:rFonts w:ascii="Times New Roman" w:eastAsiaTheme="majorEastAsia" w:hAnsi="Times New Roman"/>
          <w:b w:val="0"/>
          <w:sz w:val="24"/>
          <w:szCs w:val="24"/>
          <w:shd w:val="clear" w:color="auto" w:fill="FFFFFF"/>
        </w:rPr>
        <w:t> </w:t>
      </w:r>
      <w:r w:rsidRPr="00A1365F">
        <w:rPr>
          <w:rStyle w:val="a-color-secondary"/>
          <w:rFonts w:ascii="Times New Roman" w:hAnsi="Times New Roman"/>
          <w:b w:val="0"/>
          <w:sz w:val="24"/>
          <w:szCs w:val="24"/>
          <w:shd w:val="clear" w:color="auto" w:fill="FFFFFF"/>
        </w:rPr>
        <w:t xml:space="preserve">(Author), </w:t>
      </w:r>
    </w:p>
    <w:p w:rsidR="006543AC" w:rsidRPr="00A1365F" w:rsidRDefault="006543AC" w:rsidP="00073D74">
      <w:pPr>
        <w:rPr>
          <w:b w:val="0"/>
        </w:rPr>
      </w:pPr>
      <w:r w:rsidRPr="00A1365F">
        <w:rPr>
          <w:b w:val="0"/>
        </w:rPr>
        <w:t>ISBN-10: 0521189845</w:t>
      </w:r>
    </w:p>
    <w:p w:rsidR="006543AC" w:rsidRPr="00A1365F" w:rsidRDefault="006543AC" w:rsidP="00073D74">
      <w:pPr>
        <w:rPr>
          <w:b w:val="0"/>
        </w:rPr>
      </w:pPr>
      <w:r w:rsidRPr="00A1365F">
        <w:rPr>
          <w:b w:val="0"/>
        </w:rPr>
        <w:t>ISBN-13: 978-0521189842</w:t>
      </w:r>
    </w:p>
    <w:p w:rsidR="006543AC" w:rsidRPr="00A1365F" w:rsidRDefault="006543AC" w:rsidP="00073D74">
      <w:pPr>
        <w:rPr>
          <w:b w:val="0"/>
        </w:rPr>
      </w:pPr>
      <w:r w:rsidRPr="00A1365F">
        <w:rPr>
          <w:b w:val="0"/>
        </w:rPr>
        <w:t>Publisher: Cambridge University Press; Reissue edition (March 3, 2011)</w:t>
      </w:r>
    </w:p>
    <w:p w:rsidR="006543AC" w:rsidRPr="00A1365F" w:rsidRDefault="006543AC" w:rsidP="00073D74">
      <w:pPr>
        <w:rPr>
          <w:b w:val="0"/>
        </w:rPr>
      </w:pPr>
      <w:r w:rsidRPr="00A1365F">
        <w:rPr>
          <w:b w:val="0"/>
          <w:lang w:eastAsia="mk-MK"/>
        </w:rPr>
        <w:t>Probability and Statistics</w:t>
      </w:r>
    </w:p>
    <w:p w:rsidR="006543AC" w:rsidRPr="00A1365F" w:rsidRDefault="006543AC" w:rsidP="00073D74">
      <w:pPr>
        <w:rPr>
          <w:b w:val="0"/>
          <w:shd w:val="clear" w:color="auto" w:fill="FFFFFF"/>
        </w:rPr>
      </w:pPr>
      <w:r w:rsidRPr="00A1365F">
        <w:rPr>
          <w:b w:val="0"/>
          <w:shd w:val="clear" w:color="auto" w:fill="FFFFFF"/>
        </w:rPr>
        <w:t>The course objective is to provide students with the required knowledge of probabilities and statistics that have direct application in computer sciences. The goal is to learn about the processing of statistical data, their rules and presentation, and the laws for appropriate conclusions based on processed data. Furthermore, the students will learn about basic principles of probability and their application in different areas of everyday life, especially in the field of computer science</w:t>
      </w:r>
    </w:p>
    <w:p w:rsidR="006543AC" w:rsidRPr="00A1365F" w:rsidRDefault="006543AC" w:rsidP="00073D74">
      <w:pPr>
        <w:rPr>
          <w:b w:val="0"/>
          <w:shd w:val="clear" w:color="auto" w:fill="FFFFFF"/>
        </w:rPr>
      </w:pPr>
      <w:r w:rsidRPr="00A1365F">
        <w:rPr>
          <w:b w:val="0"/>
          <w:shd w:val="clear" w:color="auto" w:fill="FFFFFF"/>
        </w:rPr>
        <w:t xml:space="preserve">Literature: </w:t>
      </w:r>
    </w:p>
    <w:p w:rsidR="006543AC" w:rsidRPr="00A1365F" w:rsidRDefault="006543AC" w:rsidP="00073D74">
      <w:pPr>
        <w:rPr>
          <w:b w:val="0"/>
          <w:shd w:val="clear" w:color="auto" w:fill="FFFFFF"/>
        </w:rPr>
      </w:pPr>
      <w:r w:rsidRPr="00A1365F">
        <w:rPr>
          <w:b w:val="0"/>
          <w:shd w:val="clear" w:color="auto" w:fill="FFFFFF"/>
        </w:rPr>
        <w:lastRenderedPageBreak/>
        <w:t>Morris H. DeGroot,</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Mark J. Schervish</w:t>
      </w:r>
      <w:r w:rsidRPr="00A1365F">
        <w:rPr>
          <w:b w:val="0"/>
        </w:rPr>
        <w:t>: “</w:t>
      </w:r>
      <w:r w:rsidRPr="00A1365F">
        <w:rPr>
          <w:rStyle w:val="fn"/>
          <w:rFonts w:ascii="Times New Roman" w:hAnsi="Times New Roman"/>
          <w:b w:val="0"/>
          <w:sz w:val="24"/>
          <w:szCs w:val="24"/>
        </w:rPr>
        <w:t xml:space="preserve">Probability and Statistics”, </w:t>
      </w:r>
      <w:r w:rsidRPr="00A1365F">
        <w:rPr>
          <w:b w:val="0"/>
          <w:shd w:val="clear" w:color="auto" w:fill="FFFFFF"/>
        </w:rPr>
        <w:t>Addison-Wesley, 2012, ISBN – 9780321500465</w:t>
      </w:r>
    </w:p>
    <w:p w:rsidR="006543AC" w:rsidRPr="00A1365F" w:rsidRDefault="006543AC" w:rsidP="00073D74">
      <w:pPr>
        <w:rPr>
          <w:b w:val="0"/>
        </w:rPr>
      </w:pPr>
      <w:r w:rsidRPr="00A1365F">
        <w:rPr>
          <w:b w:val="0"/>
          <w:shd w:val="clear" w:color="auto" w:fill="FFFFFF"/>
        </w:rPr>
        <w:t>Leonard A. Asimow,</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Mark M. Maxwell</w:t>
      </w:r>
      <w:r w:rsidRPr="00A1365F">
        <w:rPr>
          <w:b w:val="0"/>
        </w:rPr>
        <w:t>: “</w:t>
      </w:r>
      <w:r w:rsidRPr="00A1365F">
        <w:rPr>
          <w:rStyle w:val="fn"/>
          <w:rFonts w:ascii="Times New Roman" w:hAnsi="Times New Roman"/>
          <w:b w:val="0"/>
          <w:sz w:val="24"/>
          <w:szCs w:val="24"/>
        </w:rPr>
        <w:t>Probability and Statistics with Applications</w:t>
      </w:r>
      <w:r w:rsidRPr="00A1365F">
        <w:rPr>
          <w:b w:val="0"/>
        </w:rPr>
        <w:t>:</w:t>
      </w:r>
      <w:r w:rsidRPr="00A1365F">
        <w:rPr>
          <w:rStyle w:val="apple-converted-space"/>
          <w:rFonts w:ascii="Times New Roman" w:eastAsiaTheme="majorEastAsia" w:hAnsi="Times New Roman"/>
          <w:b w:val="0"/>
          <w:sz w:val="24"/>
          <w:szCs w:val="24"/>
        </w:rPr>
        <w:t> </w:t>
      </w:r>
      <w:r w:rsidRPr="00A1365F">
        <w:rPr>
          <w:rStyle w:val="Subtitle1"/>
          <w:rFonts w:ascii="Times New Roman" w:hAnsi="Times New Roman"/>
          <w:b w:val="0"/>
          <w:sz w:val="24"/>
          <w:szCs w:val="24"/>
        </w:rPr>
        <w:t xml:space="preserve">A Problem Solving Text”, </w:t>
      </w:r>
      <w:r w:rsidRPr="00A1365F">
        <w:rPr>
          <w:b w:val="0"/>
          <w:shd w:val="clear" w:color="auto" w:fill="FFFFFF"/>
        </w:rPr>
        <w:t>CTEX Publications,</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Jan 1, 2010, 9781566987219</w:t>
      </w:r>
    </w:p>
    <w:p w:rsidR="006543AC" w:rsidRPr="00A1365F" w:rsidRDefault="006543AC" w:rsidP="00073D74">
      <w:pPr>
        <w:rPr>
          <w:b w:val="0"/>
        </w:rPr>
      </w:pPr>
      <w:r w:rsidRPr="00A1365F">
        <w:rPr>
          <w:b w:val="0"/>
        </w:rPr>
        <w:t>Third Year III, fifth semester V</w:t>
      </w:r>
    </w:p>
    <w:p w:rsidR="006543AC" w:rsidRPr="00A1365F" w:rsidRDefault="006543AC" w:rsidP="00073D74">
      <w:pPr>
        <w:rPr>
          <w:b w:val="0"/>
        </w:rPr>
      </w:pPr>
      <w:r w:rsidRPr="00A1365F">
        <w:rPr>
          <w:b w:val="0"/>
        </w:rPr>
        <w:t>Web Programming</w:t>
      </w:r>
    </w:p>
    <w:p w:rsidR="006543AC" w:rsidRPr="00A1365F" w:rsidRDefault="006543AC" w:rsidP="00073D74">
      <w:pPr>
        <w:rPr>
          <w:b w:val="0"/>
          <w:shd w:val="clear" w:color="auto" w:fill="FFFFFF"/>
        </w:rPr>
      </w:pPr>
      <w:r w:rsidRPr="00A1365F">
        <w:rPr>
          <w:b w:val="0"/>
          <w:shd w:val="clear" w:color="auto" w:fill="FFFFFF"/>
        </w:rPr>
        <w:t>This course covers the design and development of web applications through ASP.NET Web application framework. The course will provide the students with the skills to build dynamic web applications, web services and rich customized user web controls,also design databases  andintegratedata into web applications.</w:t>
      </w:r>
    </w:p>
    <w:p w:rsidR="006543AC" w:rsidRPr="00A1365F" w:rsidRDefault="006543AC" w:rsidP="00073D74">
      <w:pPr>
        <w:rPr>
          <w:b w:val="0"/>
          <w:shd w:val="clear" w:color="auto" w:fill="FFFFFF"/>
        </w:rPr>
      </w:pPr>
      <w:r w:rsidRPr="00A1365F">
        <w:rPr>
          <w:b w:val="0"/>
          <w:shd w:val="clear" w:color="auto" w:fill="FFFFFF"/>
        </w:rPr>
        <w:t>At the end of the course, the students must be able to: have a good understanding of different methods and techniques which are used in the field of web applications; understand those aspects connected to design and development of scalable and robust web applications and services; have a deep understanding of different standards for web development; understand different tools and development approaches for implementation of web programming solutions.</w:t>
      </w:r>
    </w:p>
    <w:p w:rsidR="006543AC" w:rsidRPr="00A1365F" w:rsidRDefault="006543AC" w:rsidP="00073D74">
      <w:pPr>
        <w:rPr>
          <w:b w:val="0"/>
        </w:rPr>
      </w:pPr>
      <w:r w:rsidRPr="00A1365F">
        <w:rPr>
          <w:b w:val="0"/>
        </w:rPr>
        <w:t>Literature:</w:t>
      </w:r>
    </w:p>
    <w:p w:rsidR="006543AC" w:rsidRPr="00A1365F" w:rsidRDefault="006543AC" w:rsidP="00073D74">
      <w:pPr>
        <w:rPr>
          <w:b w:val="0"/>
        </w:rPr>
      </w:pPr>
      <w:r w:rsidRPr="00A1365F">
        <w:rPr>
          <w:b w:val="0"/>
        </w:rPr>
        <w:t>Beginning ASP.NET 3.5 in C# 2008: From Novice to Professional, Matthew MacDonald</w:t>
      </w:r>
    </w:p>
    <w:p w:rsidR="006543AC" w:rsidRPr="00A1365F" w:rsidRDefault="006543AC" w:rsidP="00073D74">
      <w:pPr>
        <w:rPr>
          <w:b w:val="0"/>
        </w:rPr>
      </w:pPr>
      <w:r w:rsidRPr="00A1365F">
        <w:rPr>
          <w:b w:val="0"/>
        </w:rPr>
        <w:t>ISBN-10: 1590598911</w:t>
      </w:r>
    </w:p>
    <w:p w:rsidR="006543AC" w:rsidRPr="00A1365F" w:rsidRDefault="006543AC" w:rsidP="00073D74">
      <w:pPr>
        <w:rPr>
          <w:b w:val="0"/>
        </w:rPr>
      </w:pPr>
      <w:r w:rsidRPr="00A1365F">
        <w:rPr>
          <w:b w:val="0"/>
        </w:rPr>
        <w:t xml:space="preserve">ISBN-13: 978-1590598917,  Publisher: </w:t>
      </w:r>
      <w:r w:rsidRPr="00A1365F">
        <w:rPr>
          <w:b w:val="0"/>
          <w:shd w:val="clear" w:color="auto" w:fill="FFFFFF"/>
        </w:rPr>
        <w:t>Apress; 2 edition (November 14, 2007)</w:t>
      </w:r>
    </w:p>
    <w:p w:rsidR="006543AC" w:rsidRPr="00A1365F" w:rsidRDefault="006543AC" w:rsidP="00073D74">
      <w:pPr>
        <w:rPr>
          <w:b w:val="0"/>
        </w:rPr>
      </w:pPr>
      <w:r w:rsidRPr="00A1365F">
        <w:rPr>
          <w:b w:val="0"/>
        </w:rPr>
        <w:t>Software Engineering</w:t>
      </w:r>
      <w:r w:rsidRPr="00A1365F">
        <w:rPr>
          <w:rStyle w:val="apple-converted-space"/>
          <w:rFonts w:ascii="Times New Roman" w:eastAsiaTheme="majorEastAsia" w:hAnsi="Times New Roman"/>
          <w:b w:val="0"/>
          <w:sz w:val="24"/>
          <w:szCs w:val="24"/>
          <w:shd w:val="clear" w:color="auto" w:fill="FFFFFF"/>
        </w:rPr>
        <w:t> </w:t>
      </w:r>
    </w:p>
    <w:p w:rsidR="006543AC" w:rsidRPr="00A1365F" w:rsidRDefault="006543AC" w:rsidP="00073D74">
      <w:pPr>
        <w:rPr>
          <w:b w:val="0"/>
          <w:shd w:val="clear" w:color="auto" w:fill="FFFFFF"/>
        </w:rPr>
      </w:pPr>
      <w:r w:rsidRPr="00A1365F">
        <w:rPr>
          <w:b w:val="0"/>
          <w:shd w:val="clear" w:color="auto" w:fill="FFFFFF"/>
        </w:rPr>
        <w:t>The course objective is to provide students with in depth, critical and systematic understanding of principles and techniques of software specification, analysis and design, programming, testing and evaluation, maintenance and management with projecting effective software applications. Students will capture clear understanding of tools and methodology for developing software solutions.</w:t>
      </w:r>
    </w:p>
    <w:p w:rsidR="006543AC" w:rsidRPr="00A1365F" w:rsidRDefault="006543AC" w:rsidP="00073D74">
      <w:pPr>
        <w:rPr>
          <w:b w:val="0"/>
          <w:shd w:val="clear" w:color="auto" w:fill="FFFFFF"/>
        </w:rPr>
      </w:pPr>
      <w:r w:rsidRPr="00A1365F">
        <w:rPr>
          <w:b w:val="0"/>
          <w:shd w:val="clear" w:color="auto" w:fill="FFFFFF"/>
        </w:rPr>
        <w:t>Literature:</w:t>
      </w:r>
    </w:p>
    <w:p w:rsidR="006543AC" w:rsidRPr="00A1365F" w:rsidRDefault="006543AC" w:rsidP="00073D74">
      <w:pPr>
        <w:rPr>
          <w:b w:val="0"/>
          <w:shd w:val="clear" w:color="auto" w:fill="FFFFFF"/>
        </w:rPr>
      </w:pPr>
      <w:r w:rsidRPr="00A1365F">
        <w:rPr>
          <w:b w:val="0"/>
          <w:shd w:val="clear" w:color="auto" w:fill="FFFFFF"/>
        </w:rPr>
        <w:lastRenderedPageBreak/>
        <w:t>Ian Sommerville</w:t>
      </w:r>
      <w:r w:rsidRPr="00A1365F">
        <w:rPr>
          <w:b w:val="0"/>
        </w:rPr>
        <w:t>: “</w:t>
      </w:r>
      <w:r w:rsidRPr="00A1365F">
        <w:rPr>
          <w:rStyle w:val="fn"/>
          <w:rFonts w:ascii="Times New Roman" w:hAnsi="Times New Roman"/>
          <w:b w:val="0"/>
          <w:sz w:val="24"/>
          <w:szCs w:val="24"/>
        </w:rPr>
        <w:t xml:space="preserve">Software Engineering”, </w:t>
      </w:r>
      <w:r w:rsidRPr="00A1365F">
        <w:rPr>
          <w:b w:val="0"/>
          <w:shd w:val="clear" w:color="auto" w:fill="FFFFFF"/>
        </w:rPr>
        <w:t>Pearson Education,</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Nov 21, 2011, ISBN – 9780133001495</w:t>
      </w:r>
    </w:p>
    <w:p w:rsidR="006543AC" w:rsidRPr="00A1365F" w:rsidRDefault="006543AC" w:rsidP="00073D74">
      <w:pPr>
        <w:rPr>
          <w:b w:val="0"/>
        </w:rPr>
      </w:pPr>
      <w:r w:rsidRPr="00A1365F">
        <w:rPr>
          <w:b w:val="0"/>
          <w:shd w:val="clear" w:color="auto" w:fill="FFFFFF"/>
        </w:rPr>
        <w:t>Per Runeson,</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Martin Host,</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Austen Rainer,</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Bjorn Regnell</w:t>
      </w:r>
      <w:r w:rsidRPr="00A1365F">
        <w:rPr>
          <w:b w:val="0"/>
        </w:rPr>
        <w:t>: “</w:t>
      </w:r>
      <w:r w:rsidRPr="00A1365F">
        <w:rPr>
          <w:rStyle w:val="fn"/>
          <w:rFonts w:ascii="Times New Roman" w:hAnsi="Times New Roman"/>
          <w:b w:val="0"/>
          <w:sz w:val="24"/>
          <w:szCs w:val="24"/>
        </w:rPr>
        <w:t>Case Study Research in Software Engineering</w:t>
      </w:r>
      <w:r w:rsidRPr="00A1365F">
        <w:rPr>
          <w:b w:val="0"/>
        </w:rPr>
        <w:t>:</w:t>
      </w:r>
      <w:r w:rsidRPr="00A1365F">
        <w:rPr>
          <w:rStyle w:val="apple-converted-space"/>
          <w:rFonts w:ascii="Times New Roman" w:eastAsiaTheme="majorEastAsia" w:hAnsi="Times New Roman"/>
          <w:b w:val="0"/>
          <w:sz w:val="24"/>
          <w:szCs w:val="24"/>
        </w:rPr>
        <w:t> </w:t>
      </w:r>
      <w:r w:rsidRPr="00A1365F">
        <w:rPr>
          <w:rStyle w:val="Subtitle1"/>
          <w:rFonts w:ascii="Times New Roman" w:hAnsi="Times New Roman"/>
          <w:b w:val="0"/>
          <w:sz w:val="24"/>
          <w:szCs w:val="24"/>
        </w:rPr>
        <w:t xml:space="preserve">Guidelines and Examples”, </w:t>
      </w:r>
      <w:r w:rsidRPr="00A1365F">
        <w:rPr>
          <w:b w:val="0"/>
          <w:shd w:val="clear" w:color="auto" w:fill="FFFFFF"/>
        </w:rPr>
        <w:t>John Wiley &amp; Sons,</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Mar 7, 2012, ISBN - 9781118181003</w:t>
      </w:r>
    </w:p>
    <w:p w:rsidR="006543AC" w:rsidRPr="00A1365F" w:rsidRDefault="006543AC" w:rsidP="00073D74">
      <w:pPr>
        <w:rPr>
          <w:b w:val="0"/>
        </w:rPr>
      </w:pPr>
      <w:r w:rsidRPr="00A1365F">
        <w:rPr>
          <w:b w:val="0"/>
          <w:lang w:eastAsia="mk-MK"/>
        </w:rPr>
        <w:t>Management Information System</w:t>
      </w:r>
    </w:p>
    <w:p w:rsidR="006543AC" w:rsidRPr="00A1365F" w:rsidRDefault="006543AC" w:rsidP="00073D74">
      <w:pPr>
        <w:rPr>
          <w:b w:val="0"/>
          <w:shd w:val="clear" w:color="auto" w:fill="FFFFFF"/>
        </w:rPr>
      </w:pPr>
      <w:r w:rsidRPr="00A1365F">
        <w:rPr>
          <w:b w:val="0"/>
          <w:shd w:val="clear" w:color="auto" w:fill="FFFFFF"/>
        </w:rPr>
        <w:t>This course helps you to understand what IT components are available and how you can utilize appropriate IT applications for success. You will learn the terminology used in the field of IT and how IT principles can apply to your businesses. The course stresses the competitive advantage of using IT and the return on investment that you can see. It focuses on the basic principles of Information Technology: hardware and software components, database technology, telecommunications and networking, e-commerce and e-business, Enterprise Resource Planning (ERP), Decision Support Systems (DSS), Artificial Intelligence (AI) and Expert Systems (ES), systems development and implementation, and the ethical and societal issues involved in IT.</w:t>
      </w:r>
    </w:p>
    <w:p w:rsidR="006543AC" w:rsidRPr="00A1365F" w:rsidRDefault="006543AC" w:rsidP="00073D74">
      <w:pPr>
        <w:rPr>
          <w:b w:val="0"/>
        </w:rPr>
      </w:pPr>
      <w:r w:rsidRPr="00A1365F">
        <w:rPr>
          <w:b w:val="0"/>
        </w:rPr>
        <w:t xml:space="preserve">Literature: </w:t>
      </w:r>
    </w:p>
    <w:p w:rsidR="006543AC" w:rsidRPr="00A1365F" w:rsidRDefault="006543AC" w:rsidP="00073D74">
      <w:pPr>
        <w:rPr>
          <w:b w:val="0"/>
        </w:rPr>
      </w:pPr>
      <w:r w:rsidRPr="00A1365F">
        <w:rPr>
          <w:b w:val="0"/>
        </w:rPr>
        <w:t>J</w:t>
      </w:r>
      <w:r w:rsidRPr="00A1365F">
        <w:rPr>
          <w:b w:val="0"/>
          <w:shd w:val="clear" w:color="auto" w:fill="FFFFFF"/>
        </w:rPr>
        <w:t>ames O'Brien</w:t>
      </w:r>
      <w:r w:rsidRPr="00A1365F">
        <w:rPr>
          <w:b w:val="0"/>
        </w:rPr>
        <w:t xml:space="preserve">, </w:t>
      </w:r>
      <w:r w:rsidRPr="00A1365F">
        <w:rPr>
          <w:b w:val="0"/>
          <w:shd w:val="clear" w:color="auto" w:fill="FFFFFF"/>
        </w:rPr>
        <w:t>George Marakas</w:t>
      </w:r>
      <w:r w:rsidRPr="00A1365F">
        <w:rPr>
          <w:b w:val="0"/>
        </w:rPr>
        <w:t>: “</w:t>
      </w:r>
      <w:r w:rsidRPr="00A1365F">
        <w:rPr>
          <w:rStyle w:val="a-size-large"/>
          <w:rFonts w:ascii="Times New Roman" w:hAnsi="Times New Roman"/>
          <w:b w:val="0"/>
          <w:sz w:val="24"/>
          <w:szCs w:val="24"/>
        </w:rPr>
        <w:t xml:space="preserve">Management Information Systems”, </w:t>
      </w:r>
      <w:r w:rsidRPr="00A1365F">
        <w:rPr>
          <w:b w:val="0"/>
        </w:rPr>
        <w:t>Publisher: McGraw-Hill/Irwin; 10 edition (October 22, 2010), ISBN-13: 978-0073376813</w:t>
      </w:r>
    </w:p>
    <w:p w:rsidR="006543AC" w:rsidRPr="00A1365F" w:rsidRDefault="006543AC" w:rsidP="00073D74">
      <w:pPr>
        <w:rPr>
          <w:b w:val="0"/>
        </w:rPr>
      </w:pPr>
      <w:r w:rsidRPr="00A1365F">
        <w:rPr>
          <w:b w:val="0"/>
          <w:shd w:val="clear" w:color="auto" w:fill="FFFFFF"/>
        </w:rPr>
        <w:t>Kenneth C. Laudon</w:t>
      </w:r>
      <w:r w:rsidRPr="00A1365F">
        <w:rPr>
          <w:b w:val="0"/>
        </w:rPr>
        <w:t xml:space="preserve">, </w:t>
      </w:r>
      <w:r w:rsidRPr="00A1365F">
        <w:rPr>
          <w:b w:val="0"/>
          <w:shd w:val="clear" w:color="auto" w:fill="FFFFFF"/>
        </w:rPr>
        <w:t>Carol GuercioTraver</w:t>
      </w:r>
      <w:r w:rsidRPr="00A1365F">
        <w:rPr>
          <w:b w:val="0"/>
        </w:rPr>
        <w:t>, “</w:t>
      </w:r>
      <w:r w:rsidRPr="00A1365F">
        <w:rPr>
          <w:rStyle w:val="a-size-large"/>
          <w:rFonts w:ascii="Times New Roman" w:hAnsi="Times New Roman"/>
          <w:b w:val="0"/>
          <w:sz w:val="24"/>
          <w:szCs w:val="24"/>
        </w:rPr>
        <w:t xml:space="preserve">Management Information Systems”, </w:t>
      </w:r>
      <w:r w:rsidRPr="00A1365F">
        <w:rPr>
          <w:b w:val="0"/>
        </w:rPr>
        <w:t>Publisher: Prentice Hall; 12 edition (January 14, 2011), ISBN-13: 978-0132142854</w:t>
      </w:r>
    </w:p>
    <w:p w:rsidR="006543AC" w:rsidRPr="00A1365F" w:rsidRDefault="006543AC" w:rsidP="00073D74">
      <w:pPr>
        <w:rPr>
          <w:b w:val="0"/>
          <w:lang w:eastAsia="mk-MK"/>
        </w:rPr>
      </w:pPr>
      <w:r w:rsidRPr="00A1365F">
        <w:rPr>
          <w:b w:val="0"/>
          <w:lang w:eastAsia="mk-MK"/>
        </w:rPr>
        <w:t>Project in Information Technology - PRACTICUM</w:t>
      </w:r>
    </w:p>
    <w:p w:rsidR="006543AC" w:rsidRPr="00A1365F" w:rsidRDefault="006543AC" w:rsidP="00073D74">
      <w:pPr>
        <w:rPr>
          <w:b w:val="0"/>
          <w:shd w:val="clear" w:color="auto" w:fill="FFFFFF"/>
        </w:rPr>
      </w:pPr>
      <w:r w:rsidRPr="00A1365F">
        <w:rPr>
          <w:b w:val="0"/>
          <w:shd w:val="clear" w:color="auto" w:fill="FFFFFF"/>
        </w:rPr>
        <w:t>This course aims to provide students information about n-tier architecture applications and implementation of such one during the course cycle. During implementation of this application, all concepts and programming techniques,  i.e. object-oriented, web programming techniques, etc., learned to the date will be refreshed and engaged. Students will work in groups, since the functional requirements of an n-tier architecture application chosen during  the course will exceed the potential of an individual. Also, the main idea of this course is to learn students do team work and be faced with projects with functional requirements closer to a real-life projects.The student must also submit progress reports and a final report that includes an acceptance sign-off from the Faculty member , who will approve the completed project in order for the student to earn a successful grade in this course.</w:t>
      </w:r>
    </w:p>
    <w:p w:rsidR="006543AC" w:rsidRPr="00A1365F" w:rsidRDefault="006543AC" w:rsidP="00073D74">
      <w:pPr>
        <w:rPr>
          <w:b w:val="0"/>
          <w:shd w:val="clear" w:color="auto" w:fill="FFFFFF"/>
        </w:rPr>
      </w:pPr>
      <w:r w:rsidRPr="00A1365F">
        <w:rPr>
          <w:b w:val="0"/>
          <w:shd w:val="clear" w:color="auto" w:fill="FFFFFF"/>
        </w:rPr>
        <w:lastRenderedPageBreak/>
        <w:t xml:space="preserve">Literature:  </w:t>
      </w:r>
    </w:p>
    <w:p w:rsidR="006543AC" w:rsidRPr="00A1365F" w:rsidRDefault="006543AC" w:rsidP="00073D74">
      <w:pPr>
        <w:rPr>
          <w:b w:val="0"/>
        </w:rPr>
      </w:pPr>
      <w:r w:rsidRPr="00A1365F">
        <w:rPr>
          <w:rStyle w:val="a-size-large"/>
          <w:rFonts w:ascii="Times New Roman" w:hAnsi="Times New Roman"/>
          <w:b w:val="0"/>
          <w:sz w:val="24"/>
          <w:szCs w:val="24"/>
        </w:rPr>
        <w:t xml:space="preserve">Visual C# 2012 How to Program (5th Edition), </w:t>
      </w:r>
      <w:r w:rsidRPr="00A1365F">
        <w:rPr>
          <w:b w:val="0"/>
          <w:shd w:val="clear" w:color="auto" w:fill="FFFFFF"/>
        </w:rPr>
        <w:t>Paul Deitel</w:t>
      </w:r>
      <w:r w:rsidRPr="00A1365F">
        <w:rPr>
          <w:rStyle w:val="a-color-secondary"/>
          <w:rFonts w:ascii="Times New Roman" w:hAnsi="Times New Roman"/>
          <w:b w:val="0"/>
          <w:sz w:val="24"/>
          <w:szCs w:val="24"/>
          <w:shd w:val="clear" w:color="auto" w:fill="FFFFFF"/>
        </w:rPr>
        <w:t>,</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Harvey Deitel</w:t>
      </w:r>
      <w:r w:rsidRPr="00A1365F">
        <w:rPr>
          <w:rStyle w:val="apple-converted-space"/>
          <w:rFonts w:ascii="Times New Roman" w:eastAsiaTheme="majorEastAsia" w:hAnsi="Times New Roman"/>
          <w:b w:val="0"/>
          <w:sz w:val="24"/>
          <w:szCs w:val="24"/>
        </w:rPr>
        <w:t> </w:t>
      </w:r>
    </w:p>
    <w:p w:rsidR="006543AC" w:rsidRPr="00A1365F" w:rsidRDefault="006543AC" w:rsidP="00073D74">
      <w:pPr>
        <w:rPr>
          <w:b w:val="0"/>
        </w:rPr>
      </w:pPr>
      <w:r w:rsidRPr="00A1365F">
        <w:rPr>
          <w:b w:val="0"/>
        </w:rPr>
        <w:t xml:space="preserve">ISBN-10: 0133379337  and ISBN-13: 978-0133379334;  Publisher: </w:t>
      </w:r>
      <w:r w:rsidRPr="00A1365F">
        <w:rPr>
          <w:b w:val="0"/>
          <w:shd w:val="clear" w:color="auto" w:fill="FFFFFF"/>
        </w:rPr>
        <w:t>Prentice Hall; 5 edition (March 18, 2013)</w:t>
      </w:r>
    </w:p>
    <w:p w:rsidR="006543AC" w:rsidRPr="00A1365F" w:rsidRDefault="006543AC" w:rsidP="00073D74">
      <w:pPr>
        <w:rPr>
          <w:rStyle w:val="Strong"/>
          <w:rFonts w:ascii="Times New Roman" w:eastAsiaTheme="majorEastAsia" w:hAnsi="Times New Roman"/>
          <w:sz w:val="24"/>
          <w:szCs w:val="24"/>
        </w:rPr>
      </w:pPr>
      <w:r w:rsidRPr="00A1365F">
        <w:rPr>
          <w:b w:val="0"/>
        </w:rPr>
        <w:t>Software Testing and Maintenance</w:t>
      </w:r>
    </w:p>
    <w:p w:rsidR="006543AC" w:rsidRPr="00A1365F" w:rsidRDefault="006543AC" w:rsidP="00073D74">
      <w:pPr>
        <w:rPr>
          <w:b w:val="0"/>
          <w:shd w:val="clear" w:color="auto" w:fill="FFFFFF"/>
        </w:rPr>
      </w:pPr>
      <w:r w:rsidRPr="00A1365F">
        <w:rPr>
          <w:b w:val="0"/>
          <w:shd w:val="clear" w:color="auto" w:fill="FFFFFF"/>
        </w:rPr>
        <w:t>Software testing and maintenance plays a key role in ensuring a qualitative, and thus a successful software product. Software testing is the most used technique in detecting software failures, often requiring more than half of the development cost and time of software. Software maintenance, in the other hand, is a key component in ensuring service quality, and mainly deals with the control of software evolution and change management after it is being released. The goal of this course is to cover the basic concepts, principles, methods and techniques for efficient software testing and maintenance.</w:t>
      </w:r>
    </w:p>
    <w:p w:rsidR="006543AC" w:rsidRPr="00A1365F" w:rsidRDefault="006543AC" w:rsidP="00073D74">
      <w:pPr>
        <w:rPr>
          <w:b w:val="0"/>
          <w:shd w:val="clear" w:color="auto" w:fill="FFFFFF"/>
        </w:rPr>
      </w:pPr>
      <w:r w:rsidRPr="00A1365F">
        <w:rPr>
          <w:b w:val="0"/>
          <w:shd w:val="clear" w:color="auto" w:fill="FFFFFF"/>
        </w:rPr>
        <w:t xml:space="preserve">Literature: </w:t>
      </w:r>
    </w:p>
    <w:p w:rsidR="006543AC" w:rsidRPr="00A1365F" w:rsidRDefault="006543AC" w:rsidP="00073D74">
      <w:pPr>
        <w:rPr>
          <w:b w:val="0"/>
          <w:shd w:val="clear" w:color="auto" w:fill="FFFFFF"/>
        </w:rPr>
      </w:pPr>
      <w:r w:rsidRPr="00A1365F">
        <w:rPr>
          <w:b w:val="0"/>
          <w:shd w:val="clear" w:color="auto" w:fill="FFFFFF"/>
        </w:rPr>
        <w:t>Benjamin A. Breech</w:t>
      </w:r>
      <w:r w:rsidRPr="00A1365F">
        <w:rPr>
          <w:b w:val="0"/>
        </w:rPr>
        <w:t>: “</w:t>
      </w:r>
      <w:r w:rsidRPr="00A1365F">
        <w:rPr>
          <w:rStyle w:val="fn"/>
          <w:rFonts w:ascii="Times New Roman" w:hAnsi="Times New Roman"/>
          <w:b w:val="0"/>
          <w:sz w:val="24"/>
          <w:szCs w:val="24"/>
        </w:rPr>
        <w:t xml:space="preserve">Improving Software Maintenance and Security Testing Through Dynamic Compilers”, </w:t>
      </w:r>
      <w:r w:rsidRPr="00A1365F">
        <w:rPr>
          <w:b w:val="0"/>
          <w:shd w:val="clear" w:color="auto" w:fill="FFFFFF"/>
        </w:rPr>
        <w:t>ProQuest, 2008</w:t>
      </w:r>
      <w:r w:rsidRPr="00A1365F">
        <w:rPr>
          <w:rStyle w:val="apple-converted-space"/>
          <w:rFonts w:ascii="Times New Roman" w:eastAsiaTheme="majorEastAsia" w:hAnsi="Times New Roman"/>
          <w:b w:val="0"/>
          <w:sz w:val="24"/>
          <w:szCs w:val="24"/>
          <w:shd w:val="clear" w:color="auto" w:fill="FFFFFF"/>
        </w:rPr>
        <w:t xml:space="preserve"> , ISBN – </w:t>
      </w:r>
      <w:r w:rsidRPr="00A1365F">
        <w:rPr>
          <w:b w:val="0"/>
          <w:shd w:val="clear" w:color="auto" w:fill="FFFFFF"/>
        </w:rPr>
        <w:t>9780549924630</w:t>
      </w:r>
    </w:p>
    <w:p w:rsidR="006543AC" w:rsidRPr="00A1365F" w:rsidRDefault="006543AC" w:rsidP="00073D74">
      <w:pPr>
        <w:rPr>
          <w:b w:val="0"/>
          <w:shd w:val="clear" w:color="auto" w:fill="FFFFFF"/>
        </w:rPr>
      </w:pPr>
      <w:r w:rsidRPr="00A1365F">
        <w:rPr>
          <w:b w:val="0"/>
          <w:shd w:val="clear" w:color="auto" w:fill="FFFFFF"/>
        </w:rPr>
        <w:t>William E. Perry</w:t>
      </w:r>
      <w:r w:rsidRPr="00A1365F">
        <w:rPr>
          <w:b w:val="0"/>
        </w:rPr>
        <w:t>: “</w:t>
      </w:r>
      <w:r w:rsidRPr="00A1365F">
        <w:rPr>
          <w:rStyle w:val="fn"/>
          <w:rFonts w:ascii="Times New Roman" w:hAnsi="Times New Roman"/>
          <w:b w:val="0"/>
          <w:sz w:val="24"/>
          <w:szCs w:val="24"/>
        </w:rPr>
        <w:t>Effective Methods for Software Testing</w:t>
      </w:r>
      <w:r w:rsidRPr="00A1365F">
        <w:rPr>
          <w:b w:val="0"/>
        </w:rPr>
        <w:t>:</w:t>
      </w:r>
      <w:r w:rsidRPr="00A1365F">
        <w:rPr>
          <w:rStyle w:val="apple-converted-space"/>
          <w:rFonts w:ascii="Times New Roman" w:eastAsiaTheme="majorEastAsia" w:hAnsi="Times New Roman"/>
          <w:b w:val="0"/>
          <w:sz w:val="24"/>
          <w:szCs w:val="24"/>
        </w:rPr>
        <w:t> </w:t>
      </w:r>
      <w:r w:rsidRPr="00A1365F">
        <w:rPr>
          <w:rStyle w:val="Subtitle1"/>
          <w:rFonts w:ascii="Times New Roman" w:hAnsi="Times New Roman"/>
          <w:b w:val="0"/>
          <w:sz w:val="24"/>
          <w:szCs w:val="24"/>
        </w:rPr>
        <w:t xml:space="preserve">Includes Complete Guidelines, Checklists, and Templates”, </w:t>
      </w:r>
      <w:r w:rsidRPr="00A1365F">
        <w:rPr>
          <w:b w:val="0"/>
          <w:shd w:val="clear" w:color="auto" w:fill="FFFFFF"/>
        </w:rPr>
        <w:t>John Wiley &amp; Sons,</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Jul 19, 2006, ISBN – 9780470040485</w:t>
      </w:r>
    </w:p>
    <w:p w:rsidR="006543AC" w:rsidRPr="00A1365F" w:rsidRDefault="006543AC" w:rsidP="00073D74">
      <w:pPr>
        <w:rPr>
          <w:b w:val="0"/>
        </w:rPr>
      </w:pPr>
      <w:r w:rsidRPr="00A1365F">
        <w:rPr>
          <w:b w:val="0"/>
        </w:rPr>
        <w:t>Data Security</w:t>
      </w:r>
    </w:p>
    <w:p w:rsidR="006543AC" w:rsidRPr="00A1365F" w:rsidRDefault="006543AC" w:rsidP="00073D74">
      <w:pPr>
        <w:rPr>
          <w:b w:val="0"/>
        </w:rPr>
      </w:pPr>
      <w:r w:rsidRPr="00A1365F">
        <w:rPr>
          <w:b w:val="0"/>
        </w:rPr>
        <w:t>Introduction to algorithms for encryption, measures to increase data security, digital certificates, smart cards and their application in practice</w:t>
      </w:r>
    </w:p>
    <w:p w:rsidR="006543AC" w:rsidRPr="00A1365F" w:rsidRDefault="006543AC" w:rsidP="00073D74">
      <w:pPr>
        <w:rPr>
          <w:b w:val="0"/>
        </w:rPr>
      </w:pPr>
      <w:r w:rsidRPr="00A1365F">
        <w:rPr>
          <w:b w:val="0"/>
        </w:rPr>
        <w:t>Learning outcomes</w:t>
      </w:r>
    </w:p>
    <w:p w:rsidR="006543AC" w:rsidRPr="00A1365F" w:rsidRDefault="006543AC" w:rsidP="00073D74">
      <w:pPr>
        <w:rPr>
          <w:b w:val="0"/>
        </w:rPr>
      </w:pPr>
      <w:r w:rsidRPr="00A1365F">
        <w:rPr>
          <w:b w:val="0"/>
        </w:rPr>
        <w:t>After completing this course (course) the student must:</w:t>
      </w:r>
    </w:p>
    <w:p w:rsidR="006543AC" w:rsidRPr="00A1365F" w:rsidRDefault="006543AC" w:rsidP="00073D74">
      <w:pPr>
        <w:rPr>
          <w:b w:val="0"/>
        </w:rPr>
      </w:pPr>
      <w:r w:rsidRPr="00A1365F">
        <w:rPr>
          <w:b w:val="0"/>
        </w:rPr>
        <w:t>• To possess basic knowledge about cryptography,</w:t>
      </w:r>
    </w:p>
    <w:p w:rsidR="006543AC" w:rsidRPr="00A1365F" w:rsidRDefault="006543AC" w:rsidP="00073D74">
      <w:pPr>
        <w:rPr>
          <w:b w:val="0"/>
        </w:rPr>
      </w:pPr>
      <w:r w:rsidRPr="00A1365F">
        <w:rPr>
          <w:b w:val="0"/>
        </w:rPr>
        <w:t>• Have basic knowledge and non-symmetric and symmetric encryption,</w:t>
      </w:r>
    </w:p>
    <w:p w:rsidR="006543AC" w:rsidRPr="00A1365F" w:rsidRDefault="006543AC" w:rsidP="00073D74">
      <w:pPr>
        <w:rPr>
          <w:b w:val="0"/>
        </w:rPr>
      </w:pPr>
      <w:r w:rsidRPr="00A1365F">
        <w:rPr>
          <w:b w:val="0"/>
        </w:rPr>
        <w:t>• Be able to apply algorithms for encryption</w:t>
      </w:r>
    </w:p>
    <w:p w:rsidR="006543AC" w:rsidRPr="00A1365F" w:rsidRDefault="006543AC" w:rsidP="00073D74">
      <w:pPr>
        <w:rPr>
          <w:b w:val="0"/>
        </w:rPr>
      </w:pPr>
      <w:r w:rsidRPr="00A1365F">
        <w:rPr>
          <w:b w:val="0"/>
        </w:rPr>
        <w:lastRenderedPageBreak/>
        <w:t>• Have basic knowledge on smart cards and their application in practice,</w:t>
      </w:r>
    </w:p>
    <w:p w:rsidR="006543AC" w:rsidRPr="00A1365F" w:rsidRDefault="006543AC" w:rsidP="00073D74">
      <w:pPr>
        <w:rPr>
          <w:b w:val="0"/>
        </w:rPr>
      </w:pPr>
      <w:r w:rsidRPr="00A1365F">
        <w:rPr>
          <w:b w:val="0"/>
        </w:rPr>
        <w:t>• Be able to make the management of public keys,</w:t>
      </w:r>
    </w:p>
    <w:p w:rsidR="006543AC" w:rsidRPr="00A1365F" w:rsidRDefault="006543AC" w:rsidP="00073D74">
      <w:pPr>
        <w:rPr>
          <w:b w:val="0"/>
        </w:rPr>
      </w:pPr>
      <w:r w:rsidRPr="00A1365F">
        <w:rPr>
          <w:b w:val="0"/>
        </w:rPr>
        <w:t>• To understand the other protocols that are based on cryptography</w:t>
      </w:r>
    </w:p>
    <w:p w:rsidR="006543AC" w:rsidRPr="00A1365F" w:rsidRDefault="006543AC" w:rsidP="00073D74">
      <w:pPr>
        <w:rPr>
          <w:b w:val="0"/>
        </w:rPr>
      </w:pPr>
    </w:p>
    <w:p w:rsidR="006543AC" w:rsidRPr="00A1365F" w:rsidRDefault="006543AC" w:rsidP="00073D74">
      <w:pPr>
        <w:rPr>
          <w:b w:val="0"/>
        </w:rPr>
      </w:pPr>
      <w:r w:rsidRPr="00A1365F">
        <w:rPr>
          <w:b w:val="0"/>
        </w:rPr>
        <w:t>Literature:</w:t>
      </w:r>
    </w:p>
    <w:p w:rsidR="006543AC" w:rsidRPr="00A1365F" w:rsidRDefault="006543AC" w:rsidP="00073D74">
      <w:pPr>
        <w:rPr>
          <w:b w:val="0"/>
        </w:rPr>
      </w:pPr>
      <w:r w:rsidRPr="00A1365F">
        <w:rPr>
          <w:b w:val="0"/>
        </w:rPr>
        <w:t xml:space="preserve">Bruce Schneier Applied Cryptography, ISBN=0-471-12845-7, 1996 </w:t>
      </w:r>
    </w:p>
    <w:p w:rsidR="006543AC" w:rsidRPr="00A1365F" w:rsidRDefault="006543AC" w:rsidP="00073D74">
      <w:pPr>
        <w:rPr>
          <w:b w:val="0"/>
        </w:rPr>
      </w:pPr>
      <w:r w:rsidRPr="00A1365F">
        <w:rPr>
          <w:b w:val="0"/>
        </w:rPr>
        <w:t xml:space="preserve">Alfred J. Menezes, Paul </w:t>
      </w:r>
    </w:p>
    <w:p w:rsidR="006543AC" w:rsidRPr="00A1365F" w:rsidRDefault="006543AC" w:rsidP="00073D74">
      <w:pPr>
        <w:rPr>
          <w:b w:val="0"/>
        </w:rPr>
      </w:pPr>
      <w:r w:rsidRPr="00A1365F">
        <w:rPr>
          <w:b w:val="0"/>
        </w:rPr>
        <w:t xml:space="preserve">C. van Oorschot and Scott A. Vanstone </w:t>
      </w:r>
    </w:p>
    <w:p w:rsidR="006543AC" w:rsidRPr="00A1365F" w:rsidRDefault="006543AC" w:rsidP="00073D74">
      <w:pPr>
        <w:rPr>
          <w:b w:val="0"/>
        </w:rPr>
      </w:pPr>
      <w:r w:rsidRPr="00A1365F">
        <w:rPr>
          <w:b w:val="0"/>
        </w:rPr>
        <w:t>Handbook of Applied Cryptography , ISBN: 0-8493-8523-7, 1996</w:t>
      </w:r>
    </w:p>
    <w:p w:rsidR="006543AC" w:rsidRPr="00A1365F" w:rsidRDefault="006543AC" w:rsidP="00073D74">
      <w:pPr>
        <w:rPr>
          <w:b w:val="0"/>
        </w:rPr>
      </w:pPr>
      <w:r w:rsidRPr="00A1365F">
        <w:rPr>
          <w:b w:val="0"/>
          <w:lang w:eastAsia="mk-MK"/>
        </w:rPr>
        <w:t>Academic Writing</w:t>
      </w:r>
    </w:p>
    <w:p w:rsidR="006543AC" w:rsidRPr="00A1365F" w:rsidRDefault="006543AC" w:rsidP="00073D74">
      <w:pPr>
        <w:rPr>
          <w:b w:val="0"/>
        </w:rPr>
      </w:pPr>
      <w:r w:rsidRPr="00A1365F">
        <w:rPr>
          <w:b w:val="0"/>
        </w:rPr>
        <w:t>General knowledge of academic writing, identification and categorization of all types of materials, both print and electronic writing essays and other official and unofficial papers, avoiding plagiarism, learning to think critically and professional evaluation.</w:t>
      </w:r>
    </w:p>
    <w:p w:rsidR="006543AC" w:rsidRPr="00A1365F" w:rsidRDefault="006543AC" w:rsidP="00073D74">
      <w:pPr>
        <w:rPr>
          <w:b w:val="0"/>
        </w:rPr>
      </w:pPr>
      <w:r w:rsidRPr="00A1365F">
        <w:rPr>
          <w:b w:val="0"/>
        </w:rPr>
        <w:t xml:space="preserve">Literature: Elona Boce: “Si të Shkruajmë një Punim Kërkimor”, Qendra për Arsim Demokratik, Tiranë, 2012, </w:t>
      </w:r>
    </w:p>
    <w:p w:rsidR="006543AC" w:rsidRPr="00A1365F" w:rsidRDefault="006543AC" w:rsidP="00073D74">
      <w:pPr>
        <w:rPr>
          <w:b w:val="0"/>
        </w:rPr>
      </w:pPr>
      <w:r w:rsidRPr="00A1365F">
        <w:rPr>
          <w:b w:val="0"/>
        </w:rPr>
        <w:t>Imer Mushkolaj: “Hyrje në Shkrimin Akademik”, Kolegji “PjetërBudi”, Prishtinë, 2013.</w:t>
      </w:r>
    </w:p>
    <w:p w:rsidR="006543AC" w:rsidRPr="00A1365F" w:rsidRDefault="006543AC" w:rsidP="00073D74">
      <w:pPr>
        <w:rPr>
          <w:b w:val="0"/>
        </w:rPr>
      </w:pPr>
    </w:p>
    <w:p w:rsidR="006543AC" w:rsidRPr="00A1365F" w:rsidRDefault="006543AC" w:rsidP="00073D74">
      <w:pPr>
        <w:rPr>
          <w:b w:val="0"/>
        </w:rPr>
      </w:pPr>
      <w:r w:rsidRPr="00A1365F">
        <w:rPr>
          <w:b w:val="0"/>
        </w:rPr>
        <w:t>Third year III, sixth semester VI</w:t>
      </w:r>
    </w:p>
    <w:p w:rsidR="006543AC" w:rsidRPr="00A1365F" w:rsidRDefault="006543AC" w:rsidP="00073D74">
      <w:pPr>
        <w:rPr>
          <w:rStyle w:val="Strong"/>
          <w:rFonts w:ascii="Times New Roman" w:eastAsiaTheme="majorEastAsia" w:hAnsi="Times New Roman"/>
          <w:sz w:val="24"/>
          <w:szCs w:val="24"/>
        </w:rPr>
      </w:pPr>
      <w:r w:rsidRPr="00A1365F">
        <w:rPr>
          <w:b w:val="0"/>
        </w:rPr>
        <w:t>Computer Graphics</w:t>
      </w:r>
    </w:p>
    <w:p w:rsidR="006543AC" w:rsidRPr="00A1365F" w:rsidRDefault="006543AC" w:rsidP="00073D74">
      <w:pPr>
        <w:rPr>
          <w:b w:val="0"/>
          <w:shd w:val="clear" w:color="auto" w:fill="FFFFFF"/>
        </w:rPr>
      </w:pPr>
      <w:r w:rsidRPr="00A1365F">
        <w:rPr>
          <w:b w:val="0"/>
          <w:shd w:val="clear" w:color="auto" w:fill="FFFFFF"/>
        </w:rPr>
        <w:t xml:space="preserve">This course introduces the basic concepts of computer graphics theory, linear algebra and usage of OpenGL API. Previous knowledge of C/C++ programming languages, which will be nessecary in the exercises throughout this course, is recommended. Some knowledge of geometry and trigonometry is also recommended as well as some knowledge on linear algebra, vectors and matrices. In this course, topics regarding Computer Graphics will be covered such as: Transformations and matrices, basic </w:t>
      </w:r>
      <w:r w:rsidRPr="00A1365F">
        <w:rPr>
          <w:b w:val="0"/>
          <w:shd w:val="clear" w:color="auto" w:fill="FFFFFF"/>
        </w:rPr>
        <w:lastRenderedPageBreak/>
        <w:t>concepts regarding viewports, viewing planes and framebuffer, ideas about anti-aliasing, texture mapping, the usage of cameras and light as well as some techniques and algorithms for implementing the above mentioned concepts.</w:t>
      </w:r>
    </w:p>
    <w:p w:rsidR="006543AC" w:rsidRPr="00A1365F" w:rsidRDefault="006543AC" w:rsidP="00073D74">
      <w:pPr>
        <w:rPr>
          <w:b w:val="0"/>
          <w:shd w:val="clear" w:color="auto" w:fill="FFFFFF"/>
        </w:rPr>
      </w:pPr>
      <w:r w:rsidRPr="00A1365F">
        <w:rPr>
          <w:b w:val="0"/>
          <w:shd w:val="clear" w:color="auto" w:fill="FFFFFF"/>
        </w:rPr>
        <w:t xml:space="preserve">Literature: </w:t>
      </w:r>
    </w:p>
    <w:p w:rsidR="006543AC" w:rsidRPr="00A1365F" w:rsidRDefault="006543AC" w:rsidP="00073D74">
      <w:pPr>
        <w:rPr>
          <w:b w:val="0"/>
          <w:shd w:val="clear" w:color="auto" w:fill="FFFFFF"/>
        </w:rPr>
      </w:pPr>
      <w:r w:rsidRPr="00A1365F">
        <w:rPr>
          <w:b w:val="0"/>
          <w:shd w:val="clear" w:color="auto" w:fill="FFFFFF"/>
        </w:rPr>
        <w:t>Jonas Gomes,</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Luiz Velho,</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Mario Costa Sousa</w:t>
      </w:r>
      <w:r w:rsidRPr="00A1365F">
        <w:rPr>
          <w:b w:val="0"/>
        </w:rPr>
        <w:t>: “</w:t>
      </w:r>
      <w:r w:rsidRPr="00A1365F">
        <w:rPr>
          <w:rStyle w:val="fn"/>
          <w:rFonts w:ascii="Times New Roman" w:hAnsi="Times New Roman"/>
          <w:b w:val="0"/>
          <w:sz w:val="24"/>
          <w:szCs w:val="24"/>
        </w:rPr>
        <w:t>Computer Graphics</w:t>
      </w:r>
      <w:r w:rsidRPr="00A1365F">
        <w:rPr>
          <w:b w:val="0"/>
        </w:rPr>
        <w:t>:</w:t>
      </w:r>
      <w:r w:rsidRPr="00A1365F">
        <w:rPr>
          <w:rStyle w:val="apple-converted-space"/>
          <w:rFonts w:ascii="Times New Roman" w:eastAsiaTheme="majorEastAsia" w:hAnsi="Times New Roman"/>
          <w:b w:val="0"/>
          <w:sz w:val="24"/>
          <w:szCs w:val="24"/>
        </w:rPr>
        <w:t> </w:t>
      </w:r>
      <w:r w:rsidRPr="00A1365F">
        <w:rPr>
          <w:rStyle w:val="Subtitle1"/>
          <w:rFonts w:ascii="Times New Roman" w:hAnsi="Times New Roman"/>
          <w:b w:val="0"/>
          <w:sz w:val="24"/>
          <w:szCs w:val="24"/>
        </w:rPr>
        <w:t xml:space="preserve">Theory and Practice”, </w:t>
      </w:r>
      <w:r w:rsidRPr="00A1365F">
        <w:rPr>
          <w:b w:val="0"/>
          <w:shd w:val="clear" w:color="auto" w:fill="FFFFFF"/>
        </w:rPr>
        <w:t>CRC Press,</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Apr 24, 2012, ISBN – 9781568815800</w:t>
      </w:r>
    </w:p>
    <w:p w:rsidR="006543AC" w:rsidRPr="00A1365F" w:rsidRDefault="006543AC" w:rsidP="00073D74">
      <w:pPr>
        <w:rPr>
          <w:b w:val="0"/>
          <w:shd w:val="clear" w:color="auto" w:fill="FFFFFF"/>
        </w:rPr>
      </w:pPr>
      <w:r w:rsidRPr="00A1365F">
        <w:rPr>
          <w:b w:val="0"/>
          <w:shd w:val="clear" w:color="auto" w:fill="FFFFFF"/>
        </w:rPr>
        <w:t>Jeffrey J. McConnell</w:t>
      </w:r>
      <w:r w:rsidRPr="00A1365F">
        <w:rPr>
          <w:b w:val="0"/>
        </w:rPr>
        <w:t>: “</w:t>
      </w:r>
      <w:r w:rsidRPr="00A1365F">
        <w:rPr>
          <w:rStyle w:val="fn"/>
          <w:rFonts w:ascii="Times New Roman" w:hAnsi="Times New Roman"/>
          <w:b w:val="0"/>
          <w:sz w:val="24"/>
          <w:szCs w:val="24"/>
        </w:rPr>
        <w:t>Computer Graphics</w:t>
      </w:r>
      <w:r w:rsidRPr="00A1365F">
        <w:rPr>
          <w:b w:val="0"/>
        </w:rPr>
        <w:t>:</w:t>
      </w:r>
      <w:r w:rsidRPr="00A1365F">
        <w:rPr>
          <w:rStyle w:val="apple-converted-space"/>
          <w:rFonts w:ascii="Times New Roman" w:eastAsiaTheme="majorEastAsia" w:hAnsi="Times New Roman"/>
          <w:b w:val="0"/>
          <w:sz w:val="24"/>
          <w:szCs w:val="24"/>
        </w:rPr>
        <w:t> </w:t>
      </w:r>
      <w:r w:rsidRPr="00A1365F">
        <w:rPr>
          <w:rStyle w:val="Subtitle1"/>
          <w:rFonts w:ascii="Times New Roman" w:hAnsi="Times New Roman"/>
          <w:b w:val="0"/>
          <w:sz w:val="24"/>
          <w:szCs w:val="24"/>
        </w:rPr>
        <w:t xml:space="preserve">Theory Into Practice”, </w:t>
      </w:r>
      <w:r w:rsidRPr="00A1365F">
        <w:rPr>
          <w:b w:val="0"/>
          <w:shd w:val="clear" w:color="auto" w:fill="FFFFFF"/>
        </w:rPr>
        <w:t>Jones &amp; Bartlett Learning, 2006, ISBN – 9780763722500</w:t>
      </w:r>
    </w:p>
    <w:p w:rsidR="006543AC" w:rsidRPr="00A1365F" w:rsidRDefault="006543AC" w:rsidP="00073D74">
      <w:pPr>
        <w:rPr>
          <w:b w:val="0"/>
        </w:rPr>
      </w:pPr>
      <w:r w:rsidRPr="00A1365F">
        <w:rPr>
          <w:b w:val="0"/>
        </w:rPr>
        <w:t>Java</w:t>
      </w:r>
      <w:r w:rsidRPr="00A1365F">
        <w:rPr>
          <w:b w:val="0"/>
          <w:lang w:eastAsia="mk-MK"/>
        </w:rPr>
        <w:t>Programming</w:t>
      </w:r>
    </w:p>
    <w:p w:rsidR="006543AC" w:rsidRPr="00A1365F" w:rsidRDefault="006543AC" w:rsidP="00073D74">
      <w:pPr>
        <w:rPr>
          <w:b w:val="0"/>
          <w:shd w:val="clear" w:color="auto" w:fill="FFFFFF"/>
        </w:rPr>
      </w:pPr>
      <w:r w:rsidRPr="00A1365F">
        <w:rPr>
          <w:b w:val="0"/>
          <w:shd w:val="clear" w:color="auto" w:fill="FFFFFF"/>
        </w:rPr>
        <w:t>The goal of this course is to provide students with technological basis, knowledge and skills in Java programming. The course aims to extend students’ knowledge about java programming language and will cover concepts such as data types, arithmetic operators, conditional structures, loop structures, functions, arrays and matrices, declaration of custom data structures, objects and classes.</w:t>
      </w:r>
    </w:p>
    <w:p w:rsidR="006543AC" w:rsidRPr="00A1365F" w:rsidRDefault="006543AC" w:rsidP="00073D74">
      <w:pPr>
        <w:rPr>
          <w:b w:val="0"/>
        </w:rPr>
      </w:pPr>
      <w:r w:rsidRPr="00A1365F">
        <w:rPr>
          <w:b w:val="0"/>
          <w:shd w:val="clear" w:color="auto" w:fill="FFFFFF"/>
        </w:rPr>
        <w:t xml:space="preserve"> Literature: – </w:t>
      </w:r>
      <w:r w:rsidRPr="00A1365F">
        <w:rPr>
          <w:b w:val="0"/>
          <w:kern w:val="36"/>
        </w:rPr>
        <w:t xml:space="preserve">Java: How to Program, 9th Edition, </w:t>
      </w:r>
    </w:p>
    <w:p w:rsidR="006543AC" w:rsidRPr="00A1365F" w:rsidRDefault="006543AC" w:rsidP="00073D74">
      <w:pPr>
        <w:rPr>
          <w:b w:val="0"/>
        </w:rPr>
      </w:pPr>
      <w:r w:rsidRPr="00A1365F">
        <w:rPr>
          <w:b w:val="0"/>
        </w:rPr>
        <w:t>ISBN-10: 0132575663</w:t>
      </w:r>
    </w:p>
    <w:p w:rsidR="006543AC" w:rsidRPr="00A1365F" w:rsidRDefault="006543AC" w:rsidP="00073D74">
      <w:pPr>
        <w:rPr>
          <w:b w:val="0"/>
        </w:rPr>
      </w:pPr>
      <w:r w:rsidRPr="00A1365F">
        <w:rPr>
          <w:b w:val="0"/>
        </w:rPr>
        <w:t>ISBN-13: 978-0132575669</w:t>
      </w:r>
    </w:p>
    <w:p w:rsidR="006543AC" w:rsidRPr="00A1365F" w:rsidRDefault="006543AC" w:rsidP="00073D74">
      <w:pPr>
        <w:rPr>
          <w:b w:val="0"/>
        </w:rPr>
      </w:pPr>
      <w:r w:rsidRPr="00A1365F">
        <w:rPr>
          <w:b w:val="0"/>
        </w:rPr>
        <w:t xml:space="preserve">Publisher: </w:t>
      </w:r>
      <w:r w:rsidRPr="00A1365F">
        <w:rPr>
          <w:b w:val="0"/>
          <w:shd w:val="clear" w:color="auto" w:fill="FFFFFF"/>
        </w:rPr>
        <w:t>Prentice Hall; 9th edition (March 7, 2011)</w:t>
      </w:r>
    </w:p>
    <w:p w:rsidR="006543AC" w:rsidRPr="00A1365F" w:rsidRDefault="006543AC" w:rsidP="00073D74">
      <w:pPr>
        <w:rPr>
          <w:b w:val="0"/>
          <w:lang w:eastAsia="en-GB"/>
        </w:rPr>
      </w:pPr>
      <w:r w:rsidRPr="00A1365F">
        <w:rPr>
          <w:b w:val="0"/>
          <w:lang w:eastAsia="mk-MK"/>
        </w:rPr>
        <w:t>Object Oriented Concepts in C++</w:t>
      </w:r>
    </w:p>
    <w:p w:rsidR="006543AC" w:rsidRPr="00A1365F" w:rsidRDefault="006543AC" w:rsidP="00073D74">
      <w:pPr>
        <w:rPr>
          <w:b w:val="0"/>
          <w:lang w:eastAsia="en-GB"/>
        </w:rPr>
      </w:pPr>
      <w:r w:rsidRPr="00A1365F">
        <w:rPr>
          <w:b w:val="0"/>
          <w:lang w:eastAsia="en-GB"/>
        </w:rPr>
        <w:t>Students will be introduced programming through object-oriented paradigm in C++  as one of the most modern programming paradigms, understand and read the choices made by colleagues, define and implement concepts of programming with objects and classes, inheritance, polymorphism, abstraction and encapsulation, explain the fundamental benefits and limitations of programming with objects, such as efficiency, re use of classes etc., implement methods of coding, testin. Also, use of dynamic data structures, i.e. linked lists, pointers, etc.,  in C++ will be demonstrated to students.  The difference between C++ and other object-oriented languages, i.e. C#, Java, etc. also, will be explained, like memory management and memory leak, conception of garbave collector, etc.</w:t>
      </w:r>
    </w:p>
    <w:p w:rsidR="006543AC" w:rsidRPr="00A1365F" w:rsidRDefault="006543AC" w:rsidP="00073D74">
      <w:pPr>
        <w:rPr>
          <w:b w:val="0"/>
          <w:lang w:eastAsia="en-GB"/>
        </w:rPr>
      </w:pPr>
    </w:p>
    <w:p w:rsidR="006543AC" w:rsidRPr="00A1365F" w:rsidRDefault="006543AC" w:rsidP="00073D74">
      <w:pPr>
        <w:rPr>
          <w:b w:val="0"/>
        </w:rPr>
      </w:pPr>
      <w:r w:rsidRPr="00A1365F">
        <w:rPr>
          <w:b w:val="0"/>
          <w:shd w:val="clear" w:color="auto" w:fill="FFFFFF"/>
        </w:rPr>
        <w:t xml:space="preserve">Literature: </w:t>
      </w:r>
    </w:p>
    <w:p w:rsidR="006543AC" w:rsidRPr="00A1365F" w:rsidRDefault="006543AC" w:rsidP="00073D74">
      <w:pPr>
        <w:rPr>
          <w:b w:val="0"/>
        </w:rPr>
      </w:pPr>
      <w:r w:rsidRPr="00A1365F">
        <w:rPr>
          <w:b w:val="0"/>
        </w:rPr>
        <w:t>Object-Oriented Programming in C++ (4th Edition), Robert Lafore,</w:t>
      </w:r>
    </w:p>
    <w:p w:rsidR="006543AC" w:rsidRPr="00A1365F" w:rsidRDefault="006543AC" w:rsidP="00073D74">
      <w:pPr>
        <w:rPr>
          <w:b w:val="0"/>
        </w:rPr>
      </w:pPr>
      <w:r w:rsidRPr="00A1365F">
        <w:rPr>
          <w:b w:val="0"/>
        </w:rPr>
        <w:t>ISBN-10: 0672323087</w:t>
      </w:r>
    </w:p>
    <w:p w:rsidR="006543AC" w:rsidRPr="00A1365F" w:rsidRDefault="006543AC" w:rsidP="00073D74">
      <w:pPr>
        <w:rPr>
          <w:b w:val="0"/>
        </w:rPr>
      </w:pPr>
      <w:r w:rsidRPr="00A1365F">
        <w:rPr>
          <w:b w:val="0"/>
        </w:rPr>
        <w:t>ISBN-13: 978-0672323089</w:t>
      </w:r>
    </w:p>
    <w:p w:rsidR="006543AC" w:rsidRPr="00A1365F" w:rsidRDefault="006543AC" w:rsidP="00073D74">
      <w:pPr>
        <w:rPr>
          <w:b w:val="0"/>
          <w:kern w:val="36"/>
        </w:rPr>
      </w:pPr>
      <w:r w:rsidRPr="00A1365F">
        <w:rPr>
          <w:b w:val="0"/>
          <w:kern w:val="36"/>
        </w:rPr>
        <w:t xml:space="preserve">Programming -- Principles and Practice Using C++, Bjarne Stroustrup, </w:t>
      </w:r>
    </w:p>
    <w:p w:rsidR="006543AC" w:rsidRPr="00A1365F" w:rsidRDefault="006543AC" w:rsidP="00073D74">
      <w:pPr>
        <w:rPr>
          <w:b w:val="0"/>
        </w:rPr>
      </w:pPr>
      <w:r w:rsidRPr="00A1365F">
        <w:rPr>
          <w:b w:val="0"/>
        </w:rPr>
        <w:t xml:space="preserve">ISBN 978-0321-992789. </w:t>
      </w:r>
    </w:p>
    <w:p w:rsidR="006543AC" w:rsidRPr="00A1365F" w:rsidRDefault="006543AC" w:rsidP="00073D74">
      <w:pPr>
        <w:rPr>
          <w:b w:val="0"/>
        </w:rPr>
      </w:pPr>
      <w:r w:rsidRPr="00A1365F">
        <w:rPr>
          <w:b w:val="0"/>
          <w:kern w:val="36"/>
        </w:rPr>
        <w:t xml:space="preserve">Publisher: </w:t>
      </w:r>
      <w:r w:rsidRPr="00A1365F">
        <w:rPr>
          <w:b w:val="0"/>
        </w:rPr>
        <w:t>Addison-Wesley, May 2014.</w:t>
      </w:r>
    </w:p>
    <w:p w:rsidR="006543AC" w:rsidRPr="00A1365F" w:rsidRDefault="006543AC" w:rsidP="00073D74">
      <w:pPr>
        <w:rPr>
          <w:rStyle w:val="Strong"/>
          <w:rFonts w:ascii="Times New Roman" w:eastAsiaTheme="majorEastAsia" w:hAnsi="Times New Roman"/>
          <w:bCs/>
          <w:sz w:val="24"/>
          <w:szCs w:val="24"/>
        </w:rPr>
      </w:pPr>
      <w:r w:rsidRPr="00A1365F">
        <w:rPr>
          <w:rStyle w:val="Strong"/>
          <w:rFonts w:ascii="Times New Roman" w:eastAsiaTheme="majorEastAsia" w:hAnsi="Times New Roman"/>
          <w:sz w:val="24"/>
          <w:szCs w:val="24"/>
        </w:rPr>
        <w:t xml:space="preserve">Modeling and process analyses  </w:t>
      </w:r>
    </w:p>
    <w:p w:rsidR="006543AC" w:rsidRPr="00A1365F" w:rsidRDefault="006543AC" w:rsidP="00073D74">
      <w:pPr>
        <w:rPr>
          <w:b w:val="0"/>
        </w:rPr>
      </w:pPr>
      <w:r w:rsidRPr="00A1365F">
        <w:rPr>
          <w:b w:val="0"/>
        </w:rPr>
        <w:t>In this course, students use the Process Designer component of IBM Business Process Manager to create a business process definition (BPD) from business requirements that are identified during process analysis. The course begins with an overview of business process management (BPM) and process modeling. Students learn how to make team collaboration more efficient by enabling all team members to use standard process model elements and notation, which makes expressing and interpreting business requirements consistent throughout the BPM life cycle. The course also teaches students how to build an agile and flexible shared process model that can be understood by key business stakeholders, implemented by developers, and adjusted to accommodate process changes. Students learn to work within the parameters of the BPM life cycle methodology to maximize the functionality of IBM Business Process Manager and project development best practices, such as meeting the target playback goal.</w:t>
      </w:r>
    </w:p>
    <w:p w:rsidR="006543AC" w:rsidRPr="00A1365F" w:rsidRDefault="006543AC" w:rsidP="00073D74">
      <w:pPr>
        <w:rPr>
          <w:b w:val="0"/>
        </w:rPr>
      </w:pPr>
      <w:r w:rsidRPr="00A1365F">
        <w:rPr>
          <w:b w:val="0"/>
        </w:rPr>
        <w:t>Literature:</w:t>
      </w:r>
      <w:r w:rsidRPr="00A1365F">
        <w:rPr>
          <w:b w:val="0"/>
          <w:shd w:val="clear" w:color="auto" w:fill="FFFFFF"/>
        </w:rPr>
        <w:t>Ian T. Cameron,</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KatalinHangos</w:t>
      </w:r>
      <w:r w:rsidRPr="00A1365F">
        <w:rPr>
          <w:b w:val="0"/>
        </w:rPr>
        <w:t>: “</w:t>
      </w:r>
      <w:r w:rsidRPr="00A1365F">
        <w:rPr>
          <w:rStyle w:val="fn"/>
          <w:rFonts w:ascii="Times New Roman" w:hAnsi="Times New Roman"/>
          <w:b w:val="0"/>
          <w:sz w:val="24"/>
          <w:szCs w:val="24"/>
        </w:rPr>
        <w:t xml:space="preserve">Process Modelling and Model Analysis”, </w:t>
      </w:r>
      <w:r w:rsidRPr="00A1365F">
        <w:rPr>
          <w:b w:val="0"/>
          <w:shd w:val="clear" w:color="auto" w:fill="FFFFFF"/>
        </w:rPr>
        <w:t>Academic Press,</w:t>
      </w:r>
      <w:r w:rsidRPr="00A1365F">
        <w:rPr>
          <w:rStyle w:val="apple-converted-space"/>
          <w:rFonts w:ascii="Times New Roman" w:eastAsiaTheme="majorEastAsia" w:hAnsi="Times New Roman"/>
          <w:b w:val="0"/>
          <w:sz w:val="24"/>
          <w:szCs w:val="24"/>
          <w:shd w:val="clear" w:color="auto" w:fill="FFFFFF"/>
        </w:rPr>
        <w:t> </w:t>
      </w:r>
      <w:r w:rsidRPr="00A1365F">
        <w:rPr>
          <w:b w:val="0"/>
          <w:shd w:val="clear" w:color="auto" w:fill="FFFFFF"/>
        </w:rPr>
        <w:t>May 23, 2001, ISBN - 9780080514925</w:t>
      </w:r>
    </w:p>
    <w:p w:rsidR="006543AC" w:rsidRPr="00A1365F" w:rsidRDefault="006543AC" w:rsidP="00073D74">
      <w:pPr>
        <w:rPr>
          <w:b w:val="0"/>
        </w:rPr>
      </w:pPr>
      <w:r w:rsidRPr="00A1365F">
        <w:rPr>
          <w:b w:val="0"/>
          <w:lang w:eastAsia="mk-MK"/>
        </w:rPr>
        <w:t>Bachelor Theses</w:t>
      </w:r>
    </w:p>
    <w:p w:rsidR="006543AC" w:rsidRPr="00A1365F" w:rsidRDefault="006543AC" w:rsidP="00073D74">
      <w:pPr>
        <w:rPr>
          <w:b w:val="0"/>
          <w:shd w:val="clear" w:color="auto" w:fill="FFFFFF"/>
        </w:rPr>
      </w:pPr>
      <w:r w:rsidRPr="00A1365F">
        <w:rPr>
          <w:b w:val="0"/>
          <w:shd w:val="clear" w:color="auto" w:fill="FFFFFF"/>
        </w:rPr>
        <w:t xml:space="preserve">This is a diploma work activity and professional placement project in the field of computer sciences. Students are required to complete a project, usually software, related to their diploma work, to outline the structure of the project, to do research and write down the technical report. Ideally projects </w:t>
      </w:r>
      <w:r w:rsidRPr="00A1365F">
        <w:rPr>
          <w:b w:val="0"/>
          <w:shd w:val="clear" w:color="auto" w:fill="FFFFFF"/>
        </w:rPr>
        <w:lastRenderedPageBreak/>
        <w:t>represent a complete system or product, integrating analysis, simulation, and software and hardware design as appropriate.</w:t>
      </w:r>
    </w:p>
    <w:p w:rsidR="006543AC" w:rsidRPr="00A1365F" w:rsidRDefault="006543AC" w:rsidP="00073D74">
      <w:pPr>
        <w:rPr>
          <w:b w:val="0"/>
        </w:rPr>
      </w:pPr>
      <w:r w:rsidRPr="00A1365F">
        <w:rPr>
          <w:b w:val="0"/>
        </w:rPr>
        <w:t>Evaluation of Bachelor’s or Master’s thesis- The panel determines which of the following elements are considered in the evaluation of the thesis. The weights of the elements are determined by the supervisor and should be clear to the student. The student has a right to get an explanation of the evaluation.</w:t>
      </w:r>
    </w:p>
    <w:tbl>
      <w:tblPr>
        <w:tblW w:w="0" w:type="auto"/>
        <w:tblInd w:w="5" w:type="dxa"/>
        <w:tblLayout w:type="fixed"/>
        <w:tblCellMar>
          <w:left w:w="0" w:type="dxa"/>
          <w:right w:w="0" w:type="dxa"/>
        </w:tblCellMar>
        <w:tblLook w:val="01E0"/>
      </w:tblPr>
      <w:tblGrid>
        <w:gridCol w:w="2860"/>
        <w:gridCol w:w="450"/>
        <w:gridCol w:w="450"/>
        <w:gridCol w:w="450"/>
        <w:gridCol w:w="450"/>
        <w:gridCol w:w="452"/>
        <w:gridCol w:w="4248"/>
      </w:tblGrid>
      <w:tr w:rsidR="006543AC" w:rsidRPr="00A1365F" w:rsidTr="00033A4F">
        <w:trPr>
          <w:trHeight w:hRule="exact" w:val="523"/>
        </w:trPr>
        <w:tc>
          <w:tcPr>
            <w:tcW w:w="286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r w:rsidRPr="00A1365F">
              <w:rPr>
                <w:b w:val="0"/>
              </w:rPr>
              <w:t>I. The thesis</w:t>
            </w:r>
          </w:p>
        </w:tc>
        <w:tc>
          <w:tcPr>
            <w:tcW w:w="450" w:type="dxa"/>
            <w:tcBorders>
              <w:top w:val="single" w:sz="4" w:space="0" w:color="000000"/>
              <w:left w:val="single" w:sz="4" w:space="0" w:color="000000"/>
              <w:bottom w:val="single" w:sz="4" w:space="0" w:color="000000"/>
              <w:right w:val="single" w:sz="4" w:space="0" w:color="000000"/>
            </w:tcBorders>
            <w:textDirection w:val="tbRl"/>
          </w:tcPr>
          <w:p w:rsidR="006543AC" w:rsidRPr="00A1365F" w:rsidRDefault="006543AC" w:rsidP="00073D74">
            <w:pPr>
              <w:rPr>
                <w:b w:val="0"/>
              </w:rPr>
            </w:pPr>
          </w:p>
          <w:p w:rsidR="006543AC" w:rsidRPr="00A1365F" w:rsidRDefault="006543AC" w:rsidP="00073D74">
            <w:pPr>
              <w:rPr>
                <w:b w:val="0"/>
              </w:rPr>
            </w:pPr>
            <w:r w:rsidRPr="00A1365F">
              <w:rPr>
                <w:b w:val="0"/>
              </w:rPr>
              <w:t>Poor</w:t>
            </w:r>
          </w:p>
        </w:tc>
        <w:tc>
          <w:tcPr>
            <w:tcW w:w="450" w:type="dxa"/>
            <w:tcBorders>
              <w:top w:val="single" w:sz="4" w:space="0" w:color="000000"/>
              <w:left w:val="single" w:sz="4" w:space="0" w:color="000000"/>
              <w:bottom w:val="single" w:sz="4" w:space="0" w:color="000000"/>
              <w:right w:val="single" w:sz="4" w:space="0" w:color="000000"/>
            </w:tcBorders>
            <w:textDirection w:val="tbRl"/>
          </w:tcPr>
          <w:p w:rsidR="006543AC" w:rsidRPr="00A1365F" w:rsidRDefault="006543AC" w:rsidP="00073D74">
            <w:pPr>
              <w:rPr>
                <w:b w:val="0"/>
              </w:rPr>
            </w:pPr>
          </w:p>
          <w:p w:rsidR="006543AC" w:rsidRPr="00A1365F" w:rsidRDefault="006543AC" w:rsidP="00073D74">
            <w:pPr>
              <w:rPr>
                <w:b w:val="0"/>
              </w:rPr>
            </w:pPr>
            <w:r w:rsidRPr="00A1365F">
              <w:rPr>
                <w:b w:val="0"/>
              </w:rPr>
              <w:t>Insufficient</w:t>
            </w:r>
          </w:p>
        </w:tc>
        <w:tc>
          <w:tcPr>
            <w:tcW w:w="450" w:type="dxa"/>
            <w:tcBorders>
              <w:top w:val="single" w:sz="4" w:space="0" w:color="000000"/>
              <w:left w:val="single" w:sz="4" w:space="0" w:color="000000"/>
              <w:bottom w:val="single" w:sz="4" w:space="0" w:color="000000"/>
              <w:right w:val="single" w:sz="4" w:space="0" w:color="000000"/>
            </w:tcBorders>
            <w:textDirection w:val="tbRl"/>
          </w:tcPr>
          <w:p w:rsidR="006543AC" w:rsidRPr="00A1365F" w:rsidRDefault="006543AC" w:rsidP="00073D74">
            <w:pPr>
              <w:rPr>
                <w:b w:val="0"/>
              </w:rPr>
            </w:pPr>
          </w:p>
          <w:p w:rsidR="006543AC" w:rsidRPr="00A1365F" w:rsidRDefault="006543AC" w:rsidP="00073D74">
            <w:pPr>
              <w:rPr>
                <w:b w:val="0"/>
              </w:rPr>
            </w:pPr>
            <w:r w:rsidRPr="00A1365F">
              <w:rPr>
                <w:b w:val="0"/>
              </w:rPr>
              <w:t>Sufficient</w:t>
            </w:r>
          </w:p>
        </w:tc>
        <w:tc>
          <w:tcPr>
            <w:tcW w:w="450" w:type="dxa"/>
            <w:tcBorders>
              <w:top w:val="single" w:sz="4" w:space="0" w:color="000000"/>
              <w:left w:val="single" w:sz="4" w:space="0" w:color="000000"/>
              <w:bottom w:val="single" w:sz="4" w:space="0" w:color="000000"/>
              <w:right w:val="single" w:sz="4" w:space="0" w:color="000000"/>
            </w:tcBorders>
            <w:textDirection w:val="tbRl"/>
          </w:tcPr>
          <w:p w:rsidR="006543AC" w:rsidRPr="00A1365F" w:rsidRDefault="006543AC" w:rsidP="00073D74">
            <w:pPr>
              <w:rPr>
                <w:b w:val="0"/>
              </w:rPr>
            </w:pPr>
          </w:p>
          <w:p w:rsidR="006543AC" w:rsidRPr="00A1365F" w:rsidRDefault="006543AC" w:rsidP="00073D74">
            <w:pPr>
              <w:rPr>
                <w:b w:val="0"/>
              </w:rPr>
            </w:pPr>
            <w:r w:rsidRPr="00A1365F">
              <w:rPr>
                <w:b w:val="0"/>
              </w:rPr>
              <w:t>Good</w:t>
            </w:r>
          </w:p>
        </w:tc>
        <w:tc>
          <w:tcPr>
            <w:tcW w:w="452" w:type="dxa"/>
            <w:tcBorders>
              <w:top w:val="single" w:sz="4" w:space="0" w:color="000000"/>
              <w:left w:val="single" w:sz="4" w:space="0" w:color="000000"/>
              <w:bottom w:val="single" w:sz="4" w:space="0" w:color="000000"/>
              <w:right w:val="single" w:sz="4" w:space="0" w:color="000000"/>
            </w:tcBorders>
            <w:textDirection w:val="tbRl"/>
          </w:tcPr>
          <w:p w:rsidR="006543AC" w:rsidRPr="00A1365F" w:rsidRDefault="006543AC" w:rsidP="00073D74">
            <w:pPr>
              <w:rPr>
                <w:b w:val="0"/>
              </w:rPr>
            </w:pPr>
          </w:p>
          <w:p w:rsidR="006543AC" w:rsidRPr="00A1365F" w:rsidRDefault="006543AC" w:rsidP="00073D74">
            <w:pPr>
              <w:rPr>
                <w:b w:val="0"/>
              </w:rPr>
            </w:pPr>
            <w:r w:rsidRPr="00A1365F">
              <w:rPr>
                <w:b w:val="0"/>
              </w:rPr>
              <w:t>Excellent</w:t>
            </w:r>
          </w:p>
        </w:tc>
        <w:tc>
          <w:tcPr>
            <w:tcW w:w="4248"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r w:rsidRPr="00A1365F">
              <w:rPr>
                <w:b w:val="0"/>
              </w:rPr>
              <w:t>Remarks</w:t>
            </w:r>
          </w:p>
        </w:tc>
      </w:tr>
      <w:tr w:rsidR="006543AC" w:rsidRPr="00A1365F" w:rsidTr="008D65A5">
        <w:trPr>
          <w:trHeight w:hRule="exact" w:val="730"/>
        </w:trPr>
        <w:tc>
          <w:tcPr>
            <w:tcW w:w="286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r w:rsidRPr="00A1365F">
              <w:rPr>
                <w:b w:val="0"/>
              </w:rPr>
              <w:t>Statement of the research problem</w:t>
            </w: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2"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248"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r>
      <w:tr w:rsidR="006543AC" w:rsidRPr="00A1365F" w:rsidTr="008D65A5">
        <w:trPr>
          <w:trHeight w:hRule="exact" w:val="550"/>
        </w:trPr>
        <w:tc>
          <w:tcPr>
            <w:tcW w:w="286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r w:rsidRPr="00A1365F">
              <w:rPr>
                <w:b w:val="0"/>
              </w:rPr>
              <w:t>Structure</w:t>
            </w: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2"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248"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r>
      <w:tr w:rsidR="006543AC" w:rsidRPr="00A1365F" w:rsidTr="008D65A5">
        <w:trPr>
          <w:trHeight w:hRule="exact" w:val="561"/>
        </w:trPr>
        <w:tc>
          <w:tcPr>
            <w:tcW w:w="2860" w:type="dxa"/>
            <w:tcBorders>
              <w:top w:val="single" w:sz="4" w:space="0" w:color="000000"/>
              <w:left w:val="single" w:sz="4" w:space="0" w:color="000000"/>
              <w:bottom w:val="single" w:sz="12" w:space="0" w:color="000000"/>
              <w:right w:val="single" w:sz="4" w:space="0" w:color="000000"/>
            </w:tcBorders>
          </w:tcPr>
          <w:p w:rsidR="006543AC" w:rsidRPr="00A1365F" w:rsidRDefault="006543AC" w:rsidP="00073D74">
            <w:pPr>
              <w:rPr>
                <w:b w:val="0"/>
              </w:rPr>
            </w:pPr>
            <w:r w:rsidRPr="00A1365F">
              <w:rPr>
                <w:b w:val="0"/>
              </w:rPr>
              <w:t>Origin</w:t>
            </w:r>
            <w:r w:rsidRPr="00A1365F">
              <w:rPr>
                <w:b w:val="0"/>
                <w:spacing w:val="-1"/>
              </w:rPr>
              <w:t>a</w:t>
            </w:r>
            <w:r w:rsidRPr="00A1365F">
              <w:rPr>
                <w:b w:val="0"/>
              </w:rPr>
              <w:t>lity</w:t>
            </w:r>
          </w:p>
        </w:tc>
        <w:tc>
          <w:tcPr>
            <w:tcW w:w="450" w:type="dxa"/>
            <w:tcBorders>
              <w:top w:val="single" w:sz="4" w:space="0" w:color="000000"/>
              <w:left w:val="single" w:sz="4" w:space="0" w:color="000000"/>
              <w:bottom w:val="single" w:sz="12"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12"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12"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12" w:space="0" w:color="000000"/>
              <w:right w:val="single" w:sz="4" w:space="0" w:color="000000"/>
            </w:tcBorders>
          </w:tcPr>
          <w:p w:rsidR="006543AC" w:rsidRPr="00A1365F" w:rsidRDefault="006543AC" w:rsidP="00073D74">
            <w:pPr>
              <w:rPr>
                <w:b w:val="0"/>
              </w:rPr>
            </w:pPr>
          </w:p>
        </w:tc>
        <w:tc>
          <w:tcPr>
            <w:tcW w:w="452" w:type="dxa"/>
            <w:tcBorders>
              <w:top w:val="single" w:sz="4" w:space="0" w:color="000000"/>
              <w:left w:val="single" w:sz="4" w:space="0" w:color="000000"/>
              <w:bottom w:val="single" w:sz="12" w:space="0" w:color="000000"/>
              <w:right w:val="single" w:sz="4" w:space="0" w:color="000000"/>
            </w:tcBorders>
          </w:tcPr>
          <w:p w:rsidR="006543AC" w:rsidRPr="00A1365F" w:rsidRDefault="006543AC" w:rsidP="00073D74">
            <w:pPr>
              <w:rPr>
                <w:b w:val="0"/>
              </w:rPr>
            </w:pPr>
          </w:p>
        </w:tc>
        <w:tc>
          <w:tcPr>
            <w:tcW w:w="4248" w:type="dxa"/>
            <w:tcBorders>
              <w:top w:val="single" w:sz="4" w:space="0" w:color="000000"/>
              <w:left w:val="single" w:sz="4" w:space="0" w:color="000000"/>
              <w:bottom w:val="single" w:sz="12" w:space="0" w:color="000000"/>
              <w:right w:val="single" w:sz="4" w:space="0" w:color="000000"/>
            </w:tcBorders>
          </w:tcPr>
          <w:p w:rsidR="006543AC" w:rsidRPr="00A1365F" w:rsidRDefault="006543AC" w:rsidP="00073D74">
            <w:pPr>
              <w:rPr>
                <w:b w:val="0"/>
              </w:rPr>
            </w:pPr>
          </w:p>
        </w:tc>
      </w:tr>
      <w:tr w:rsidR="006543AC" w:rsidRPr="00A1365F" w:rsidTr="008D65A5">
        <w:trPr>
          <w:trHeight w:hRule="exact" w:val="572"/>
        </w:trPr>
        <w:tc>
          <w:tcPr>
            <w:tcW w:w="2860" w:type="dxa"/>
            <w:tcBorders>
              <w:top w:val="single" w:sz="12" w:space="0" w:color="000000"/>
              <w:left w:val="single" w:sz="4" w:space="0" w:color="000000"/>
              <w:bottom w:val="single" w:sz="4" w:space="0" w:color="000000"/>
              <w:right w:val="single" w:sz="4" w:space="0" w:color="000000"/>
            </w:tcBorders>
          </w:tcPr>
          <w:p w:rsidR="006543AC" w:rsidRPr="00A1365F" w:rsidRDefault="006543AC" w:rsidP="00073D74">
            <w:pPr>
              <w:rPr>
                <w:b w:val="0"/>
              </w:rPr>
            </w:pPr>
            <w:r w:rsidRPr="00A1365F">
              <w:rPr>
                <w:b w:val="0"/>
              </w:rPr>
              <w:t>Choice and processing of literature</w:t>
            </w:r>
          </w:p>
        </w:tc>
        <w:tc>
          <w:tcPr>
            <w:tcW w:w="450" w:type="dxa"/>
            <w:tcBorders>
              <w:top w:val="single" w:sz="12"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12"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12"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12"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2" w:type="dxa"/>
            <w:tcBorders>
              <w:top w:val="single" w:sz="12"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248" w:type="dxa"/>
            <w:tcBorders>
              <w:top w:val="single" w:sz="12"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r>
      <w:tr w:rsidR="006543AC" w:rsidRPr="00A1365F" w:rsidTr="008D65A5">
        <w:trPr>
          <w:trHeight w:hRule="exact" w:val="562"/>
        </w:trPr>
        <w:tc>
          <w:tcPr>
            <w:tcW w:w="286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r w:rsidRPr="00A1365F">
              <w:rPr>
                <w:b w:val="0"/>
              </w:rPr>
              <w:t>Choice and processing of the research methods</w:t>
            </w: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2"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248"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r>
      <w:tr w:rsidR="006543AC" w:rsidRPr="00A1365F" w:rsidTr="008D65A5">
        <w:trPr>
          <w:trHeight w:hRule="exact" w:val="550"/>
        </w:trPr>
        <w:tc>
          <w:tcPr>
            <w:tcW w:w="286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r w:rsidRPr="00A1365F">
              <w:rPr>
                <w:b w:val="0"/>
              </w:rPr>
              <w:t>Quality of the analysis</w:t>
            </w: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2"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248"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r>
      <w:tr w:rsidR="006543AC" w:rsidRPr="00A1365F" w:rsidTr="008D65A5">
        <w:trPr>
          <w:trHeight w:hRule="exact" w:val="561"/>
        </w:trPr>
        <w:tc>
          <w:tcPr>
            <w:tcW w:w="2860" w:type="dxa"/>
            <w:tcBorders>
              <w:top w:val="single" w:sz="4" w:space="0" w:color="000000"/>
              <w:left w:val="single" w:sz="4" w:space="0" w:color="000000"/>
              <w:bottom w:val="single" w:sz="12" w:space="0" w:color="000000"/>
              <w:right w:val="single" w:sz="4" w:space="0" w:color="000000"/>
            </w:tcBorders>
          </w:tcPr>
          <w:p w:rsidR="006543AC" w:rsidRPr="00A1365F" w:rsidRDefault="006543AC" w:rsidP="00073D74">
            <w:pPr>
              <w:rPr>
                <w:b w:val="0"/>
              </w:rPr>
            </w:pPr>
            <w:r w:rsidRPr="00A1365F">
              <w:rPr>
                <w:b w:val="0"/>
              </w:rPr>
              <w:t>Quality of the conclusion</w:t>
            </w:r>
          </w:p>
        </w:tc>
        <w:tc>
          <w:tcPr>
            <w:tcW w:w="450" w:type="dxa"/>
            <w:tcBorders>
              <w:top w:val="single" w:sz="4" w:space="0" w:color="000000"/>
              <w:left w:val="single" w:sz="4" w:space="0" w:color="000000"/>
              <w:bottom w:val="single" w:sz="12"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12"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12"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12" w:space="0" w:color="000000"/>
              <w:right w:val="single" w:sz="4" w:space="0" w:color="000000"/>
            </w:tcBorders>
          </w:tcPr>
          <w:p w:rsidR="006543AC" w:rsidRPr="00A1365F" w:rsidRDefault="006543AC" w:rsidP="00073D74">
            <w:pPr>
              <w:rPr>
                <w:b w:val="0"/>
              </w:rPr>
            </w:pPr>
          </w:p>
        </w:tc>
        <w:tc>
          <w:tcPr>
            <w:tcW w:w="452" w:type="dxa"/>
            <w:tcBorders>
              <w:top w:val="single" w:sz="4" w:space="0" w:color="000000"/>
              <w:left w:val="single" w:sz="4" w:space="0" w:color="000000"/>
              <w:bottom w:val="single" w:sz="12" w:space="0" w:color="000000"/>
              <w:right w:val="single" w:sz="4" w:space="0" w:color="000000"/>
            </w:tcBorders>
          </w:tcPr>
          <w:p w:rsidR="006543AC" w:rsidRPr="00A1365F" w:rsidRDefault="006543AC" w:rsidP="00073D74">
            <w:pPr>
              <w:rPr>
                <w:b w:val="0"/>
              </w:rPr>
            </w:pPr>
          </w:p>
        </w:tc>
        <w:tc>
          <w:tcPr>
            <w:tcW w:w="4248" w:type="dxa"/>
            <w:tcBorders>
              <w:top w:val="single" w:sz="4" w:space="0" w:color="000000"/>
              <w:left w:val="single" w:sz="4" w:space="0" w:color="000000"/>
              <w:bottom w:val="single" w:sz="12" w:space="0" w:color="000000"/>
              <w:right w:val="single" w:sz="4" w:space="0" w:color="000000"/>
            </w:tcBorders>
          </w:tcPr>
          <w:p w:rsidR="006543AC" w:rsidRPr="00A1365F" w:rsidRDefault="006543AC" w:rsidP="00073D74">
            <w:pPr>
              <w:rPr>
                <w:b w:val="0"/>
              </w:rPr>
            </w:pPr>
          </w:p>
        </w:tc>
      </w:tr>
      <w:tr w:rsidR="006543AC" w:rsidRPr="00A1365F" w:rsidTr="008D65A5">
        <w:trPr>
          <w:trHeight w:hRule="exact" w:val="560"/>
        </w:trPr>
        <w:tc>
          <w:tcPr>
            <w:tcW w:w="2860" w:type="dxa"/>
            <w:tcBorders>
              <w:top w:val="single" w:sz="12" w:space="0" w:color="000000"/>
              <w:left w:val="single" w:sz="4" w:space="0" w:color="000000"/>
              <w:bottom w:val="single" w:sz="4" w:space="0" w:color="000000"/>
              <w:right w:val="single" w:sz="4" w:space="0" w:color="000000"/>
            </w:tcBorders>
          </w:tcPr>
          <w:p w:rsidR="006543AC" w:rsidRPr="00A1365F" w:rsidRDefault="006543AC" w:rsidP="00073D74">
            <w:pPr>
              <w:rPr>
                <w:b w:val="0"/>
              </w:rPr>
            </w:pPr>
            <w:r w:rsidRPr="00A1365F">
              <w:rPr>
                <w:b w:val="0"/>
              </w:rPr>
              <w:t>Use of language</w:t>
            </w:r>
          </w:p>
        </w:tc>
        <w:tc>
          <w:tcPr>
            <w:tcW w:w="450" w:type="dxa"/>
            <w:tcBorders>
              <w:top w:val="single" w:sz="12"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12"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12"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12"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2" w:type="dxa"/>
            <w:tcBorders>
              <w:top w:val="single" w:sz="12"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248" w:type="dxa"/>
            <w:tcBorders>
              <w:top w:val="single" w:sz="12"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r>
      <w:tr w:rsidR="006543AC" w:rsidRPr="00A1365F" w:rsidTr="008D65A5">
        <w:trPr>
          <w:trHeight w:hRule="exact" w:val="550"/>
        </w:trPr>
        <w:tc>
          <w:tcPr>
            <w:tcW w:w="286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r w:rsidRPr="00A1365F">
              <w:rPr>
                <w:b w:val="0"/>
              </w:rPr>
              <w:t>Technical presentation</w:t>
            </w: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2"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248"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r>
    </w:tbl>
    <w:p w:rsidR="006543AC" w:rsidRPr="00A1365F" w:rsidRDefault="006543AC" w:rsidP="00073D74">
      <w:pPr>
        <w:rPr>
          <w:b w:val="0"/>
        </w:rPr>
      </w:pPr>
    </w:p>
    <w:tbl>
      <w:tblPr>
        <w:tblW w:w="9360" w:type="dxa"/>
        <w:tblInd w:w="5" w:type="dxa"/>
        <w:tblLayout w:type="fixed"/>
        <w:tblCellMar>
          <w:left w:w="0" w:type="dxa"/>
          <w:right w:w="0" w:type="dxa"/>
        </w:tblCellMar>
        <w:tblLook w:val="01E0"/>
      </w:tblPr>
      <w:tblGrid>
        <w:gridCol w:w="2860"/>
        <w:gridCol w:w="450"/>
        <w:gridCol w:w="450"/>
        <w:gridCol w:w="450"/>
        <w:gridCol w:w="450"/>
        <w:gridCol w:w="452"/>
        <w:gridCol w:w="4248"/>
      </w:tblGrid>
      <w:tr w:rsidR="006543AC" w:rsidRPr="00A1365F" w:rsidTr="008D65A5">
        <w:trPr>
          <w:trHeight w:hRule="exact" w:val="1530"/>
        </w:trPr>
        <w:tc>
          <w:tcPr>
            <w:tcW w:w="286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r w:rsidRPr="00A1365F">
              <w:rPr>
                <w:b w:val="0"/>
              </w:rPr>
              <w:t>II. Attitude of the student</w:t>
            </w:r>
          </w:p>
        </w:tc>
        <w:tc>
          <w:tcPr>
            <w:tcW w:w="450" w:type="dxa"/>
            <w:tcBorders>
              <w:top w:val="single" w:sz="4" w:space="0" w:color="000000"/>
              <w:left w:val="single" w:sz="4" w:space="0" w:color="000000"/>
              <w:bottom w:val="single" w:sz="4" w:space="0" w:color="000000"/>
              <w:right w:val="single" w:sz="4" w:space="0" w:color="000000"/>
            </w:tcBorders>
            <w:textDirection w:val="tbRl"/>
          </w:tcPr>
          <w:p w:rsidR="006543AC" w:rsidRPr="00A1365F" w:rsidRDefault="006543AC" w:rsidP="00073D74">
            <w:pPr>
              <w:rPr>
                <w:b w:val="0"/>
              </w:rPr>
            </w:pPr>
          </w:p>
          <w:p w:rsidR="006543AC" w:rsidRPr="00A1365F" w:rsidRDefault="006543AC" w:rsidP="00073D74">
            <w:pPr>
              <w:rPr>
                <w:b w:val="0"/>
              </w:rPr>
            </w:pPr>
            <w:r w:rsidRPr="00A1365F">
              <w:rPr>
                <w:b w:val="0"/>
              </w:rPr>
              <w:t>Poor</w:t>
            </w:r>
          </w:p>
        </w:tc>
        <w:tc>
          <w:tcPr>
            <w:tcW w:w="450" w:type="dxa"/>
            <w:tcBorders>
              <w:top w:val="single" w:sz="4" w:space="0" w:color="000000"/>
              <w:left w:val="single" w:sz="4" w:space="0" w:color="000000"/>
              <w:bottom w:val="single" w:sz="4" w:space="0" w:color="000000"/>
              <w:right w:val="single" w:sz="4" w:space="0" w:color="000000"/>
            </w:tcBorders>
            <w:textDirection w:val="tbRl"/>
          </w:tcPr>
          <w:p w:rsidR="006543AC" w:rsidRPr="00A1365F" w:rsidRDefault="006543AC" w:rsidP="00073D74">
            <w:pPr>
              <w:rPr>
                <w:b w:val="0"/>
              </w:rPr>
            </w:pPr>
          </w:p>
          <w:p w:rsidR="006543AC" w:rsidRPr="00A1365F" w:rsidRDefault="006543AC" w:rsidP="00073D74">
            <w:pPr>
              <w:rPr>
                <w:b w:val="0"/>
              </w:rPr>
            </w:pPr>
            <w:r w:rsidRPr="00A1365F">
              <w:rPr>
                <w:b w:val="0"/>
              </w:rPr>
              <w:t>Insufficient</w:t>
            </w:r>
          </w:p>
        </w:tc>
        <w:tc>
          <w:tcPr>
            <w:tcW w:w="450" w:type="dxa"/>
            <w:tcBorders>
              <w:top w:val="single" w:sz="4" w:space="0" w:color="000000"/>
              <w:left w:val="single" w:sz="4" w:space="0" w:color="000000"/>
              <w:bottom w:val="single" w:sz="4" w:space="0" w:color="000000"/>
              <w:right w:val="single" w:sz="4" w:space="0" w:color="000000"/>
            </w:tcBorders>
            <w:textDirection w:val="tbRl"/>
          </w:tcPr>
          <w:p w:rsidR="006543AC" w:rsidRPr="00A1365F" w:rsidRDefault="006543AC" w:rsidP="00073D74">
            <w:pPr>
              <w:rPr>
                <w:b w:val="0"/>
              </w:rPr>
            </w:pPr>
          </w:p>
          <w:p w:rsidR="006543AC" w:rsidRPr="00A1365F" w:rsidRDefault="006543AC" w:rsidP="00073D74">
            <w:pPr>
              <w:rPr>
                <w:b w:val="0"/>
              </w:rPr>
            </w:pPr>
            <w:r w:rsidRPr="00A1365F">
              <w:rPr>
                <w:b w:val="0"/>
              </w:rPr>
              <w:t>Sufficient</w:t>
            </w:r>
          </w:p>
        </w:tc>
        <w:tc>
          <w:tcPr>
            <w:tcW w:w="450" w:type="dxa"/>
            <w:tcBorders>
              <w:top w:val="single" w:sz="4" w:space="0" w:color="000000"/>
              <w:left w:val="single" w:sz="4" w:space="0" w:color="000000"/>
              <w:bottom w:val="single" w:sz="4" w:space="0" w:color="000000"/>
              <w:right w:val="single" w:sz="4" w:space="0" w:color="000000"/>
            </w:tcBorders>
            <w:textDirection w:val="tbRl"/>
          </w:tcPr>
          <w:p w:rsidR="006543AC" w:rsidRPr="00A1365F" w:rsidRDefault="006543AC" w:rsidP="00073D74">
            <w:pPr>
              <w:rPr>
                <w:b w:val="0"/>
              </w:rPr>
            </w:pPr>
          </w:p>
          <w:p w:rsidR="006543AC" w:rsidRPr="00A1365F" w:rsidRDefault="006543AC" w:rsidP="00073D74">
            <w:pPr>
              <w:rPr>
                <w:b w:val="0"/>
              </w:rPr>
            </w:pPr>
            <w:r w:rsidRPr="00A1365F">
              <w:rPr>
                <w:b w:val="0"/>
              </w:rPr>
              <w:t>Good</w:t>
            </w:r>
          </w:p>
        </w:tc>
        <w:tc>
          <w:tcPr>
            <w:tcW w:w="452" w:type="dxa"/>
            <w:tcBorders>
              <w:top w:val="single" w:sz="4" w:space="0" w:color="000000"/>
              <w:left w:val="single" w:sz="4" w:space="0" w:color="000000"/>
              <w:bottom w:val="single" w:sz="4" w:space="0" w:color="000000"/>
              <w:right w:val="single" w:sz="4" w:space="0" w:color="000000"/>
            </w:tcBorders>
            <w:textDirection w:val="tbRl"/>
          </w:tcPr>
          <w:p w:rsidR="006543AC" w:rsidRPr="00A1365F" w:rsidRDefault="006543AC" w:rsidP="00073D74">
            <w:pPr>
              <w:rPr>
                <w:b w:val="0"/>
              </w:rPr>
            </w:pPr>
          </w:p>
          <w:p w:rsidR="006543AC" w:rsidRPr="00A1365F" w:rsidRDefault="006543AC" w:rsidP="00073D74">
            <w:pPr>
              <w:rPr>
                <w:b w:val="0"/>
              </w:rPr>
            </w:pPr>
            <w:r w:rsidRPr="00A1365F">
              <w:rPr>
                <w:b w:val="0"/>
              </w:rPr>
              <w:t>Excellent</w:t>
            </w:r>
          </w:p>
        </w:tc>
        <w:tc>
          <w:tcPr>
            <w:tcW w:w="4248"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r w:rsidRPr="00A1365F">
              <w:rPr>
                <w:b w:val="0"/>
              </w:rPr>
              <w:t>Remarks</w:t>
            </w:r>
          </w:p>
        </w:tc>
      </w:tr>
      <w:tr w:rsidR="006543AC" w:rsidRPr="00A1365F" w:rsidTr="008D65A5">
        <w:trPr>
          <w:trHeight w:hRule="exact" w:val="551"/>
        </w:trPr>
        <w:tc>
          <w:tcPr>
            <w:tcW w:w="286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r w:rsidRPr="00A1365F">
              <w:rPr>
                <w:b w:val="0"/>
              </w:rPr>
              <w:t>Independence</w:t>
            </w: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2"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248"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r>
      <w:tr w:rsidR="006543AC" w:rsidRPr="00A1365F" w:rsidTr="008D65A5">
        <w:trPr>
          <w:trHeight w:hRule="exact" w:val="550"/>
        </w:trPr>
        <w:tc>
          <w:tcPr>
            <w:tcW w:w="286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r w:rsidRPr="00A1365F">
              <w:rPr>
                <w:b w:val="0"/>
              </w:rPr>
              <w:t>Pace of work</w:t>
            </w: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2"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248"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r>
      <w:tr w:rsidR="006543AC" w:rsidRPr="00A1365F" w:rsidTr="008D65A5">
        <w:trPr>
          <w:trHeight w:hRule="exact" w:val="550"/>
        </w:trPr>
        <w:tc>
          <w:tcPr>
            <w:tcW w:w="286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r w:rsidRPr="00A1365F">
              <w:rPr>
                <w:b w:val="0"/>
              </w:rPr>
              <w:t>Handling suggestions</w:t>
            </w: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2"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248"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r>
      <w:tr w:rsidR="006543AC" w:rsidRPr="00A1365F" w:rsidTr="008D65A5">
        <w:trPr>
          <w:trHeight w:hRule="exact" w:val="551"/>
        </w:trPr>
        <w:tc>
          <w:tcPr>
            <w:tcW w:w="286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r w:rsidRPr="00A1365F">
              <w:rPr>
                <w:b w:val="0"/>
              </w:rPr>
              <w:t>Contact with supervisor</w:t>
            </w: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2"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248"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r>
      <w:tr w:rsidR="006543AC" w:rsidRPr="00A1365F" w:rsidTr="008D65A5">
        <w:trPr>
          <w:trHeight w:hRule="exact" w:val="562"/>
        </w:trPr>
        <w:tc>
          <w:tcPr>
            <w:tcW w:w="286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r w:rsidRPr="00A1365F">
              <w:rPr>
                <w:b w:val="0"/>
              </w:rPr>
              <w:lastRenderedPageBreak/>
              <w:t>Other elements considered:</w:t>
            </w:r>
          </w:p>
          <w:p w:rsidR="006543AC" w:rsidRPr="00A1365F" w:rsidRDefault="006543AC" w:rsidP="00073D74">
            <w:pPr>
              <w:rPr>
                <w:b w:val="0"/>
              </w:rPr>
            </w:pPr>
            <w:r w:rsidRPr="00A1365F">
              <w:rPr>
                <w:b w:val="0"/>
              </w:rPr>
              <w:t>………………………….</w:t>
            </w: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0"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52"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c>
          <w:tcPr>
            <w:tcW w:w="4248" w:type="dxa"/>
            <w:tcBorders>
              <w:top w:val="single" w:sz="4" w:space="0" w:color="000000"/>
              <w:left w:val="single" w:sz="4" w:space="0" w:color="000000"/>
              <w:bottom w:val="single" w:sz="4" w:space="0" w:color="000000"/>
              <w:right w:val="single" w:sz="4" w:space="0" w:color="000000"/>
            </w:tcBorders>
          </w:tcPr>
          <w:p w:rsidR="006543AC" w:rsidRPr="00A1365F" w:rsidRDefault="006543AC" w:rsidP="00073D74">
            <w:pPr>
              <w:rPr>
                <w:b w:val="0"/>
              </w:rPr>
            </w:pPr>
          </w:p>
        </w:tc>
      </w:tr>
    </w:tbl>
    <w:p w:rsidR="006543AC" w:rsidRPr="00A1365F" w:rsidRDefault="006543AC" w:rsidP="00073D74">
      <w:pPr>
        <w:rPr>
          <w:b w:val="0"/>
        </w:rPr>
      </w:pPr>
    </w:p>
    <w:p w:rsidR="006543AC" w:rsidRPr="00A1365F" w:rsidRDefault="006543AC" w:rsidP="00073D74">
      <w:pPr>
        <w:rPr>
          <w:b w:val="0"/>
        </w:rPr>
      </w:pPr>
    </w:p>
    <w:p w:rsidR="006543AC" w:rsidRPr="00A1365F" w:rsidRDefault="006543AC" w:rsidP="00073D74">
      <w:pPr>
        <w:rPr>
          <w:b w:val="0"/>
        </w:rPr>
      </w:pPr>
    </w:p>
    <w:p w:rsidR="006543AC" w:rsidRPr="00A1365F" w:rsidRDefault="006543AC" w:rsidP="00073D74">
      <w:pPr>
        <w:rPr>
          <w:b w:val="0"/>
        </w:rPr>
      </w:pPr>
    </w:p>
    <w:p w:rsidR="006543AC" w:rsidRPr="00A1365F" w:rsidRDefault="006543AC" w:rsidP="00073D74">
      <w:pPr>
        <w:rPr>
          <w:b w:val="0"/>
        </w:rPr>
      </w:pPr>
    </w:p>
    <w:p w:rsidR="006543AC" w:rsidRPr="00A1365F" w:rsidRDefault="006543AC" w:rsidP="00073D74">
      <w:pPr>
        <w:rPr>
          <w:b w:val="0"/>
        </w:rPr>
      </w:pPr>
    </w:p>
    <w:p w:rsidR="006543AC" w:rsidRPr="00A1365F" w:rsidRDefault="006543AC" w:rsidP="00073D74">
      <w:pPr>
        <w:rPr>
          <w:b w:val="0"/>
        </w:rPr>
      </w:pPr>
    </w:p>
    <w:p w:rsidR="00A05A25" w:rsidRPr="00A1365F" w:rsidRDefault="00A05A25" w:rsidP="00073D74">
      <w:pPr>
        <w:rPr>
          <w:b w:val="0"/>
        </w:rPr>
      </w:pPr>
    </w:p>
    <w:sectPr w:rsidR="00A05A25" w:rsidRPr="00A1365F" w:rsidSect="008D65A5">
      <w:footerReference w:type="default" r:id="rId39"/>
      <w:pgSz w:w="12240" w:h="15840" w:code="1"/>
      <w:pgMar w:top="1440" w:right="1440" w:bottom="1440" w:left="1440" w:header="720" w:footer="720" w:gutter="0"/>
      <w:pgNumType w:chapStyle="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914" w:rsidRDefault="00855914" w:rsidP="00073D74">
      <w:r>
        <w:separator/>
      </w:r>
    </w:p>
  </w:endnote>
  <w:endnote w:type="continuationSeparator" w:id="1">
    <w:p w:rsidR="00855914" w:rsidRDefault="00855914" w:rsidP="00073D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C C Times">
    <w:altName w:val="Courier New"/>
    <w:charset w:val="00"/>
    <w:family w:val="roman"/>
    <w:pitch w:val="variable"/>
    <w:sig w:usb0="00000001"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Italic">
    <w:altName w:val="MS Mincho"/>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MingLiU">
    <w:altName w:val="細明體"/>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80" w:rsidRDefault="00D62B8D" w:rsidP="00073D74">
    <w:pPr>
      <w:pStyle w:val="Footer"/>
    </w:pPr>
    <w:fldSimple w:instr=" PAGE   \* MERGEFORMAT ">
      <w:r w:rsidR="007D4D87">
        <w:rPr>
          <w:noProof/>
        </w:rPr>
        <w:t>272</w:t>
      </w:r>
    </w:fldSimple>
  </w:p>
  <w:p w:rsidR="00506980" w:rsidRDefault="00506980" w:rsidP="00073D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914" w:rsidRDefault="00855914" w:rsidP="00073D74">
      <w:r>
        <w:separator/>
      </w:r>
    </w:p>
  </w:footnote>
  <w:footnote w:type="continuationSeparator" w:id="1">
    <w:p w:rsidR="00855914" w:rsidRDefault="00855914" w:rsidP="00073D74">
      <w:r>
        <w:continuationSeparator/>
      </w:r>
    </w:p>
  </w:footnote>
  <w:footnote w:id="2">
    <w:p w:rsidR="00506980" w:rsidRDefault="00506980" w:rsidP="00073D74">
      <w:pPr>
        <w:pStyle w:val="FootnoteText"/>
      </w:pPr>
      <w:r>
        <w:rPr>
          <w:rStyle w:val="FootnoteReference"/>
        </w:rPr>
        <w:footnoteRef/>
      </w:r>
      <w:r>
        <w:rPr>
          <w:lang w:val="sq-AL"/>
        </w:rPr>
        <w:t>Attached in the annes</w:t>
      </w:r>
      <w:r w:rsidRPr="00762BAC">
        <w:rPr>
          <w:lang w:val="sq-AL"/>
        </w:rPr>
        <w:t>7. Other relevant documents</w:t>
      </w:r>
      <w:r>
        <w:rPr>
          <w:lang w:val="sq-AL"/>
        </w:rPr>
        <w:t xml:space="preserve">: </w:t>
      </w:r>
      <w:r w:rsidRPr="00762BAC">
        <w:rPr>
          <w:lang w:val="sq-AL"/>
        </w:rPr>
        <w:t>Decisions on Licensing and Accreditation</w:t>
      </w:r>
    </w:p>
  </w:footnote>
  <w:footnote w:id="3">
    <w:p w:rsidR="00506980" w:rsidRDefault="00506980" w:rsidP="00073D74">
      <w:pPr>
        <w:pStyle w:val="FootnoteText"/>
      </w:pPr>
      <w:r>
        <w:rPr>
          <w:rStyle w:val="FootnoteReference"/>
        </w:rPr>
        <w:footnoteRef/>
      </w:r>
      <w:r>
        <w:rPr>
          <w:lang w:val="sq-AL"/>
        </w:rPr>
        <w:t>Attached in the annes</w:t>
      </w:r>
      <w:r w:rsidRPr="00762BAC">
        <w:rPr>
          <w:lang w:val="sq-AL"/>
        </w:rPr>
        <w:t>7. Other relevant documents</w:t>
      </w:r>
      <w:r>
        <w:rPr>
          <w:lang w:val="sq-AL"/>
        </w:rPr>
        <w:t xml:space="preserve">: </w:t>
      </w:r>
      <w:r w:rsidRPr="00762BAC">
        <w:rPr>
          <w:lang w:val="sq-AL"/>
        </w:rPr>
        <w:t>Decisions on Licensing and Accreditation</w:t>
      </w:r>
    </w:p>
  </w:footnote>
  <w:footnote w:id="4">
    <w:p w:rsidR="00506980" w:rsidRDefault="00506980" w:rsidP="00073D74">
      <w:pPr>
        <w:pStyle w:val="FootnoteText"/>
      </w:pPr>
      <w:r>
        <w:rPr>
          <w:rStyle w:val="FootnoteReference"/>
        </w:rPr>
        <w:footnoteRef/>
      </w:r>
      <w:r>
        <w:rPr>
          <w:lang w:val="sq-AL"/>
        </w:rPr>
        <w:t>Attached in the annes</w:t>
      </w:r>
      <w:r w:rsidRPr="00762BAC">
        <w:rPr>
          <w:lang w:val="sq-AL"/>
        </w:rPr>
        <w:t>7. Other relevant documents</w:t>
      </w:r>
      <w:r>
        <w:rPr>
          <w:lang w:val="sq-AL"/>
        </w:rPr>
        <w:t xml:space="preserve">: </w:t>
      </w:r>
      <w:r w:rsidRPr="00762BAC">
        <w:rPr>
          <w:lang w:val="sq-AL"/>
        </w:rPr>
        <w:t>Decisions on Licensing and Accreditation</w:t>
      </w:r>
    </w:p>
  </w:footnote>
  <w:footnote w:id="5">
    <w:p w:rsidR="00506980" w:rsidRDefault="00506980" w:rsidP="00073D74">
      <w:pPr>
        <w:pStyle w:val="FootnoteText"/>
      </w:pPr>
      <w:r>
        <w:rPr>
          <w:rStyle w:val="FootnoteReference"/>
        </w:rPr>
        <w:footnoteRef/>
      </w:r>
      <w:r>
        <w:rPr>
          <w:lang w:val="sq-AL"/>
        </w:rPr>
        <w:t>Attached in the annes</w:t>
      </w:r>
      <w:r w:rsidRPr="00762BAC">
        <w:rPr>
          <w:lang w:val="sq-AL"/>
        </w:rPr>
        <w:t>7. Other relevant documents</w:t>
      </w:r>
      <w:r>
        <w:rPr>
          <w:lang w:val="sq-AL"/>
        </w:rPr>
        <w:t xml:space="preserve">: </w:t>
      </w:r>
      <w:r w:rsidRPr="00762BAC">
        <w:rPr>
          <w:lang w:val="sq-AL"/>
        </w:rPr>
        <w:t>Decisions on Licensing and Accreditation</w:t>
      </w:r>
    </w:p>
  </w:footnote>
  <w:footnote w:id="6">
    <w:p w:rsidR="00506980" w:rsidRDefault="00506980" w:rsidP="00073D74">
      <w:pPr>
        <w:pStyle w:val="FootnoteText"/>
      </w:pPr>
      <w:r>
        <w:rPr>
          <w:rStyle w:val="FootnoteReference"/>
        </w:rPr>
        <w:footnoteRef/>
      </w:r>
      <w:r w:rsidRPr="00BA1BBD">
        <w:t>L- License; A- Accreditation and R- Ri-accreditation</w:t>
      </w:r>
    </w:p>
  </w:footnote>
  <w:footnote w:id="7">
    <w:p w:rsidR="00506980" w:rsidRPr="0077472C" w:rsidRDefault="00506980" w:rsidP="00073D74">
      <w:r>
        <w:rPr>
          <w:rStyle w:val="FootnoteReference"/>
          <w:rFonts w:cstheme="minorBidi"/>
        </w:rPr>
        <w:footnoteRef/>
      </w:r>
      <w:r>
        <w:t xml:space="preserve"> Annex to be attached – the list with the names of regulations/ date of issue</w:t>
      </w:r>
      <w:r w:rsidRPr="0077472C">
        <w:t>)</w:t>
      </w:r>
    </w:p>
    <w:p w:rsidR="00506980" w:rsidRDefault="00506980" w:rsidP="00073D74"/>
  </w:footnote>
  <w:footnote w:id="8">
    <w:p w:rsidR="00506980" w:rsidRDefault="00506980" w:rsidP="00073D74">
      <w:pPr>
        <w:pStyle w:val="FootnoteText"/>
      </w:pPr>
      <w:r>
        <w:rPr>
          <w:rStyle w:val="FootnoteReference"/>
        </w:rPr>
        <w:footnoteRef/>
      </w:r>
      <w:r>
        <w:t xml:space="preserve"> Taken from the Regulation on the procedures of the development/reviewing and approving of the Curricula, </w:t>
      </w:r>
      <w:r>
        <w:rPr>
          <w:lang w:val="sq-AL"/>
        </w:rPr>
        <w:t>Annex</w:t>
      </w:r>
      <w:r>
        <w:t>: 7. Other relevant documents, named: “</w:t>
      </w:r>
      <w:r w:rsidRPr="00873AFD">
        <w:t>II.1.1. Regulation on Procedures for Development of new curricula</w:t>
      </w:r>
      <w:r>
        <w:t>”</w:t>
      </w:r>
    </w:p>
  </w:footnote>
  <w:footnote w:id="9">
    <w:p w:rsidR="00506980" w:rsidRDefault="00506980" w:rsidP="00073D74">
      <w:pPr>
        <w:pStyle w:val="FootnoteText"/>
      </w:pPr>
      <w:r>
        <w:rPr>
          <w:rStyle w:val="FootnoteReference"/>
        </w:rPr>
        <w:footnoteRef/>
      </w:r>
      <w:r>
        <w:t xml:space="preserve">Taken from the Regulation on the procedures of the development/reviewing and approving of the Curricula, </w:t>
      </w:r>
      <w:r>
        <w:rPr>
          <w:lang w:val="sq-AL"/>
        </w:rPr>
        <w:t>Annex</w:t>
      </w:r>
      <w:r>
        <w:t>: 7. Other relevant documents, named: “</w:t>
      </w:r>
      <w:r w:rsidRPr="00873AFD">
        <w:t>II.1.1. Regulation on Procedures for Development of new curricula</w:t>
      </w:r>
      <w:r>
        <w:t>”</w:t>
      </w:r>
    </w:p>
  </w:footnote>
  <w:footnote w:id="10">
    <w:p w:rsidR="00506980" w:rsidRDefault="00506980" w:rsidP="00073D74">
      <w:pPr>
        <w:pStyle w:val="FootnoteText"/>
      </w:pPr>
      <w:r>
        <w:rPr>
          <w:rStyle w:val="FootnoteReference"/>
        </w:rPr>
        <w:footnoteRef/>
      </w:r>
      <w:r>
        <w:t xml:space="preserve"> Annexx: </w:t>
      </w:r>
      <w:r>
        <w:rPr>
          <w:lang w:val="sq-AL"/>
        </w:rPr>
        <w:t xml:space="preserve">7. Other relevant documents named: </w:t>
      </w:r>
      <w:r w:rsidRPr="00080A64">
        <w:t>IV.1.3. Master Studies regulation</w:t>
      </w:r>
    </w:p>
  </w:footnote>
  <w:footnote w:id="11">
    <w:p w:rsidR="00506980" w:rsidRDefault="00506980" w:rsidP="00073D74">
      <w:pPr>
        <w:pStyle w:val="FootnoteText"/>
      </w:pPr>
      <w:r>
        <w:rPr>
          <w:rStyle w:val="FootnoteReference"/>
        </w:rPr>
        <w:footnoteRef/>
      </w:r>
      <w:r>
        <w:t xml:space="preserve"> Refer to the </w:t>
      </w:r>
      <w:r>
        <w:rPr>
          <w:lang w:val="sq-AL"/>
        </w:rPr>
        <w:t xml:space="preserve">annex: 7. Other relevant documents named: </w:t>
      </w:r>
      <w:r w:rsidRPr="008F0D78">
        <w:rPr>
          <w:lang w:val="sq-AL"/>
        </w:rPr>
        <w:t>“</w:t>
      </w:r>
      <w:r>
        <w:rPr>
          <w:lang w:val="sq-AL"/>
        </w:rPr>
        <w:t>IV</w:t>
      </w:r>
      <w:r w:rsidRPr="008F0D78">
        <w:rPr>
          <w:lang w:val="sq-AL"/>
        </w:rPr>
        <w:t xml:space="preserve">1.3. </w:t>
      </w:r>
      <w:r>
        <w:rPr>
          <w:lang w:val="sq-AL"/>
        </w:rPr>
        <w:t xml:space="preserve">Regulationa on Graduation on the Students from the Pjeter Budi College” and </w:t>
      </w:r>
      <w:r w:rsidRPr="008F0D78">
        <w:rPr>
          <w:lang w:val="sq-AL"/>
        </w:rPr>
        <w:t xml:space="preserve">“1.3. </w:t>
      </w:r>
      <w:r>
        <w:rPr>
          <w:lang w:val="sq-AL"/>
        </w:rPr>
        <w:t>Regulation for Master Studies</w:t>
      </w:r>
      <w:r w:rsidRPr="008F0D78">
        <w:rPr>
          <w:lang w:val="sq-AL"/>
        </w:rPr>
        <w:t>”.</w:t>
      </w:r>
    </w:p>
  </w:footnote>
  <w:footnote w:id="12">
    <w:p w:rsidR="00506980" w:rsidRDefault="00506980" w:rsidP="00073D74">
      <w:pPr>
        <w:pStyle w:val="FootnoteText"/>
      </w:pPr>
      <w:r>
        <w:rPr>
          <w:rStyle w:val="FootnoteReference"/>
        </w:rPr>
        <w:footnoteRef/>
      </w:r>
      <w:r>
        <w:t xml:space="preserve"> Refer to the annex: </w:t>
      </w:r>
      <w:r>
        <w:rPr>
          <w:lang w:val="sq-AL"/>
        </w:rPr>
        <w:t xml:space="preserve">7. Other relevant documents named: </w:t>
      </w:r>
      <w:r w:rsidRPr="008F0D78">
        <w:rPr>
          <w:lang w:val="sq-AL"/>
        </w:rPr>
        <w:t>“</w:t>
      </w:r>
      <w:r w:rsidRPr="00080A64">
        <w:t>IV.1</w:t>
      </w:r>
      <w:r>
        <w:t>.3. Regulation on Graduation.”</w:t>
      </w:r>
    </w:p>
  </w:footnote>
  <w:footnote w:id="13">
    <w:p w:rsidR="00506980" w:rsidRDefault="00506980" w:rsidP="00073D74">
      <w:pPr>
        <w:pStyle w:val="FootnoteText"/>
      </w:pPr>
      <w:r w:rsidRPr="007C2BE7">
        <w:rPr>
          <w:rStyle w:val="FootnoteReference"/>
        </w:rPr>
        <w:footnoteRef/>
      </w:r>
      <w:r w:rsidRPr="007C2BE7">
        <w:t>For more please refer to the Statute of the College, in annex,. Contract for studies”.</w:t>
      </w:r>
    </w:p>
  </w:footnote>
  <w:footnote w:id="14">
    <w:p w:rsidR="00506980" w:rsidRDefault="00506980" w:rsidP="00073D74">
      <w:pPr>
        <w:pStyle w:val="FootnoteText"/>
      </w:pPr>
      <w:r w:rsidRPr="007C2BE7">
        <w:rPr>
          <w:rStyle w:val="FootnoteReference"/>
        </w:rPr>
        <w:footnoteRef/>
      </w:r>
      <w:r w:rsidRPr="007C2BE7">
        <w:t>For more please refer to the Statute of the College, in annex,</w:t>
      </w:r>
      <w:r w:rsidRPr="005F241B">
        <w:t>.</w:t>
      </w:r>
      <w:r>
        <w:t xml:space="preserve"> </w:t>
      </w:r>
      <w:r w:rsidRPr="007C2BE7">
        <w:t>Statute of the College (paragraph 79-93)”.</w:t>
      </w:r>
    </w:p>
  </w:footnote>
  <w:footnote w:id="15">
    <w:p w:rsidR="00506980" w:rsidRDefault="00506980" w:rsidP="00073D74">
      <w:pPr>
        <w:pStyle w:val="FootnoteText"/>
      </w:pPr>
      <w:r w:rsidRPr="007C2BE7">
        <w:rPr>
          <w:rStyle w:val="FootnoteReference"/>
        </w:rPr>
        <w:footnoteRef/>
      </w:r>
      <w:r w:rsidRPr="007C2BE7">
        <w:t xml:space="preserve"> Please refer to the Statute of the College, in annex,. Contract for studies”.</w:t>
      </w:r>
    </w:p>
  </w:footnote>
  <w:footnote w:id="16">
    <w:p w:rsidR="00506980" w:rsidRDefault="00506980" w:rsidP="00073D74">
      <w:pPr>
        <w:pStyle w:val="FootnoteText"/>
      </w:pPr>
      <w:r>
        <w:rPr>
          <w:rStyle w:val="FootnoteReference"/>
          <w:rFonts w:eastAsia="MS Mincho"/>
        </w:rPr>
        <w:footnoteRef/>
      </w:r>
      <w:r>
        <w:t xml:space="preserve"> .</w:t>
      </w:r>
      <w:hyperlink r:id="rId1" w:history="1">
        <w:r w:rsidRPr="00753B23">
          <w:rPr>
            <w:rStyle w:val="Hyperlink"/>
            <w:rFonts w:eastAsia="MS Mincho"/>
            <w:sz w:val="24"/>
            <w:szCs w:val="24"/>
            <w:lang w:val="sq-AL"/>
          </w:rPr>
          <w:t>http://incu.org/cgi-bin/allegro.pl?directory</w:t>
        </w:r>
      </w:hyperlink>
    </w:p>
  </w:footnote>
  <w:footnote w:id="17">
    <w:p w:rsidR="00506980" w:rsidRDefault="00506980" w:rsidP="00073D74">
      <w:pPr>
        <w:pStyle w:val="FootnoteText"/>
      </w:pPr>
      <w:r>
        <w:rPr>
          <w:rStyle w:val="FootnoteReference"/>
          <w:rFonts w:eastAsia="MS Mincho"/>
        </w:rPr>
        <w:footnoteRef/>
      </w:r>
      <w:r>
        <w:t xml:space="preserve"> Agreement is provided as ANNEX</w:t>
      </w:r>
    </w:p>
  </w:footnote>
  <w:footnote w:id="18">
    <w:p w:rsidR="00506980" w:rsidRDefault="00506980" w:rsidP="00073D74">
      <w:pPr>
        <w:pStyle w:val="FootnoteText"/>
      </w:pPr>
      <w:r>
        <w:rPr>
          <w:rStyle w:val="FootnoteReference"/>
          <w:rFonts w:eastAsia="MS Mincho"/>
        </w:rPr>
        <w:footnoteRef/>
      </w:r>
      <w:r>
        <w:t xml:space="preserve"> Please see Dossier of the programme where you can find long version of syllabi’s with lesson units included inside</w:t>
      </w:r>
    </w:p>
  </w:footnote>
  <w:footnote w:id="19">
    <w:p w:rsidR="00506980" w:rsidRDefault="00506980" w:rsidP="00073D74">
      <w:pPr>
        <w:pStyle w:val="FootnoteText"/>
      </w:pPr>
      <w:r>
        <w:rPr>
          <w:rStyle w:val="FootnoteReference"/>
          <w:rFonts w:eastAsia="MS Mincho"/>
        </w:rPr>
        <w:footnoteRef/>
      </w:r>
      <w:r>
        <w:t xml:space="preserve"> Please see syllabi or detailed explanation under Internship chapter</w:t>
      </w:r>
    </w:p>
  </w:footnote>
  <w:footnote w:id="20">
    <w:p w:rsidR="00506980" w:rsidRDefault="00506980" w:rsidP="00073D74">
      <w:pPr>
        <w:pStyle w:val="FootnoteText"/>
      </w:pPr>
      <w:r>
        <w:rPr>
          <w:rStyle w:val="FootnoteReference"/>
          <w:rFonts w:eastAsia="MS Mincho"/>
        </w:rPr>
        <w:footnoteRef/>
      </w:r>
      <w:r>
        <w:t xml:space="preserve"> Please see Syllabi’s for two types of internship</w:t>
      </w:r>
    </w:p>
  </w:footnote>
  <w:footnote w:id="21">
    <w:p w:rsidR="00506980" w:rsidRPr="004659EF" w:rsidRDefault="00506980" w:rsidP="00073D74">
      <w:pPr>
        <w:pStyle w:val="FootnoteText"/>
      </w:pPr>
      <w:r w:rsidRPr="002240FD">
        <w:rPr>
          <w:rStyle w:val="FootnoteReference"/>
          <w:rFonts w:eastAsia="MS Mincho"/>
        </w:rPr>
        <w:footnoteRef/>
      </w:r>
      <w:r w:rsidRPr="002240FD">
        <w:rPr>
          <w:highlight w:val="cyan"/>
        </w:rPr>
        <w:t xml:space="preserve"> </w:t>
      </w:r>
      <w:r w:rsidRPr="004659EF">
        <w:t xml:space="preserve">See: The Syllabus sample </w:t>
      </w:r>
    </w:p>
  </w:footnote>
  <w:footnote w:id="22">
    <w:p w:rsidR="00506980" w:rsidRDefault="00506980" w:rsidP="00073D74">
      <w:pPr>
        <w:pStyle w:val="FootnoteText"/>
      </w:pPr>
      <w:r w:rsidRPr="004659EF">
        <w:rPr>
          <w:rStyle w:val="FootnoteReference"/>
          <w:rFonts w:eastAsia="MS Mincho"/>
        </w:rPr>
        <w:footnoteRef/>
      </w:r>
      <w:r w:rsidRPr="004659EF">
        <w:t xml:space="preserve"> See the item: Structure of the Programs Customs and Freighforwarding / Bachelor</w:t>
      </w:r>
    </w:p>
  </w:footnote>
  <w:footnote w:id="23">
    <w:p w:rsidR="00506980" w:rsidRDefault="00506980" w:rsidP="00073D74">
      <w:pPr>
        <w:pStyle w:val="FootnoteText"/>
      </w:pPr>
      <w:r w:rsidRPr="0043701A">
        <w:rPr>
          <w:rStyle w:val="FootnoteReference"/>
          <w:rFonts w:eastAsia="SimSun"/>
          <w:sz w:val="16"/>
          <w:szCs w:val="16"/>
        </w:rPr>
        <w:footnoteRef/>
      </w:r>
      <w:r w:rsidRPr="0043701A">
        <w:t xml:space="preserve"> Profili I sektorit te turizmit, MTI, 2014 </w:t>
      </w:r>
    </w:p>
  </w:footnote>
  <w:footnote w:id="24">
    <w:p w:rsidR="00506980" w:rsidRDefault="00506980" w:rsidP="00073D74">
      <w:pPr>
        <w:pStyle w:val="FootnoteText"/>
      </w:pPr>
      <w:r w:rsidRPr="0043701A">
        <w:rPr>
          <w:rStyle w:val="FootnoteReference"/>
          <w:rFonts w:eastAsia="SimSun"/>
          <w:sz w:val="16"/>
          <w:szCs w:val="16"/>
        </w:rPr>
        <w:footnoteRef/>
      </w:r>
      <w:r w:rsidRPr="0043701A">
        <w:t xml:space="preserve"> Profili I sektorit te turizmit, MTI, 2014 </w:t>
      </w:r>
    </w:p>
  </w:footnote>
  <w:footnote w:id="25">
    <w:p w:rsidR="00506980" w:rsidRDefault="00506980" w:rsidP="00073D74">
      <w:pPr>
        <w:pStyle w:val="FootnoteText"/>
      </w:pPr>
      <w:r>
        <w:rPr>
          <w:rStyle w:val="FootnoteReference"/>
          <w:rFonts w:eastAsia="SimSun"/>
        </w:rPr>
        <w:footnoteRef/>
      </w:r>
      <w:r>
        <w:t xml:space="preserve"> Annex: List of Agreements and Memorandums of Cooperation of Pjeter Budi College with various partners and similar institutions</w:t>
      </w:r>
    </w:p>
  </w:footnote>
  <w:footnote w:id="26">
    <w:p w:rsidR="00506980" w:rsidRDefault="00506980" w:rsidP="00506980">
      <w:pPr>
        <w:pStyle w:val="FootnoteText"/>
      </w:pPr>
      <w:r>
        <w:rPr>
          <w:rStyle w:val="FootnoteReference"/>
          <w:rFonts w:eastAsia="MS Mincho"/>
        </w:rPr>
        <w:footnoteRef/>
      </w:r>
      <w:r>
        <w:t xml:space="preserve"> European Area for High Education and Bologna process</w:t>
      </w:r>
    </w:p>
  </w:footnote>
  <w:footnote w:id="27">
    <w:p w:rsidR="00506980" w:rsidRDefault="00506980" w:rsidP="00506980">
      <w:pPr>
        <w:pStyle w:val="FootnoteText"/>
      </w:pPr>
      <w:r>
        <w:rPr>
          <w:rStyle w:val="FootnoteReference"/>
          <w:rFonts w:eastAsia="MS Mincho"/>
        </w:rPr>
        <w:footnoteRef/>
      </w:r>
      <w:r>
        <w:t xml:space="preserve"> </w:t>
      </w:r>
      <w:r w:rsidRPr="00944220">
        <w:rPr>
          <w:highlight w:val="cyan"/>
        </w:rPr>
        <w:t>See the program structure</w:t>
      </w:r>
      <w:r>
        <w:t xml:space="preserve"> </w:t>
      </w:r>
    </w:p>
  </w:footnote>
  <w:footnote w:id="28">
    <w:p w:rsidR="00506980" w:rsidRDefault="00506980" w:rsidP="00506980">
      <w:pPr>
        <w:pStyle w:val="FootnoteText"/>
      </w:pPr>
      <w:r>
        <w:rPr>
          <w:rStyle w:val="FootnoteReference"/>
          <w:rFonts w:eastAsia="MS Mincho"/>
        </w:rPr>
        <w:footnoteRef/>
      </w:r>
      <w:r>
        <w:t xml:space="preserve"> </w:t>
      </w:r>
      <w:r w:rsidRPr="00944220">
        <w:rPr>
          <w:highlight w:val="cyan"/>
        </w:rPr>
        <w:t>For number of credits for the seminar and scientific paper please see syllaby of respective modules</w:t>
      </w:r>
    </w:p>
  </w:footnote>
  <w:footnote w:id="29">
    <w:p w:rsidR="00506980" w:rsidRDefault="00506980" w:rsidP="00073D74">
      <w:pPr>
        <w:pStyle w:val="FootnoteText"/>
      </w:pPr>
      <w:r w:rsidRPr="00162D16">
        <w:rPr>
          <w:rStyle w:val="FootnoteReference"/>
          <w:rFonts w:ascii="Cambria" w:eastAsia="SimSun" w:hAnsi="Cambria"/>
          <w:i/>
        </w:rPr>
        <w:footnoteRef/>
      </w:r>
      <w:r w:rsidRPr="00162D16">
        <w:rPr>
          <w:highlight w:val="cyan"/>
        </w:rPr>
        <w:t xml:space="preserve"> PPRC Annual report 2012: http://krpp.rks-gov.net.</w:t>
      </w:r>
    </w:p>
  </w:footnote>
  <w:footnote w:id="30">
    <w:p w:rsidR="00506980" w:rsidRDefault="00506980" w:rsidP="006543AC">
      <w:pPr>
        <w:pStyle w:val="Default"/>
        <w:jc w:val="both"/>
      </w:pPr>
      <w:r w:rsidRPr="00162D16">
        <w:rPr>
          <w:rStyle w:val="FootnoteReference"/>
          <w:rFonts w:ascii="Cambria" w:eastAsia="MS Mincho" w:hAnsi="Cambria"/>
          <w:i/>
          <w:sz w:val="20"/>
          <w:szCs w:val="20"/>
        </w:rPr>
        <w:footnoteRef/>
      </w:r>
      <w:r w:rsidRPr="00162D16">
        <w:rPr>
          <w:rFonts w:ascii="Cambria" w:hAnsi="Cambria"/>
          <w:bCs/>
          <w:i/>
          <w:sz w:val="20"/>
          <w:szCs w:val="20"/>
          <w:highlight w:val="cyan"/>
        </w:rPr>
        <w:t xml:space="preserve">Article 25 of LPP  </w:t>
      </w:r>
      <w:r w:rsidRPr="00162D16">
        <w:rPr>
          <w:rFonts w:ascii="Cambria" w:hAnsi="Cambria"/>
          <w:i/>
          <w:sz w:val="20"/>
          <w:szCs w:val="20"/>
          <w:highlight w:val="cyan"/>
          <w:lang w:val="sq-AL"/>
        </w:rPr>
        <w:t xml:space="preserve">No. 04/L-042; </w:t>
      </w:r>
      <w:r w:rsidRPr="00162D16">
        <w:rPr>
          <w:rFonts w:ascii="Cambria" w:hAnsi="Cambria"/>
          <w:bCs/>
          <w:i/>
          <w:sz w:val="20"/>
          <w:szCs w:val="20"/>
          <w:highlight w:val="cyan"/>
        </w:rPr>
        <w:t xml:space="preserve">Training of the Procurement Officers: </w:t>
      </w:r>
      <w:r w:rsidRPr="00162D16">
        <w:rPr>
          <w:rFonts w:ascii="Cambria" w:hAnsi="Cambria"/>
          <w:i/>
          <w:sz w:val="20"/>
          <w:szCs w:val="20"/>
          <w:highlight w:val="cyan"/>
        </w:rPr>
        <w:t>http://krpp.rks-gov.net.</w:t>
      </w:r>
    </w:p>
  </w:footnote>
  <w:footnote w:id="31">
    <w:p w:rsidR="00506980" w:rsidRDefault="00506980" w:rsidP="00073D74">
      <w:pPr>
        <w:pStyle w:val="FootnoteText"/>
      </w:pPr>
      <w:r w:rsidRPr="00162D16">
        <w:rPr>
          <w:rStyle w:val="FootnoteReference"/>
          <w:rFonts w:ascii="Cambria" w:eastAsia="SimSun" w:hAnsi="Cambria"/>
        </w:rPr>
        <w:footnoteRef/>
      </w:r>
      <w:r w:rsidRPr="00162D16">
        <w:rPr>
          <w:highlight w:val="cyan"/>
        </w:rPr>
        <w:t xml:space="preserve"> Article 25, paragraph 6 of LPP  </w:t>
      </w:r>
      <w:r w:rsidRPr="00162D16">
        <w:rPr>
          <w:highlight w:val="cyan"/>
          <w:lang w:val="sq-AL"/>
        </w:rPr>
        <w:t xml:space="preserve">No. 04/L-042; </w:t>
      </w:r>
      <w:r w:rsidRPr="00162D16">
        <w:rPr>
          <w:highlight w:val="cyan"/>
        </w:rPr>
        <w:t>Training of the Procurement Officers: http://krpp.rks-gov.net.</w:t>
      </w:r>
    </w:p>
  </w:footnote>
  <w:footnote w:id="32">
    <w:p w:rsidR="00506980" w:rsidRDefault="00506980" w:rsidP="00073D74">
      <w:pPr>
        <w:pStyle w:val="FootnoteText"/>
      </w:pPr>
      <w:r w:rsidRPr="00162D16">
        <w:rPr>
          <w:rStyle w:val="FootnoteReference"/>
          <w:rFonts w:ascii="Cambria" w:eastAsia="SimSun" w:hAnsi="Cambria"/>
        </w:rPr>
        <w:footnoteRef/>
      </w:r>
      <w:r w:rsidRPr="00162D16">
        <w:rPr>
          <w:highlight w:val="cyan"/>
        </w:rPr>
        <w:t>EC Progress Report for Kosovo – 2013; http://ec.europa.eu/enlargement.</w:t>
      </w:r>
    </w:p>
  </w:footnote>
  <w:footnote w:id="33">
    <w:p w:rsidR="00506980" w:rsidRDefault="00506980" w:rsidP="00073D74">
      <w:pPr>
        <w:pStyle w:val="FootnoteText"/>
      </w:pPr>
      <w:r w:rsidRPr="00162D16">
        <w:rPr>
          <w:rStyle w:val="FootnoteReference"/>
          <w:rFonts w:ascii="Cambria" w:eastAsia="SimSun" w:hAnsi="Cambria"/>
          <w:i/>
        </w:rPr>
        <w:footnoteRef/>
      </w:r>
      <w:r w:rsidRPr="00162D16">
        <w:rPr>
          <w:highlight w:val="cyan"/>
        </w:rPr>
        <w:t xml:space="preserve"> EC Progress Report for Kosovo – 2014; http://ec.europa.eu/enlargement.</w:t>
      </w:r>
    </w:p>
  </w:footnote>
  <w:footnote w:id="34">
    <w:p w:rsidR="00506980" w:rsidRPr="00013798" w:rsidRDefault="00506980" w:rsidP="00073D74">
      <w:pPr>
        <w:pStyle w:val="FootnoteText"/>
      </w:pPr>
      <w:r>
        <w:rPr>
          <w:rStyle w:val="FootnoteReference"/>
          <w:rFonts w:eastAsia="SimSun"/>
        </w:rPr>
        <w:footnoteRef/>
      </w:r>
      <w:r>
        <w:t xml:space="preserve"> Skills Gap Analysis for Information and Communication Technology, STIKK, March 2011</w:t>
      </w:r>
    </w:p>
    <w:p w:rsidR="00506980" w:rsidRDefault="00506980" w:rsidP="00073D74">
      <w:pPr>
        <w:pStyle w:val="FootnoteText"/>
      </w:pPr>
    </w:p>
  </w:footnote>
  <w:footnote w:id="35">
    <w:p w:rsidR="00506980" w:rsidRDefault="00506980" w:rsidP="00073D74">
      <w:pPr>
        <w:pStyle w:val="FootnoteText"/>
      </w:pPr>
      <w:r>
        <w:rPr>
          <w:rStyle w:val="FootnoteReference"/>
          <w:rFonts w:eastAsia="SimSun"/>
        </w:rPr>
        <w:footnoteRef/>
      </w:r>
      <w:r w:rsidRPr="008B1F2F">
        <w:t>http://www.rciproject.com/itprofiles_files/ICT_Country_Profile_Kosovo_2013_1.1.pdf</w:t>
      </w:r>
    </w:p>
  </w:footnote>
  <w:footnote w:id="36">
    <w:p w:rsidR="00506980" w:rsidRDefault="00506980" w:rsidP="00073D74">
      <w:pPr>
        <w:pStyle w:val="FootnoteText"/>
      </w:pPr>
      <w:r>
        <w:rPr>
          <w:rStyle w:val="FootnoteReference"/>
          <w:rFonts w:eastAsia="SimSun"/>
        </w:rPr>
        <w:footnoteRef/>
      </w:r>
      <w:r>
        <w:t xml:space="preserve"> Previous report of the evaluators has been published in Kosovo Accreditation Agency web site</w:t>
      </w:r>
    </w:p>
  </w:footnote>
  <w:footnote w:id="37">
    <w:p w:rsidR="00506980" w:rsidRDefault="00506980" w:rsidP="00073D74">
      <w:pPr>
        <w:pStyle w:val="FootnoteText"/>
      </w:pPr>
      <w:r>
        <w:rPr>
          <w:rStyle w:val="FootnoteReference"/>
          <w:rFonts w:eastAsia="SimSun"/>
        </w:rPr>
        <w:footnoteRef/>
      </w:r>
      <w:r>
        <w:t xml:space="preserve"> Ibid</w:t>
      </w:r>
    </w:p>
  </w:footnote>
  <w:footnote w:id="38">
    <w:p w:rsidR="00506980" w:rsidRDefault="00506980" w:rsidP="00073D74">
      <w:pPr>
        <w:pStyle w:val="FootnoteText"/>
      </w:pPr>
      <w:r>
        <w:rPr>
          <w:rStyle w:val="FootnoteReference"/>
          <w:rFonts w:eastAsia="SimSun"/>
        </w:rPr>
        <w:footnoteRef/>
      </w:r>
      <w:r>
        <w:t xml:space="preserve"> See Annex: List of software’s of the College Pjeter Budi </w:t>
      </w:r>
    </w:p>
  </w:footnote>
  <w:footnote w:id="39">
    <w:p w:rsidR="00506980" w:rsidRDefault="00506980" w:rsidP="00073D74">
      <w:pPr>
        <w:pStyle w:val="FootnoteText"/>
      </w:pPr>
      <w:r>
        <w:rPr>
          <w:rStyle w:val="FootnoteReference"/>
          <w:rFonts w:eastAsia="SimSun"/>
        </w:rPr>
        <w:footnoteRef/>
      </w:r>
      <w:r>
        <w:t xml:space="preserve"> See Annex: Distance learning concept paper of the College Pjeter Budi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8"/>
    <w:lvl w:ilvl="0">
      <w:start w:val="1"/>
      <w:numFmt w:val="bullet"/>
      <w:lvlText w:val=""/>
      <w:lvlJc w:val="left"/>
      <w:pPr>
        <w:tabs>
          <w:tab w:val="num" w:pos="0"/>
        </w:tabs>
        <w:ind w:left="1080" w:hanging="360"/>
      </w:pPr>
      <w:rPr>
        <w:rFonts w:ascii="Symbol" w:hAnsi="Symbol" w:cs="Symbol"/>
      </w:rPr>
    </w:lvl>
  </w:abstractNum>
  <w:abstractNum w:abstractNumId="1">
    <w:nsid w:val="02971B46"/>
    <w:multiLevelType w:val="hybridMultilevel"/>
    <w:tmpl w:val="1F7C1BF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07EC14B7"/>
    <w:multiLevelType w:val="hybridMultilevel"/>
    <w:tmpl w:val="8F2029D8"/>
    <w:lvl w:ilvl="0" w:tplc="F62EE9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B7A1B"/>
    <w:multiLevelType w:val="hybridMultilevel"/>
    <w:tmpl w:val="577A6A12"/>
    <w:lvl w:ilvl="0" w:tplc="4B08E3B6">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C7457"/>
    <w:multiLevelType w:val="hybridMultilevel"/>
    <w:tmpl w:val="E322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81CCE"/>
    <w:multiLevelType w:val="hybridMultilevel"/>
    <w:tmpl w:val="B216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45C8A"/>
    <w:multiLevelType w:val="hybridMultilevel"/>
    <w:tmpl w:val="D19E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B2ADE"/>
    <w:multiLevelType w:val="multilevel"/>
    <w:tmpl w:val="308E020A"/>
    <w:lvl w:ilvl="0">
      <w:start w:val="1"/>
      <w:numFmt w:val="decimal"/>
      <w:lvlText w:val="%1."/>
      <w:lvlJc w:val="left"/>
      <w:pPr>
        <w:tabs>
          <w:tab w:val="num" w:pos="720"/>
        </w:tabs>
        <w:ind w:left="720" w:hanging="360"/>
      </w:pPr>
      <w:rPr>
        <w:rFonts w:hint="default"/>
        <w:b w:val="0"/>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F62878"/>
    <w:multiLevelType w:val="hybridMultilevel"/>
    <w:tmpl w:val="ED62837E"/>
    <w:lvl w:ilvl="0" w:tplc="2416D8A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nsid w:val="178B6BC1"/>
    <w:multiLevelType w:val="hybridMultilevel"/>
    <w:tmpl w:val="388CAE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pStyle w:val="Heading9"/>
      <w:lvlText w:val="%9."/>
      <w:lvlJc w:val="right"/>
      <w:pPr>
        <w:ind w:left="6480" w:hanging="180"/>
      </w:pPr>
      <w:rPr>
        <w:rFonts w:cs="Times New Roman"/>
      </w:rPr>
    </w:lvl>
  </w:abstractNum>
  <w:abstractNum w:abstractNumId="10">
    <w:nsid w:val="183A193F"/>
    <w:multiLevelType w:val="hybridMultilevel"/>
    <w:tmpl w:val="5ED6BCC0"/>
    <w:lvl w:ilvl="0" w:tplc="888A7668">
      <w:start w:val="1"/>
      <w:numFmt w:val="bullet"/>
      <w:lvlText w:val="-"/>
      <w:lvlJc w:val="left"/>
      <w:pPr>
        <w:tabs>
          <w:tab w:val="num" w:pos="2160"/>
        </w:tabs>
        <w:ind w:left="2160" w:hanging="360"/>
      </w:pPr>
      <w:rPr>
        <w:rFonts w:ascii="MAC C Times" w:eastAsia="Times New Roman" w:hAnsi="MAC C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310964"/>
    <w:multiLevelType w:val="hybridMultilevel"/>
    <w:tmpl w:val="FF24B5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84600F"/>
    <w:multiLevelType w:val="hybridMultilevel"/>
    <w:tmpl w:val="BE963480"/>
    <w:lvl w:ilvl="0" w:tplc="12E2BF70">
      <w:start w:val="1395"/>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0592600"/>
    <w:multiLevelType w:val="hybridMultilevel"/>
    <w:tmpl w:val="7248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77CF0"/>
    <w:multiLevelType w:val="hybridMultilevel"/>
    <w:tmpl w:val="9D14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CE2A84"/>
    <w:multiLevelType w:val="hybridMultilevel"/>
    <w:tmpl w:val="27CE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2618E8"/>
    <w:multiLevelType w:val="hybridMultilevel"/>
    <w:tmpl w:val="467C8F8E"/>
    <w:lvl w:ilvl="0" w:tplc="40660CC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8409D1"/>
    <w:multiLevelType w:val="hybridMultilevel"/>
    <w:tmpl w:val="7450AA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A54E6D"/>
    <w:multiLevelType w:val="hybridMultilevel"/>
    <w:tmpl w:val="FE1E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E048EE"/>
    <w:multiLevelType w:val="hybridMultilevel"/>
    <w:tmpl w:val="0F02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966E05"/>
    <w:multiLevelType w:val="hybridMultilevel"/>
    <w:tmpl w:val="E806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074E75"/>
    <w:multiLevelType w:val="hybridMultilevel"/>
    <w:tmpl w:val="0E4A86E4"/>
    <w:lvl w:ilvl="0" w:tplc="8026B2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654E87"/>
    <w:multiLevelType w:val="hybridMultilevel"/>
    <w:tmpl w:val="35A0C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F56003"/>
    <w:multiLevelType w:val="multilevel"/>
    <w:tmpl w:val="3F88C6A0"/>
    <w:styleLink w:val="List0"/>
    <w:lvl w:ilvl="0">
      <w:start w:val="1"/>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2"/>
        <w:u w:val="none"/>
        <w:vertAlign w:val="baseline"/>
      </w:rPr>
    </w:lvl>
    <w:lvl w:ilvl="1">
      <w:numFmt w:val="bullet"/>
      <w:lvlText w:val="*"/>
      <w:lvlJc w:val="left"/>
      <w:pPr>
        <w:tabs>
          <w:tab w:val="num" w:pos="360"/>
        </w:tabs>
        <w:ind w:left="360" w:hanging="180"/>
      </w:pPr>
      <w:rPr>
        <w:rFonts w:ascii="Helvetica" w:eastAsia="Times New Roman" w:hAnsi="Helvetica"/>
        <w:b w:val="0"/>
        <w:i w:val="0"/>
        <w:caps w:val="0"/>
        <w:smallCaps w:val="0"/>
        <w:strike w:val="0"/>
        <w:dstrike w:val="0"/>
        <w:outline w:val="0"/>
        <w:color w:val="000000"/>
        <w:spacing w:val="0"/>
        <w:kern w:val="0"/>
        <w:position w:val="-2"/>
        <w:sz w:val="22"/>
        <w:u w:val="none"/>
        <w:vertAlign w:val="baseline"/>
      </w:rPr>
    </w:lvl>
    <w:lvl w:ilvl="2">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2"/>
        <w:u w:val="none"/>
        <w:vertAlign w:val="baseline"/>
      </w:rPr>
    </w:lvl>
    <w:lvl w:ilvl="3">
      <w:start w:val="1"/>
      <w:numFmt w:val="bullet"/>
      <w:lvlText w:val="*"/>
      <w:lvlJc w:val="left"/>
      <w:pPr>
        <w:tabs>
          <w:tab w:val="num" w:pos="720"/>
        </w:tabs>
        <w:ind w:left="720" w:hanging="180"/>
      </w:pPr>
      <w:rPr>
        <w:rFonts w:ascii="Helvetica" w:eastAsia="Times New Roman" w:hAnsi="Helvetica"/>
        <w:b w:val="0"/>
        <w:i w:val="0"/>
        <w:caps w:val="0"/>
        <w:smallCaps w:val="0"/>
        <w:strike w:val="0"/>
        <w:dstrike w:val="0"/>
        <w:outline w:val="0"/>
        <w:color w:val="000000"/>
        <w:spacing w:val="0"/>
        <w:kern w:val="0"/>
        <w:position w:val="-2"/>
        <w:sz w:val="22"/>
        <w:u w:val="none"/>
        <w:vertAlign w:val="baseline"/>
      </w:rPr>
    </w:lvl>
    <w:lvl w:ilvl="4">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2"/>
        <w:u w:val="none"/>
        <w:vertAlign w:val="baseline"/>
      </w:rPr>
    </w:lvl>
    <w:lvl w:ilvl="5">
      <w:start w:val="1"/>
      <w:numFmt w:val="bullet"/>
      <w:lvlText w:val="*"/>
      <w:lvlJc w:val="left"/>
      <w:pPr>
        <w:tabs>
          <w:tab w:val="num" w:pos="1080"/>
        </w:tabs>
        <w:ind w:left="1080" w:hanging="180"/>
      </w:pPr>
      <w:rPr>
        <w:rFonts w:ascii="Helvetica" w:eastAsia="Times New Roman" w:hAnsi="Helvetica"/>
        <w:b w:val="0"/>
        <w:i w:val="0"/>
        <w:caps w:val="0"/>
        <w:smallCaps w:val="0"/>
        <w:strike w:val="0"/>
        <w:dstrike w:val="0"/>
        <w:outline w:val="0"/>
        <w:color w:val="000000"/>
        <w:spacing w:val="0"/>
        <w:kern w:val="0"/>
        <w:position w:val="-2"/>
        <w:sz w:val="22"/>
        <w:u w:val="none"/>
        <w:vertAlign w:val="baseline"/>
      </w:rPr>
    </w:lvl>
    <w:lvl w:ilvl="6">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2"/>
        <w:u w:val="none"/>
        <w:vertAlign w:val="baseline"/>
      </w:rPr>
    </w:lvl>
    <w:lvl w:ilvl="7">
      <w:start w:val="1"/>
      <w:numFmt w:val="bullet"/>
      <w:lvlText w:val="*"/>
      <w:lvlJc w:val="left"/>
      <w:pPr>
        <w:tabs>
          <w:tab w:val="num" w:pos="1440"/>
        </w:tabs>
        <w:ind w:left="1440" w:hanging="180"/>
      </w:pPr>
      <w:rPr>
        <w:rFonts w:ascii="Helvetica" w:eastAsia="Times New Roman" w:hAnsi="Helvetica"/>
        <w:b w:val="0"/>
        <w:i w:val="0"/>
        <w:caps w:val="0"/>
        <w:smallCaps w:val="0"/>
        <w:strike w:val="0"/>
        <w:dstrike w:val="0"/>
        <w:outline w:val="0"/>
        <w:color w:val="000000"/>
        <w:spacing w:val="0"/>
        <w:kern w:val="0"/>
        <w:position w:val="-2"/>
        <w:sz w:val="22"/>
        <w:u w:val="none"/>
        <w:vertAlign w:val="baseline"/>
      </w:rPr>
    </w:lvl>
    <w:lvl w:ilvl="8">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2"/>
        <w:u w:val="none"/>
        <w:vertAlign w:val="baseline"/>
      </w:rPr>
    </w:lvl>
  </w:abstractNum>
  <w:abstractNum w:abstractNumId="24">
    <w:nsid w:val="3DBA43DA"/>
    <w:multiLevelType w:val="hybridMultilevel"/>
    <w:tmpl w:val="3AFA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C73B1A"/>
    <w:multiLevelType w:val="multilevel"/>
    <w:tmpl w:val="0C98A5F2"/>
    <w:styleLink w:val="Dash"/>
    <w:lvl w:ilvl="0">
      <w:numFmt w:val="bullet"/>
      <w:lvlText w:val="-"/>
      <w:lvlJc w:val="left"/>
      <w:pPr>
        <w:tabs>
          <w:tab w:val="num" w:pos="240"/>
        </w:tabs>
        <w:ind w:left="240" w:hanging="240"/>
      </w:pPr>
      <w:rPr>
        <w:rFonts w:ascii="Helvetica" w:eastAsia="Times New Roman" w:hAnsi="Helvetica"/>
        <w:b w:val="0"/>
        <w:i w:val="0"/>
        <w:caps w:val="0"/>
        <w:smallCaps w:val="0"/>
        <w:strike w:val="0"/>
        <w:dstrike w:val="0"/>
        <w:outline w:val="0"/>
        <w:color w:val="000000"/>
        <w:spacing w:val="0"/>
        <w:kern w:val="0"/>
        <w:position w:val="4"/>
        <w:sz w:val="26"/>
        <w:u w:val="none"/>
        <w:vertAlign w:val="baseline"/>
      </w:rPr>
    </w:lvl>
    <w:lvl w:ilvl="1">
      <w:start w:val="1"/>
      <w:numFmt w:val="bullet"/>
      <w:lvlText w:val="-"/>
      <w:lvlJc w:val="left"/>
      <w:pPr>
        <w:tabs>
          <w:tab w:val="num" w:pos="480"/>
        </w:tabs>
        <w:ind w:left="480" w:hanging="240"/>
      </w:pPr>
      <w:rPr>
        <w:rFonts w:ascii="Helvetica" w:eastAsia="Times New Roman" w:hAnsi="Helvetica"/>
        <w:b w:val="0"/>
        <w:i w:val="0"/>
        <w:caps w:val="0"/>
        <w:smallCaps w:val="0"/>
        <w:strike w:val="0"/>
        <w:dstrike w:val="0"/>
        <w:outline w:val="0"/>
        <w:color w:val="000000"/>
        <w:spacing w:val="0"/>
        <w:kern w:val="0"/>
        <w:position w:val="4"/>
        <w:sz w:val="26"/>
        <w:u w:val="none"/>
        <w:vertAlign w:val="baseline"/>
      </w:rPr>
    </w:lvl>
    <w:lvl w:ilvl="2">
      <w:start w:val="1"/>
      <w:numFmt w:val="bullet"/>
      <w:lvlText w:val="-"/>
      <w:lvlJc w:val="left"/>
      <w:pPr>
        <w:tabs>
          <w:tab w:val="num" w:pos="720"/>
        </w:tabs>
        <w:ind w:left="720" w:hanging="240"/>
      </w:pPr>
      <w:rPr>
        <w:rFonts w:ascii="Helvetica" w:eastAsia="Times New Roman" w:hAnsi="Helvetica"/>
        <w:b w:val="0"/>
        <w:i w:val="0"/>
        <w:caps w:val="0"/>
        <w:smallCaps w:val="0"/>
        <w:strike w:val="0"/>
        <w:dstrike w:val="0"/>
        <w:outline w:val="0"/>
        <w:color w:val="000000"/>
        <w:spacing w:val="0"/>
        <w:kern w:val="0"/>
        <w:position w:val="4"/>
        <w:sz w:val="26"/>
        <w:u w:val="none"/>
        <w:vertAlign w:val="baseline"/>
      </w:rPr>
    </w:lvl>
    <w:lvl w:ilvl="3">
      <w:start w:val="1"/>
      <w:numFmt w:val="bullet"/>
      <w:lvlText w:val="-"/>
      <w:lvlJc w:val="left"/>
      <w:pPr>
        <w:tabs>
          <w:tab w:val="num" w:pos="960"/>
        </w:tabs>
        <w:ind w:left="960" w:hanging="240"/>
      </w:pPr>
      <w:rPr>
        <w:rFonts w:ascii="Helvetica" w:eastAsia="Times New Roman" w:hAnsi="Helvetica"/>
        <w:b w:val="0"/>
        <w:i w:val="0"/>
        <w:caps w:val="0"/>
        <w:smallCaps w:val="0"/>
        <w:strike w:val="0"/>
        <w:dstrike w:val="0"/>
        <w:outline w:val="0"/>
        <w:color w:val="000000"/>
        <w:spacing w:val="0"/>
        <w:kern w:val="0"/>
        <w:position w:val="4"/>
        <w:sz w:val="26"/>
        <w:u w:val="none"/>
        <w:vertAlign w:val="baseline"/>
      </w:rPr>
    </w:lvl>
    <w:lvl w:ilvl="4">
      <w:start w:val="1"/>
      <w:numFmt w:val="bullet"/>
      <w:lvlText w:val="-"/>
      <w:lvlJc w:val="left"/>
      <w:pPr>
        <w:tabs>
          <w:tab w:val="num" w:pos="1200"/>
        </w:tabs>
        <w:ind w:left="1200" w:hanging="240"/>
      </w:pPr>
      <w:rPr>
        <w:rFonts w:ascii="Helvetica" w:eastAsia="Times New Roman" w:hAnsi="Helvetica"/>
        <w:b w:val="0"/>
        <w:i w:val="0"/>
        <w:caps w:val="0"/>
        <w:smallCaps w:val="0"/>
        <w:strike w:val="0"/>
        <w:dstrike w:val="0"/>
        <w:outline w:val="0"/>
        <w:color w:val="000000"/>
        <w:spacing w:val="0"/>
        <w:kern w:val="0"/>
        <w:position w:val="4"/>
        <w:sz w:val="26"/>
        <w:u w:val="none"/>
        <w:vertAlign w:val="baseline"/>
      </w:rPr>
    </w:lvl>
    <w:lvl w:ilvl="5">
      <w:start w:val="1"/>
      <w:numFmt w:val="bullet"/>
      <w:lvlText w:val="-"/>
      <w:lvlJc w:val="left"/>
      <w:pPr>
        <w:tabs>
          <w:tab w:val="num" w:pos="1440"/>
        </w:tabs>
        <w:ind w:left="1440" w:hanging="240"/>
      </w:pPr>
      <w:rPr>
        <w:rFonts w:ascii="Helvetica" w:eastAsia="Times New Roman" w:hAnsi="Helvetica"/>
        <w:b w:val="0"/>
        <w:i w:val="0"/>
        <w:caps w:val="0"/>
        <w:smallCaps w:val="0"/>
        <w:strike w:val="0"/>
        <w:dstrike w:val="0"/>
        <w:outline w:val="0"/>
        <w:color w:val="000000"/>
        <w:spacing w:val="0"/>
        <w:kern w:val="0"/>
        <w:position w:val="4"/>
        <w:sz w:val="26"/>
        <w:u w:val="none"/>
        <w:vertAlign w:val="baseline"/>
      </w:rPr>
    </w:lvl>
    <w:lvl w:ilvl="6">
      <w:start w:val="1"/>
      <w:numFmt w:val="bullet"/>
      <w:lvlText w:val="-"/>
      <w:lvlJc w:val="left"/>
      <w:pPr>
        <w:tabs>
          <w:tab w:val="num" w:pos="1680"/>
        </w:tabs>
        <w:ind w:left="1680" w:hanging="240"/>
      </w:pPr>
      <w:rPr>
        <w:rFonts w:ascii="Helvetica" w:eastAsia="Times New Roman" w:hAnsi="Helvetica"/>
        <w:b w:val="0"/>
        <w:i w:val="0"/>
        <w:caps w:val="0"/>
        <w:smallCaps w:val="0"/>
        <w:strike w:val="0"/>
        <w:dstrike w:val="0"/>
        <w:outline w:val="0"/>
        <w:color w:val="000000"/>
        <w:spacing w:val="0"/>
        <w:kern w:val="0"/>
        <w:position w:val="4"/>
        <w:sz w:val="26"/>
        <w:u w:val="none"/>
        <w:vertAlign w:val="baseline"/>
      </w:rPr>
    </w:lvl>
    <w:lvl w:ilvl="7">
      <w:start w:val="1"/>
      <w:numFmt w:val="bullet"/>
      <w:lvlText w:val="-"/>
      <w:lvlJc w:val="left"/>
      <w:pPr>
        <w:tabs>
          <w:tab w:val="num" w:pos="1920"/>
        </w:tabs>
        <w:ind w:left="1920" w:hanging="240"/>
      </w:pPr>
      <w:rPr>
        <w:rFonts w:ascii="Helvetica" w:eastAsia="Times New Roman" w:hAnsi="Helvetica"/>
        <w:b w:val="0"/>
        <w:i w:val="0"/>
        <w:caps w:val="0"/>
        <w:smallCaps w:val="0"/>
        <w:strike w:val="0"/>
        <w:dstrike w:val="0"/>
        <w:outline w:val="0"/>
        <w:color w:val="000000"/>
        <w:spacing w:val="0"/>
        <w:kern w:val="0"/>
        <w:position w:val="4"/>
        <w:sz w:val="26"/>
        <w:u w:val="none"/>
        <w:vertAlign w:val="baseline"/>
      </w:rPr>
    </w:lvl>
    <w:lvl w:ilvl="8">
      <w:start w:val="1"/>
      <w:numFmt w:val="bullet"/>
      <w:lvlText w:val="-"/>
      <w:lvlJc w:val="left"/>
      <w:pPr>
        <w:tabs>
          <w:tab w:val="num" w:pos="2160"/>
        </w:tabs>
        <w:ind w:left="2160" w:hanging="240"/>
      </w:pPr>
      <w:rPr>
        <w:rFonts w:ascii="Helvetica" w:eastAsia="Times New Roman" w:hAnsi="Helvetica"/>
        <w:b w:val="0"/>
        <w:i w:val="0"/>
        <w:caps w:val="0"/>
        <w:smallCaps w:val="0"/>
        <w:strike w:val="0"/>
        <w:dstrike w:val="0"/>
        <w:outline w:val="0"/>
        <w:color w:val="000000"/>
        <w:spacing w:val="0"/>
        <w:kern w:val="0"/>
        <w:position w:val="4"/>
        <w:sz w:val="26"/>
        <w:u w:val="none"/>
        <w:vertAlign w:val="baseline"/>
      </w:rPr>
    </w:lvl>
  </w:abstractNum>
  <w:abstractNum w:abstractNumId="26">
    <w:nsid w:val="488B461D"/>
    <w:multiLevelType w:val="hybridMultilevel"/>
    <w:tmpl w:val="F99A4A50"/>
    <w:lvl w:ilvl="0" w:tplc="F566E14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nsid w:val="49383404"/>
    <w:multiLevelType w:val="hybridMultilevel"/>
    <w:tmpl w:val="D736D6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BC2080F"/>
    <w:multiLevelType w:val="hybridMultilevel"/>
    <w:tmpl w:val="D132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1F02C0"/>
    <w:multiLevelType w:val="hybridMultilevel"/>
    <w:tmpl w:val="E6E0A29A"/>
    <w:lvl w:ilvl="0" w:tplc="A34C34FA">
      <w:start w:val="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CD0F51"/>
    <w:multiLevelType w:val="hybridMultilevel"/>
    <w:tmpl w:val="6FF2F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5F5F17"/>
    <w:multiLevelType w:val="hybridMultilevel"/>
    <w:tmpl w:val="4E187E06"/>
    <w:lvl w:ilvl="0" w:tplc="47BC607E">
      <w:start w:val="1"/>
      <w:numFmt w:val="decimal"/>
      <w:lvlText w:val="%1."/>
      <w:lvlJc w:val="left"/>
      <w:pPr>
        <w:ind w:left="720" w:hanging="360"/>
      </w:pPr>
      <w:rPr>
        <w:rFonts w:ascii="Bookman Old Style" w:eastAsia="Calibri" w:hAnsi="Bookman Old Style"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5A78D3"/>
    <w:multiLevelType w:val="hybridMultilevel"/>
    <w:tmpl w:val="170C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7E6513"/>
    <w:multiLevelType w:val="hybridMultilevel"/>
    <w:tmpl w:val="9C6A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DC2BC4"/>
    <w:multiLevelType w:val="hybridMultilevel"/>
    <w:tmpl w:val="7394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EA1DB0"/>
    <w:multiLevelType w:val="hybridMultilevel"/>
    <w:tmpl w:val="EA766EE0"/>
    <w:lvl w:ilvl="0" w:tplc="4EB4D214">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5E7CB9"/>
    <w:multiLevelType w:val="hybridMultilevel"/>
    <w:tmpl w:val="2DEC0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E1A5B8A"/>
    <w:multiLevelType w:val="hybridMultilevel"/>
    <w:tmpl w:val="07B04FB0"/>
    <w:lvl w:ilvl="0" w:tplc="0B285BDE">
      <w:start w:val="1"/>
      <w:numFmt w:val="bullet"/>
      <w:lvlText w:val=""/>
      <w:lvlJc w:val="left"/>
      <w:pPr>
        <w:ind w:left="720" w:hanging="360"/>
      </w:pPr>
      <w:rPr>
        <w:rFonts w:ascii="Symbol" w:hAnsi="Symbol" w:hint="default"/>
      </w:rPr>
    </w:lvl>
    <w:lvl w:ilvl="1" w:tplc="E9E6AEA2" w:tentative="1">
      <w:start w:val="1"/>
      <w:numFmt w:val="bullet"/>
      <w:lvlText w:val="o"/>
      <w:lvlJc w:val="left"/>
      <w:pPr>
        <w:ind w:left="1440" w:hanging="360"/>
      </w:pPr>
      <w:rPr>
        <w:rFonts w:ascii="Courier New" w:hAnsi="Courier New" w:cs="Courier New" w:hint="default"/>
      </w:rPr>
    </w:lvl>
    <w:lvl w:ilvl="2" w:tplc="23AE1808" w:tentative="1">
      <w:start w:val="1"/>
      <w:numFmt w:val="bullet"/>
      <w:lvlText w:val=""/>
      <w:lvlJc w:val="left"/>
      <w:pPr>
        <w:ind w:left="2160" w:hanging="360"/>
      </w:pPr>
      <w:rPr>
        <w:rFonts w:ascii="Wingdings" w:hAnsi="Wingdings" w:hint="default"/>
      </w:rPr>
    </w:lvl>
    <w:lvl w:ilvl="3" w:tplc="2FCE3DAA" w:tentative="1">
      <w:start w:val="1"/>
      <w:numFmt w:val="bullet"/>
      <w:lvlText w:val=""/>
      <w:lvlJc w:val="left"/>
      <w:pPr>
        <w:ind w:left="2880" w:hanging="360"/>
      </w:pPr>
      <w:rPr>
        <w:rFonts w:ascii="Symbol" w:hAnsi="Symbol" w:hint="default"/>
      </w:rPr>
    </w:lvl>
    <w:lvl w:ilvl="4" w:tplc="F2DA5DD4" w:tentative="1">
      <w:start w:val="1"/>
      <w:numFmt w:val="bullet"/>
      <w:lvlText w:val="o"/>
      <w:lvlJc w:val="left"/>
      <w:pPr>
        <w:ind w:left="3600" w:hanging="360"/>
      </w:pPr>
      <w:rPr>
        <w:rFonts w:ascii="Courier New" w:hAnsi="Courier New" w:cs="Courier New" w:hint="default"/>
      </w:rPr>
    </w:lvl>
    <w:lvl w:ilvl="5" w:tplc="0B787310" w:tentative="1">
      <w:start w:val="1"/>
      <w:numFmt w:val="bullet"/>
      <w:lvlText w:val=""/>
      <w:lvlJc w:val="left"/>
      <w:pPr>
        <w:ind w:left="4320" w:hanging="360"/>
      </w:pPr>
      <w:rPr>
        <w:rFonts w:ascii="Wingdings" w:hAnsi="Wingdings" w:hint="default"/>
      </w:rPr>
    </w:lvl>
    <w:lvl w:ilvl="6" w:tplc="B7A60498" w:tentative="1">
      <w:start w:val="1"/>
      <w:numFmt w:val="bullet"/>
      <w:lvlText w:val=""/>
      <w:lvlJc w:val="left"/>
      <w:pPr>
        <w:ind w:left="5040" w:hanging="360"/>
      </w:pPr>
      <w:rPr>
        <w:rFonts w:ascii="Symbol" w:hAnsi="Symbol" w:hint="default"/>
      </w:rPr>
    </w:lvl>
    <w:lvl w:ilvl="7" w:tplc="7B04DA34" w:tentative="1">
      <w:start w:val="1"/>
      <w:numFmt w:val="bullet"/>
      <w:lvlText w:val="o"/>
      <w:lvlJc w:val="left"/>
      <w:pPr>
        <w:ind w:left="5760" w:hanging="360"/>
      </w:pPr>
      <w:rPr>
        <w:rFonts w:ascii="Courier New" w:hAnsi="Courier New" w:cs="Courier New" w:hint="default"/>
      </w:rPr>
    </w:lvl>
    <w:lvl w:ilvl="8" w:tplc="AD0AD62A" w:tentative="1">
      <w:start w:val="1"/>
      <w:numFmt w:val="bullet"/>
      <w:lvlText w:val=""/>
      <w:lvlJc w:val="left"/>
      <w:pPr>
        <w:ind w:left="6480" w:hanging="360"/>
      </w:pPr>
      <w:rPr>
        <w:rFonts w:ascii="Wingdings" w:hAnsi="Wingdings" w:hint="default"/>
      </w:rPr>
    </w:lvl>
  </w:abstractNum>
  <w:abstractNum w:abstractNumId="38">
    <w:nsid w:val="5F2263DB"/>
    <w:multiLevelType w:val="multilevel"/>
    <w:tmpl w:val="05BC654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2570154"/>
    <w:multiLevelType w:val="hybridMultilevel"/>
    <w:tmpl w:val="E348DF9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2C43328"/>
    <w:multiLevelType w:val="hybridMultilevel"/>
    <w:tmpl w:val="8314F51A"/>
    <w:lvl w:ilvl="0" w:tplc="04090001">
      <w:start w:val="1"/>
      <w:numFmt w:val="bullet"/>
      <w:lvlText w:val=""/>
      <w:lvlJc w:val="left"/>
      <w:pPr>
        <w:ind w:left="459" w:hanging="360"/>
      </w:pPr>
      <w:rPr>
        <w:rFonts w:ascii="Symbol" w:hAnsi="Symbol"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41">
    <w:nsid w:val="62FE0889"/>
    <w:multiLevelType w:val="hybridMultilevel"/>
    <w:tmpl w:val="35A0C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6B2A27"/>
    <w:multiLevelType w:val="hybridMultilevel"/>
    <w:tmpl w:val="A89E3E24"/>
    <w:lvl w:ilvl="0" w:tplc="52947E8C">
      <w:start w:val="1"/>
      <w:numFmt w:val="decimal"/>
      <w:pStyle w:val="Nomal"/>
      <w:lvlText w:val="%1."/>
      <w:lvlJc w:val="left"/>
      <w:pPr>
        <w:tabs>
          <w:tab w:val="num" w:pos="720"/>
        </w:tabs>
        <w:ind w:left="720" w:hanging="360"/>
      </w:pPr>
      <w:rPr>
        <w:rFonts w:cs="Times New Roman"/>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8C228BD"/>
    <w:multiLevelType w:val="hybridMultilevel"/>
    <w:tmpl w:val="1FAEA08A"/>
    <w:lvl w:ilvl="0" w:tplc="40660CC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4B04F8"/>
    <w:multiLevelType w:val="hybridMultilevel"/>
    <w:tmpl w:val="4A5062EE"/>
    <w:lvl w:ilvl="0" w:tplc="6C6281DC">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45">
    <w:nsid w:val="6A5C23FC"/>
    <w:multiLevelType w:val="hybridMultilevel"/>
    <w:tmpl w:val="B0B8FB5E"/>
    <w:lvl w:ilvl="0" w:tplc="6832CB38">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AA7776"/>
    <w:multiLevelType w:val="hybridMultilevel"/>
    <w:tmpl w:val="9482CD5C"/>
    <w:lvl w:ilvl="0" w:tplc="DFF68166">
      <w:start w:val="1"/>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7">
    <w:nsid w:val="70872CA3"/>
    <w:multiLevelType w:val="hybridMultilevel"/>
    <w:tmpl w:val="2E74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FF0331"/>
    <w:multiLevelType w:val="hybridMultilevel"/>
    <w:tmpl w:val="9BE082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4D1412D"/>
    <w:multiLevelType w:val="hybridMultilevel"/>
    <w:tmpl w:val="55483768"/>
    <w:lvl w:ilvl="0" w:tplc="2228CFF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6D22646"/>
    <w:multiLevelType w:val="hybridMultilevel"/>
    <w:tmpl w:val="FB26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7717A24"/>
    <w:multiLevelType w:val="hybridMultilevel"/>
    <w:tmpl w:val="77B842DC"/>
    <w:lvl w:ilvl="0" w:tplc="0409000F">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2">
    <w:nsid w:val="79BF56A4"/>
    <w:multiLevelType w:val="multilevel"/>
    <w:tmpl w:val="501C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9CD7CC1"/>
    <w:multiLevelType w:val="hybridMultilevel"/>
    <w:tmpl w:val="80A60396"/>
    <w:lvl w:ilvl="0" w:tplc="04090001">
      <w:start w:val="1"/>
      <w:numFmt w:val="bullet"/>
      <w:lvlText w:val=""/>
      <w:lvlJc w:val="left"/>
      <w:pPr>
        <w:ind w:left="522" w:hanging="360"/>
      </w:pPr>
      <w:rPr>
        <w:rFonts w:ascii="Symbol" w:hAnsi="Symbol" w:hint="default"/>
        <w:b w:val="0"/>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4">
    <w:nsid w:val="7BB76B39"/>
    <w:multiLevelType w:val="hybridMultilevel"/>
    <w:tmpl w:val="7954E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C3A239B"/>
    <w:multiLevelType w:val="multilevel"/>
    <w:tmpl w:val="308E020A"/>
    <w:lvl w:ilvl="0">
      <w:start w:val="1"/>
      <w:numFmt w:val="decimal"/>
      <w:lvlText w:val="%1."/>
      <w:lvlJc w:val="left"/>
      <w:pPr>
        <w:tabs>
          <w:tab w:val="num" w:pos="720"/>
        </w:tabs>
        <w:ind w:left="720" w:hanging="360"/>
      </w:pPr>
      <w:rPr>
        <w:rFonts w:hint="default"/>
        <w:b w:val="0"/>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7D6A1322"/>
    <w:multiLevelType w:val="hybridMultilevel"/>
    <w:tmpl w:val="33B6211E"/>
    <w:lvl w:ilvl="0" w:tplc="5F9A09B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9"/>
  </w:num>
  <w:num w:numId="2">
    <w:abstractNumId w:val="42"/>
  </w:num>
  <w:num w:numId="3">
    <w:abstractNumId w:val="25"/>
  </w:num>
  <w:num w:numId="4">
    <w:abstractNumId w:val="23"/>
  </w:num>
  <w:num w:numId="5">
    <w:abstractNumId w:val="12"/>
  </w:num>
  <w:num w:numId="6">
    <w:abstractNumId w:val="49"/>
  </w:num>
  <w:num w:numId="7">
    <w:abstractNumId w:val="14"/>
  </w:num>
  <w:num w:numId="8">
    <w:abstractNumId w:val="33"/>
  </w:num>
  <w:num w:numId="9">
    <w:abstractNumId w:val="24"/>
  </w:num>
  <w:num w:numId="10">
    <w:abstractNumId w:val="37"/>
  </w:num>
  <w:num w:numId="11">
    <w:abstractNumId w:val="32"/>
  </w:num>
  <w:num w:numId="12">
    <w:abstractNumId w:val="31"/>
  </w:num>
  <w:num w:numId="13">
    <w:abstractNumId w:val="20"/>
  </w:num>
  <w:num w:numId="14">
    <w:abstractNumId w:val="38"/>
  </w:num>
  <w:num w:numId="15">
    <w:abstractNumId w:val="21"/>
  </w:num>
  <w:num w:numId="16">
    <w:abstractNumId w:val="7"/>
  </w:num>
  <w:num w:numId="17">
    <w:abstractNumId w:val="17"/>
  </w:num>
  <w:num w:numId="18">
    <w:abstractNumId w:val="43"/>
  </w:num>
  <w:num w:numId="19">
    <w:abstractNumId w:val="51"/>
  </w:num>
  <w:num w:numId="20">
    <w:abstractNumId w:val="29"/>
  </w:num>
  <w:num w:numId="21">
    <w:abstractNumId w:val="4"/>
  </w:num>
  <w:num w:numId="22">
    <w:abstractNumId w:val="48"/>
  </w:num>
  <w:num w:numId="23">
    <w:abstractNumId w:val="16"/>
  </w:num>
  <w:num w:numId="24">
    <w:abstractNumId w:val="26"/>
  </w:num>
  <w:num w:numId="25">
    <w:abstractNumId w:val="27"/>
  </w:num>
  <w:num w:numId="26">
    <w:abstractNumId w:val="45"/>
  </w:num>
  <w:num w:numId="27">
    <w:abstractNumId w:val="5"/>
  </w:num>
  <w:num w:numId="28">
    <w:abstractNumId w:val="13"/>
  </w:num>
  <w:num w:numId="29">
    <w:abstractNumId w:val="1"/>
  </w:num>
  <w:num w:numId="30">
    <w:abstractNumId w:val="55"/>
  </w:num>
  <w:num w:numId="31">
    <w:abstractNumId w:val="45"/>
  </w:num>
  <w:num w:numId="32">
    <w:abstractNumId w:val="39"/>
  </w:num>
  <w:num w:numId="33">
    <w:abstractNumId w:val="6"/>
  </w:num>
  <w:num w:numId="34">
    <w:abstractNumId w:val="19"/>
  </w:num>
  <w:num w:numId="35">
    <w:abstractNumId w:val="50"/>
  </w:num>
  <w:num w:numId="36">
    <w:abstractNumId w:val="47"/>
  </w:num>
  <w:num w:numId="37">
    <w:abstractNumId w:val="34"/>
  </w:num>
  <w:num w:numId="38">
    <w:abstractNumId w:val="28"/>
  </w:num>
  <w:num w:numId="39">
    <w:abstractNumId w:val="3"/>
  </w:num>
  <w:num w:numId="40">
    <w:abstractNumId w:val="11"/>
  </w:num>
  <w:num w:numId="41">
    <w:abstractNumId w:val="41"/>
  </w:num>
  <w:num w:numId="42">
    <w:abstractNumId w:val="22"/>
  </w:num>
  <w:num w:numId="43">
    <w:abstractNumId w:val="2"/>
  </w:num>
  <w:num w:numId="44">
    <w:abstractNumId w:val="40"/>
  </w:num>
  <w:num w:numId="45">
    <w:abstractNumId w:val="53"/>
  </w:num>
  <w:num w:numId="46">
    <w:abstractNumId w:val="36"/>
  </w:num>
  <w:num w:numId="47">
    <w:abstractNumId w:val="18"/>
  </w:num>
  <w:num w:numId="48">
    <w:abstractNumId w:val="46"/>
  </w:num>
  <w:num w:numId="49">
    <w:abstractNumId w:val="30"/>
  </w:num>
  <w:num w:numId="50">
    <w:abstractNumId w:val="8"/>
  </w:num>
  <w:num w:numId="51">
    <w:abstractNumId w:val="56"/>
  </w:num>
  <w:num w:numId="52">
    <w:abstractNumId w:val="15"/>
  </w:num>
  <w:num w:numId="53">
    <w:abstractNumId w:val="10"/>
  </w:num>
  <w:num w:numId="54">
    <w:abstractNumId w:val="44"/>
  </w:num>
  <w:num w:numId="55">
    <w:abstractNumId w:val="54"/>
  </w:num>
  <w:num w:numId="56">
    <w:abstractNumId w:val="35"/>
  </w:num>
  <w:num w:numId="57">
    <w:abstractNumId w:val="45"/>
  </w:num>
  <w:num w:numId="58">
    <w:abstractNumId w:val="5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hideSpellingErrors/>
  <w:hideGrammatical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2526C"/>
    <w:rsid w:val="00002AD2"/>
    <w:rsid w:val="0000333D"/>
    <w:rsid w:val="00013798"/>
    <w:rsid w:val="00016821"/>
    <w:rsid w:val="00017000"/>
    <w:rsid w:val="00033A4F"/>
    <w:rsid w:val="00036E7A"/>
    <w:rsid w:val="000374A8"/>
    <w:rsid w:val="000420D8"/>
    <w:rsid w:val="00047940"/>
    <w:rsid w:val="000504CB"/>
    <w:rsid w:val="00050CA1"/>
    <w:rsid w:val="00070CED"/>
    <w:rsid w:val="00072C4D"/>
    <w:rsid w:val="00073D74"/>
    <w:rsid w:val="00080A64"/>
    <w:rsid w:val="00082931"/>
    <w:rsid w:val="00084668"/>
    <w:rsid w:val="0008498A"/>
    <w:rsid w:val="00092AAF"/>
    <w:rsid w:val="00096494"/>
    <w:rsid w:val="000A1192"/>
    <w:rsid w:val="000A1DFD"/>
    <w:rsid w:val="000A4EA0"/>
    <w:rsid w:val="000A53E3"/>
    <w:rsid w:val="000A62B5"/>
    <w:rsid w:val="000B483E"/>
    <w:rsid w:val="000B54C0"/>
    <w:rsid w:val="000C01F0"/>
    <w:rsid w:val="000E0AB0"/>
    <w:rsid w:val="000E1634"/>
    <w:rsid w:val="000E772B"/>
    <w:rsid w:val="000F0148"/>
    <w:rsid w:val="000F142F"/>
    <w:rsid w:val="000F2FB6"/>
    <w:rsid w:val="00111582"/>
    <w:rsid w:val="00111A28"/>
    <w:rsid w:val="00114A79"/>
    <w:rsid w:val="00115ED9"/>
    <w:rsid w:val="001163C9"/>
    <w:rsid w:val="00117CA0"/>
    <w:rsid w:val="00142900"/>
    <w:rsid w:val="00143D26"/>
    <w:rsid w:val="00162D16"/>
    <w:rsid w:val="00171C6F"/>
    <w:rsid w:val="00171E7D"/>
    <w:rsid w:val="00177B7E"/>
    <w:rsid w:val="00191B6E"/>
    <w:rsid w:val="00192C89"/>
    <w:rsid w:val="00197046"/>
    <w:rsid w:val="001A4F83"/>
    <w:rsid w:val="001B69A5"/>
    <w:rsid w:val="001B725A"/>
    <w:rsid w:val="001D291B"/>
    <w:rsid w:val="001E566A"/>
    <w:rsid w:val="001E6570"/>
    <w:rsid w:val="001F32D6"/>
    <w:rsid w:val="00204F4A"/>
    <w:rsid w:val="002125F2"/>
    <w:rsid w:val="002240FD"/>
    <w:rsid w:val="00227865"/>
    <w:rsid w:val="00227F87"/>
    <w:rsid w:val="002434EA"/>
    <w:rsid w:val="00243B44"/>
    <w:rsid w:val="00247142"/>
    <w:rsid w:val="002505C4"/>
    <w:rsid w:val="00250712"/>
    <w:rsid w:val="00252FE2"/>
    <w:rsid w:val="002554D7"/>
    <w:rsid w:val="00255F9F"/>
    <w:rsid w:val="002633D3"/>
    <w:rsid w:val="00263EDC"/>
    <w:rsid w:val="00272C59"/>
    <w:rsid w:val="002766C6"/>
    <w:rsid w:val="00276935"/>
    <w:rsid w:val="00280B27"/>
    <w:rsid w:val="00281A53"/>
    <w:rsid w:val="002835D1"/>
    <w:rsid w:val="00295735"/>
    <w:rsid w:val="002A51D5"/>
    <w:rsid w:val="002B005E"/>
    <w:rsid w:val="002C71FD"/>
    <w:rsid w:val="002D1791"/>
    <w:rsid w:val="002D1B68"/>
    <w:rsid w:val="002D4D21"/>
    <w:rsid w:val="002D54C0"/>
    <w:rsid w:val="002E7D75"/>
    <w:rsid w:val="002F281D"/>
    <w:rsid w:val="002F7C91"/>
    <w:rsid w:val="003043A8"/>
    <w:rsid w:val="003126AC"/>
    <w:rsid w:val="003148D6"/>
    <w:rsid w:val="00330FCD"/>
    <w:rsid w:val="00340FB0"/>
    <w:rsid w:val="00346F1A"/>
    <w:rsid w:val="003474F7"/>
    <w:rsid w:val="003535E5"/>
    <w:rsid w:val="00356259"/>
    <w:rsid w:val="00370A0B"/>
    <w:rsid w:val="00381CA2"/>
    <w:rsid w:val="00383C8E"/>
    <w:rsid w:val="00390EBA"/>
    <w:rsid w:val="003A1B5A"/>
    <w:rsid w:val="003B14F1"/>
    <w:rsid w:val="003B5168"/>
    <w:rsid w:val="003C737D"/>
    <w:rsid w:val="003D0552"/>
    <w:rsid w:val="003D6B89"/>
    <w:rsid w:val="003E5D32"/>
    <w:rsid w:val="003F1887"/>
    <w:rsid w:val="00405C81"/>
    <w:rsid w:val="00406BC9"/>
    <w:rsid w:val="004171EA"/>
    <w:rsid w:val="00421951"/>
    <w:rsid w:val="004264B8"/>
    <w:rsid w:val="00432725"/>
    <w:rsid w:val="00433A7B"/>
    <w:rsid w:val="0043701A"/>
    <w:rsid w:val="00446A69"/>
    <w:rsid w:val="004605BE"/>
    <w:rsid w:val="0046275A"/>
    <w:rsid w:val="004674A4"/>
    <w:rsid w:val="00470403"/>
    <w:rsid w:val="00473C81"/>
    <w:rsid w:val="00474F5E"/>
    <w:rsid w:val="00482039"/>
    <w:rsid w:val="0048395E"/>
    <w:rsid w:val="00486BA2"/>
    <w:rsid w:val="00486D69"/>
    <w:rsid w:val="004913C4"/>
    <w:rsid w:val="004916A6"/>
    <w:rsid w:val="004967B1"/>
    <w:rsid w:val="004A14FB"/>
    <w:rsid w:val="004A2AA2"/>
    <w:rsid w:val="004B0BD6"/>
    <w:rsid w:val="004B3B6D"/>
    <w:rsid w:val="004B4D34"/>
    <w:rsid w:val="004D57FC"/>
    <w:rsid w:val="004E18C3"/>
    <w:rsid w:val="004F2A75"/>
    <w:rsid w:val="004F5D18"/>
    <w:rsid w:val="00506980"/>
    <w:rsid w:val="0051449C"/>
    <w:rsid w:val="005148B8"/>
    <w:rsid w:val="00514A7F"/>
    <w:rsid w:val="005165DB"/>
    <w:rsid w:val="0052526C"/>
    <w:rsid w:val="005309D5"/>
    <w:rsid w:val="00532D80"/>
    <w:rsid w:val="00532EDA"/>
    <w:rsid w:val="00560225"/>
    <w:rsid w:val="00562F33"/>
    <w:rsid w:val="00563375"/>
    <w:rsid w:val="0057308A"/>
    <w:rsid w:val="00576A66"/>
    <w:rsid w:val="00577CF4"/>
    <w:rsid w:val="00577E47"/>
    <w:rsid w:val="00583BE1"/>
    <w:rsid w:val="00594B62"/>
    <w:rsid w:val="00596F49"/>
    <w:rsid w:val="00597174"/>
    <w:rsid w:val="005A78EF"/>
    <w:rsid w:val="005B69F8"/>
    <w:rsid w:val="005D11AD"/>
    <w:rsid w:val="005D13DC"/>
    <w:rsid w:val="005D2E50"/>
    <w:rsid w:val="005D52C1"/>
    <w:rsid w:val="005D6D0E"/>
    <w:rsid w:val="005E6D04"/>
    <w:rsid w:val="005F1CB2"/>
    <w:rsid w:val="005F241B"/>
    <w:rsid w:val="00601753"/>
    <w:rsid w:val="00603093"/>
    <w:rsid w:val="00604648"/>
    <w:rsid w:val="00606CE3"/>
    <w:rsid w:val="0061017F"/>
    <w:rsid w:val="00610494"/>
    <w:rsid w:val="00613F93"/>
    <w:rsid w:val="00623D57"/>
    <w:rsid w:val="006242B4"/>
    <w:rsid w:val="00630442"/>
    <w:rsid w:val="006364E4"/>
    <w:rsid w:val="00636816"/>
    <w:rsid w:val="00643E30"/>
    <w:rsid w:val="0064661E"/>
    <w:rsid w:val="0065138F"/>
    <w:rsid w:val="00651C79"/>
    <w:rsid w:val="006543AC"/>
    <w:rsid w:val="00657BA1"/>
    <w:rsid w:val="0067552E"/>
    <w:rsid w:val="00676B52"/>
    <w:rsid w:val="00683259"/>
    <w:rsid w:val="00683CCC"/>
    <w:rsid w:val="00683D9E"/>
    <w:rsid w:val="00690DA0"/>
    <w:rsid w:val="00694873"/>
    <w:rsid w:val="00694F06"/>
    <w:rsid w:val="006968C5"/>
    <w:rsid w:val="00697590"/>
    <w:rsid w:val="006A45D7"/>
    <w:rsid w:val="006B7D05"/>
    <w:rsid w:val="006C2AB7"/>
    <w:rsid w:val="006C4928"/>
    <w:rsid w:val="006D1B27"/>
    <w:rsid w:val="006D600B"/>
    <w:rsid w:val="006E2931"/>
    <w:rsid w:val="006E6B13"/>
    <w:rsid w:val="006E70C3"/>
    <w:rsid w:val="006F7E8D"/>
    <w:rsid w:val="00700ED2"/>
    <w:rsid w:val="00701FC4"/>
    <w:rsid w:val="00703660"/>
    <w:rsid w:val="00703B32"/>
    <w:rsid w:val="00720EDE"/>
    <w:rsid w:val="00736AE9"/>
    <w:rsid w:val="007374DA"/>
    <w:rsid w:val="00742C3C"/>
    <w:rsid w:val="00743153"/>
    <w:rsid w:val="00753B23"/>
    <w:rsid w:val="00757891"/>
    <w:rsid w:val="00762BAC"/>
    <w:rsid w:val="00767F36"/>
    <w:rsid w:val="00770F8C"/>
    <w:rsid w:val="007720FC"/>
    <w:rsid w:val="0077472C"/>
    <w:rsid w:val="00776C6B"/>
    <w:rsid w:val="0078630C"/>
    <w:rsid w:val="00790B8D"/>
    <w:rsid w:val="00792CDC"/>
    <w:rsid w:val="00794ABD"/>
    <w:rsid w:val="007A2843"/>
    <w:rsid w:val="007A412B"/>
    <w:rsid w:val="007A7E25"/>
    <w:rsid w:val="007B1C4D"/>
    <w:rsid w:val="007B443E"/>
    <w:rsid w:val="007C202A"/>
    <w:rsid w:val="007C2BE7"/>
    <w:rsid w:val="007C501F"/>
    <w:rsid w:val="007D240E"/>
    <w:rsid w:val="007D4D87"/>
    <w:rsid w:val="007D6537"/>
    <w:rsid w:val="007D6A2A"/>
    <w:rsid w:val="007E21C6"/>
    <w:rsid w:val="007E250E"/>
    <w:rsid w:val="008026B1"/>
    <w:rsid w:val="00802C56"/>
    <w:rsid w:val="00805C56"/>
    <w:rsid w:val="00811242"/>
    <w:rsid w:val="008132AD"/>
    <w:rsid w:val="00817B2F"/>
    <w:rsid w:val="008203D3"/>
    <w:rsid w:val="008243A4"/>
    <w:rsid w:val="00831EE7"/>
    <w:rsid w:val="008327AC"/>
    <w:rsid w:val="00842E92"/>
    <w:rsid w:val="00845E96"/>
    <w:rsid w:val="00851CF8"/>
    <w:rsid w:val="008552EC"/>
    <w:rsid w:val="00855914"/>
    <w:rsid w:val="00861400"/>
    <w:rsid w:val="00861E43"/>
    <w:rsid w:val="00863BE8"/>
    <w:rsid w:val="008646A1"/>
    <w:rsid w:val="008647FE"/>
    <w:rsid w:val="00873AFD"/>
    <w:rsid w:val="00883F7B"/>
    <w:rsid w:val="0088647B"/>
    <w:rsid w:val="00886B65"/>
    <w:rsid w:val="00893A33"/>
    <w:rsid w:val="008A04B5"/>
    <w:rsid w:val="008A363B"/>
    <w:rsid w:val="008A61C0"/>
    <w:rsid w:val="008B1F2F"/>
    <w:rsid w:val="008B20E6"/>
    <w:rsid w:val="008B3842"/>
    <w:rsid w:val="008B4C63"/>
    <w:rsid w:val="008D65A5"/>
    <w:rsid w:val="008E729F"/>
    <w:rsid w:val="008F0D78"/>
    <w:rsid w:val="00910A18"/>
    <w:rsid w:val="00913ECF"/>
    <w:rsid w:val="00914C92"/>
    <w:rsid w:val="00924561"/>
    <w:rsid w:val="00927406"/>
    <w:rsid w:val="009309B2"/>
    <w:rsid w:val="00931B77"/>
    <w:rsid w:val="00933751"/>
    <w:rsid w:val="009344A6"/>
    <w:rsid w:val="00942287"/>
    <w:rsid w:val="00944220"/>
    <w:rsid w:val="00946B0B"/>
    <w:rsid w:val="00952932"/>
    <w:rsid w:val="009607EC"/>
    <w:rsid w:val="00962A64"/>
    <w:rsid w:val="00964775"/>
    <w:rsid w:val="00975A68"/>
    <w:rsid w:val="00982D5E"/>
    <w:rsid w:val="009954DD"/>
    <w:rsid w:val="009957CE"/>
    <w:rsid w:val="009A4444"/>
    <w:rsid w:val="009B4E91"/>
    <w:rsid w:val="009C6393"/>
    <w:rsid w:val="009C6695"/>
    <w:rsid w:val="009D7785"/>
    <w:rsid w:val="009E260D"/>
    <w:rsid w:val="009E5ADB"/>
    <w:rsid w:val="009F3A82"/>
    <w:rsid w:val="00A05A25"/>
    <w:rsid w:val="00A1365F"/>
    <w:rsid w:val="00A1766C"/>
    <w:rsid w:val="00A17BC8"/>
    <w:rsid w:val="00A2162E"/>
    <w:rsid w:val="00A21BBE"/>
    <w:rsid w:val="00A443B4"/>
    <w:rsid w:val="00A4775E"/>
    <w:rsid w:val="00A621BB"/>
    <w:rsid w:val="00A64BAC"/>
    <w:rsid w:val="00A65CF4"/>
    <w:rsid w:val="00A71A26"/>
    <w:rsid w:val="00A72012"/>
    <w:rsid w:val="00A90998"/>
    <w:rsid w:val="00A9102D"/>
    <w:rsid w:val="00A912F2"/>
    <w:rsid w:val="00AA082C"/>
    <w:rsid w:val="00AA6826"/>
    <w:rsid w:val="00AB2468"/>
    <w:rsid w:val="00AC1072"/>
    <w:rsid w:val="00AC421C"/>
    <w:rsid w:val="00AD7787"/>
    <w:rsid w:val="00AF1EFF"/>
    <w:rsid w:val="00AF3420"/>
    <w:rsid w:val="00AF3F6C"/>
    <w:rsid w:val="00B02D3E"/>
    <w:rsid w:val="00B04B7D"/>
    <w:rsid w:val="00B054F1"/>
    <w:rsid w:val="00B120DA"/>
    <w:rsid w:val="00B1234A"/>
    <w:rsid w:val="00B234EB"/>
    <w:rsid w:val="00B30507"/>
    <w:rsid w:val="00B35771"/>
    <w:rsid w:val="00B40523"/>
    <w:rsid w:val="00B60751"/>
    <w:rsid w:val="00B67852"/>
    <w:rsid w:val="00B8160F"/>
    <w:rsid w:val="00B93962"/>
    <w:rsid w:val="00B96572"/>
    <w:rsid w:val="00BA1BBD"/>
    <w:rsid w:val="00BC0AB6"/>
    <w:rsid w:val="00BC2695"/>
    <w:rsid w:val="00BC2964"/>
    <w:rsid w:val="00BC52CA"/>
    <w:rsid w:val="00BC5E45"/>
    <w:rsid w:val="00BC79EF"/>
    <w:rsid w:val="00BD0F33"/>
    <w:rsid w:val="00BD3C01"/>
    <w:rsid w:val="00BD5120"/>
    <w:rsid w:val="00C02025"/>
    <w:rsid w:val="00C100EA"/>
    <w:rsid w:val="00C1547C"/>
    <w:rsid w:val="00C26DED"/>
    <w:rsid w:val="00C32598"/>
    <w:rsid w:val="00C41620"/>
    <w:rsid w:val="00C43700"/>
    <w:rsid w:val="00C4560B"/>
    <w:rsid w:val="00C5556F"/>
    <w:rsid w:val="00C60E8D"/>
    <w:rsid w:val="00C74966"/>
    <w:rsid w:val="00C8553B"/>
    <w:rsid w:val="00CA4CE3"/>
    <w:rsid w:val="00CA5142"/>
    <w:rsid w:val="00CB615A"/>
    <w:rsid w:val="00CC26B3"/>
    <w:rsid w:val="00CC2B04"/>
    <w:rsid w:val="00CC3A01"/>
    <w:rsid w:val="00CC432A"/>
    <w:rsid w:val="00CC4BA6"/>
    <w:rsid w:val="00CE423A"/>
    <w:rsid w:val="00CF1BAB"/>
    <w:rsid w:val="00D023E4"/>
    <w:rsid w:val="00D06C6A"/>
    <w:rsid w:val="00D125E4"/>
    <w:rsid w:val="00D36D98"/>
    <w:rsid w:val="00D445A5"/>
    <w:rsid w:val="00D50E1E"/>
    <w:rsid w:val="00D52618"/>
    <w:rsid w:val="00D5326E"/>
    <w:rsid w:val="00D62B8D"/>
    <w:rsid w:val="00D63E5C"/>
    <w:rsid w:val="00D72C57"/>
    <w:rsid w:val="00D74012"/>
    <w:rsid w:val="00D809A8"/>
    <w:rsid w:val="00D8230E"/>
    <w:rsid w:val="00D847C4"/>
    <w:rsid w:val="00D86B77"/>
    <w:rsid w:val="00D92415"/>
    <w:rsid w:val="00D93E65"/>
    <w:rsid w:val="00D95579"/>
    <w:rsid w:val="00DB1778"/>
    <w:rsid w:val="00DB72E9"/>
    <w:rsid w:val="00DB75E1"/>
    <w:rsid w:val="00DB7D8B"/>
    <w:rsid w:val="00DC7FC0"/>
    <w:rsid w:val="00DD1F3C"/>
    <w:rsid w:val="00DD5AFE"/>
    <w:rsid w:val="00DE00E2"/>
    <w:rsid w:val="00DF1121"/>
    <w:rsid w:val="00DF5539"/>
    <w:rsid w:val="00E03855"/>
    <w:rsid w:val="00E060E7"/>
    <w:rsid w:val="00E108E6"/>
    <w:rsid w:val="00E22D1C"/>
    <w:rsid w:val="00E22F53"/>
    <w:rsid w:val="00E25527"/>
    <w:rsid w:val="00E3016E"/>
    <w:rsid w:val="00E41D82"/>
    <w:rsid w:val="00E4328E"/>
    <w:rsid w:val="00E43B3B"/>
    <w:rsid w:val="00E4457E"/>
    <w:rsid w:val="00E54FED"/>
    <w:rsid w:val="00E64833"/>
    <w:rsid w:val="00E65AF9"/>
    <w:rsid w:val="00E9008B"/>
    <w:rsid w:val="00EA506D"/>
    <w:rsid w:val="00EA6B39"/>
    <w:rsid w:val="00EB5219"/>
    <w:rsid w:val="00EC10BE"/>
    <w:rsid w:val="00EC4814"/>
    <w:rsid w:val="00EC6485"/>
    <w:rsid w:val="00EC6704"/>
    <w:rsid w:val="00ED3AB8"/>
    <w:rsid w:val="00ED581C"/>
    <w:rsid w:val="00ED62E4"/>
    <w:rsid w:val="00EE22B7"/>
    <w:rsid w:val="00F009A3"/>
    <w:rsid w:val="00F0376C"/>
    <w:rsid w:val="00F045CC"/>
    <w:rsid w:val="00F049D4"/>
    <w:rsid w:val="00F35FDB"/>
    <w:rsid w:val="00F36B72"/>
    <w:rsid w:val="00F370A8"/>
    <w:rsid w:val="00F41AD6"/>
    <w:rsid w:val="00F51B3D"/>
    <w:rsid w:val="00F549AE"/>
    <w:rsid w:val="00F72ED1"/>
    <w:rsid w:val="00F75B85"/>
    <w:rsid w:val="00FA664C"/>
    <w:rsid w:val="00FB4CF7"/>
    <w:rsid w:val="00FC170E"/>
    <w:rsid w:val="00FC2092"/>
    <w:rsid w:val="00FC6BFA"/>
    <w:rsid w:val="00FD343D"/>
    <w:rsid w:val="00FD5B24"/>
    <w:rsid w:val="00FD6359"/>
    <w:rsid w:val="00FE02EE"/>
    <w:rsid w:val="00FE6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74"/>
    <w:pPr>
      <w:spacing w:after="200" w:line="360" w:lineRule="auto"/>
    </w:pPr>
    <w:rPr>
      <w:rFonts w:cs="Times New Roman"/>
      <w:b/>
      <w:bCs/>
      <w:sz w:val="22"/>
      <w:szCs w:val="22"/>
    </w:rPr>
  </w:style>
  <w:style w:type="paragraph" w:styleId="Heading1">
    <w:name w:val="heading 1"/>
    <w:basedOn w:val="Normal"/>
    <w:next w:val="Normal"/>
    <w:link w:val="Heading1Char"/>
    <w:uiPriority w:val="9"/>
    <w:qFormat/>
    <w:rsid w:val="00017000"/>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
    <w:unhideWhenUsed/>
    <w:qFormat/>
    <w:rsid w:val="005D52C1"/>
    <w:pPr>
      <w:keepNext/>
      <w:keepLines/>
      <w:spacing w:before="200" w:after="0"/>
      <w:outlineLvl w:val="1"/>
    </w:pPr>
    <w:rPr>
      <w:rFonts w:asciiTheme="majorHAnsi" w:eastAsiaTheme="majorEastAsia" w:hAnsiTheme="majorHAnsi" w:cstheme="majorBidi"/>
      <w:noProof/>
      <w:color w:val="4F81BD" w:themeColor="accent1"/>
      <w:sz w:val="26"/>
      <w:szCs w:val="26"/>
    </w:rPr>
  </w:style>
  <w:style w:type="paragraph" w:styleId="Heading3">
    <w:name w:val="heading 3"/>
    <w:basedOn w:val="Normal"/>
    <w:next w:val="Normal"/>
    <w:link w:val="Heading3Char"/>
    <w:uiPriority w:val="9"/>
    <w:qFormat/>
    <w:rsid w:val="005D52C1"/>
    <w:pPr>
      <w:keepNext/>
      <w:spacing w:before="240" w:after="60" w:line="240" w:lineRule="auto"/>
      <w:outlineLvl w:val="2"/>
    </w:pPr>
    <w:rPr>
      <w:rFonts w:ascii="Arial" w:eastAsia="MS Mincho" w:hAnsi="Arial" w:cs="Arial"/>
      <w:noProof/>
      <w:sz w:val="26"/>
      <w:szCs w:val="26"/>
    </w:rPr>
  </w:style>
  <w:style w:type="paragraph" w:styleId="Heading4">
    <w:name w:val="heading 4"/>
    <w:basedOn w:val="Normal"/>
    <w:next w:val="BodyText"/>
    <w:link w:val="Heading4Char"/>
    <w:uiPriority w:val="9"/>
    <w:qFormat/>
    <w:rsid w:val="005D52C1"/>
    <w:pPr>
      <w:keepNext/>
      <w:tabs>
        <w:tab w:val="num" w:pos="278"/>
      </w:tabs>
      <w:spacing w:after="60" w:line="240" w:lineRule="atLeast"/>
      <w:ind w:left="278" w:hanging="278"/>
      <w:outlineLvl w:val="3"/>
    </w:pPr>
    <w:rPr>
      <w:rFonts w:ascii="Arial" w:eastAsiaTheme="majorEastAsia" w:hAnsi="Arial" w:cstheme="majorBidi"/>
      <w:noProof/>
      <w:sz w:val="20"/>
      <w:szCs w:val="20"/>
      <w:lang w:val="en-GB"/>
    </w:rPr>
  </w:style>
  <w:style w:type="paragraph" w:styleId="Heading5">
    <w:name w:val="heading 5"/>
    <w:basedOn w:val="Normal"/>
    <w:next w:val="BodyText"/>
    <w:link w:val="Heading5Char"/>
    <w:uiPriority w:val="9"/>
    <w:qFormat/>
    <w:rsid w:val="005D52C1"/>
    <w:pPr>
      <w:keepNext/>
      <w:tabs>
        <w:tab w:val="num" w:pos="278"/>
      </w:tabs>
      <w:spacing w:after="60" w:line="240" w:lineRule="atLeast"/>
      <w:ind w:left="278" w:hanging="278"/>
      <w:outlineLvl w:val="4"/>
    </w:pPr>
    <w:rPr>
      <w:rFonts w:ascii="Arial" w:eastAsia="MS Mincho" w:hAnsi="Arial"/>
      <w:noProof/>
      <w:sz w:val="20"/>
      <w:szCs w:val="20"/>
      <w:lang w:val="en-GB"/>
    </w:rPr>
  </w:style>
  <w:style w:type="paragraph" w:styleId="Heading6">
    <w:name w:val="heading 6"/>
    <w:basedOn w:val="Normal"/>
    <w:next w:val="BodyText"/>
    <w:link w:val="Heading6Char"/>
    <w:qFormat/>
    <w:rsid w:val="005D52C1"/>
    <w:pPr>
      <w:keepNext/>
      <w:tabs>
        <w:tab w:val="num" w:pos="278"/>
      </w:tabs>
      <w:spacing w:after="60" w:line="240" w:lineRule="atLeast"/>
      <w:ind w:left="278" w:hanging="278"/>
      <w:outlineLvl w:val="5"/>
    </w:pPr>
    <w:rPr>
      <w:rFonts w:ascii="Arial" w:eastAsia="MS Mincho" w:hAnsi="Arial"/>
      <w:noProof/>
      <w:sz w:val="20"/>
      <w:szCs w:val="20"/>
      <w:lang w:val="en-GB"/>
    </w:rPr>
  </w:style>
  <w:style w:type="paragraph" w:styleId="Heading7">
    <w:name w:val="heading 7"/>
    <w:basedOn w:val="Normal"/>
    <w:next w:val="BodyText"/>
    <w:link w:val="Heading7Char"/>
    <w:uiPriority w:val="9"/>
    <w:qFormat/>
    <w:rsid w:val="005D52C1"/>
    <w:pPr>
      <w:keepNext/>
      <w:tabs>
        <w:tab w:val="num" w:pos="278"/>
      </w:tabs>
      <w:spacing w:after="60" w:line="240" w:lineRule="atLeast"/>
      <w:ind w:left="278" w:hanging="278"/>
      <w:outlineLvl w:val="6"/>
    </w:pPr>
    <w:rPr>
      <w:rFonts w:ascii="Arial" w:eastAsia="MS Mincho" w:hAnsi="Arial"/>
      <w:noProof/>
      <w:sz w:val="20"/>
      <w:szCs w:val="20"/>
      <w:lang w:val="en-GB"/>
    </w:rPr>
  </w:style>
  <w:style w:type="paragraph" w:styleId="Heading8">
    <w:name w:val="heading 8"/>
    <w:basedOn w:val="Normal"/>
    <w:next w:val="BodyText"/>
    <w:link w:val="Heading8Char"/>
    <w:uiPriority w:val="9"/>
    <w:qFormat/>
    <w:rsid w:val="005D52C1"/>
    <w:pPr>
      <w:keepNext/>
      <w:tabs>
        <w:tab w:val="num" w:pos="278"/>
      </w:tabs>
      <w:spacing w:after="60" w:line="240" w:lineRule="atLeast"/>
      <w:ind w:left="278" w:hanging="278"/>
      <w:outlineLvl w:val="7"/>
    </w:pPr>
    <w:rPr>
      <w:rFonts w:ascii="Arial" w:eastAsia="MS Mincho" w:hAnsi="Arial"/>
      <w:noProof/>
      <w:sz w:val="20"/>
      <w:szCs w:val="20"/>
      <w:lang w:val="en-GB"/>
    </w:rPr>
  </w:style>
  <w:style w:type="paragraph" w:styleId="Heading9">
    <w:name w:val="heading 9"/>
    <w:basedOn w:val="Normal"/>
    <w:next w:val="BodyText"/>
    <w:link w:val="Heading9Char"/>
    <w:uiPriority w:val="9"/>
    <w:qFormat/>
    <w:rsid w:val="005D52C1"/>
    <w:pPr>
      <w:keepNext/>
      <w:numPr>
        <w:ilvl w:val="8"/>
        <w:numId w:val="1"/>
      </w:numPr>
      <w:tabs>
        <w:tab w:val="num" w:pos="0"/>
      </w:tabs>
      <w:spacing w:after="60" w:line="240" w:lineRule="atLeast"/>
      <w:ind w:hanging="278"/>
      <w:outlineLvl w:val="8"/>
    </w:pPr>
    <w:rPr>
      <w:rFonts w:ascii="Arial" w:eastAsiaTheme="majorEastAsia" w:hAnsi="Arial"/>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17000"/>
    <w:rPr>
      <w:rFonts w:ascii="Calibri Light" w:hAnsi="Calibri Light" w:cs="Times New Roman"/>
      <w:color w:val="2E74B5"/>
      <w:sz w:val="32"/>
      <w:szCs w:val="32"/>
    </w:rPr>
  </w:style>
  <w:style w:type="character" w:customStyle="1" w:styleId="Heading2Char">
    <w:name w:val="Heading 2 Char"/>
    <w:basedOn w:val="DefaultParagraphFont"/>
    <w:link w:val="Heading2"/>
    <w:uiPriority w:val="9"/>
    <w:locked/>
    <w:rsid w:val="005D52C1"/>
    <w:rPr>
      <w:rFonts w:asciiTheme="majorHAnsi" w:eastAsiaTheme="majorEastAsia" w:hAnsiTheme="majorHAnsi" w:cstheme="majorBidi"/>
      <w:b/>
      <w:bCs/>
      <w:noProof/>
      <w:color w:val="4F81BD" w:themeColor="accent1"/>
      <w:sz w:val="26"/>
      <w:szCs w:val="26"/>
    </w:rPr>
  </w:style>
  <w:style w:type="character" w:customStyle="1" w:styleId="Heading3Char">
    <w:name w:val="Heading 3 Char"/>
    <w:basedOn w:val="DefaultParagraphFont"/>
    <w:link w:val="Heading3"/>
    <w:uiPriority w:val="9"/>
    <w:locked/>
    <w:rsid w:val="005D52C1"/>
    <w:rPr>
      <w:rFonts w:ascii="Arial" w:eastAsia="MS Mincho" w:hAnsi="Arial" w:cs="Arial"/>
      <w:b/>
      <w:bCs/>
      <w:noProof/>
      <w:sz w:val="26"/>
      <w:szCs w:val="26"/>
    </w:rPr>
  </w:style>
  <w:style w:type="character" w:customStyle="1" w:styleId="Heading4Char">
    <w:name w:val="Heading 4 Char"/>
    <w:basedOn w:val="DefaultParagraphFont"/>
    <w:link w:val="Heading4"/>
    <w:uiPriority w:val="9"/>
    <w:locked/>
    <w:rsid w:val="005D52C1"/>
    <w:rPr>
      <w:rFonts w:ascii="Arial" w:eastAsiaTheme="majorEastAsia" w:hAnsi="Arial" w:cstheme="majorBidi"/>
      <w:noProof/>
      <w:lang w:val="en-GB"/>
    </w:rPr>
  </w:style>
  <w:style w:type="character" w:customStyle="1" w:styleId="Heading5Char">
    <w:name w:val="Heading 5 Char"/>
    <w:basedOn w:val="DefaultParagraphFont"/>
    <w:link w:val="Heading5"/>
    <w:uiPriority w:val="9"/>
    <w:locked/>
    <w:rsid w:val="005D52C1"/>
    <w:rPr>
      <w:rFonts w:ascii="Arial" w:eastAsia="MS Mincho" w:hAnsi="Arial" w:cs="Times New Roman"/>
      <w:noProof/>
      <w:lang w:val="en-GB"/>
    </w:rPr>
  </w:style>
  <w:style w:type="character" w:customStyle="1" w:styleId="Heading6Char">
    <w:name w:val="Heading 6 Char"/>
    <w:basedOn w:val="DefaultParagraphFont"/>
    <w:link w:val="Heading6"/>
    <w:locked/>
    <w:rsid w:val="005D52C1"/>
    <w:rPr>
      <w:rFonts w:ascii="Arial" w:eastAsia="MS Mincho" w:hAnsi="Arial" w:cs="Times New Roman"/>
      <w:noProof/>
      <w:lang w:val="en-GB"/>
    </w:rPr>
  </w:style>
  <w:style w:type="character" w:customStyle="1" w:styleId="Heading7Char">
    <w:name w:val="Heading 7 Char"/>
    <w:basedOn w:val="DefaultParagraphFont"/>
    <w:link w:val="Heading7"/>
    <w:uiPriority w:val="9"/>
    <w:locked/>
    <w:rsid w:val="005D52C1"/>
    <w:rPr>
      <w:rFonts w:ascii="Arial" w:eastAsia="MS Mincho" w:hAnsi="Arial" w:cs="Times New Roman"/>
      <w:noProof/>
      <w:lang w:val="en-GB"/>
    </w:rPr>
  </w:style>
  <w:style w:type="character" w:customStyle="1" w:styleId="Heading8Char">
    <w:name w:val="Heading 8 Char"/>
    <w:basedOn w:val="DefaultParagraphFont"/>
    <w:link w:val="Heading8"/>
    <w:uiPriority w:val="9"/>
    <w:locked/>
    <w:rsid w:val="005D52C1"/>
    <w:rPr>
      <w:rFonts w:ascii="Arial" w:eastAsia="MS Mincho" w:hAnsi="Arial" w:cs="Times New Roman"/>
      <w:noProof/>
      <w:lang w:val="en-GB"/>
    </w:rPr>
  </w:style>
  <w:style w:type="character" w:customStyle="1" w:styleId="Heading9Char">
    <w:name w:val="Heading 9 Char"/>
    <w:basedOn w:val="DefaultParagraphFont"/>
    <w:link w:val="Heading9"/>
    <w:uiPriority w:val="9"/>
    <w:locked/>
    <w:rsid w:val="005D52C1"/>
    <w:rPr>
      <w:rFonts w:ascii="Arial" w:eastAsiaTheme="majorEastAsia" w:hAnsi="Arial" w:cs="Times New Roman"/>
      <w:b/>
      <w:bCs/>
      <w:noProof/>
      <w:lang w:val="en-GB"/>
    </w:rPr>
  </w:style>
  <w:style w:type="paragraph" w:styleId="FootnoteText">
    <w:name w:val="footnote text"/>
    <w:aliases w:val="Fußnotentextf,Footnote Text Blue,single space,FOOTNOTES,Char2, Char2,footnote text"/>
    <w:basedOn w:val="Normal"/>
    <w:link w:val="FootnoteTextChar"/>
    <w:unhideWhenUsed/>
    <w:rsid w:val="00CF1BAB"/>
    <w:pPr>
      <w:spacing w:after="0" w:line="240" w:lineRule="auto"/>
    </w:pPr>
    <w:rPr>
      <w:rFonts w:ascii="Times New Roman" w:hAnsi="Times New Roman"/>
      <w:sz w:val="20"/>
      <w:szCs w:val="20"/>
    </w:rPr>
  </w:style>
  <w:style w:type="character" w:customStyle="1" w:styleId="FootnoteTextChar">
    <w:name w:val="Footnote Text Char"/>
    <w:aliases w:val="Fußnotentextf Char,Footnote Text Blue Char,single space Char,FOOTNOTES Char,Char2 Char, Char2 Char,footnote text Char"/>
    <w:basedOn w:val="DefaultParagraphFont"/>
    <w:link w:val="FootnoteText"/>
    <w:locked/>
    <w:rsid w:val="00CF1BAB"/>
    <w:rPr>
      <w:rFonts w:ascii="Times New Roman" w:hAnsi="Times New Roman" w:cs="Times New Roman"/>
      <w:sz w:val="20"/>
      <w:szCs w:val="20"/>
    </w:rPr>
  </w:style>
  <w:style w:type="character" w:styleId="FootnoteReference">
    <w:name w:val="footnote reference"/>
    <w:aliases w:val="BVI fnr,ftref"/>
    <w:basedOn w:val="DefaultParagraphFont"/>
    <w:uiPriority w:val="99"/>
    <w:unhideWhenUsed/>
    <w:rsid w:val="00CF1BAB"/>
    <w:rPr>
      <w:rFonts w:cs="Times New Roman"/>
      <w:vertAlign w:val="superscript"/>
    </w:rPr>
  </w:style>
  <w:style w:type="paragraph" w:styleId="BodyText3">
    <w:name w:val="Body Text 3"/>
    <w:basedOn w:val="Normal"/>
    <w:link w:val="BodyText3Char"/>
    <w:uiPriority w:val="99"/>
    <w:rsid w:val="00583BE1"/>
    <w:pPr>
      <w:spacing w:after="0" w:line="240" w:lineRule="auto"/>
      <w:jc w:val="both"/>
    </w:pPr>
    <w:rPr>
      <w:rFonts w:ascii="Times New Roman" w:hAnsi="Times New Roman"/>
      <w:sz w:val="40"/>
      <w:szCs w:val="24"/>
      <w:lang w:val="it-IT" w:eastAsia="de-DE"/>
    </w:rPr>
  </w:style>
  <w:style w:type="character" w:customStyle="1" w:styleId="BodyText3Char">
    <w:name w:val="Body Text 3 Char"/>
    <w:basedOn w:val="DefaultParagraphFont"/>
    <w:link w:val="BodyText3"/>
    <w:uiPriority w:val="99"/>
    <w:locked/>
    <w:rsid w:val="00583BE1"/>
    <w:rPr>
      <w:rFonts w:ascii="Times New Roman" w:hAnsi="Times New Roman" w:cs="Times New Roman"/>
      <w:sz w:val="24"/>
      <w:szCs w:val="24"/>
      <w:lang w:val="it-IT" w:eastAsia="de-DE"/>
    </w:rPr>
  </w:style>
  <w:style w:type="paragraph" w:styleId="ListParagraph">
    <w:name w:val="List Paragraph"/>
    <w:basedOn w:val="Normal"/>
    <w:uiPriority w:val="34"/>
    <w:qFormat/>
    <w:rsid w:val="00583BE1"/>
    <w:pPr>
      <w:spacing w:after="0" w:line="240" w:lineRule="auto"/>
      <w:ind w:left="720"/>
      <w:contextualSpacing/>
    </w:pPr>
    <w:rPr>
      <w:rFonts w:ascii="Times New Roman" w:hAnsi="Times New Roman"/>
      <w:sz w:val="24"/>
      <w:szCs w:val="24"/>
      <w:lang w:val="sq-AL"/>
    </w:rPr>
  </w:style>
  <w:style w:type="paragraph" w:customStyle="1" w:styleId="Heading11">
    <w:name w:val="Heading 11"/>
    <w:basedOn w:val="Normal"/>
    <w:next w:val="Normal"/>
    <w:uiPriority w:val="9"/>
    <w:qFormat/>
    <w:rsid w:val="00017000"/>
    <w:pPr>
      <w:keepNext/>
      <w:keepLines/>
      <w:spacing w:before="240" w:after="0" w:line="259" w:lineRule="auto"/>
      <w:outlineLvl w:val="0"/>
    </w:pPr>
    <w:rPr>
      <w:rFonts w:ascii="Calibri Light" w:hAnsi="Calibri Light"/>
      <w:color w:val="2E74B5"/>
      <w:sz w:val="32"/>
      <w:szCs w:val="32"/>
    </w:rPr>
  </w:style>
  <w:style w:type="character" w:styleId="Hyperlink">
    <w:name w:val="Hyperlink"/>
    <w:basedOn w:val="DefaultParagraphFont"/>
    <w:uiPriority w:val="99"/>
    <w:unhideWhenUsed/>
    <w:rsid w:val="00952932"/>
    <w:rPr>
      <w:rFonts w:cs="Times New Roman"/>
      <w:color w:val="0000FF"/>
      <w:u w:val="single"/>
    </w:rPr>
  </w:style>
  <w:style w:type="character" w:styleId="Strong">
    <w:name w:val="Strong"/>
    <w:basedOn w:val="DefaultParagraphFont"/>
    <w:uiPriority w:val="22"/>
    <w:qFormat/>
    <w:rsid w:val="00952932"/>
    <w:rPr>
      <w:rFonts w:cs="Times New Roman"/>
      <w:b/>
      <w:bCs/>
    </w:rPr>
  </w:style>
  <w:style w:type="character" w:customStyle="1" w:styleId="apple-converted-space">
    <w:name w:val="apple-converted-space"/>
    <w:basedOn w:val="DefaultParagraphFont"/>
    <w:rsid w:val="00952932"/>
    <w:rPr>
      <w:rFonts w:cs="Times New Roman"/>
    </w:rPr>
  </w:style>
  <w:style w:type="paragraph" w:styleId="NoSpacing">
    <w:name w:val="No Spacing"/>
    <w:link w:val="NoSpacingChar"/>
    <w:uiPriority w:val="1"/>
    <w:qFormat/>
    <w:rsid w:val="001A4F83"/>
    <w:rPr>
      <w:rFonts w:cs="Times New Roman"/>
      <w:sz w:val="22"/>
      <w:szCs w:val="22"/>
    </w:rPr>
  </w:style>
  <w:style w:type="character" w:customStyle="1" w:styleId="NoSpacingChar">
    <w:name w:val="No Spacing Char"/>
    <w:basedOn w:val="DefaultParagraphFont"/>
    <w:link w:val="NoSpacing"/>
    <w:uiPriority w:val="1"/>
    <w:locked/>
    <w:rsid w:val="001A4F83"/>
    <w:rPr>
      <w:rFonts w:eastAsia="Times New Roman" w:cs="Times New Roman"/>
      <w:sz w:val="22"/>
      <w:szCs w:val="22"/>
      <w:lang w:val="en-US" w:eastAsia="en-US" w:bidi="ar-SA"/>
    </w:rPr>
  </w:style>
  <w:style w:type="character" w:styleId="Emphasis">
    <w:name w:val="Emphasis"/>
    <w:basedOn w:val="DefaultParagraphFont"/>
    <w:qFormat/>
    <w:rsid w:val="001A4F83"/>
    <w:rPr>
      <w:rFonts w:cs="Times New Roman"/>
      <w:i/>
      <w:iCs/>
    </w:rPr>
  </w:style>
  <w:style w:type="character" w:customStyle="1" w:styleId="st">
    <w:name w:val="st"/>
    <w:basedOn w:val="DefaultParagraphFont"/>
    <w:rsid w:val="001A4F83"/>
    <w:rPr>
      <w:rFonts w:cs="Times New Roman"/>
    </w:rPr>
  </w:style>
  <w:style w:type="paragraph" w:customStyle="1" w:styleId="NumberedList">
    <w:name w:val="Numbered List"/>
    <w:uiPriority w:val="99"/>
    <w:rsid w:val="001A4F83"/>
    <w:pPr>
      <w:widowControl w:val="0"/>
      <w:autoSpaceDE w:val="0"/>
      <w:autoSpaceDN w:val="0"/>
      <w:adjustRightInd w:val="0"/>
      <w:ind w:left="720" w:hanging="431"/>
    </w:pPr>
    <w:rPr>
      <w:rFonts w:ascii="Times New Roman" w:hAnsi="Times New Roman" w:cs="Times New Roman"/>
      <w:sz w:val="24"/>
      <w:szCs w:val="24"/>
    </w:rPr>
  </w:style>
  <w:style w:type="paragraph" w:styleId="NormalWeb">
    <w:name w:val="Normal (Web)"/>
    <w:basedOn w:val="Normal"/>
    <w:link w:val="NormalWebChar"/>
    <w:uiPriority w:val="99"/>
    <w:unhideWhenUsed/>
    <w:rsid w:val="001A4F83"/>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1A4F83"/>
    <w:rPr>
      <w:rFonts w:eastAsia="MS Mincho"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4F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A4F83"/>
    <w:rPr>
      <w:rFonts w:eastAsia="Times New Roman" w:cs="Times New Roman"/>
    </w:rPr>
  </w:style>
  <w:style w:type="paragraph" w:styleId="Footer">
    <w:name w:val="footer"/>
    <w:basedOn w:val="Normal"/>
    <w:link w:val="FooterChar"/>
    <w:uiPriority w:val="99"/>
    <w:unhideWhenUsed/>
    <w:rsid w:val="001A4F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A4F83"/>
    <w:rPr>
      <w:rFonts w:eastAsia="Times New Roman" w:cs="Times New Roman"/>
    </w:rPr>
  </w:style>
  <w:style w:type="paragraph" w:styleId="BodyText">
    <w:name w:val="Body Text"/>
    <w:basedOn w:val="Normal"/>
    <w:link w:val="BodyTextChar"/>
    <w:uiPriority w:val="99"/>
    <w:unhideWhenUsed/>
    <w:rsid w:val="001A4F83"/>
    <w:pPr>
      <w:spacing w:after="120" w:line="240" w:lineRule="auto"/>
    </w:pPr>
    <w:rPr>
      <w:rFonts w:ascii="Verdana" w:eastAsia="SimSun" w:hAnsi="Verdana" w:cs="Arial"/>
      <w:color w:val="000000"/>
      <w:sz w:val="20"/>
      <w:szCs w:val="24"/>
      <w:lang w:eastAsia="de-DE"/>
    </w:rPr>
  </w:style>
  <w:style w:type="character" w:customStyle="1" w:styleId="BodyTextChar">
    <w:name w:val="Body Text Char"/>
    <w:basedOn w:val="DefaultParagraphFont"/>
    <w:link w:val="BodyText"/>
    <w:uiPriority w:val="99"/>
    <w:locked/>
    <w:rsid w:val="001A4F83"/>
    <w:rPr>
      <w:rFonts w:ascii="Verdana" w:eastAsia="SimSun" w:hAnsi="Verdana" w:cs="Arial"/>
      <w:color w:val="000000"/>
      <w:sz w:val="24"/>
      <w:szCs w:val="24"/>
      <w:lang w:eastAsia="de-DE"/>
    </w:rPr>
  </w:style>
  <w:style w:type="paragraph" w:styleId="BalloonText">
    <w:name w:val="Balloon Text"/>
    <w:basedOn w:val="Normal"/>
    <w:link w:val="BalloonTextChar"/>
    <w:uiPriority w:val="99"/>
    <w:semiHidden/>
    <w:unhideWhenUsed/>
    <w:rsid w:val="005D52C1"/>
    <w:pPr>
      <w:spacing w:after="0" w:line="240" w:lineRule="auto"/>
    </w:pPr>
    <w:rPr>
      <w:rFonts w:ascii="Tahoma" w:hAnsi="Tahoma" w:cs="Tahoma"/>
      <w:noProof/>
      <w:sz w:val="16"/>
      <w:szCs w:val="16"/>
    </w:rPr>
  </w:style>
  <w:style w:type="character" w:customStyle="1" w:styleId="BalloonTextChar">
    <w:name w:val="Balloon Text Char"/>
    <w:basedOn w:val="DefaultParagraphFont"/>
    <w:link w:val="BalloonText"/>
    <w:uiPriority w:val="99"/>
    <w:semiHidden/>
    <w:locked/>
    <w:rsid w:val="005D52C1"/>
    <w:rPr>
      <w:rFonts w:ascii="Tahoma" w:hAnsi="Tahoma" w:cs="Tahoma"/>
      <w:noProof/>
      <w:sz w:val="16"/>
      <w:szCs w:val="16"/>
    </w:rPr>
  </w:style>
  <w:style w:type="paragraph" w:customStyle="1" w:styleId="Listenabsatz">
    <w:name w:val="Listenabsatz"/>
    <w:basedOn w:val="Normal"/>
    <w:qFormat/>
    <w:rsid w:val="005D52C1"/>
    <w:pPr>
      <w:spacing w:after="0" w:line="240" w:lineRule="auto"/>
      <w:ind w:left="720"/>
      <w:jc w:val="both"/>
    </w:pPr>
    <w:rPr>
      <w:rFonts w:ascii="Times New Roman" w:hAnsi="Times New Roman"/>
      <w:noProof/>
      <w:sz w:val="40"/>
      <w:szCs w:val="40"/>
      <w:lang w:val="sq-AL" w:eastAsia="en-GB"/>
    </w:rPr>
  </w:style>
  <w:style w:type="character" w:customStyle="1" w:styleId="hps">
    <w:name w:val="hps"/>
    <w:basedOn w:val="DefaultParagraphFont"/>
    <w:rsid w:val="005D52C1"/>
    <w:rPr>
      <w:rFonts w:cs="Times New Roman"/>
    </w:rPr>
  </w:style>
  <w:style w:type="paragraph" w:styleId="Caption">
    <w:name w:val="caption"/>
    <w:basedOn w:val="Normal"/>
    <w:next w:val="Normal"/>
    <w:qFormat/>
    <w:rsid w:val="005D52C1"/>
    <w:pPr>
      <w:spacing w:after="0" w:line="260" w:lineRule="atLeast"/>
    </w:pPr>
    <w:rPr>
      <w:rFonts w:ascii="Arial" w:eastAsia="MS Mincho" w:hAnsi="Arial"/>
      <w:i/>
      <w:noProof/>
      <w:sz w:val="16"/>
      <w:szCs w:val="20"/>
      <w:lang w:val="en-GB"/>
    </w:rPr>
  </w:style>
  <w:style w:type="paragraph" w:styleId="Title">
    <w:name w:val="Title"/>
    <w:basedOn w:val="Normal"/>
    <w:next w:val="Subtitle"/>
    <w:link w:val="TitleChar"/>
    <w:qFormat/>
    <w:rsid w:val="005D52C1"/>
    <w:pPr>
      <w:keepNext/>
      <w:pageBreakBefore/>
      <w:spacing w:after="600" w:line="600" w:lineRule="atLeast"/>
      <w:outlineLvl w:val="0"/>
    </w:pPr>
    <w:rPr>
      <w:rFonts w:ascii="Arial" w:eastAsiaTheme="majorEastAsia" w:hAnsi="Arial" w:cstheme="majorBidi"/>
      <w:noProof/>
      <w:kern w:val="28"/>
      <w:sz w:val="50"/>
      <w:szCs w:val="20"/>
      <w:lang w:val="en-GB"/>
    </w:rPr>
  </w:style>
  <w:style w:type="character" w:customStyle="1" w:styleId="TitleChar">
    <w:name w:val="Title Char"/>
    <w:basedOn w:val="DefaultParagraphFont"/>
    <w:link w:val="Title"/>
    <w:locked/>
    <w:rsid w:val="005D52C1"/>
    <w:rPr>
      <w:rFonts w:ascii="Arial" w:eastAsiaTheme="majorEastAsia" w:hAnsi="Arial" w:cstheme="majorBidi"/>
      <w:b/>
      <w:noProof/>
      <w:kern w:val="28"/>
      <w:sz w:val="50"/>
      <w:lang w:val="en-GB"/>
    </w:rPr>
  </w:style>
  <w:style w:type="paragraph" w:styleId="Subtitle">
    <w:name w:val="Subtitle"/>
    <w:basedOn w:val="Normal"/>
    <w:next w:val="Heading2"/>
    <w:link w:val="SubtitleChar"/>
    <w:qFormat/>
    <w:rsid w:val="005D52C1"/>
    <w:pPr>
      <w:keepNext/>
      <w:spacing w:after="600" w:line="370" w:lineRule="atLeast"/>
    </w:pPr>
    <w:rPr>
      <w:rFonts w:ascii="Arial" w:eastAsiaTheme="majorEastAsia" w:hAnsi="Arial" w:cstheme="majorBidi"/>
      <w:i/>
      <w:noProof/>
      <w:sz w:val="30"/>
      <w:szCs w:val="20"/>
      <w:lang w:val="en-GB"/>
    </w:rPr>
  </w:style>
  <w:style w:type="character" w:customStyle="1" w:styleId="SubtitleChar">
    <w:name w:val="Subtitle Char"/>
    <w:basedOn w:val="DefaultParagraphFont"/>
    <w:link w:val="Subtitle"/>
    <w:locked/>
    <w:rsid w:val="005D52C1"/>
    <w:rPr>
      <w:rFonts w:ascii="Arial" w:eastAsiaTheme="majorEastAsia" w:hAnsi="Arial" w:cstheme="majorBidi"/>
      <w:i/>
      <w:noProof/>
      <w:sz w:val="30"/>
      <w:lang w:val="en-GB"/>
    </w:rPr>
  </w:style>
  <w:style w:type="paragraph" w:styleId="Quote">
    <w:name w:val="Quote"/>
    <w:basedOn w:val="Normal"/>
    <w:next w:val="Normal"/>
    <w:link w:val="QuoteChar"/>
    <w:uiPriority w:val="29"/>
    <w:qFormat/>
    <w:rsid w:val="005D52C1"/>
    <w:pPr>
      <w:spacing w:after="0" w:line="240" w:lineRule="atLeast"/>
    </w:pPr>
    <w:rPr>
      <w:rFonts w:ascii="Arial" w:eastAsia="MS Mincho" w:hAnsi="Arial"/>
      <w:i/>
      <w:iCs/>
      <w:noProof/>
      <w:color w:val="000000" w:themeColor="text1"/>
      <w:sz w:val="20"/>
      <w:szCs w:val="20"/>
      <w:lang w:val="en-GB"/>
    </w:rPr>
  </w:style>
  <w:style w:type="character" w:customStyle="1" w:styleId="QuoteChar">
    <w:name w:val="Quote Char"/>
    <w:basedOn w:val="DefaultParagraphFont"/>
    <w:link w:val="Quote"/>
    <w:uiPriority w:val="29"/>
    <w:locked/>
    <w:rsid w:val="005D52C1"/>
    <w:rPr>
      <w:rFonts w:ascii="Arial" w:eastAsia="MS Mincho" w:hAnsi="Arial" w:cs="Times New Roman"/>
      <w:i/>
      <w:iCs/>
      <w:noProof/>
      <w:color w:val="000000" w:themeColor="text1"/>
      <w:lang w:val="en-GB"/>
    </w:rPr>
  </w:style>
  <w:style w:type="paragraph" w:styleId="IntenseQuote">
    <w:name w:val="Intense Quote"/>
    <w:basedOn w:val="Normal"/>
    <w:next w:val="Normal"/>
    <w:link w:val="IntenseQuoteChar"/>
    <w:uiPriority w:val="30"/>
    <w:qFormat/>
    <w:rsid w:val="005D52C1"/>
    <w:pPr>
      <w:pBdr>
        <w:bottom w:val="single" w:sz="4" w:space="4" w:color="4F81BD" w:themeColor="accent1"/>
      </w:pBdr>
      <w:spacing w:before="200" w:after="280" w:line="240" w:lineRule="atLeast"/>
      <w:ind w:left="936" w:right="936"/>
    </w:pPr>
    <w:rPr>
      <w:rFonts w:ascii="Arial" w:eastAsia="MS Mincho" w:hAnsi="Arial"/>
      <w:i/>
      <w:iCs/>
      <w:noProof/>
      <w:color w:val="4F81BD" w:themeColor="accent1"/>
      <w:sz w:val="20"/>
      <w:szCs w:val="20"/>
      <w:lang w:val="en-GB"/>
    </w:rPr>
  </w:style>
  <w:style w:type="character" w:customStyle="1" w:styleId="IntenseQuoteChar">
    <w:name w:val="Intense Quote Char"/>
    <w:basedOn w:val="DefaultParagraphFont"/>
    <w:link w:val="IntenseQuote"/>
    <w:uiPriority w:val="30"/>
    <w:locked/>
    <w:rsid w:val="005D52C1"/>
    <w:rPr>
      <w:rFonts w:ascii="Arial" w:eastAsia="MS Mincho" w:hAnsi="Arial" w:cs="Times New Roman"/>
      <w:b/>
      <w:bCs/>
      <w:i/>
      <w:iCs/>
      <w:noProof/>
      <w:color w:val="4F81BD" w:themeColor="accent1"/>
      <w:lang w:val="en-GB"/>
    </w:rPr>
  </w:style>
  <w:style w:type="character" w:styleId="SubtleEmphasis">
    <w:name w:val="Subtle Emphasis"/>
    <w:basedOn w:val="DefaultParagraphFont"/>
    <w:uiPriority w:val="19"/>
    <w:qFormat/>
    <w:rsid w:val="005D52C1"/>
    <w:rPr>
      <w:rFonts w:cs="Times New Roman"/>
      <w:i/>
      <w:color w:val="808080" w:themeColor="text1" w:themeTint="7F"/>
    </w:rPr>
  </w:style>
  <w:style w:type="character" w:styleId="IntenseEmphasis">
    <w:name w:val="Intense Emphasis"/>
    <w:basedOn w:val="DefaultParagraphFont"/>
    <w:uiPriority w:val="21"/>
    <w:qFormat/>
    <w:rsid w:val="005D52C1"/>
    <w:rPr>
      <w:rFonts w:cs="Times New Roman"/>
      <w:b/>
      <w:bCs/>
      <w:i/>
      <w:iCs/>
      <w:color w:val="4F81BD" w:themeColor="accent1"/>
    </w:rPr>
  </w:style>
  <w:style w:type="character" w:styleId="SubtleReference">
    <w:name w:val="Subtle Reference"/>
    <w:basedOn w:val="DefaultParagraphFont"/>
    <w:uiPriority w:val="31"/>
    <w:qFormat/>
    <w:rsid w:val="005D52C1"/>
    <w:rPr>
      <w:rFonts w:cs="Times New Roman"/>
      <w:smallCaps/>
      <w:color w:val="C0504D" w:themeColor="accent2"/>
      <w:u w:val="single"/>
    </w:rPr>
  </w:style>
  <w:style w:type="character" w:styleId="IntenseReference">
    <w:name w:val="Intense Reference"/>
    <w:basedOn w:val="DefaultParagraphFont"/>
    <w:uiPriority w:val="32"/>
    <w:qFormat/>
    <w:rsid w:val="005D52C1"/>
    <w:rPr>
      <w:rFonts w:cs="Times New Roman"/>
      <w:b/>
      <w:bCs/>
      <w:smallCaps/>
      <w:color w:val="C0504D" w:themeColor="accent2"/>
      <w:spacing w:val="5"/>
      <w:u w:val="single"/>
    </w:rPr>
  </w:style>
  <w:style w:type="character" w:styleId="BookTitle">
    <w:name w:val="Book Title"/>
    <w:basedOn w:val="DefaultParagraphFont"/>
    <w:uiPriority w:val="33"/>
    <w:qFormat/>
    <w:rsid w:val="005D52C1"/>
    <w:rPr>
      <w:rFonts w:cs="Times New Roman"/>
      <w:b/>
      <w:bCs/>
      <w:smallCaps/>
      <w:spacing w:val="5"/>
    </w:rPr>
  </w:style>
  <w:style w:type="paragraph" w:styleId="TOCHeading">
    <w:name w:val="TOC Heading"/>
    <w:basedOn w:val="Heading1"/>
    <w:next w:val="Normal"/>
    <w:uiPriority w:val="39"/>
    <w:unhideWhenUsed/>
    <w:qFormat/>
    <w:rsid w:val="005D52C1"/>
    <w:pPr>
      <w:keepLines w:val="0"/>
      <w:spacing w:after="60" w:line="240" w:lineRule="atLeast"/>
      <w:outlineLvl w:val="9"/>
    </w:pPr>
    <w:rPr>
      <w:rFonts w:asciiTheme="majorHAnsi" w:eastAsiaTheme="majorEastAsia" w:hAnsiTheme="majorHAnsi" w:cstheme="majorBidi"/>
      <w:noProof/>
      <w:color w:val="auto"/>
      <w:kern w:val="32"/>
      <w:lang w:val="en-GB"/>
    </w:rPr>
  </w:style>
  <w:style w:type="paragraph" w:styleId="TOC1">
    <w:name w:val="toc 1"/>
    <w:basedOn w:val="Normal"/>
    <w:next w:val="Normal"/>
    <w:autoRedefine/>
    <w:uiPriority w:val="39"/>
    <w:unhideWhenUsed/>
    <w:rsid w:val="005D52C1"/>
    <w:pPr>
      <w:spacing w:after="100" w:line="240" w:lineRule="atLeast"/>
    </w:pPr>
    <w:rPr>
      <w:rFonts w:ascii="Arial" w:eastAsia="MS Mincho" w:hAnsi="Arial"/>
      <w:noProof/>
      <w:szCs w:val="20"/>
      <w:lang w:val="en-GB"/>
    </w:rPr>
  </w:style>
  <w:style w:type="paragraph" w:styleId="TOC2">
    <w:name w:val="toc 2"/>
    <w:basedOn w:val="Normal"/>
    <w:next w:val="Normal"/>
    <w:autoRedefine/>
    <w:uiPriority w:val="39"/>
    <w:unhideWhenUsed/>
    <w:rsid w:val="005D52C1"/>
    <w:pPr>
      <w:spacing w:after="100" w:line="240" w:lineRule="atLeast"/>
      <w:ind w:left="220"/>
    </w:pPr>
    <w:rPr>
      <w:rFonts w:ascii="Arial" w:eastAsia="MS Mincho" w:hAnsi="Arial"/>
      <w:noProof/>
      <w:szCs w:val="20"/>
      <w:lang w:val="en-GB"/>
    </w:rPr>
  </w:style>
  <w:style w:type="paragraph" w:styleId="TOC3">
    <w:name w:val="toc 3"/>
    <w:basedOn w:val="Normal"/>
    <w:next w:val="Normal"/>
    <w:autoRedefine/>
    <w:uiPriority w:val="39"/>
    <w:unhideWhenUsed/>
    <w:rsid w:val="005D52C1"/>
    <w:pPr>
      <w:spacing w:after="100" w:line="240" w:lineRule="atLeast"/>
      <w:ind w:left="440"/>
    </w:pPr>
    <w:rPr>
      <w:rFonts w:ascii="Arial" w:eastAsia="MS Mincho" w:hAnsi="Arial"/>
      <w:noProof/>
      <w:szCs w:val="20"/>
      <w:lang w:val="en-GB"/>
    </w:rPr>
  </w:style>
  <w:style w:type="paragraph" w:customStyle="1" w:styleId="a-stili2">
    <w:name w:val="a-stili2"/>
    <w:basedOn w:val="Normal"/>
    <w:link w:val="a-stili2Char"/>
    <w:qFormat/>
    <w:rsid w:val="005D52C1"/>
    <w:pPr>
      <w:spacing w:after="0" w:line="240" w:lineRule="auto"/>
      <w:ind w:left="720"/>
    </w:pPr>
    <w:rPr>
      <w:rFonts w:eastAsia="MS Mincho"/>
      <w:noProof/>
      <w:sz w:val="24"/>
      <w:szCs w:val="20"/>
    </w:rPr>
  </w:style>
  <w:style w:type="character" w:customStyle="1" w:styleId="a-stili2Char">
    <w:name w:val="a-stili2 Char"/>
    <w:link w:val="a-stili2"/>
    <w:locked/>
    <w:rsid w:val="005D52C1"/>
    <w:rPr>
      <w:rFonts w:eastAsia="MS Mincho"/>
      <w:b/>
      <w:noProof/>
      <w:sz w:val="24"/>
    </w:rPr>
  </w:style>
  <w:style w:type="paragraph" w:customStyle="1" w:styleId="a-stili3">
    <w:name w:val="a-stili3"/>
    <w:basedOn w:val="Normal"/>
    <w:link w:val="a-stili3Char"/>
    <w:qFormat/>
    <w:rsid w:val="005D52C1"/>
    <w:pPr>
      <w:widowControl w:val="0"/>
      <w:overflowPunct w:val="0"/>
      <w:autoSpaceDE w:val="0"/>
      <w:autoSpaceDN w:val="0"/>
      <w:adjustRightInd w:val="0"/>
      <w:spacing w:after="0" w:line="274" w:lineRule="auto"/>
      <w:ind w:firstLine="720"/>
      <w:jc w:val="both"/>
    </w:pPr>
    <w:rPr>
      <w:rFonts w:eastAsia="MS Mincho"/>
      <w:noProof/>
      <w:sz w:val="20"/>
      <w:szCs w:val="20"/>
      <w:lang w:val="en-GB"/>
    </w:rPr>
  </w:style>
  <w:style w:type="paragraph" w:styleId="CommentText">
    <w:name w:val="annotation text"/>
    <w:basedOn w:val="Normal"/>
    <w:link w:val="CommentTextChar"/>
    <w:uiPriority w:val="99"/>
    <w:semiHidden/>
    <w:unhideWhenUsed/>
    <w:rsid w:val="005D52C1"/>
    <w:pPr>
      <w:spacing w:after="0" w:line="240" w:lineRule="auto"/>
    </w:pPr>
    <w:rPr>
      <w:rFonts w:ascii="Arial" w:eastAsia="MS Mincho" w:hAnsi="Arial"/>
      <w:sz w:val="20"/>
      <w:szCs w:val="20"/>
      <w:lang w:val="en-GB"/>
    </w:rPr>
  </w:style>
  <w:style w:type="character" w:customStyle="1" w:styleId="CommentTextChar">
    <w:name w:val="Comment Text Char"/>
    <w:basedOn w:val="DefaultParagraphFont"/>
    <w:link w:val="CommentText"/>
    <w:uiPriority w:val="99"/>
    <w:semiHidden/>
    <w:locked/>
    <w:rsid w:val="005D52C1"/>
    <w:rPr>
      <w:rFonts w:cs="Times New Roman"/>
    </w:rPr>
  </w:style>
  <w:style w:type="paragraph" w:styleId="CommentSubject">
    <w:name w:val="annotation subject"/>
    <w:basedOn w:val="CommentText"/>
    <w:next w:val="CommentText"/>
    <w:link w:val="CommentSubjectChar"/>
    <w:uiPriority w:val="99"/>
    <w:semiHidden/>
    <w:unhideWhenUsed/>
    <w:rsid w:val="005D52C1"/>
  </w:style>
  <w:style w:type="character" w:customStyle="1" w:styleId="CommentSubjectChar">
    <w:name w:val="Comment Subject Char"/>
    <w:basedOn w:val="CommentTextChar"/>
    <w:link w:val="CommentSubject"/>
    <w:uiPriority w:val="99"/>
    <w:semiHidden/>
    <w:locked/>
    <w:rsid w:val="005D52C1"/>
    <w:rPr>
      <w:b/>
      <w:bCs/>
    </w:rPr>
  </w:style>
  <w:style w:type="character" w:customStyle="1" w:styleId="a-stili3Char">
    <w:name w:val="a-stili3 Char"/>
    <w:link w:val="a-stili3"/>
    <w:locked/>
    <w:rsid w:val="005D52C1"/>
    <w:rPr>
      <w:rFonts w:eastAsia="MS Mincho"/>
      <w:b/>
      <w:noProof/>
      <w:lang w:val="en-GB"/>
    </w:rPr>
  </w:style>
  <w:style w:type="paragraph" w:customStyle="1" w:styleId="A-sTILI30">
    <w:name w:val="A-sTILI3"/>
    <w:basedOn w:val="Normal"/>
    <w:link w:val="A-sTILI3Char0"/>
    <w:qFormat/>
    <w:rsid w:val="005D52C1"/>
    <w:pPr>
      <w:widowControl w:val="0"/>
      <w:autoSpaceDE w:val="0"/>
      <w:autoSpaceDN w:val="0"/>
      <w:adjustRightInd w:val="0"/>
      <w:spacing w:after="0" w:line="240" w:lineRule="auto"/>
      <w:ind w:left="720"/>
    </w:pPr>
    <w:rPr>
      <w:rFonts w:eastAsia="MS Mincho" w:cs="Calibri"/>
      <w:noProof/>
    </w:rPr>
  </w:style>
  <w:style w:type="character" w:customStyle="1" w:styleId="A-sTILI3Char0">
    <w:name w:val="A-sTILI3 Char"/>
    <w:link w:val="A-sTILI30"/>
    <w:locked/>
    <w:rsid w:val="005D52C1"/>
    <w:rPr>
      <w:rFonts w:eastAsia="MS Mincho"/>
      <w:b/>
      <w:noProof/>
      <w:sz w:val="22"/>
    </w:rPr>
  </w:style>
  <w:style w:type="paragraph" w:customStyle="1" w:styleId="Listenabsatz1">
    <w:name w:val="Listenabsatz1"/>
    <w:basedOn w:val="Normal"/>
    <w:qFormat/>
    <w:rsid w:val="005D52C1"/>
    <w:pPr>
      <w:spacing w:after="0" w:line="240" w:lineRule="auto"/>
      <w:ind w:left="720"/>
      <w:jc w:val="both"/>
    </w:pPr>
    <w:rPr>
      <w:rFonts w:ascii="Times New Roman" w:eastAsia="MS Mincho" w:hAnsi="Times New Roman"/>
      <w:noProof/>
      <w:sz w:val="40"/>
      <w:szCs w:val="40"/>
      <w:lang w:eastAsia="en-GB"/>
    </w:rPr>
  </w:style>
  <w:style w:type="character" w:customStyle="1" w:styleId="lrg">
    <w:name w:val="lrg"/>
    <w:basedOn w:val="DefaultParagraphFont"/>
    <w:rsid w:val="005D52C1"/>
    <w:rPr>
      <w:rFonts w:cs="Times New Roman"/>
    </w:rPr>
  </w:style>
  <w:style w:type="character" w:customStyle="1" w:styleId="med">
    <w:name w:val="med"/>
    <w:basedOn w:val="DefaultParagraphFont"/>
    <w:rsid w:val="005D52C1"/>
    <w:rPr>
      <w:rFonts w:cs="Times New Roman"/>
    </w:rPr>
  </w:style>
  <w:style w:type="character" w:customStyle="1" w:styleId="a-size-large">
    <w:name w:val="a-size-large"/>
    <w:basedOn w:val="DefaultParagraphFont"/>
    <w:rsid w:val="005D52C1"/>
    <w:rPr>
      <w:rFonts w:cs="Times New Roman"/>
    </w:rPr>
  </w:style>
  <w:style w:type="character" w:customStyle="1" w:styleId="a-size-medium">
    <w:name w:val="a-size-medium"/>
    <w:basedOn w:val="DefaultParagraphFont"/>
    <w:rsid w:val="005D52C1"/>
    <w:rPr>
      <w:rFonts w:cs="Times New Roman"/>
    </w:rPr>
  </w:style>
  <w:style w:type="character" w:customStyle="1" w:styleId="a-color-secondary">
    <w:name w:val="a-color-secondary"/>
    <w:basedOn w:val="DefaultParagraphFont"/>
    <w:rsid w:val="005D52C1"/>
    <w:rPr>
      <w:rFonts w:cs="Times New Roman"/>
    </w:rPr>
  </w:style>
  <w:style w:type="character" w:customStyle="1" w:styleId="cit-auth">
    <w:name w:val="cit-auth"/>
    <w:basedOn w:val="DefaultParagraphFont"/>
    <w:rsid w:val="005D52C1"/>
    <w:rPr>
      <w:rFonts w:cs="Times New Roman"/>
    </w:rPr>
  </w:style>
  <w:style w:type="character" w:customStyle="1" w:styleId="site-title">
    <w:name w:val="site-title"/>
    <w:basedOn w:val="DefaultParagraphFont"/>
    <w:rsid w:val="005D52C1"/>
    <w:rPr>
      <w:rFonts w:cs="Times New Roman"/>
    </w:rPr>
  </w:style>
  <w:style w:type="character" w:customStyle="1" w:styleId="cit-sep">
    <w:name w:val="cit-sep"/>
    <w:basedOn w:val="DefaultParagraphFont"/>
    <w:rsid w:val="005D52C1"/>
    <w:rPr>
      <w:rFonts w:cs="Times New Roman"/>
    </w:rPr>
  </w:style>
  <w:style w:type="character" w:customStyle="1" w:styleId="cit-print-date">
    <w:name w:val="cit-print-date"/>
    <w:basedOn w:val="DefaultParagraphFont"/>
    <w:rsid w:val="005D52C1"/>
    <w:rPr>
      <w:rFonts w:cs="Times New Roman"/>
    </w:rPr>
  </w:style>
  <w:style w:type="character" w:customStyle="1" w:styleId="cit-vol">
    <w:name w:val="cit-vol"/>
    <w:basedOn w:val="DefaultParagraphFont"/>
    <w:rsid w:val="005D52C1"/>
    <w:rPr>
      <w:rFonts w:cs="Times New Roman"/>
    </w:rPr>
  </w:style>
  <w:style w:type="character" w:customStyle="1" w:styleId="cit-issue">
    <w:name w:val="cit-issue"/>
    <w:basedOn w:val="DefaultParagraphFont"/>
    <w:rsid w:val="005D52C1"/>
    <w:rPr>
      <w:rFonts w:cs="Times New Roman"/>
    </w:rPr>
  </w:style>
  <w:style w:type="character" w:customStyle="1" w:styleId="cit-first-page">
    <w:name w:val="cit-first-page"/>
    <w:basedOn w:val="DefaultParagraphFont"/>
    <w:rsid w:val="005D52C1"/>
    <w:rPr>
      <w:rFonts w:cs="Times New Roman"/>
    </w:rPr>
  </w:style>
  <w:style w:type="character" w:customStyle="1" w:styleId="cit-last-page">
    <w:name w:val="cit-last-page"/>
    <w:basedOn w:val="DefaultParagraphFont"/>
    <w:rsid w:val="005D52C1"/>
    <w:rPr>
      <w:rFonts w:cs="Times New Roman"/>
    </w:rPr>
  </w:style>
  <w:style w:type="character" w:customStyle="1" w:styleId="cit-ahead-of-print-date">
    <w:name w:val="cit-ahead-of-print-date"/>
    <w:basedOn w:val="DefaultParagraphFont"/>
    <w:rsid w:val="005D52C1"/>
    <w:rPr>
      <w:rFonts w:cs="Times New Roman"/>
    </w:rPr>
  </w:style>
  <w:style w:type="paragraph" w:customStyle="1" w:styleId="Default">
    <w:name w:val="Default"/>
    <w:uiPriority w:val="99"/>
    <w:rsid w:val="005D52C1"/>
    <w:pPr>
      <w:autoSpaceDE w:val="0"/>
      <w:autoSpaceDN w:val="0"/>
      <w:adjustRightInd w:val="0"/>
    </w:pPr>
    <w:rPr>
      <w:rFonts w:ascii="Garamond" w:hAnsi="Garamond" w:cs="Garamond"/>
      <w:color w:val="000000"/>
      <w:sz w:val="24"/>
      <w:szCs w:val="24"/>
    </w:rPr>
  </w:style>
  <w:style w:type="paragraph" w:customStyle="1" w:styleId="InstructorInformation">
    <w:name w:val="Instructor Information"/>
    <w:basedOn w:val="Normal"/>
    <w:rsid w:val="005D52C1"/>
    <w:pPr>
      <w:spacing w:after="0" w:line="240" w:lineRule="auto"/>
    </w:pPr>
    <w:rPr>
      <w:rFonts w:ascii="Century Gothic" w:hAnsi="Century Gothic"/>
      <w:noProof/>
      <w:sz w:val="18"/>
      <w:szCs w:val="16"/>
    </w:rPr>
  </w:style>
  <w:style w:type="paragraph" w:customStyle="1" w:styleId="Normaltahorr">
    <w:name w:val="Normal + tahorr"/>
    <w:basedOn w:val="Normal"/>
    <w:uiPriority w:val="99"/>
    <w:rsid w:val="005D52C1"/>
    <w:pPr>
      <w:spacing w:after="0" w:line="240" w:lineRule="auto"/>
    </w:pPr>
    <w:rPr>
      <w:rFonts w:ascii="Times New Roman" w:eastAsia="MS Mincho" w:hAnsi="Times New Roman"/>
      <w:noProof/>
      <w:sz w:val="24"/>
      <w:szCs w:val="24"/>
      <w:lang w:val="sq-AL"/>
    </w:rPr>
  </w:style>
  <w:style w:type="paragraph" w:customStyle="1" w:styleId="Nomal">
    <w:name w:val="Nomal"/>
    <w:basedOn w:val="FootnoteText"/>
    <w:rsid w:val="005D52C1"/>
    <w:pPr>
      <w:numPr>
        <w:numId w:val="2"/>
      </w:numPr>
      <w:jc w:val="both"/>
    </w:pPr>
    <w:rPr>
      <w:rFonts w:eastAsia="MS Mincho"/>
      <w:noProof/>
      <w:sz w:val="24"/>
      <w:szCs w:val="24"/>
    </w:rPr>
  </w:style>
  <w:style w:type="paragraph" w:customStyle="1" w:styleId="NormalJustified">
    <w:name w:val="Normal + Justified"/>
    <w:basedOn w:val="Nomal"/>
    <w:rsid w:val="005D52C1"/>
  </w:style>
  <w:style w:type="paragraph" w:customStyle="1" w:styleId="Normal0">
    <w:name w:val="_Normal"/>
    <w:basedOn w:val="Normal"/>
    <w:uiPriority w:val="99"/>
    <w:rsid w:val="005D52C1"/>
    <w:pPr>
      <w:widowControl w:val="0"/>
      <w:autoSpaceDE w:val="0"/>
      <w:autoSpaceDN w:val="0"/>
      <w:adjustRightInd w:val="0"/>
      <w:spacing w:after="0" w:line="240" w:lineRule="auto"/>
    </w:pPr>
    <w:rPr>
      <w:rFonts w:ascii="Verdana" w:hAnsi="Verdana" w:cs="Verdana"/>
      <w:noProof/>
      <w:sz w:val="20"/>
      <w:szCs w:val="20"/>
    </w:rPr>
  </w:style>
  <w:style w:type="character" w:customStyle="1" w:styleId="addmd">
    <w:name w:val="addmd"/>
    <w:basedOn w:val="DefaultParagraphFont"/>
    <w:rsid w:val="005D52C1"/>
    <w:rPr>
      <w:rFonts w:cs="Times New Roman"/>
    </w:rPr>
  </w:style>
  <w:style w:type="character" w:customStyle="1" w:styleId="fn">
    <w:name w:val="fn"/>
    <w:basedOn w:val="DefaultParagraphFont"/>
    <w:rsid w:val="005D52C1"/>
    <w:rPr>
      <w:rFonts w:cs="Times New Roman"/>
    </w:rPr>
  </w:style>
  <w:style w:type="character" w:customStyle="1" w:styleId="subtitle0">
    <w:name w:val="subtitle"/>
    <w:basedOn w:val="DefaultParagraphFont"/>
    <w:rsid w:val="005D52C1"/>
    <w:rPr>
      <w:rFonts w:cs="Times New Roman"/>
    </w:rPr>
  </w:style>
  <w:style w:type="character" w:customStyle="1" w:styleId="details">
    <w:name w:val="details"/>
    <w:basedOn w:val="DefaultParagraphFont"/>
    <w:rsid w:val="005D52C1"/>
    <w:rPr>
      <w:rFonts w:cs="Times New Roman"/>
    </w:rPr>
  </w:style>
  <w:style w:type="character" w:customStyle="1" w:styleId="apple-style-span">
    <w:name w:val="apple-style-span"/>
    <w:basedOn w:val="DefaultParagraphFont"/>
    <w:rsid w:val="005D52C1"/>
    <w:rPr>
      <w:rFonts w:cs="Times New Roman"/>
    </w:rPr>
  </w:style>
  <w:style w:type="paragraph" w:customStyle="1" w:styleId="OiaeaeiYiio2">
    <w:name w:val="O?ia eaeiYiio 2"/>
    <w:basedOn w:val="Normal"/>
    <w:rsid w:val="005D52C1"/>
    <w:pPr>
      <w:widowControl w:val="0"/>
      <w:spacing w:after="0" w:line="240" w:lineRule="auto"/>
      <w:jc w:val="right"/>
    </w:pPr>
    <w:rPr>
      <w:rFonts w:ascii="Times New Roman" w:hAnsi="Times New Roman"/>
      <w:i/>
      <w:noProof/>
      <w:sz w:val="16"/>
      <w:szCs w:val="20"/>
    </w:rPr>
  </w:style>
  <w:style w:type="character" w:customStyle="1" w:styleId="WW8Num4z3">
    <w:name w:val="WW8Num4z3"/>
    <w:rsid w:val="005D52C1"/>
    <w:rPr>
      <w:rFonts w:ascii="Symbol" w:hAnsi="Symbol"/>
    </w:rPr>
  </w:style>
  <w:style w:type="paragraph" w:customStyle="1" w:styleId="NoSpacing1">
    <w:name w:val="No Spacing1"/>
    <w:uiPriority w:val="1"/>
    <w:qFormat/>
    <w:rsid w:val="005D52C1"/>
    <w:rPr>
      <w:rFonts w:eastAsia="MS Mincho" w:cs="Times New Roman"/>
      <w:sz w:val="22"/>
      <w:szCs w:val="22"/>
    </w:rPr>
  </w:style>
  <w:style w:type="character" w:customStyle="1" w:styleId="null">
    <w:name w:val="null"/>
    <w:basedOn w:val="DefaultParagraphFont"/>
    <w:rsid w:val="005D52C1"/>
    <w:rPr>
      <w:rFonts w:cs="Times New Roman"/>
    </w:rPr>
  </w:style>
  <w:style w:type="paragraph" w:customStyle="1" w:styleId="ColorfulList-Accent11">
    <w:name w:val="Colorful List - Accent 11"/>
    <w:basedOn w:val="Normal"/>
    <w:uiPriority w:val="34"/>
    <w:qFormat/>
    <w:rsid w:val="005D52C1"/>
    <w:pPr>
      <w:ind w:left="720"/>
      <w:contextualSpacing/>
    </w:pPr>
    <w:rPr>
      <w:noProof/>
    </w:rPr>
  </w:style>
  <w:style w:type="paragraph" w:styleId="EndnoteText">
    <w:name w:val="endnote text"/>
    <w:basedOn w:val="Normal"/>
    <w:link w:val="EndnoteTextChar"/>
    <w:uiPriority w:val="99"/>
    <w:semiHidden/>
    <w:unhideWhenUsed/>
    <w:rsid w:val="005D52C1"/>
    <w:pPr>
      <w:spacing w:after="0" w:line="240" w:lineRule="auto"/>
    </w:pPr>
    <w:rPr>
      <w:rFonts w:ascii="Times New Roman" w:hAnsi="Times New Roman" w:cs="Calibri"/>
      <w:sz w:val="20"/>
      <w:szCs w:val="20"/>
    </w:rPr>
  </w:style>
  <w:style w:type="character" w:customStyle="1" w:styleId="EndnoteTextChar">
    <w:name w:val="Endnote Text Char"/>
    <w:basedOn w:val="DefaultParagraphFont"/>
    <w:link w:val="EndnoteText"/>
    <w:uiPriority w:val="99"/>
    <w:semiHidden/>
    <w:locked/>
    <w:rsid w:val="005D52C1"/>
    <w:rPr>
      <w:rFonts w:cs="Times New Roman"/>
    </w:rPr>
  </w:style>
  <w:style w:type="character" w:customStyle="1" w:styleId="a">
    <w:name w:val="a"/>
    <w:basedOn w:val="DefaultParagraphFont"/>
    <w:rsid w:val="005D52C1"/>
    <w:rPr>
      <w:rFonts w:cs="Times New Roman"/>
    </w:rPr>
  </w:style>
  <w:style w:type="paragraph" w:customStyle="1" w:styleId="Pa1">
    <w:name w:val="Pa1"/>
    <w:basedOn w:val="Normal"/>
    <w:next w:val="Normal"/>
    <w:uiPriority w:val="99"/>
    <w:rsid w:val="005D52C1"/>
    <w:pPr>
      <w:autoSpaceDE w:val="0"/>
      <w:autoSpaceDN w:val="0"/>
      <w:adjustRightInd w:val="0"/>
      <w:spacing w:after="0" w:line="241" w:lineRule="atLeast"/>
    </w:pPr>
    <w:rPr>
      <w:rFonts w:ascii="Myriad Pro" w:eastAsia="MS Mincho" w:hAnsi="Myriad Pro"/>
      <w:noProof/>
      <w:sz w:val="24"/>
      <w:szCs w:val="24"/>
    </w:rPr>
  </w:style>
  <w:style w:type="paragraph" w:styleId="BodyTextIndent">
    <w:name w:val="Body Text Indent"/>
    <w:basedOn w:val="Normal"/>
    <w:link w:val="BodyTextIndentChar"/>
    <w:unhideWhenUsed/>
    <w:rsid w:val="005D52C1"/>
    <w:pPr>
      <w:spacing w:after="120" w:line="240" w:lineRule="auto"/>
      <w:ind w:left="360"/>
    </w:pPr>
    <w:rPr>
      <w:rFonts w:ascii="Times New Roman" w:hAnsi="Times New Roman"/>
      <w:noProof/>
      <w:sz w:val="24"/>
      <w:szCs w:val="24"/>
    </w:rPr>
  </w:style>
  <w:style w:type="character" w:customStyle="1" w:styleId="BodyTextIndentChar">
    <w:name w:val="Body Text Indent Char"/>
    <w:basedOn w:val="DefaultParagraphFont"/>
    <w:link w:val="BodyTextIndent"/>
    <w:locked/>
    <w:rsid w:val="005D52C1"/>
    <w:rPr>
      <w:rFonts w:ascii="Times New Roman" w:hAnsi="Times New Roman" w:cs="Times New Roman"/>
      <w:noProof/>
      <w:sz w:val="24"/>
      <w:szCs w:val="24"/>
    </w:rPr>
  </w:style>
  <w:style w:type="character" w:customStyle="1" w:styleId="l6">
    <w:name w:val="l6"/>
    <w:basedOn w:val="DefaultParagraphFont"/>
    <w:rsid w:val="005D52C1"/>
    <w:rPr>
      <w:rFonts w:cs="Times New Roman"/>
    </w:rPr>
  </w:style>
  <w:style w:type="character" w:customStyle="1" w:styleId="shorttext">
    <w:name w:val="short_text"/>
    <w:basedOn w:val="DefaultParagraphFont"/>
    <w:rsid w:val="005D52C1"/>
    <w:rPr>
      <w:rFonts w:cs="Times New Roman"/>
    </w:rPr>
  </w:style>
  <w:style w:type="character" w:customStyle="1" w:styleId="atn">
    <w:name w:val="atn"/>
    <w:basedOn w:val="DefaultParagraphFont"/>
    <w:rsid w:val="005D52C1"/>
    <w:rPr>
      <w:rFonts w:cs="Times New Roman"/>
    </w:rPr>
  </w:style>
  <w:style w:type="character" w:customStyle="1" w:styleId="longtext">
    <w:name w:val="long_text"/>
    <w:basedOn w:val="DefaultParagraphFont"/>
    <w:rsid w:val="005D52C1"/>
    <w:rPr>
      <w:rFonts w:cs="Times New Roman"/>
    </w:rPr>
  </w:style>
  <w:style w:type="character" w:customStyle="1" w:styleId="author">
    <w:name w:val="author"/>
    <w:basedOn w:val="DefaultParagraphFont"/>
    <w:rsid w:val="005D52C1"/>
    <w:rPr>
      <w:rFonts w:cs="Times New Roman"/>
    </w:rPr>
  </w:style>
  <w:style w:type="paragraph" w:customStyle="1" w:styleId="c2">
    <w:name w:val="c2"/>
    <w:basedOn w:val="Normal"/>
    <w:rsid w:val="005D52C1"/>
    <w:pPr>
      <w:spacing w:before="100" w:beforeAutospacing="1" w:after="100" w:afterAutospacing="1" w:line="240" w:lineRule="auto"/>
    </w:pPr>
    <w:rPr>
      <w:rFonts w:ascii="Times New Roman" w:hAnsi="Times New Roman"/>
      <w:noProof/>
      <w:sz w:val="24"/>
      <w:szCs w:val="24"/>
    </w:rPr>
  </w:style>
  <w:style w:type="character" w:customStyle="1" w:styleId="c1">
    <w:name w:val="c1"/>
    <w:basedOn w:val="DefaultParagraphFont"/>
    <w:rsid w:val="005D52C1"/>
    <w:rPr>
      <w:rFonts w:cs="Times New Roman"/>
    </w:rPr>
  </w:style>
  <w:style w:type="character" w:customStyle="1" w:styleId="Subtitle1">
    <w:name w:val="Subtitle1"/>
    <w:basedOn w:val="DefaultParagraphFont"/>
    <w:rsid w:val="005D52C1"/>
    <w:rPr>
      <w:rFonts w:cs="Times New Roman"/>
    </w:rPr>
  </w:style>
  <w:style w:type="character" w:customStyle="1" w:styleId="a-declarative">
    <w:name w:val="a-declarative"/>
    <w:basedOn w:val="DefaultParagraphFont"/>
    <w:rsid w:val="005D52C1"/>
    <w:rPr>
      <w:rFonts w:cs="Times New Roman"/>
    </w:rPr>
  </w:style>
  <w:style w:type="character" w:styleId="FollowedHyperlink">
    <w:name w:val="FollowedHyperlink"/>
    <w:basedOn w:val="DefaultParagraphFont"/>
    <w:uiPriority w:val="99"/>
    <w:semiHidden/>
    <w:unhideWhenUsed/>
    <w:rsid w:val="005D52C1"/>
    <w:rPr>
      <w:rFonts w:cs="Times New Roman"/>
      <w:color w:val="800080"/>
      <w:u w:val="single"/>
    </w:rPr>
  </w:style>
  <w:style w:type="paragraph" w:customStyle="1" w:styleId="Body">
    <w:name w:val="Body"/>
    <w:rsid w:val="005D52C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character" w:customStyle="1" w:styleId="a-size-small">
    <w:name w:val="a-size-small"/>
    <w:basedOn w:val="DefaultParagraphFont"/>
    <w:rsid w:val="005D52C1"/>
    <w:rPr>
      <w:rFonts w:cs="Times New Roman"/>
    </w:rPr>
  </w:style>
  <w:style w:type="character" w:customStyle="1" w:styleId="NormalWebChar">
    <w:name w:val="Normal (Web) Char"/>
    <w:basedOn w:val="DefaultParagraphFont"/>
    <w:link w:val="NormalWeb"/>
    <w:uiPriority w:val="99"/>
    <w:locked/>
    <w:rsid w:val="005D52C1"/>
    <w:rPr>
      <w:rFonts w:ascii="Times New Roman" w:hAnsi="Times New Roman" w:cs="Times New Roman"/>
      <w:sz w:val="24"/>
      <w:szCs w:val="24"/>
    </w:rPr>
  </w:style>
  <w:style w:type="character" w:customStyle="1" w:styleId="a-size-extra-large">
    <w:name w:val="a-size-extra-large"/>
    <w:basedOn w:val="DefaultParagraphFont"/>
    <w:rsid w:val="005D52C1"/>
    <w:rPr>
      <w:rFonts w:cs="Times New Roman"/>
    </w:rPr>
  </w:style>
  <w:style w:type="character" w:customStyle="1" w:styleId="a-size-large1">
    <w:name w:val="a-size-large1"/>
    <w:basedOn w:val="DefaultParagraphFont"/>
    <w:rsid w:val="005D52C1"/>
    <w:rPr>
      <w:rFonts w:ascii="Arial" w:hAnsi="Arial" w:cs="Arial"/>
    </w:rPr>
  </w:style>
  <w:style w:type="character" w:customStyle="1" w:styleId="a-size-medium2">
    <w:name w:val="a-size-medium2"/>
    <w:basedOn w:val="DefaultParagraphFont"/>
    <w:rsid w:val="005D52C1"/>
    <w:rPr>
      <w:rFonts w:ascii="Arial" w:hAnsi="Arial" w:cs="Arial"/>
    </w:rPr>
  </w:style>
  <w:style w:type="character" w:customStyle="1" w:styleId="a-text-bold">
    <w:name w:val="a-text-bold"/>
    <w:basedOn w:val="DefaultParagraphFont"/>
    <w:rsid w:val="005D52C1"/>
    <w:rPr>
      <w:rFonts w:cs="Times New Roman"/>
    </w:rPr>
  </w:style>
  <w:style w:type="character" w:customStyle="1" w:styleId="a-size-small6">
    <w:name w:val="a-size-small6"/>
    <w:basedOn w:val="DefaultParagraphFont"/>
    <w:rsid w:val="005D52C1"/>
    <w:rPr>
      <w:rFonts w:cs="Times New Roman"/>
    </w:rPr>
  </w:style>
  <w:style w:type="character" w:customStyle="1" w:styleId="contribution">
    <w:name w:val="contribution"/>
    <w:basedOn w:val="DefaultParagraphFont"/>
    <w:rsid w:val="005D52C1"/>
    <w:rPr>
      <w:rFonts w:cs="Times New Roman"/>
    </w:rPr>
  </w:style>
  <w:style w:type="character" w:customStyle="1" w:styleId="FootnoteTextChar1">
    <w:name w:val="Footnote Text Char1"/>
    <w:aliases w:val="Fußnotentextf Char1,Footnote Text Blue Char1,single space Char1,FOOTNOTES Char1,fn Char1,Char2 Char1,footnote text Char1"/>
    <w:basedOn w:val="DefaultParagraphFont"/>
    <w:uiPriority w:val="99"/>
    <w:semiHidden/>
    <w:rsid w:val="005D52C1"/>
    <w:rPr>
      <w:rFonts w:ascii="Calibri" w:hAnsi="Calibri" w:cs="Times New Roman"/>
      <w:sz w:val="20"/>
      <w:szCs w:val="20"/>
      <w:lang w:val="sq-AL"/>
    </w:rPr>
  </w:style>
  <w:style w:type="character" w:customStyle="1" w:styleId="a-size-extra-large3">
    <w:name w:val="a-size-extra-large3"/>
    <w:basedOn w:val="DefaultParagraphFont"/>
    <w:rsid w:val="005D52C1"/>
    <w:rPr>
      <w:rFonts w:ascii="Arial" w:hAnsi="Arial" w:cs="Arial"/>
    </w:rPr>
  </w:style>
  <w:style w:type="paragraph" w:customStyle="1" w:styleId="credit">
    <w:name w:val="credit"/>
    <w:basedOn w:val="Normal"/>
    <w:rsid w:val="005D52C1"/>
    <w:pPr>
      <w:spacing w:before="100" w:beforeAutospacing="1" w:after="100" w:afterAutospacing="1" w:line="240" w:lineRule="auto"/>
    </w:pPr>
    <w:rPr>
      <w:rFonts w:ascii="Times New Roman" w:hAnsi="Times New Roman"/>
      <w:noProof/>
      <w:sz w:val="24"/>
      <w:szCs w:val="24"/>
    </w:rPr>
  </w:style>
  <w:style w:type="character" w:customStyle="1" w:styleId="orange">
    <w:name w:val="orange"/>
    <w:basedOn w:val="DefaultParagraphFont"/>
    <w:rsid w:val="005D52C1"/>
    <w:rPr>
      <w:rFonts w:cs="Times New Roman"/>
    </w:rPr>
  </w:style>
  <w:style w:type="character" w:customStyle="1" w:styleId="publisher-name-year">
    <w:name w:val="publisher-name-year"/>
    <w:rsid w:val="005D52C1"/>
  </w:style>
  <w:style w:type="character" w:customStyle="1" w:styleId="bodycopy">
    <w:name w:val="bodycopy"/>
    <w:basedOn w:val="DefaultParagraphFont"/>
    <w:rsid w:val="005D52C1"/>
    <w:rPr>
      <w:rFonts w:cs="Times New Roman"/>
    </w:rPr>
  </w:style>
  <w:style w:type="paragraph" w:customStyle="1" w:styleId="para">
    <w:name w:val="para"/>
    <w:basedOn w:val="Normal"/>
    <w:rsid w:val="005D52C1"/>
    <w:pPr>
      <w:spacing w:before="100" w:beforeAutospacing="1" w:after="100" w:afterAutospacing="1" w:line="240" w:lineRule="auto"/>
    </w:pPr>
    <w:rPr>
      <w:rFonts w:ascii="Times New Roman" w:hAnsi="Times New Roman"/>
      <w:noProof/>
      <w:sz w:val="24"/>
      <w:szCs w:val="24"/>
    </w:rPr>
  </w:style>
  <w:style w:type="character" w:customStyle="1" w:styleId="a-size-base">
    <w:name w:val="a-size-base"/>
    <w:rsid w:val="005D52C1"/>
  </w:style>
  <w:style w:type="character" w:customStyle="1" w:styleId="title0">
    <w:name w:val="title"/>
    <w:basedOn w:val="DefaultParagraphFont"/>
    <w:rsid w:val="005D52C1"/>
    <w:rPr>
      <w:rFonts w:cs="Times New Roman"/>
    </w:rPr>
  </w:style>
  <w:style w:type="character" w:customStyle="1" w:styleId="publisher">
    <w:name w:val="publisher"/>
    <w:basedOn w:val="DefaultParagraphFont"/>
    <w:rsid w:val="005D52C1"/>
    <w:rPr>
      <w:rFonts w:cs="Times New Roman"/>
    </w:rPr>
  </w:style>
  <w:style w:type="character" w:customStyle="1" w:styleId="year">
    <w:name w:val="year"/>
    <w:basedOn w:val="DefaultParagraphFont"/>
    <w:rsid w:val="005D52C1"/>
    <w:rPr>
      <w:rFonts w:cs="Times New Roman"/>
    </w:rPr>
  </w:style>
  <w:style w:type="character" w:customStyle="1" w:styleId="isbn">
    <w:name w:val="isbn"/>
    <w:basedOn w:val="DefaultParagraphFont"/>
    <w:rsid w:val="005D52C1"/>
    <w:rPr>
      <w:rFonts w:cs="Times New Roman"/>
    </w:rPr>
  </w:style>
  <w:style w:type="character" w:customStyle="1" w:styleId="l7">
    <w:name w:val="l7"/>
    <w:basedOn w:val="DefaultParagraphFont"/>
    <w:rsid w:val="005D52C1"/>
    <w:rPr>
      <w:rFonts w:cs="Times New Roman"/>
    </w:rPr>
  </w:style>
  <w:style w:type="character" w:customStyle="1" w:styleId="Title1">
    <w:name w:val="Title1"/>
    <w:basedOn w:val="DefaultParagraphFont"/>
    <w:rsid w:val="006543AC"/>
    <w:rPr>
      <w:rFonts w:cs="Times New Roman"/>
    </w:rPr>
  </w:style>
  <w:style w:type="numbering" w:customStyle="1" w:styleId="List0">
    <w:name w:val="List 0"/>
    <w:rsid w:val="00C5556F"/>
    <w:pPr>
      <w:numPr>
        <w:numId w:val="4"/>
      </w:numPr>
    </w:pPr>
  </w:style>
  <w:style w:type="numbering" w:customStyle="1" w:styleId="Dash">
    <w:name w:val="Dash"/>
    <w:rsid w:val="00C5556F"/>
    <w:pPr>
      <w:numPr>
        <w:numId w:val="3"/>
      </w:numPr>
    </w:pPr>
  </w:style>
  <w:style w:type="character" w:customStyle="1" w:styleId="CommentTextChar1">
    <w:name w:val="Comment Text Char1"/>
    <w:basedOn w:val="DefaultParagraphFont"/>
    <w:uiPriority w:val="99"/>
    <w:semiHidden/>
    <w:rsid w:val="00FE694B"/>
    <w:rPr>
      <w:noProof/>
      <w:sz w:val="20"/>
      <w:szCs w:val="20"/>
    </w:rPr>
  </w:style>
  <w:style w:type="character" w:customStyle="1" w:styleId="CommentSubjectChar1">
    <w:name w:val="Comment Subject Char1"/>
    <w:basedOn w:val="CommentTextChar1"/>
    <w:uiPriority w:val="99"/>
    <w:semiHidden/>
    <w:rsid w:val="00FE694B"/>
    <w:rPr>
      <w:b/>
      <w:bCs/>
    </w:rPr>
  </w:style>
  <w:style w:type="character" w:customStyle="1" w:styleId="EndnoteTextChar1">
    <w:name w:val="Endnote Text Char1"/>
    <w:basedOn w:val="DefaultParagraphFont"/>
    <w:uiPriority w:val="99"/>
    <w:semiHidden/>
    <w:rsid w:val="00FE694B"/>
    <w:rPr>
      <w:noProof/>
      <w:sz w:val="20"/>
      <w:szCs w:val="20"/>
    </w:rPr>
  </w:style>
  <w:style w:type="paragraph" w:customStyle="1" w:styleId="doc-ti">
    <w:name w:val="doc-ti"/>
    <w:basedOn w:val="Normal"/>
    <w:rsid w:val="00FE694B"/>
    <w:pPr>
      <w:spacing w:before="100" w:beforeAutospacing="1" w:after="100" w:afterAutospacing="1" w:line="240" w:lineRule="auto"/>
    </w:pPr>
    <w:rPr>
      <w:rFonts w:ascii="Times New Roman" w:hAnsi="Times New Roman"/>
      <w:b w:val="0"/>
      <w:bCs w:val="0"/>
      <w:sz w:val="24"/>
      <w:szCs w:val="24"/>
    </w:rPr>
  </w:style>
  <w:style w:type="paragraph" w:customStyle="1" w:styleId="yiv4176957738msonormal">
    <w:name w:val="yiv4176957738msonormal"/>
    <w:basedOn w:val="Normal"/>
    <w:rsid w:val="00C26DED"/>
    <w:pPr>
      <w:spacing w:before="100" w:beforeAutospacing="1" w:after="100" w:afterAutospacing="1" w:line="240" w:lineRule="auto"/>
    </w:pPr>
    <w:rPr>
      <w:rFonts w:ascii="Times New Roman" w:hAnsi="Times New Roman"/>
      <w:b w:val="0"/>
      <w:bCs w:val="0"/>
      <w:sz w:val="24"/>
      <w:szCs w:val="24"/>
    </w:rPr>
  </w:style>
  <w:style w:type="paragraph" w:customStyle="1" w:styleId="yiv3530354642msonormal">
    <w:name w:val="yiv3530354642msonormal"/>
    <w:basedOn w:val="Normal"/>
    <w:rsid w:val="00F370A8"/>
    <w:pPr>
      <w:spacing w:before="100" w:beforeAutospacing="1" w:after="100" w:afterAutospacing="1" w:line="240" w:lineRule="auto"/>
    </w:pPr>
    <w:rPr>
      <w:rFonts w:ascii="Times New Roman" w:hAnsi="Times New Roman"/>
      <w:b w:val="0"/>
      <w:bCs w:val="0"/>
      <w:sz w:val="24"/>
      <w:szCs w:val="24"/>
    </w:rPr>
  </w:style>
</w:styles>
</file>

<file path=word/webSettings.xml><?xml version="1.0" encoding="utf-8"?>
<w:webSettings xmlns:r="http://schemas.openxmlformats.org/officeDocument/2006/relationships" xmlns:w="http://schemas.openxmlformats.org/wordprocessingml/2006/main">
  <w:divs>
    <w:div w:id="1486512152">
      <w:bodyDiv w:val="1"/>
      <w:marLeft w:val="0"/>
      <w:marRight w:val="0"/>
      <w:marTop w:val="0"/>
      <w:marBottom w:val="0"/>
      <w:divBdr>
        <w:top w:val="none" w:sz="0" w:space="0" w:color="auto"/>
        <w:left w:val="none" w:sz="0" w:space="0" w:color="auto"/>
        <w:bottom w:val="none" w:sz="0" w:space="0" w:color="auto"/>
        <w:right w:val="none" w:sz="0" w:space="0" w:color="auto"/>
      </w:divBdr>
    </w:div>
    <w:div w:id="149830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Cuisine_of_Kosovo" TargetMode="External"/><Relationship Id="rId18" Type="http://schemas.openxmlformats.org/officeDocument/2006/relationships/hyperlink" Target="https://en.wikipedia.org/wiki/2008_Kosovo_declaration_of_independence" TargetMode="External"/><Relationship Id="rId26" Type="http://schemas.openxmlformats.org/officeDocument/2006/relationships/hyperlink" Target="http://www.amazon.co.uk/s/ref=dp_byline_sr_book_3?ie=UTF8&amp;text=Dr+Michael+Common&amp;search-alias=books-uk&amp;field-author=Dr+Michael+Common&amp;sort=relevancerank"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jeterbudi.com/kolegji/index.php/partneret" TargetMode="External"/><Relationship Id="rId34" Type="http://schemas.openxmlformats.org/officeDocument/2006/relationships/hyperlink" Target="http://grad.webster.edu/graduate-degrees/business-degrees/master-of-arts-procurement-and-acquisitions-management/" TargetMode="External"/><Relationship Id="rId7" Type="http://schemas.openxmlformats.org/officeDocument/2006/relationships/endnotes" Target="endnotes.xml"/><Relationship Id="rId12" Type="http://schemas.openxmlformats.org/officeDocument/2006/relationships/hyperlink" Target="https://en.wikipedia.org/wiki/Kosovo" TargetMode="External"/><Relationship Id="rId17" Type="http://schemas.openxmlformats.org/officeDocument/2006/relationships/hyperlink" Target="https://en.wikipedia.org/wiki/Kosovo_war" TargetMode="External"/><Relationship Id="rId25" Type="http://schemas.openxmlformats.org/officeDocument/2006/relationships/hyperlink" Target="http://www.amazon.co.uk/s/ref=dp_byline_sr_book_2?ie=UTF8&amp;text=Dr+Yue+Ma&amp;search-alias=books-uk&amp;field-author=Dr+Yue+Ma&amp;sort=relevancerank" TargetMode="External"/><Relationship Id="rId33" Type="http://schemas.openxmlformats.org/officeDocument/2006/relationships/hyperlink" Target="http://www.masterprocurement.eu/Learning-path" TargetMode="External"/><Relationship Id="rId38" Type="http://schemas.openxmlformats.org/officeDocument/2006/relationships/hyperlink" Target="http://www.amazon.com/Introduction-Digital-Multimedia-T-M-Savage/dp/144968839X/ref=sr_1_3?s=books&amp;ie=UTF8&amp;qid=1428957743&amp;sr=1-3&amp;keywords=multimedia" TargetMode="External"/><Relationship Id="rId2" Type="http://schemas.openxmlformats.org/officeDocument/2006/relationships/numbering" Target="numbering.xml"/><Relationship Id="rId16" Type="http://schemas.openxmlformats.org/officeDocument/2006/relationships/hyperlink" Target="https://en.wikipedia.org/wiki/2004_unrest_in_Kosovo" TargetMode="External"/><Relationship Id="rId20" Type="http://schemas.openxmlformats.org/officeDocument/2006/relationships/hyperlink" Target="https://www.modul.ac.at/study-programs/bachelor-in-tourism-and-hospitality-management/curriculum/" TargetMode="External"/><Relationship Id="rId29" Type="http://schemas.openxmlformats.org/officeDocument/2006/relationships/hyperlink" Target="http://www.amazon.com/Introduction-Tourism-Leonard-J-Lickorish/dp/0750619562/ref=sr_1_1?s=books&amp;ie=UTF8&amp;qid=1364821369&amp;sr=1-1&amp;keywords=Introduction+to+Touris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ourism" TargetMode="External"/><Relationship Id="rId24" Type="http://schemas.openxmlformats.org/officeDocument/2006/relationships/hyperlink" Target="http://www.amazon.co.uk/s/ref=dp_byline_sr_book_1?ie=UTF8&amp;text=Dr+Roger+Perman&amp;search-alias=books-uk&amp;field-author=Dr+Roger+Perman&amp;sort=relevancerank" TargetMode="External"/><Relationship Id="rId32" Type="http://schemas.openxmlformats.org/officeDocument/2006/relationships/hyperlink" Target="http://www.nottingham.ac.uk/law" TargetMode="External"/><Relationship Id="rId37" Type="http://schemas.openxmlformats.org/officeDocument/2006/relationships/hyperlink" Target="http://www.amazon.com/Gary-Olsen/e/B000APWTKO/ref=dp_byline_cont_book_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Geography_of_Kosovo" TargetMode="External"/><Relationship Id="rId23" Type="http://schemas.openxmlformats.org/officeDocument/2006/relationships/hyperlink" Target="http://www.amazon.com/Introduction-Tourism-Leonard-J-Lickorish/dp/0750619562/ref=sr_1_1?s=books&amp;ie=UTF8&amp;qid=1364821369&amp;sr=1-1&amp;keywords=Introduction+to+Tourism" TargetMode="External"/><Relationship Id="rId28" Type="http://schemas.openxmlformats.org/officeDocument/2006/relationships/hyperlink" Target="http://www.amazon.co.uk/s/ref=dp_byline_sr_book_5?ie=UTF8&amp;text=Dr+James+Mcgilvray&amp;search-alias=books-uk&amp;field-author=Dr+James+Mcgilvray&amp;sort=relevancerank" TargetMode="External"/><Relationship Id="rId36" Type="http://schemas.openxmlformats.org/officeDocument/2006/relationships/hyperlink" Target="http://www.amazon.com/Joseph-B.-Miller/e/B00LNKW78Y/ref=sr_ntt_srch_lnk_1?qid=1428958663&amp;sr=1-1" TargetMode="External"/><Relationship Id="rId10" Type="http://schemas.openxmlformats.org/officeDocument/2006/relationships/hyperlink" Target="http://www.questia.com/library/journal/1G1-162575176/psychiatrist-and-the-science-of-criminology-sociological" TargetMode="External"/><Relationship Id="rId19" Type="http://schemas.openxmlformats.org/officeDocument/2006/relationships/hyperlink" Target="https://en.wikipedia.org/wiki/The_New_York_Times" TargetMode="External"/><Relationship Id="rId31" Type="http://schemas.openxmlformats.org/officeDocument/2006/relationships/hyperlink" Target="http://masterpublicprocurement.itcilo.org/" TargetMode="External"/><Relationship Id="rId4" Type="http://schemas.openxmlformats.org/officeDocument/2006/relationships/settings" Target="settings.xml"/><Relationship Id="rId9" Type="http://schemas.openxmlformats.org/officeDocument/2006/relationships/hyperlink" Target="http://www.trajnimi.com" TargetMode="External"/><Relationship Id="rId14" Type="http://schemas.openxmlformats.org/officeDocument/2006/relationships/hyperlink" Target="https://en.wikipedia.org/wiki/Albanians_in_Kosovo" TargetMode="External"/><Relationship Id="rId22" Type="http://schemas.openxmlformats.org/officeDocument/2006/relationships/hyperlink" Target="http://www.trajnimi.com" TargetMode="External"/><Relationship Id="rId27" Type="http://schemas.openxmlformats.org/officeDocument/2006/relationships/hyperlink" Target="http://www.amazon.co.uk/s/ref=dp_byline_sr_book_4?ie=UTF8&amp;text=Dr+David+Maddison&amp;search-alias=books-uk&amp;field-author=Dr+David+Maddison&amp;sort=relevancerank" TargetMode="External"/><Relationship Id="rId30" Type="http://schemas.openxmlformats.org/officeDocument/2006/relationships/hyperlink" Target="http://www.frankfurt-school.de/content/en/education_programmes/master/mim.html" TargetMode="External"/><Relationship Id="rId35" Type="http://schemas.openxmlformats.org/officeDocument/2006/relationships/hyperlink" Target="http://www.amazon.com/Internet-Technologies-Information-Services-Library/dp/1610694732/ref=sr_1_1?s=books&amp;ie=UTF8&amp;qid=1428958663&amp;sr=1-1&amp;keywords=internet+technolog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ncu.org/cgi-bin/allegro.pl?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EF2D5-18BE-4DC6-89AE-E3FBE2EE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387</Pages>
  <Words>86673</Words>
  <Characters>494037</Characters>
  <Application>Microsoft Office Word</Application>
  <DocSecurity>0</DocSecurity>
  <Lines>4116</Lines>
  <Paragraphs>1159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evliana</dc:creator>
  <cp:lastModifiedBy>hp</cp:lastModifiedBy>
  <cp:revision>2</cp:revision>
  <cp:lastPrinted>2015-12-11T12:54:00Z</cp:lastPrinted>
  <dcterms:created xsi:type="dcterms:W3CDTF">2020-05-10T22:16:00Z</dcterms:created>
  <dcterms:modified xsi:type="dcterms:W3CDTF">2020-05-10T22:16:00Z</dcterms:modified>
</cp:coreProperties>
</file>